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5DDA0" w14:textId="77777777" w:rsidR="003740FD" w:rsidRDefault="009816A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8496B0"/>
          <w:sz w:val="46"/>
          <w:szCs w:val="46"/>
        </w:rPr>
        <w:t>Máster en Ingeniería del Software: Cloud, Datos y Gestión TI</w:t>
      </w:r>
    </w:p>
    <w:p w14:paraId="2224097C" w14:textId="77777777" w:rsidR="003740FD" w:rsidRDefault="009816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8496B0"/>
          <w:sz w:val="44"/>
          <w:szCs w:val="44"/>
        </w:rPr>
        <w:t> </w:t>
      </w:r>
    </w:p>
    <w:p w14:paraId="5B8CA307" w14:textId="77777777" w:rsidR="003740FD" w:rsidRDefault="003740FD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D571A3C" w14:textId="77777777" w:rsidR="003740FD" w:rsidRDefault="009816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Arial" w:eastAsia="Arial" w:hAnsi="Arial" w:cs="Arial"/>
          <w:i/>
          <w:sz w:val="38"/>
          <w:szCs w:val="38"/>
        </w:rPr>
        <w:t>NFTMARKET - WALLET SERVICE</w:t>
      </w:r>
    </w:p>
    <w:p w14:paraId="51964FB4" w14:textId="77777777" w:rsidR="003740FD" w:rsidRDefault="009816A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 </w:t>
      </w:r>
    </w:p>
    <w:p w14:paraId="0E7C996A" w14:textId="77777777" w:rsidR="003740FD" w:rsidRDefault="003740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1635FF" w14:textId="77777777" w:rsidR="003740FD" w:rsidRDefault="009816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22278032" wp14:editId="618517D2">
            <wp:extent cx="2275512" cy="2087506"/>
            <wp:effectExtent l="0" t="0" r="0" b="8255"/>
            <wp:docPr id="17" name="image16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Logotipo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423" cy="20901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226435" w14:textId="77777777" w:rsidR="003740FD" w:rsidRDefault="009816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  </w:t>
      </w:r>
    </w:p>
    <w:p w14:paraId="1BB70055" w14:textId="77777777" w:rsidR="003740FD" w:rsidRDefault="009816A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 </w:t>
      </w:r>
    </w:p>
    <w:p w14:paraId="569475AC" w14:textId="77777777" w:rsidR="003740FD" w:rsidRPr="00A13DD7" w:rsidRDefault="009816A4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u w:val="single"/>
        </w:rPr>
      </w:pPr>
      <w:r w:rsidRPr="00A13DD7">
        <w:rPr>
          <w:rFonts w:ascii="Arial" w:eastAsia="Arial" w:hAnsi="Arial" w:cs="Arial"/>
          <w:color w:val="000000"/>
          <w:sz w:val="24"/>
          <w:szCs w:val="24"/>
          <w:u w:val="single"/>
        </w:rPr>
        <w:t xml:space="preserve">Equipo </w:t>
      </w:r>
      <w:proofErr w:type="spellStart"/>
      <w:r w:rsidRPr="00A13DD7">
        <w:rPr>
          <w:rFonts w:ascii="Arial" w:eastAsia="Arial" w:hAnsi="Arial" w:cs="Arial"/>
          <w:color w:val="000000"/>
          <w:sz w:val="24"/>
          <w:szCs w:val="24"/>
          <w:u w:val="single"/>
        </w:rPr>
        <w:t>Wallet</w:t>
      </w:r>
      <w:proofErr w:type="spellEnd"/>
      <w:r w:rsidRPr="00A13DD7">
        <w:rPr>
          <w:rFonts w:ascii="Arial" w:eastAsia="Arial" w:hAnsi="Arial" w:cs="Arial"/>
          <w:color w:val="000000"/>
          <w:sz w:val="24"/>
          <w:szCs w:val="24"/>
          <w:u w:val="single"/>
        </w:rPr>
        <w:t>:</w:t>
      </w:r>
    </w:p>
    <w:p w14:paraId="18733B8D" w14:textId="77777777" w:rsidR="003740FD" w:rsidRPr="00DE394C" w:rsidRDefault="009816A4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7C05190" w14:textId="77777777" w:rsidR="003740FD" w:rsidRPr="00DE394C" w:rsidRDefault="009816A4">
      <w:pPr>
        <w:numPr>
          <w:ilvl w:val="0"/>
          <w:numId w:val="11"/>
        </w:numPr>
        <w:spacing w:after="0" w:line="240" w:lineRule="auto"/>
      </w:pPr>
      <w:r w:rsidRPr="00DE394C">
        <w:t>Cáceres Romero, David</w:t>
      </w:r>
    </w:p>
    <w:p w14:paraId="4805C3C6" w14:textId="77777777" w:rsidR="003740FD" w:rsidRPr="00DE394C" w:rsidRDefault="009816A4">
      <w:pPr>
        <w:numPr>
          <w:ilvl w:val="0"/>
          <w:numId w:val="11"/>
        </w:numPr>
        <w:spacing w:after="0" w:line="240" w:lineRule="auto"/>
      </w:pPr>
      <w:proofErr w:type="spellStart"/>
      <w:r w:rsidRPr="00DE394C">
        <w:t>Pradas</w:t>
      </w:r>
      <w:proofErr w:type="spellEnd"/>
      <w:r w:rsidRPr="00DE394C">
        <w:t xml:space="preserve"> Fernández, Vanessa</w:t>
      </w:r>
    </w:p>
    <w:p w14:paraId="0B10D9D2" w14:textId="77777777" w:rsidR="00053317" w:rsidRDefault="00053317"/>
    <w:p w14:paraId="4ED61A70" w14:textId="77777777" w:rsidR="00053317" w:rsidRPr="00A13DD7" w:rsidRDefault="00053317">
      <w:pPr>
        <w:rPr>
          <w:rFonts w:ascii="Arial" w:eastAsia="Arial" w:hAnsi="Arial" w:cs="Arial"/>
          <w:color w:val="000000"/>
          <w:sz w:val="24"/>
          <w:szCs w:val="24"/>
          <w:u w:val="single"/>
        </w:rPr>
      </w:pPr>
      <w:proofErr w:type="spellStart"/>
      <w:r w:rsidRPr="00A13DD7">
        <w:rPr>
          <w:rFonts w:ascii="Arial" w:eastAsia="Arial" w:hAnsi="Arial" w:cs="Arial"/>
          <w:color w:val="000000"/>
          <w:sz w:val="24"/>
          <w:szCs w:val="24"/>
          <w:u w:val="single"/>
        </w:rPr>
        <w:t>URLs</w:t>
      </w:r>
      <w:proofErr w:type="spellEnd"/>
      <w:r w:rsidRPr="00A13DD7">
        <w:rPr>
          <w:rFonts w:ascii="Arial" w:eastAsia="Arial" w:hAnsi="Arial" w:cs="Arial"/>
          <w:color w:val="000000"/>
          <w:sz w:val="24"/>
          <w:szCs w:val="24"/>
          <w:u w:val="single"/>
        </w:rPr>
        <w:t>:</w:t>
      </w:r>
    </w:p>
    <w:p w14:paraId="6A96351A" w14:textId="3D0E19D5" w:rsidR="00DE394C" w:rsidRDefault="00DE394C" w:rsidP="00DE394C">
      <w:pPr>
        <w:pStyle w:val="Prrafodelista"/>
        <w:numPr>
          <w:ilvl w:val="0"/>
          <w:numId w:val="20"/>
        </w:numPr>
      </w:pPr>
      <w:r>
        <w:t xml:space="preserve">Repositorio del </w:t>
      </w:r>
      <w:proofErr w:type="spellStart"/>
      <w:r>
        <w:t>BackEnd</w:t>
      </w:r>
      <w:proofErr w:type="spellEnd"/>
      <w:r>
        <w:t xml:space="preserve">: </w:t>
      </w:r>
      <w:hyperlink r:id="rId8" w:history="1">
        <w:r w:rsidRPr="007F0EE2">
          <w:rPr>
            <w:rStyle w:val="Hipervnculo"/>
          </w:rPr>
          <w:t>https://github.com/NFTsMarket/Wallet-Service</w:t>
        </w:r>
      </w:hyperlink>
    </w:p>
    <w:p w14:paraId="6101D6D9" w14:textId="6157D6AD" w:rsidR="00DE394C" w:rsidRDefault="00DE394C" w:rsidP="00DE394C">
      <w:pPr>
        <w:pStyle w:val="Prrafodelista"/>
        <w:numPr>
          <w:ilvl w:val="0"/>
          <w:numId w:val="20"/>
        </w:numPr>
      </w:pPr>
      <w:r>
        <w:t>Repositorio de</w:t>
      </w:r>
      <w:r>
        <w:t xml:space="preserve"> integración continua del </w:t>
      </w:r>
      <w:proofErr w:type="spellStart"/>
      <w:r>
        <w:t>BackEnd</w:t>
      </w:r>
      <w:proofErr w:type="spellEnd"/>
      <w:r>
        <w:t xml:space="preserve">: </w:t>
      </w:r>
      <w:r w:rsidR="004A474C">
        <w:fldChar w:fldCharType="begin"/>
      </w:r>
      <w:r w:rsidR="004A474C">
        <w:instrText xml:space="preserve"> HYPERLINK "https://github.com/NFTsMarket/Wallet-Service/blob/master/.github/workflows/okteto-deployment.yml" </w:instrText>
      </w:r>
      <w:r w:rsidR="004A474C">
        <w:fldChar w:fldCharType="separate"/>
      </w:r>
      <w:r w:rsidRPr="004A474C">
        <w:rPr>
          <w:rStyle w:val="Hipervnculo"/>
        </w:rPr>
        <w:t>https://github.com/NFTsMarket/Wallet-Service/blob/master/.github/workflows/okteto-deployment.yml</w:t>
      </w:r>
      <w:r w:rsidR="004A474C">
        <w:fldChar w:fldCharType="end"/>
      </w:r>
    </w:p>
    <w:p w14:paraId="719F2DD5" w14:textId="48827165" w:rsidR="00DE394C" w:rsidRPr="004A474C" w:rsidRDefault="00DE394C" w:rsidP="00DE394C">
      <w:pPr>
        <w:pStyle w:val="Prrafodelista"/>
        <w:numPr>
          <w:ilvl w:val="0"/>
          <w:numId w:val="20"/>
        </w:numPr>
      </w:pPr>
      <w:r>
        <w:t>Despliegue</w:t>
      </w:r>
      <w:r w:rsidR="004A474C">
        <w:t xml:space="preserve"> del </w:t>
      </w:r>
      <w:proofErr w:type="spellStart"/>
      <w:r w:rsidR="004A474C">
        <w:t>BackEnd</w:t>
      </w:r>
      <w:proofErr w:type="spellEnd"/>
      <w:r>
        <w:t xml:space="preserve">: </w:t>
      </w:r>
      <w:hyperlink r:id="rId9">
        <w:r w:rsidR="004A474C" w:rsidRPr="005D2B6D">
          <w:rPr>
            <w:rFonts w:asciiTheme="minorHAnsi" w:eastAsia="Arial" w:hAnsiTheme="minorHAnsi" w:cstheme="minorHAnsi"/>
            <w:color w:val="0563C1"/>
            <w:u w:val="single"/>
          </w:rPr>
          <w:t>https://api-fis-wallet-d-rhym.cloud.okteto.net</w:t>
        </w:r>
      </w:hyperlink>
    </w:p>
    <w:p w14:paraId="12C53530" w14:textId="77777777" w:rsidR="00AE13EB" w:rsidRDefault="00AE4FD6" w:rsidP="00AE13EB">
      <w:pPr>
        <w:pStyle w:val="Prrafodelista"/>
        <w:numPr>
          <w:ilvl w:val="0"/>
          <w:numId w:val="20"/>
        </w:numPr>
        <w:spacing w:line="276" w:lineRule="auto"/>
        <w:jc w:val="both"/>
      </w:pPr>
      <w:r w:rsidRPr="00AE4FD6">
        <w:t xml:space="preserve">Repositorio del </w:t>
      </w:r>
      <w:proofErr w:type="spellStart"/>
      <w:r w:rsidRPr="00AE4FD6">
        <w:t>F</w:t>
      </w:r>
      <w:r w:rsidRPr="00392039">
        <w:rPr>
          <w:rFonts w:asciiTheme="minorHAnsi" w:hAnsiTheme="minorHAnsi" w:cstheme="minorHAnsi"/>
        </w:rPr>
        <w:t>rontEnd</w:t>
      </w:r>
      <w:proofErr w:type="spellEnd"/>
      <w:r w:rsidRPr="00392039">
        <w:rPr>
          <w:rFonts w:asciiTheme="minorHAnsi" w:hAnsiTheme="minorHAnsi" w:cstheme="minorHAnsi"/>
        </w:rPr>
        <w:t xml:space="preserve">: </w:t>
      </w:r>
      <w:hyperlink r:id="rId10">
        <w:r w:rsidR="00AE13EB" w:rsidRPr="00392039">
          <w:rPr>
            <w:rFonts w:asciiTheme="minorHAnsi" w:eastAsia="Arial" w:hAnsiTheme="minorHAnsi" w:cstheme="minorHAnsi"/>
            <w:color w:val="0563C1"/>
            <w:u w:val="single"/>
          </w:rPr>
          <w:t>https://github.com/NFTsMarket/NFTsMarket-Frontend.git</w:t>
        </w:r>
      </w:hyperlink>
    </w:p>
    <w:p w14:paraId="32963F51" w14:textId="15DAFBF5" w:rsidR="00AE13EB" w:rsidRPr="00A13DD7" w:rsidRDefault="00AE13EB" w:rsidP="00AE13EB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eastAsia="Arial" w:hAnsi="Arial" w:cs="Arial"/>
        </w:rPr>
      </w:pPr>
      <w:r w:rsidRPr="00AE13EB">
        <w:rPr>
          <w:rFonts w:asciiTheme="minorHAnsi" w:eastAsia="Arial" w:hAnsiTheme="minorHAnsi" w:cstheme="minorHAnsi"/>
        </w:rPr>
        <w:t>Enlace al despliegue de</w:t>
      </w:r>
      <w:r w:rsidRPr="00AE13EB">
        <w:rPr>
          <w:rFonts w:ascii="Arial" w:eastAsia="Arial" w:hAnsi="Arial" w:cs="Arial"/>
        </w:rPr>
        <w:t xml:space="preserve"> </w:t>
      </w:r>
      <w:proofErr w:type="spellStart"/>
      <w:r w:rsidRPr="00AE4FD6">
        <w:t>FrontEnd</w:t>
      </w:r>
      <w:proofErr w:type="spellEnd"/>
      <w:r w:rsidRPr="00AE13EB">
        <w:rPr>
          <w:rFonts w:ascii="Arial" w:eastAsia="Arial" w:hAnsi="Arial" w:cs="Arial"/>
        </w:rPr>
        <w:t xml:space="preserve">: </w:t>
      </w:r>
      <w:hyperlink r:id="rId11">
        <w:r w:rsidRPr="00AE13EB">
          <w:rPr>
            <w:rFonts w:asciiTheme="minorHAnsi" w:eastAsia="Arial" w:hAnsiTheme="minorHAnsi" w:cstheme="minorHAnsi"/>
            <w:color w:val="1155CC"/>
            <w:u w:val="single"/>
          </w:rPr>
          <w:t>https://nftsmarket.netlify.app/</w:t>
        </w:r>
      </w:hyperlink>
    </w:p>
    <w:p w14:paraId="0D00B129" w14:textId="77777777" w:rsidR="00A13DD7" w:rsidRPr="00A13DD7" w:rsidRDefault="00A13DD7" w:rsidP="00A13DD7">
      <w:pPr>
        <w:spacing w:line="276" w:lineRule="auto"/>
        <w:ind w:left="720"/>
        <w:jc w:val="both"/>
        <w:rPr>
          <w:rFonts w:ascii="Arial" w:eastAsia="Arial" w:hAnsi="Arial" w:cs="Arial"/>
        </w:rPr>
      </w:pPr>
    </w:p>
    <w:sdt>
      <w:sdtPr>
        <w:id w:val="63514236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0D2F9A89" w14:textId="2CB41099" w:rsidR="00A86B38" w:rsidRDefault="00A86B38">
          <w:pPr>
            <w:pStyle w:val="TtuloTDC"/>
          </w:pPr>
          <w:r>
            <w:t>Contenido</w:t>
          </w:r>
        </w:p>
        <w:p w14:paraId="11EE7E17" w14:textId="3BA8618D" w:rsidR="002F49FC" w:rsidRDefault="00A86B38">
          <w:pPr>
            <w:pStyle w:val="TD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416970" w:history="1">
            <w:r w:rsidR="002F49FC" w:rsidRPr="003F3C2E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2F49F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F49FC" w:rsidRPr="003F3C2E">
              <w:rPr>
                <w:rStyle w:val="Hipervnculo"/>
                <w:rFonts w:ascii="Arial" w:eastAsia="Arial" w:hAnsi="Arial" w:cs="Arial"/>
                <w:noProof/>
              </w:rPr>
              <w:t>Nivel de acabado</w:t>
            </w:r>
            <w:r w:rsidR="002F49FC">
              <w:rPr>
                <w:noProof/>
                <w:webHidden/>
              </w:rPr>
              <w:tab/>
            </w:r>
            <w:r w:rsidR="002F49FC">
              <w:rPr>
                <w:noProof/>
                <w:webHidden/>
              </w:rPr>
              <w:fldChar w:fldCharType="begin"/>
            </w:r>
            <w:r w:rsidR="002F49FC">
              <w:rPr>
                <w:noProof/>
                <w:webHidden/>
              </w:rPr>
              <w:instrText xml:space="preserve"> PAGEREF _Toc93416970 \h </w:instrText>
            </w:r>
            <w:r w:rsidR="002F49FC">
              <w:rPr>
                <w:noProof/>
                <w:webHidden/>
              </w:rPr>
            </w:r>
            <w:r w:rsidR="002F49FC">
              <w:rPr>
                <w:noProof/>
                <w:webHidden/>
              </w:rPr>
              <w:fldChar w:fldCharType="separate"/>
            </w:r>
            <w:r w:rsidR="009816A4">
              <w:rPr>
                <w:noProof/>
                <w:webHidden/>
              </w:rPr>
              <w:t>3</w:t>
            </w:r>
            <w:r w:rsidR="002F49FC">
              <w:rPr>
                <w:noProof/>
                <w:webHidden/>
              </w:rPr>
              <w:fldChar w:fldCharType="end"/>
            </w:r>
          </w:hyperlink>
        </w:p>
        <w:p w14:paraId="0567F0DB" w14:textId="6FF8D354" w:rsidR="002F49FC" w:rsidRDefault="002F49FC">
          <w:pPr>
            <w:pStyle w:val="TD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416971" w:history="1">
            <w:r w:rsidRPr="003F3C2E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F3C2E">
              <w:rPr>
                <w:rStyle w:val="Hipervnculo"/>
                <w:rFonts w:ascii="Arial" w:eastAsia="Arial" w:hAnsi="Arial" w:cs="Arial"/>
                <w:noProof/>
              </w:rPr>
              <w:t>Implementación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6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FB362" w14:textId="495E3EDE" w:rsidR="002F49FC" w:rsidRDefault="002F49FC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416972" w:history="1">
            <w:r w:rsidRPr="003F3C2E">
              <w:rPr>
                <w:rStyle w:val="Hipervnculo"/>
                <w:noProof/>
              </w:rPr>
              <w:t>2.1. Nivel de acabado hasta 5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6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1AEC9" w14:textId="42055902" w:rsidR="002F49FC" w:rsidRDefault="002F49FC">
          <w:pPr>
            <w:pStyle w:val="TD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416973" w:history="1">
            <w:r w:rsidRPr="003F3C2E">
              <w:rPr>
                <w:rStyle w:val="Hipervnculo"/>
                <w:noProof/>
              </w:rPr>
              <w:t>2.2. Nivel de acabado hasta 9 puntos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6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B3C58" w14:textId="11A92488" w:rsidR="002F49FC" w:rsidRDefault="002F49FC">
          <w:pPr>
            <w:pStyle w:val="TD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3416974" w:history="1">
            <w:r w:rsidRPr="003F3C2E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3F3C2E">
              <w:rPr>
                <w:rStyle w:val="Hipervnculo"/>
                <w:rFonts w:ascii="Arial" w:eastAsia="Arial" w:hAnsi="Arial" w:cs="Arial"/>
                <w:noProof/>
              </w:rPr>
              <w:t>Análisis de esfuerzo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_Toc93416974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16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3615" w14:textId="7346E850" w:rsidR="00A86B38" w:rsidRDefault="00A86B38">
          <w:r>
            <w:rPr>
              <w:b/>
              <w:bCs/>
            </w:rPr>
            <w:fldChar w:fldCharType="end"/>
          </w:r>
        </w:p>
      </w:sdtContent>
    </w:sdt>
    <w:p w14:paraId="32F0091F" w14:textId="77777777" w:rsidR="003740FD" w:rsidRDefault="009816A4">
      <w:r>
        <w:br w:type="page"/>
      </w:r>
    </w:p>
    <w:p w14:paraId="3D9AB15F" w14:textId="6AE3D56A" w:rsidR="003740FD" w:rsidRDefault="009816A4">
      <w:pPr>
        <w:pStyle w:val="Ttulo1"/>
        <w:numPr>
          <w:ilvl w:val="0"/>
          <w:numId w:val="12"/>
        </w:numPr>
        <w:spacing w:line="360" w:lineRule="auto"/>
        <w:rPr>
          <w:rFonts w:ascii="Arial" w:eastAsia="Arial" w:hAnsi="Arial" w:cs="Arial"/>
        </w:rPr>
      </w:pPr>
      <w:bookmarkStart w:id="0" w:name="_Toc93416550"/>
      <w:bookmarkStart w:id="1" w:name="_Toc93416970"/>
      <w:r>
        <w:rPr>
          <w:rFonts w:ascii="Arial" w:eastAsia="Arial" w:hAnsi="Arial" w:cs="Arial"/>
        </w:rPr>
        <w:lastRenderedPageBreak/>
        <w:t>Nivel de acabado</w:t>
      </w:r>
      <w:bookmarkEnd w:id="0"/>
      <w:bookmarkEnd w:id="1"/>
    </w:p>
    <w:p w14:paraId="72934B72" w14:textId="77777777" w:rsidR="003740FD" w:rsidRDefault="009816A4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</w:rPr>
        <w:t xml:space="preserve">l equipo desarrollador del microservicio </w:t>
      </w:r>
      <w:proofErr w:type="spellStart"/>
      <w:r>
        <w:rPr>
          <w:rFonts w:ascii="Arial" w:eastAsia="Arial" w:hAnsi="Arial" w:cs="Arial"/>
        </w:rPr>
        <w:t>Wal</w:t>
      </w:r>
      <w:r>
        <w:rPr>
          <w:rFonts w:ascii="Arial" w:eastAsia="Arial" w:hAnsi="Arial" w:cs="Arial"/>
        </w:rPr>
        <w:t>let-Service</w:t>
      </w:r>
      <w:proofErr w:type="spellEnd"/>
      <w:r>
        <w:rPr>
          <w:rFonts w:ascii="Arial" w:eastAsia="Arial" w:hAnsi="Arial" w:cs="Arial"/>
        </w:rPr>
        <w:t xml:space="preserve"> elige presentarse al nivel de acabado de hasta 9 puntos. Esto incluye todas las características del nivel de acabado de hasta 5 puntos y, como mínimo, 5 características de microservicio avanzado y 3 características de aplicación basada en micro</w:t>
      </w:r>
      <w:r>
        <w:rPr>
          <w:rFonts w:ascii="Arial" w:eastAsia="Arial" w:hAnsi="Arial" w:cs="Arial"/>
        </w:rPr>
        <w:t>servicios avanzada.</w:t>
      </w:r>
    </w:p>
    <w:p w14:paraId="17C24EA0" w14:textId="77777777" w:rsidR="003740FD" w:rsidRDefault="009816A4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microservicio en cuestión,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, se encarga de la gestión de las carteras de los usuarios. Esto implica desde su creación hasta su correspondiente actualización al añadir fondos a la misma o al realizar una </w:t>
      </w:r>
      <w:proofErr w:type="gramStart"/>
      <w:r>
        <w:rPr>
          <w:rFonts w:ascii="Arial" w:eastAsia="Arial" w:hAnsi="Arial" w:cs="Arial"/>
        </w:rPr>
        <w:t>compra-venta</w:t>
      </w:r>
      <w:proofErr w:type="gramEnd"/>
      <w:r>
        <w:rPr>
          <w:rFonts w:ascii="Arial" w:eastAsia="Arial" w:hAnsi="Arial" w:cs="Arial"/>
        </w:rPr>
        <w:t xml:space="preserve"> de </w:t>
      </w:r>
      <w:r>
        <w:rPr>
          <w:rFonts w:ascii="Arial" w:eastAsia="Arial" w:hAnsi="Arial" w:cs="Arial"/>
        </w:rPr>
        <w:t xml:space="preserve">productos. Es por ello </w:t>
      </w:r>
      <w:proofErr w:type="gramStart"/>
      <w:r>
        <w:rPr>
          <w:rFonts w:ascii="Arial" w:eastAsia="Arial" w:hAnsi="Arial" w:cs="Arial"/>
        </w:rPr>
        <w:t>que</w:t>
      </w:r>
      <w:proofErr w:type="gramEnd"/>
      <w:r>
        <w:rPr>
          <w:rFonts w:ascii="Arial" w:eastAsia="Arial" w:hAnsi="Arial" w:cs="Arial"/>
        </w:rPr>
        <w:t xml:space="preserve"> debe ofrecer sus datos correspondientes a los fondos actuales de los usuarios a aquellos microservicios que se encarguen de la gestión de compras. Cabe destacar que para la inserción de nuevos fondos se ha hecho uso de una API ex</w:t>
      </w:r>
      <w:r>
        <w:rPr>
          <w:rFonts w:ascii="Arial" w:eastAsia="Arial" w:hAnsi="Arial" w:cs="Arial"/>
        </w:rPr>
        <w:t xml:space="preserve">terna, en concreto </w:t>
      </w:r>
      <w:proofErr w:type="spellStart"/>
      <w:r>
        <w:rPr>
          <w:rFonts w:ascii="Arial" w:eastAsia="Arial" w:hAnsi="Arial" w:cs="Arial"/>
        </w:rPr>
        <w:t>Paypal</w:t>
      </w:r>
      <w:proofErr w:type="spellEnd"/>
      <w:r>
        <w:rPr>
          <w:rFonts w:ascii="Arial" w:eastAsia="Arial" w:hAnsi="Arial" w:cs="Arial"/>
        </w:rPr>
        <w:t>. Si desea hacer uso de sus servicios puede usar las siguientes credenciales:</w:t>
      </w:r>
    </w:p>
    <w:p w14:paraId="144F0D7F" w14:textId="77777777" w:rsidR="003740FD" w:rsidRDefault="009816A4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Usuario: sb-u31xk8601012@personal.example.com</w:t>
      </w:r>
    </w:p>
    <w:p w14:paraId="37C56B8C" w14:textId="77777777" w:rsidR="003740FD" w:rsidRDefault="009816A4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Contraseña: u|2$&gt;</w:t>
      </w:r>
      <w:proofErr w:type="spellStart"/>
      <w:r>
        <w:rPr>
          <w:rFonts w:ascii="Arial" w:eastAsia="Arial" w:hAnsi="Arial" w:cs="Arial"/>
        </w:rPr>
        <w:t>UVp</w:t>
      </w:r>
      <w:proofErr w:type="spellEnd"/>
    </w:p>
    <w:p w14:paraId="2BBBAC5B" w14:textId="77777777" w:rsidR="003740FD" w:rsidRDefault="009816A4">
      <w:pPr>
        <w:spacing w:line="24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Las características implementadas para conseguir el nivel de acabado de hasta 9 puntos</w:t>
      </w:r>
      <w:r>
        <w:rPr>
          <w:rFonts w:ascii="Arial" w:eastAsia="Arial" w:hAnsi="Arial" w:cs="Arial"/>
        </w:rPr>
        <w:t>, además de todas las básicas para el acabado de hasta 5 puntos, son las siguientes:</w:t>
      </w:r>
    </w:p>
    <w:p w14:paraId="59CFF85F" w14:textId="77777777" w:rsidR="003740FD" w:rsidRDefault="009816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Microservicio avanzado</w:t>
      </w:r>
      <w:r>
        <w:rPr>
          <w:rFonts w:ascii="Arial" w:eastAsia="Arial" w:hAnsi="Arial" w:cs="Arial"/>
          <w:color w:val="000000"/>
        </w:rPr>
        <w:t>:</w:t>
      </w:r>
    </w:p>
    <w:p w14:paraId="1A784222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Implementar un </w:t>
      </w:r>
      <w:proofErr w:type="spellStart"/>
      <w:r>
        <w:rPr>
          <w:rFonts w:ascii="Arial" w:eastAsia="Arial" w:hAnsi="Arial" w:cs="Arial"/>
          <w:color w:val="000000"/>
        </w:rPr>
        <w:t>front-end</w:t>
      </w:r>
      <w:proofErr w:type="spellEnd"/>
      <w:r>
        <w:rPr>
          <w:rFonts w:ascii="Arial" w:eastAsia="Arial" w:hAnsi="Arial" w:cs="Arial"/>
          <w:color w:val="000000"/>
        </w:rPr>
        <w:t xml:space="preserve"> con rutas y navegación.</w:t>
      </w:r>
    </w:p>
    <w:p w14:paraId="128DE23A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Uso del patrón </w:t>
      </w:r>
      <w:proofErr w:type="spellStart"/>
      <w:r>
        <w:rPr>
          <w:rFonts w:ascii="Arial" w:eastAsia="Arial" w:hAnsi="Arial" w:cs="Arial"/>
          <w:color w:val="000000"/>
        </w:rPr>
        <w:t>materialized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view</w:t>
      </w:r>
      <w:proofErr w:type="spellEnd"/>
      <w:r>
        <w:rPr>
          <w:rFonts w:ascii="Arial" w:eastAsia="Arial" w:hAnsi="Arial" w:cs="Arial"/>
          <w:color w:val="000000"/>
        </w:rPr>
        <w:t xml:space="preserve"> para mantener internamente el estado de otros microservicios.</w:t>
      </w:r>
    </w:p>
    <w:p w14:paraId="682C96AC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Consumo de algún API externa (distinta a la de los grupos de prácticas)</w:t>
      </w:r>
    </w:p>
    <w:p w14:paraId="119D28E4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Tener el API REST documentado con </w:t>
      </w:r>
      <w:proofErr w:type="spellStart"/>
      <w:r>
        <w:rPr>
          <w:rFonts w:ascii="Arial" w:eastAsia="Arial" w:hAnsi="Arial" w:cs="Arial"/>
          <w:color w:val="000000"/>
        </w:rPr>
        <w:t>swagger</w:t>
      </w:r>
      <w:proofErr w:type="spellEnd"/>
      <w:r>
        <w:rPr>
          <w:rFonts w:ascii="Arial" w:eastAsia="Arial" w:hAnsi="Arial" w:cs="Arial"/>
          <w:color w:val="000000"/>
        </w:rPr>
        <w:t>.</w:t>
      </w:r>
    </w:p>
    <w:p w14:paraId="55367597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Implementación de un mecanismo de autenticació</w:t>
      </w:r>
      <w:r>
        <w:rPr>
          <w:rFonts w:ascii="Arial" w:eastAsia="Arial" w:hAnsi="Arial" w:cs="Arial"/>
          <w:color w:val="000000"/>
        </w:rPr>
        <w:t>n basado en JWT o equivalente.</w:t>
      </w:r>
    </w:p>
    <w:p w14:paraId="2549F5A1" w14:textId="77777777" w:rsidR="003740FD" w:rsidRDefault="009816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Aplicación basada en microservicios avanzada</w:t>
      </w:r>
      <w:r>
        <w:rPr>
          <w:rFonts w:ascii="Arial" w:eastAsia="Arial" w:hAnsi="Arial" w:cs="Arial"/>
          <w:color w:val="000000"/>
        </w:rPr>
        <w:t>:</w:t>
      </w:r>
    </w:p>
    <w:p w14:paraId="2160D7D0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Interacción completa entre todos los microservicios de la aplicación integrando información.</w:t>
      </w:r>
    </w:p>
    <w:p w14:paraId="1B44147E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Tener un </w:t>
      </w:r>
      <w:proofErr w:type="spellStart"/>
      <w:r>
        <w:rPr>
          <w:rFonts w:ascii="Arial" w:eastAsia="Arial" w:hAnsi="Arial" w:cs="Arial"/>
          <w:color w:val="000000"/>
        </w:rPr>
        <w:t>front-end</w:t>
      </w:r>
      <w:proofErr w:type="spellEnd"/>
      <w:r>
        <w:rPr>
          <w:rFonts w:ascii="Arial" w:eastAsia="Arial" w:hAnsi="Arial" w:cs="Arial"/>
          <w:color w:val="000000"/>
        </w:rPr>
        <w:t xml:space="preserve"> común que integre los </w:t>
      </w:r>
      <w:proofErr w:type="spellStart"/>
      <w:r>
        <w:rPr>
          <w:rFonts w:ascii="Arial" w:eastAsia="Arial" w:hAnsi="Arial" w:cs="Arial"/>
          <w:color w:val="000000"/>
        </w:rPr>
        <w:t>front-ends</w:t>
      </w:r>
      <w:proofErr w:type="spellEnd"/>
      <w:r>
        <w:rPr>
          <w:rFonts w:ascii="Arial" w:eastAsia="Arial" w:hAnsi="Arial" w:cs="Arial"/>
          <w:color w:val="000000"/>
        </w:rPr>
        <w:t xml:space="preserve"> de cada uno de los microservicios.</w:t>
      </w:r>
    </w:p>
    <w:p w14:paraId="1DD2D5A8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Definición de un </w:t>
      </w:r>
      <w:proofErr w:type="spellStart"/>
      <w:r>
        <w:rPr>
          <w:rFonts w:ascii="Arial" w:eastAsia="Arial" w:hAnsi="Arial" w:cs="Arial"/>
          <w:color w:val="000000"/>
        </w:rPr>
        <w:t>customer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agreement</w:t>
      </w:r>
      <w:proofErr w:type="spellEnd"/>
      <w:r>
        <w:rPr>
          <w:rFonts w:ascii="Arial" w:eastAsia="Arial" w:hAnsi="Arial" w:cs="Arial"/>
          <w:color w:val="000000"/>
        </w:rPr>
        <w:t xml:space="preserve"> para la aplicación en su conjunto.</w:t>
      </w:r>
    </w:p>
    <w:p w14:paraId="3C5B4421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Hacer uso de un sistema de comunicación asíncrono mediante un sistema de cola de mensajes para todos los microservicios.</w:t>
      </w:r>
    </w:p>
    <w:p w14:paraId="14518560" w14:textId="77777777" w:rsidR="003740FD" w:rsidRDefault="009816A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Implementación de un mecanismo de autenticación homogéneo para </w:t>
      </w:r>
      <w:r>
        <w:rPr>
          <w:rFonts w:ascii="Arial" w:eastAsia="Arial" w:hAnsi="Arial" w:cs="Arial"/>
          <w:color w:val="000000"/>
        </w:rPr>
        <w:t>todos los microservicios.</w:t>
      </w:r>
    </w:p>
    <w:p w14:paraId="1676701F" w14:textId="77777777" w:rsidR="003740FD" w:rsidRDefault="003740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58B80A3C" w14:textId="77777777" w:rsidR="003740FD" w:rsidRDefault="009816A4">
      <w:pPr>
        <w:pStyle w:val="Ttulo1"/>
        <w:numPr>
          <w:ilvl w:val="0"/>
          <w:numId w:val="12"/>
        </w:numPr>
        <w:spacing w:line="360" w:lineRule="auto"/>
        <w:rPr>
          <w:rFonts w:ascii="Arial" w:eastAsia="Arial" w:hAnsi="Arial" w:cs="Arial"/>
        </w:rPr>
      </w:pPr>
      <w:bookmarkStart w:id="2" w:name="_Toc93416551"/>
      <w:bookmarkStart w:id="3" w:name="_Toc93416971"/>
      <w:r>
        <w:rPr>
          <w:rFonts w:ascii="Arial" w:eastAsia="Arial" w:hAnsi="Arial" w:cs="Arial"/>
        </w:rPr>
        <w:t>Implementación de código</w:t>
      </w:r>
      <w:bookmarkEnd w:id="2"/>
      <w:bookmarkEnd w:id="3"/>
    </w:p>
    <w:p w14:paraId="276D89BF" w14:textId="77777777" w:rsidR="003740FD" w:rsidRPr="00C00D11" w:rsidRDefault="009816A4" w:rsidP="00C00D11">
      <w:pPr>
        <w:pStyle w:val="Ttulo2"/>
      </w:pPr>
      <w:bookmarkStart w:id="4" w:name="_Toc93416552"/>
      <w:bookmarkStart w:id="5" w:name="_Toc93416972"/>
      <w:r w:rsidRPr="00C00D11">
        <w:t>2.1. Nivel de acabado hasta 5 puntos</w:t>
      </w:r>
      <w:bookmarkEnd w:id="4"/>
      <w:bookmarkEnd w:id="5"/>
    </w:p>
    <w:p w14:paraId="304A3815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El </w:t>
      </w:r>
      <w:proofErr w:type="spellStart"/>
      <w:r>
        <w:rPr>
          <w:rFonts w:ascii="Arial" w:eastAsia="Arial" w:hAnsi="Arial" w:cs="Arial"/>
          <w:b/>
          <w:color w:val="000000"/>
        </w:rPr>
        <w:t>backend</w:t>
      </w:r>
      <w:proofErr w:type="spellEnd"/>
      <w:r>
        <w:rPr>
          <w:rFonts w:ascii="Arial" w:eastAsia="Arial" w:hAnsi="Arial" w:cs="Arial"/>
          <w:b/>
          <w:color w:val="000000"/>
        </w:rPr>
        <w:t xml:space="preserve"> debe ser un API REST tal como se ha visto en clase implementando al menos los métodos GET, POST, PUT y DELETE y devolviendo un conjunto de códigos de estado adecuado.</w:t>
      </w:r>
    </w:p>
    <w:p w14:paraId="2A565359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consta de un total de 6 llamadas cuyas funciones </w:t>
      </w:r>
      <w:r>
        <w:rPr>
          <w:rFonts w:ascii="Arial" w:eastAsia="Arial" w:hAnsi="Arial" w:cs="Arial"/>
        </w:rPr>
        <w:t xml:space="preserve">son listar carteras (GET), mostrar cartera (GET), crear cartera (POST), eliminar cartera (DELETE), modificar cartera (PUT) y añadir fondos a la cartera (PUT). Todos estos métodos están disponibles en el archivo </w:t>
      </w:r>
      <w:r>
        <w:rPr>
          <w:rFonts w:ascii="Arial" w:eastAsia="Arial" w:hAnsi="Arial" w:cs="Arial"/>
          <w:i/>
        </w:rPr>
        <w:t>server.js</w:t>
      </w:r>
      <w:r>
        <w:rPr>
          <w:rFonts w:ascii="Arial" w:eastAsia="Arial" w:hAnsi="Arial" w:cs="Arial"/>
        </w:rPr>
        <w:t>, en la carpeta raíz del proyecto.</w:t>
      </w:r>
    </w:p>
    <w:p w14:paraId="4CC84F61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F440435" wp14:editId="1F625BB8">
            <wp:extent cx="6188400" cy="32766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A121B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B655C11" wp14:editId="1A89B0D3">
            <wp:extent cx="6188400" cy="414020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B575CB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2F514E6B" wp14:editId="5D3A2873">
            <wp:extent cx="6188400" cy="30988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4BA5F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551EAF3E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La API debe tener un mecanismo de autenticación.</w:t>
      </w:r>
    </w:p>
    <w:p w14:paraId="1535CA8C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Todos los microservicios, incluido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>, hacen uso de JWT para la autenticación del usuario. Este sistema hace uso de token asignados a un usuario en el momento de su inicio de sesión para in</w:t>
      </w:r>
      <w:r>
        <w:rPr>
          <w:rFonts w:ascii="Arial" w:eastAsia="Arial" w:hAnsi="Arial" w:cs="Arial"/>
        </w:rPr>
        <w:t xml:space="preserve">formar al resto de </w:t>
      </w:r>
      <w:proofErr w:type="spellStart"/>
      <w:proofErr w:type="gramStart"/>
      <w:r>
        <w:rPr>
          <w:rFonts w:ascii="Arial" w:eastAsia="Arial" w:hAnsi="Arial" w:cs="Arial"/>
        </w:rPr>
        <w:t>micro-servicios</w:t>
      </w:r>
      <w:proofErr w:type="spellEnd"/>
      <w:proofErr w:type="gramEnd"/>
      <w:r>
        <w:rPr>
          <w:rFonts w:ascii="Arial" w:eastAsia="Arial" w:hAnsi="Arial" w:cs="Arial"/>
        </w:rPr>
        <w:t xml:space="preserve"> de que el usuario en cuestión puede acceder a las funcionalidades reservadas para usuarios autenticados. Cabe destacar que, dado que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se constituye de las carteras personales de los usuarios, es obligatorio </w:t>
      </w:r>
      <w:r>
        <w:rPr>
          <w:rFonts w:ascii="Arial" w:eastAsia="Arial" w:hAnsi="Arial" w:cs="Arial"/>
        </w:rPr>
        <w:t>por tanto que para acceder a todos y cada uno de sus métodos se deba iniciar sesión previamente.</w:t>
      </w:r>
    </w:p>
    <w:p w14:paraId="4BA81B59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Tanto el diseño de los roles como su validación se encuentran en sus archivos correspondientes en la carpeta </w:t>
      </w:r>
      <w:r>
        <w:rPr>
          <w:rFonts w:ascii="Arial" w:eastAsia="Arial" w:hAnsi="Arial" w:cs="Arial"/>
          <w:i/>
        </w:rPr>
        <w:t>middlewares</w:t>
      </w:r>
      <w:r>
        <w:rPr>
          <w:rFonts w:ascii="Arial" w:eastAsia="Arial" w:hAnsi="Arial" w:cs="Arial"/>
        </w:rPr>
        <w:t xml:space="preserve"> del proyecto.</w:t>
      </w:r>
    </w:p>
    <w:p w14:paraId="0B2E11E8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B2EABDB" wp14:editId="6883AF7F">
            <wp:extent cx="3733800" cy="577215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77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1AC54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0ECCB17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1737EA28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Debe tener un </w:t>
      </w:r>
      <w:proofErr w:type="spellStart"/>
      <w:r>
        <w:rPr>
          <w:rFonts w:ascii="Arial" w:eastAsia="Arial" w:hAnsi="Arial" w:cs="Arial"/>
          <w:b/>
          <w:color w:val="000000"/>
        </w:rPr>
        <w:t>frontend</w:t>
      </w:r>
      <w:proofErr w:type="spellEnd"/>
      <w:r>
        <w:rPr>
          <w:rFonts w:ascii="Arial" w:eastAsia="Arial" w:hAnsi="Arial" w:cs="Arial"/>
          <w:b/>
          <w:color w:val="000000"/>
        </w:rPr>
        <w:t xml:space="preserve"> que permita hacer todas las operaciones de la API (este </w:t>
      </w:r>
      <w:proofErr w:type="spellStart"/>
      <w:r>
        <w:rPr>
          <w:rFonts w:ascii="Arial" w:eastAsia="Arial" w:hAnsi="Arial" w:cs="Arial"/>
          <w:b/>
          <w:color w:val="000000"/>
        </w:rPr>
        <w:t>frontend</w:t>
      </w:r>
      <w:proofErr w:type="spellEnd"/>
      <w:r>
        <w:rPr>
          <w:rFonts w:ascii="Arial" w:eastAsia="Arial" w:hAnsi="Arial" w:cs="Arial"/>
          <w:b/>
          <w:color w:val="000000"/>
        </w:rPr>
        <w:t xml:space="preserve"> puede ser individual o estar integrado con el resto de </w:t>
      </w:r>
      <w:proofErr w:type="spellStart"/>
      <w:r>
        <w:rPr>
          <w:rFonts w:ascii="Arial" w:eastAsia="Arial" w:hAnsi="Arial" w:cs="Arial"/>
          <w:b/>
          <w:color w:val="000000"/>
        </w:rPr>
        <w:t>frontends</w:t>
      </w:r>
      <w:proofErr w:type="spellEnd"/>
      <w:r>
        <w:rPr>
          <w:rFonts w:ascii="Arial" w:eastAsia="Arial" w:hAnsi="Arial" w:cs="Arial"/>
          <w:b/>
          <w:color w:val="000000"/>
        </w:rPr>
        <w:t>).</w:t>
      </w:r>
    </w:p>
    <w:p w14:paraId="571EB35E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proyecto posee un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integrado con el resto de </w:t>
      </w:r>
      <w:proofErr w:type="gramStart"/>
      <w:r>
        <w:rPr>
          <w:rFonts w:ascii="Arial" w:eastAsia="Arial" w:hAnsi="Arial" w:cs="Arial"/>
        </w:rPr>
        <w:t>microservicios</w:t>
      </w:r>
      <w:proofErr w:type="gramEnd"/>
      <w:r>
        <w:rPr>
          <w:rFonts w:ascii="Arial" w:eastAsia="Arial" w:hAnsi="Arial" w:cs="Arial"/>
        </w:rPr>
        <w:t xml:space="preserve">. Las secciones del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correspondientes a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están compuestas de dos vistas principalmente. La primera es una vista de la cartera del usuario, donde puede comprobar sus fondos actuales y las últimas transacciones realizadas, siendo estas dividas en dos columnas repre</w:t>
      </w:r>
      <w:r>
        <w:rPr>
          <w:rFonts w:ascii="Arial" w:eastAsia="Arial" w:hAnsi="Arial" w:cs="Arial"/>
        </w:rPr>
        <w:t>sentando el dinero añadido o restado y los fondos tras ese movimiento. La segunda sección es una vista para añadir fondos a la cartera, donde por un lado se permiten ver los fondos actuales y por otro se añade la cantidad que el usuario desee.</w:t>
      </w:r>
    </w:p>
    <w:p w14:paraId="4FD3FC7E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9050" distB="19050" distL="19050" distR="19050" wp14:anchorId="1EF08B28" wp14:editId="0D174637">
            <wp:extent cx="6188400" cy="29845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A601E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9050" distB="19050" distL="19050" distR="19050" wp14:anchorId="50ED66CC" wp14:editId="3E8D9081">
            <wp:extent cx="6188400" cy="2984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6196A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9050" distB="19050" distL="19050" distR="19050" wp14:anchorId="57ED6A05" wp14:editId="4A0934C2">
            <wp:extent cx="6188400" cy="2971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9F264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9050" distB="19050" distL="19050" distR="19050" wp14:anchorId="5E39C261" wp14:editId="68E2DD26">
            <wp:extent cx="6188400" cy="29718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4BBF8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579C0A89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Deb</w:t>
      </w:r>
      <w:r>
        <w:rPr>
          <w:rFonts w:ascii="Arial" w:eastAsia="Arial" w:hAnsi="Arial" w:cs="Arial"/>
          <w:b/>
          <w:color w:val="000000"/>
        </w:rPr>
        <w:t>e estar desplegado en la nube y ser accesible en una URL.</w:t>
      </w:r>
    </w:p>
    <w:p w14:paraId="184D03C3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microservicio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tiene su propio despliegue en </w:t>
      </w:r>
      <w:proofErr w:type="spellStart"/>
      <w:r>
        <w:rPr>
          <w:rFonts w:ascii="Arial" w:eastAsia="Arial" w:hAnsi="Arial" w:cs="Arial"/>
        </w:rPr>
        <w:t>Okteto</w:t>
      </w:r>
      <w:proofErr w:type="spellEnd"/>
      <w:r>
        <w:rPr>
          <w:rFonts w:ascii="Arial" w:eastAsia="Arial" w:hAnsi="Arial" w:cs="Arial"/>
        </w:rPr>
        <w:t xml:space="preserve">. No obstante, la </w:t>
      </w:r>
      <w:proofErr w:type="spellStart"/>
      <w:r>
        <w:rPr>
          <w:rFonts w:ascii="Arial" w:eastAsia="Arial" w:hAnsi="Arial" w:cs="Arial"/>
        </w:rPr>
        <w:t>url</w:t>
      </w:r>
      <w:proofErr w:type="spellEnd"/>
      <w:r>
        <w:rPr>
          <w:rFonts w:ascii="Arial" w:eastAsia="Arial" w:hAnsi="Arial" w:cs="Arial"/>
        </w:rPr>
        <w:t xml:space="preserve"> base del despliegue le redirigirá a la documentación de la API en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, desde la que podrá acceder a los </w:t>
      </w:r>
      <w:r>
        <w:rPr>
          <w:rFonts w:ascii="Arial" w:eastAsia="Arial" w:hAnsi="Arial" w:cs="Arial"/>
        </w:rPr>
        <w:t>servicios deseados. El enlace en cuestión es el siguiente enlace:</w:t>
      </w:r>
    </w:p>
    <w:p w14:paraId="5D960915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al despliegue </w:t>
      </w:r>
      <w:proofErr w:type="spellStart"/>
      <w:r>
        <w:rPr>
          <w:rFonts w:ascii="Arial" w:eastAsia="Arial" w:hAnsi="Arial" w:cs="Arial"/>
          <w:color w:val="000000"/>
        </w:rPr>
        <w:t>backend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20">
        <w:r>
          <w:rPr>
            <w:rFonts w:ascii="Arial" w:eastAsia="Arial" w:hAnsi="Arial" w:cs="Arial"/>
            <w:color w:val="0563C1"/>
            <w:u w:val="single"/>
          </w:rPr>
          <w:t>https://api-fis-wallet-d-rhym.cloud.okteto.net</w:t>
        </w:r>
      </w:hyperlink>
    </w:p>
    <w:p w14:paraId="5FE76223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4AACCE0D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cuanto al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, el despliegue común para todos los microservicios (incluido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>) se encuentra en el siguiente enlace:</w:t>
      </w:r>
    </w:p>
    <w:p w14:paraId="6269B3CB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al despliegue </w:t>
      </w:r>
      <w:proofErr w:type="spellStart"/>
      <w:r>
        <w:rPr>
          <w:rFonts w:ascii="Arial" w:eastAsia="Arial" w:hAnsi="Arial" w:cs="Arial"/>
          <w:color w:val="000000"/>
        </w:rPr>
        <w:t>frontend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21">
        <w:r>
          <w:rPr>
            <w:rFonts w:ascii="Arial" w:eastAsia="Arial" w:hAnsi="Arial" w:cs="Arial"/>
            <w:color w:val="0563C1"/>
            <w:u w:val="single"/>
          </w:rPr>
          <w:t>https://nftsmarket.netlify.app/</w:t>
        </w:r>
      </w:hyperlink>
    </w:p>
    <w:p w14:paraId="0C23623E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447CA2CA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La AP</w:t>
      </w:r>
      <w:r>
        <w:rPr>
          <w:rFonts w:ascii="Arial" w:eastAsia="Arial" w:hAnsi="Arial" w:cs="Arial"/>
          <w:b/>
          <w:color w:val="000000"/>
        </w:rPr>
        <w:t>I que gestione el recurso también debe ser accesible en una dirección bien versionada.</w:t>
      </w:r>
    </w:p>
    <w:p w14:paraId="7C7DF70C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versionado de la API se realiza mediante la cadena “/api/v1” a continuación de la </w:t>
      </w:r>
      <w:proofErr w:type="spellStart"/>
      <w:r>
        <w:rPr>
          <w:rFonts w:ascii="Arial" w:eastAsia="Arial" w:hAnsi="Arial" w:cs="Arial"/>
        </w:rPr>
        <w:t>url</w:t>
      </w:r>
      <w:proofErr w:type="spellEnd"/>
      <w:r>
        <w:rPr>
          <w:rFonts w:ascii="Arial" w:eastAsia="Arial" w:hAnsi="Arial" w:cs="Arial"/>
        </w:rPr>
        <w:t xml:space="preserve"> base del despliegue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Okteto</w:t>
      </w:r>
      <w:proofErr w:type="spellEnd"/>
      <w:r>
        <w:rPr>
          <w:rFonts w:ascii="Arial" w:eastAsia="Arial" w:hAnsi="Arial" w:cs="Arial"/>
        </w:rPr>
        <w:t xml:space="preserve">. Este versionado se realiza en el archivo </w:t>
      </w:r>
      <w:r>
        <w:rPr>
          <w:rFonts w:ascii="Arial" w:eastAsia="Arial" w:hAnsi="Arial" w:cs="Arial"/>
          <w:i/>
        </w:rPr>
        <w:t>server.js</w:t>
      </w:r>
      <w:r>
        <w:rPr>
          <w:rFonts w:ascii="Arial" w:eastAsia="Arial" w:hAnsi="Arial" w:cs="Arial"/>
        </w:rPr>
        <w:t xml:space="preserve"> de la carpeta raíz del proyecto.</w:t>
      </w:r>
    </w:p>
    <w:p w14:paraId="077B7522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264950E0" w14:textId="77777777" w:rsidR="003740FD" w:rsidRDefault="009816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Se debe tener una documentación de todas la</w:t>
      </w:r>
      <w:r>
        <w:rPr>
          <w:rFonts w:ascii="Arial" w:eastAsia="Arial" w:hAnsi="Arial" w:cs="Arial"/>
          <w:b/>
          <w:color w:val="000000"/>
        </w:rPr>
        <w:t>s operaciones de la API incluyendo las posibles peticiones y las respuestas recibidas</w:t>
      </w:r>
    </w:p>
    <w:p w14:paraId="65B06BB4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se ha comentado anteriormente, desde la </w:t>
      </w:r>
      <w:proofErr w:type="spellStart"/>
      <w:r>
        <w:rPr>
          <w:rFonts w:ascii="Arial" w:eastAsia="Arial" w:hAnsi="Arial" w:cs="Arial"/>
        </w:rPr>
        <w:t>url</w:t>
      </w:r>
      <w:proofErr w:type="spellEnd"/>
      <w:r>
        <w:rPr>
          <w:rFonts w:ascii="Arial" w:eastAsia="Arial" w:hAnsi="Arial" w:cs="Arial"/>
        </w:rPr>
        <w:t xml:space="preserve"> base del despliegue de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Okteto</w:t>
      </w:r>
      <w:proofErr w:type="spellEnd"/>
      <w:r>
        <w:rPr>
          <w:rFonts w:ascii="Arial" w:eastAsia="Arial" w:hAnsi="Arial" w:cs="Arial"/>
        </w:rPr>
        <w:t xml:space="preserve"> se accede a la propia documentación de la API en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>:</w:t>
      </w:r>
    </w:p>
    <w:p w14:paraId="3C20B96C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al despliegue </w:t>
      </w:r>
      <w:proofErr w:type="spellStart"/>
      <w:r>
        <w:rPr>
          <w:rFonts w:ascii="Arial" w:eastAsia="Arial" w:hAnsi="Arial" w:cs="Arial"/>
          <w:color w:val="000000"/>
        </w:rPr>
        <w:t>b</w:t>
      </w:r>
      <w:r>
        <w:rPr>
          <w:rFonts w:ascii="Arial" w:eastAsia="Arial" w:hAnsi="Arial" w:cs="Arial"/>
          <w:color w:val="000000"/>
        </w:rPr>
        <w:t>ackend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22">
        <w:r>
          <w:rPr>
            <w:rFonts w:ascii="Arial" w:eastAsia="Arial" w:hAnsi="Arial" w:cs="Arial"/>
            <w:color w:val="0563C1"/>
            <w:u w:val="single"/>
          </w:rPr>
          <w:t>https://api-fis-wallet-d-rhym.cloud.okteto.net</w:t>
        </w:r>
      </w:hyperlink>
    </w:p>
    <w:p w14:paraId="4E7646B1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directo a la documentación: </w:t>
      </w:r>
      <w:hyperlink r:id="rId23">
        <w:r>
          <w:rPr>
            <w:rFonts w:ascii="Arial" w:eastAsia="Arial" w:hAnsi="Arial" w:cs="Arial"/>
            <w:color w:val="0563C1"/>
            <w:u w:val="single"/>
          </w:rPr>
          <w:t>https://app.swaggerhub.com/apis-docs/D-RHYM/Wallet-Service/1.0</w:t>
        </w:r>
      </w:hyperlink>
    </w:p>
    <w:p w14:paraId="2A82C1B4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754DE237" w14:textId="77777777" w:rsidR="003740FD" w:rsidRDefault="009816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Debe tener persistencia utilizando MongoDB u otra base de datos no SQL.</w:t>
      </w:r>
    </w:p>
    <w:p w14:paraId="47EC514A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microservicio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posee integración con MongoDB a través de </w:t>
      </w:r>
      <w:proofErr w:type="spellStart"/>
      <w:r>
        <w:rPr>
          <w:rFonts w:ascii="Arial" w:eastAsia="Arial" w:hAnsi="Arial" w:cs="Arial"/>
        </w:rPr>
        <w:t>Moongose</w:t>
      </w:r>
      <w:proofErr w:type="spellEnd"/>
      <w:r>
        <w:rPr>
          <w:rFonts w:ascii="Arial" w:eastAsia="Arial" w:hAnsi="Arial" w:cs="Arial"/>
        </w:rPr>
        <w:t xml:space="preserve">. Puede comprobar dicha integración con la base de datos desde los archivos </w:t>
      </w:r>
      <w:r>
        <w:rPr>
          <w:rFonts w:ascii="Arial" w:eastAsia="Arial" w:hAnsi="Arial" w:cs="Arial"/>
          <w:i/>
        </w:rPr>
        <w:t>index.js</w:t>
      </w:r>
      <w:r>
        <w:rPr>
          <w:rFonts w:ascii="Arial" w:eastAsia="Arial" w:hAnsi="Arial" w:cs="Arial"/>
        </w:rPr>
        <w:t xml:space="preserve"> y </w:t>
      </w:r>
      <w:r>
        <w:rPr>
          <w:rFonts w:ascii="Arial" w:eastAsia="Arial" w:hAnsi="Arial" w:cs="Arial"/>
          <w:i/>
        </w:rPr>
        <w:t xml:space="preserve">db.js </w:t>
      </w:r>
      <w:r>
        <w:rPr>
          <w:rFonts w:ascii="Arial" w:eastAsia="Arial" w:hAnsi="Arial" w:cs="Arial"/>
        </w:rPr>
        <w:t>en la carpeta raíz del proyecto.</w:t>
      </w:r>
    </w:p>
    <w:p w14:paraId="4FF760B8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24AF9CE" wp14:editId="715E4F77">
            <wp:extent cx="5297325" cy="1954861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325" cy="1954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64EB4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44643C2" w14:textId="77777777" w:rsidR="003740FD" w:rsidRDefault="009816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Validación de los datos antes de almacenarlos</w:t>
      </w:r>
      <w:r>
        <w:rPr>
          <w:rFonts w:ascii="Arial" w:eastAsia="Arial" w:hAnsi="Arial" w:cs="Arial"/>
          <w:b/>
          <w:color w:val="000000"/>
        </w:rPr>
        <w:t xml:space="preserve"> en la base de datos (por ejemplo, haciendo uso de </w:t>
      </w:r>
      <w:proofErr w:type="spellStart"/>
      <w:r>
        <w:rPr>
          <w:rFonts w:ascii="Arial" w:eastAsia="Arial" w:hAnsi="Arial" w:cs="Arial"/>
          <w:b/>
          <w:color w:val="000000"/>
        </w:rPr>
        <w:t>mongoose</w:t>
      </w:r>
      <w:proofErr w:type="spellEnd"/>
      <w:r>
        <w:rPr>
          <w:rFonts w:ascii="Arial" w:eastAsia="Arial" w:hAnsi="Arial" w:cs="Arial"/>
          <w:b/>
          <w:color w:val="000000"/>
        </w:rPr>
        <w:t>).</w:t>
      </w:r>
    </w:p>
    <w:p w14:paraId="16A22054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Dado que el usuario tan solo puede interactuar con las funciones de añadir fondo a la cartera, se ha implementado validación en ese método concreto para comprobar que el formato de los fondos cu</w:t>
      </w:r>
      <w:r>
        <w:rPr>
          <w:rFonts w:ascii="Arial" w:eastAsia="Arial" w:hAnsi="Arial" w:cs="Arial"/>
        </w:rPr>
        <w:t xml:space="preserve">mpla con lo establecido en la aplicación. Adicionalmente y mediante </w:t>
      </w:r>
      <w:proofErr w:type="spellStart"/>
      <w:r>
        <w:rPr>
          <w:rFonts w:ascii="Arial" w:eastAsia="Arial" w:hAnsi="Arial" w:cs="Arial"/>
        </w:rPr>
        <w:t>mongoose</w:t>
      </w:r>
      <w:proofErr w:type="spellEnd"/>
      <w:r>
        <w:rPr>
          <w:rFonts w:ascii="Arial" w:eastAsia="Arial" w:hAnsi="Arial" w:cs="Arial"/>
        </w:rPr>
        <w:t xml:space="preserve">, se han realizado otras validaciones en aquellos métodos cuyas </w:t>
      </w:r>
      <w:proofErr w:type="spellStart"/>
      <w:r>
        <w:rPr>
          <w:rFonts w:ascii="Arial" w:eastAsia="Arial" w:hAnsi="Arial" w:cs="Arial"/>
        </w:rPr>
        <w:t>urls</w:t>
      </w:r>
      <w:proofErr w:type="spellEnd"/>
      <w:r>
        <w:rPr>
          <w:rFonts w:ascii="Arial" w:eastAsia="Arial" w:hAnsi="Arial" w:cs="Arial"/>
        </w:rPr>
        <w:t xml:space="preserve"> exijan un Id para comprobar que dicho Id sea válido y para captar errores concretos en la transferencia de dato</w:t>
      </w:r>
      <w:r>
        <w:rPr>
          <w:rFonts w:ascii="Arial" w:eastAsia="Arial" w:hAnsi="Arial" w:cs="Arial"/>
        </w:rPr>
        <w:t xml:space="preserve">s. Estos casos de validación son revisables en el archivo </w:t>
      </w:r>
      <w:r>
        <w:rPr>
          <w:rFonts w:ascii="Arial" w:eastAsia="Arial" w:hAnsi="Arial" w:cs="Arial"/>
          <w:i/>
        </w:rPr>
        <w:t>server.js</w:t>
      </w:r>
      <w:r>
        <w:rPr>
          <w:rFonts w:ascii="Arial" w:eastAsia="Arial" w:hAnsi="Arial" w:cs="Arial"/>
        </w:rPr>
        <w:t xml:space="preserve"> de la carpeta raíz del proyecto. También pueden observarse en las imágenes del apartado anterior.</w:t>
      </w:r>
    </w:p>
    <w:p w14:paraId="64BEE87E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Por otro lado, se realiza validación mediante </w:t>
      </w:r>
      <w:proofErr w:type="spellStart"/>
      <w:r>
        <w:rPr>
          <w:rFonts w:ascii="Arial" w:eastAsia="Arial" w:hAnsi="Arial" w:cs="Arial"/>
        </w:rPr>
        <w:t>mongoose</w:t>
      </w:r>
      <w:proofErr w:type="spellEnd"/>
      <w:r>
        <w:rPr>
          <w:rFonts w:ascii="Arial" w:eastAsia="Arial" w:hAnsi="Arial" w:cs="Arial"/>
        </w:rPr>
        <w:t>, como se observa en la siguiente im</w:t>
      </w:r>
      <w:r>
        <w:rPr>
          <w:rFonts w:ascii="Arial" w:eastAsia="Arial" w:hAnsi="Arial" w:cs="Arial"/>
        </w:rPr>
        <w:t>agen, perteneciente al modelo de la cartera.</w:t>
      </w:r>
    </w:p>
    <w:p w14:paraId="0AEA0989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A1B7D31" wp14:editId="1B9EAF79">
            <wp:extent cx="3173250" cy="3015616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3250" cy="3015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C857D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Además, se ha realizado validación en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para que el input de PayPal solo pueda añadir números para introducir el dinero. Este desactiva el botón de PayPal cuando la cantidad introducida es 0, como se ob</w:t>
      </w:r>
      <w:r>
        <w:rPr>
          <w:rFonts w:ascii="Arial" w:eastAsia="Arial" w:hAnsi="Arial" w:cs="Arial"/>
        </w:rPr>
        <w:t>serva a continuación.</w:t>
      </w:r>
    </w:p>
    <w:p w14:paraId="7719F981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1BE734C" wp14:editId="725A093E">
            <wp:extent cx="3711413" cy="100446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413" cy="100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5B5B0" w14:textId="77777777" w:rsidR="003740FD" w:rsidRDefault="009816A4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Por último, se ha añadido una validación para que el mínimo valor numérico, y también el por defecto sea 0.</w:t>
      </w:r>
    </w:p>
    <w:p w14:paraId="3697E31A" w14:textId="77777777" w:rsidR="003740FD" w:rsidRDefault="009816A4">
      <w:pPr>
        <w:spacing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321792D" wp14:editId="36326B52">
            <wp:extent cx="6188400" cy="3175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01ED4" w14:textId="77777777" w:rsidR="003740FD" w:rsidRDefault="009816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Se debe utilizar gestión del código fuente y mecanismos de integración continua.</w:t>
      </w:r>
    </w:p>
    <w:p w14:paraId="45DBA8AC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la gestión del código fuente se ha h</w:t>
      </w:r>
      <w:r>
        <w:rPr>
          <w:rFonts w:ascii="Arial" w:eastAsia="Arial" w:hAnsi="Arial" w:cs="Arial"/>
        </w:rPr>
        <w:t xml:space="preserve">echo uso de un repositorio de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concreto para el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de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y un repositorio común a todos los servicios para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>:</w:t>
      </w:r>
    </w:p>
    <w:p w14:paraId="16E2997E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al repositorio </w:t>
      </w:r>
      <w:proofErr w:type="spellStart"/>
      <w:r>
        <w:rPr>
          <w:rFonts w:ascii="Arial" w:eastAsia="Arial" w:hAnsi="Arial" w:cs="Arial"/>
          <w:color w:val="000000"/>
        </w:rPr>
        <w:t>backend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28">
        <w:r>
          <w:rPr>
            <w:rFonts w:ascii="Arial" w:eastAsia="Arial" w:hAnsi="Arial" w:cs="Arial"/>
            <w:color w:val="0563C1"/>
            <w:u w:val="single"/>
          </w:rPr>
          <w:t>https://github.com/NFTsMarket/Wallet-Service.git</w:t>
        </w:r>
      </w:hyperlink>
    </w:p>
    <w:p w14:paraId="0E27236F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Enlace al repositorio </w:t>
      </w:r>
      <w:proofErr w:type="spellStart"/>
      <w:r>
        <w:rPr>
          <w:rFonts w:ascii="Arial" w:eastAsia="Arial" w:hAnsi="Arial" w:cs="Arial"/>
          <w:color w:val="000000"/>
        </w:rPr>
        <w:t>frontend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29">
        <w:r>
          <w:rPr>
            <w:rFonts w:ascii="Arial" w:eastAsia="Arial" w:hAnsi="Arial" w:cs="Arial"/>
            <w:color w:val="0563C1"/>
            <w:u w:val="single"/>
          </w:rPr>
          <w:t>https://github.com/NFTsMarket/NFTsMa</w:t>
        </w:r>
        <w:r>
          <w:rPr>
            <w:rFonts w:ascii="Arial" w:eastAsia="Arial" w:hAnsi="Arial" w:cs="Arial"/>
            <w:color w:val="0563C1"/>
            <w:u w:val="single"/>
          </w:rPr>
          <w:t>rket-Frontend.git</w:t>
        </w:r>
      </w:hyperlink>
    </w:p>
    <w:p w14:paraId="0E8716B2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integración continua en 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se realiza mediante la propia aplicación de </w:t>
      </w:r>
      <w:proofErr w:type="spellStart"/>
      <w:r>
        <w:rPr>
          <w:rFonts w:ascii="Arial" w:eastAsia="Arial" w:hAnsi="Arial" w:cs="Arial"/>
        </w:rPr>
        <w:t>Netlify</w:t>
      </w:r>
      <w:proofErr w:type="spellEnd"/>
      <w:r>
        <w:rPr>
          <w:rFonts w:ascii="Arial" w:eastAsia="Arial" w:hAnsi="Arial" w:cs="Arial"/>
        </w:rPr>
        <w:t xml:space="preserve"> que permite desplegar automáticamente una rama concreta del repositorio. En cuanto a la integración continua en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, se ha realizado mediante </w:t>
      </w:r>
      <w:proofErr w:type="spellStart"/>
      <w:r>
        <w:rPr>
          <w:rFonts w:ascii="Arial" w:eastAsia="Arial" w:hAnsi="Arial" w:cs="Arial"/>
        </w:rPr>
        <w:t>G</w:t>
      </w:r>
      <w:r>
        <w:rPr>
          <w:rFonts w:ascii="Arial" w:eastAsia="Arial" w:hAnsi="Arial" w:cs="Arial"/>
        </w:rPr>
        <w:t>ithub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Actions</w:t>
      </w:r>
      <w:proofErr w:type="spellEnd"/>
      <w:r>
        <w:rPr>
          <w:rFonts w:ascii="Arial" w:eastAsia="Arial" w:hAnsi="Arial" w:cs="Arial"/>
        </w:rPr>
        <w:t xml:space="preserve">, ejecutándose las pruebas del microservicio y desplegándose en </w:t>
      </w:r>
      <w:proofErr w:type="spellStart"/>
      <w:r>
        <w:rPr>
          <w:rFonts w:ascii="Arial" w:eastAsia="Arial" w:hAnsi="Arial" w:cs="Arial"/>
        </w:rPr>
        <w:t>Okteto</w:t>
      </w:r>
      <w:proofErr w:type="spellEnd"/>
      <w:r>
        <w:rPr>
          <w:rFonts w:ascii="Arial" w:eastAsia="Arial" w:hAnsi="Arial" w:cs="Arial"/>
        </w:rPr>
        <w:t xml:space="preserve"> a posteriori. El pipeline correspondiente al despliegue se encuentra en el archivo </w:t>
      </w:r>
      <w:proofErr w:type="spellStart"/>
      <w:r>
        <w:rPr>
          <w:rFonts w:ascii="Arial" w:eastAsia="Arial" w:hAnsi="Arial" w:cs="Arial"/>
          <w:i/>
        </w:rPr>
        <w:t>okteto-deployment.yml</w:t>
      </w:r>
      <w:proofErr w:type="spellEnd"/>
      <w:r>
        <w:rPr>
          <w:rFonts w:ascii="Arial" w:eastAsia="Arial" w:hAnsi="Arial" w:cs="Arial"/>
        </w:rPr>
        <w:t xml:space="preserve"> en la </w:t>
      </w:r>
      <w:proofErr w:type="gramStart"/>
      <w:r>
        <w:rPr>
          <w:rFonts w:ascii="Arial" w:eastAsia="Arial" w:hAnsi="Arial" w:cs="Arial"/>
        </w:rPr>
        <w:t xml:space="preserve">carpeta </w:t>
      </w:r>
      <w:r>
        <w:rPr>
          <w:rFonts w:ascii="Arial" w:eastAsia="Arial" w:hAnsi="Arial" w:cs="Arial"/>
          <w:i/>
        </w:rPr>
        <w:t>.</w:t>
      </w:r>
      <w:proofErr w:type="spellStart"/>
      <w:r>
        <w:rPr>
          <w:rFonts w:ascii="Arial" w:eastAsia="Arial" w:hAnsi="Arial" w:cs="Arial"/>
          <w:i/>
        </w:rPr>
        <w:t>github</w:t>
      </w:r>
      <w:proofErr w:type="spellEnd"/>
      <w:proofErr w:type="gramEnd"/>
      <w:r>
        <w:rPr>
          <w:rFonts w:ascii="Arial" w:eastAsia="Arial" w:hAnsi="Arial" w:cs="Arial"/>
          <w:i/>
        </w:rPr>
        <w:t>/</w:t>
      </w:r>
      <w:proofErr w:type="spellStart"/>
      <w:r>
        <w:rPr>
          <w:rFonts w:ascii="Arial" w:eastAsia="Arial" w:hAnsi="Arial" w:cs="Arial"/>
          <w:i/>
        </w:rPr>
        <w:t>workflows</w:t>
      </w:r>
      <w:proofErr w:type="spellEnd"/>
      <w:r>
        <w:rPr>
          <w:rFonts w:ascii="Arial" w:eastAsia="Arial" w:hAnsi="Arial" w:cs="Arial"/>
        </w:rPr>
        <w:t xml:space="preserve"> del repositorio:</w:t>
      </w:r>
    </w:p>
    <w:p w14:paraId="6F7E5512" w14:textId="77777777" w:rsidR="003740FD" w:rsidRDefault="009816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Enlace al archivo </w:t>
      </w:r>
      <w:proofErr w:type="spellStart"/>
      <w:r>
        <w:rPr>
          <w:rFonts w:ascii="Arial" w:eastAsia="Arial" w:hAnsi="Arial" w:cs="Arial"/>
          <w:i/>
          <w:color w:val="000000"/>
        </w:rPr>
        <w:t>okteto-deployment.yml</w:t>
      </w:r>
      <w:proofErr w:type="spellEnd"/>
      <w:r>
        <w:rPr>
          <w:rFonts w:ascii="Arial" w:eastAsia="Arial" w:hAnsi="Arial" w:cs="Arial"/>
          <w:color w:val="000000"/>
        </w:rPr>
        <w:t xml:space="preserve"> del </w:t>
      </w:r>
      <w:proofErr w:type="spellStart"/>
      <w:r>
        <w:rPr>
          <w:rFonts w:ascii="Arial" w:eastAsia="Arial" w:hAnsi="Arial" w:cs="Arial"/>
          <w:color w:val="000000"/>
        </w:rPr>
        <w:t>respositorio</w:t>
      </w:r>
      <w:proofErr w:type="spellEnd"/>
      <w:r>
        <w:rPr>
          <w:rFonts w:ascii="Arial" w:eastAsia="Arial" w:hAnsi="Arial" w:cs="Arial"/>
          <w:color w:val="000000"/>
        </w:rPr>
        <w:t xml:space="preserve">: </w:t>
      </w:r>
      <w:hyperlink r:id="rId30">
        <w:r>
          <w:rPr>
            <w:rFonts w:ascii="Arial" w:eastAsia="Arial" w:hAnsi="Arial" w:cs="Arial"/>
            <w:color w:val="0563C1"/>
            <w:u w:val="single"/>
          </w:rPr>
          <w:t>https://github.com/NFTsMarket/Wallet-Service/blob/master/.github/workflows/okteto-deployment.yml</w:t>
        </w:r>
      </w:hyperlink>
      <w:r>
        <w:rPr>
          <w:rFonts w:ascii="Arial" w:eastAsia="Arial" w:hAnsi="Arial" w:cs="Arial"/>
          <w:color w:val="000000"/>
        </w:rPr>
        <w:t xml:space="preserve"> </w:t>
      </w:r>
    </w:p>
    <w:p w14:paraId="5C928C66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7D20FE71" w14:textId="77777777" w:rsidR="003740FD" w:rsidRDefault="009816A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Debe haber definida una imagen Docker del proyecto.</w:t>
      </w:r>
    </w:p>
    <w:p w14:paraId="75CE29A3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la carpeta raíz del proyecto se encuentra el archivo </w:t>
      </w:r>
      <w:proofErr w:type="spellStart"/>
      <w:r>
        <w:rPr>
          <w:rFonts w:ascii="Arial" w:eastAsia="Arial" w:hAnsi="Arial" w:cs="Arial"/>
          <w:i/>
        </w:rPr>
        <w:t>Dockerfile</w:t>
      </w:r>
      <w:proofErr w:type="spellEnd"/>
      <w:r>
        <w:rPr>
          <w:rFonts w:ascii="Arial" w:eastAsia="Arial" w:hAnsi="Arial" w:cs="Arial"/>
          <w:i/>
        </w:rPr>
        <w:t xml:space="preserve"> </w:t>
      </w:r>
      <w:r>
        <w:rPr>
          <w:rFonts w:ascii="Arial" w:eastAsia="Arial" w:hAnsi="Arial" w:cs="Arial"/>
        </w:rPr>
        <w:t>encargado de crear la imagen de Docker del proyecto:</w:t>
      </w:r>
    </w:p>
    <w:p w14:paraId="01204456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al archivo </w:t>
      </w:r>
      <w:proofErr w:type="spellStart"/>
      <w:r>
        <w:rPr>
          <w:rFonts w:ascii="Arial" w:eastAsia="Arial" w:hAnsi="Arial" w:cs="Arial"/>
          <w:i/>
        </w:rPr>
        <w:t>Dockerfile</w:t>
      </w:r>
      <w:proofErr w:type="spellEnd"/>
      <w:r>
        <w:rPr>
          <w:rFonts w:ascii="Arial" w:eastAsia="Arial" w:hAnsi="Arial" w:cs="Arial"/>
        </w:rPr>
        <w:t xml:space="preserve"> del </w:t>
      </w:r>
      <w:proofErr w:type="spellStart"/>
      <w:r>
        <w:rPr>
          <w:rFonts w:ascii="Arial" w:eastAsia="Arial" w:hAnsi="Arial" w:cs="Arial"/>
        </w:rPr>
        <w:t>respositorio</w:t>
      </w:r>
      <w:proofErr w:type="spellEnd"/>
      <w:r>
        <w:rPr>
          <w:rFonts w:ascii="Arial" w:eastAsia="Arial" w:hAnsi="Arial" w:cs="Arial"/>
        </w:rPr>
        <w:t xml:space="preserve">: </w:t>
      </w:r>
      <w:hyperlink r:id="rId31">
        <w:r>
          <w:rPr>
            <w:rFonts w:ascii="Arial" w:eastAsia="Arial" w:hAnsi="Arial" w:cs="Arial"/>
            <w:color w:val="1155CC"/>
            <w:u w:val="single"/>
          </w:rPr>
          <w:t>https://github.com/NFTsMarket/Wallet-Service/blob/master/Dockerfile</w:t>
        </w:r>
      </w:hyperlink>
    </w:p>
    <w:p w14:paraId="4DEA3CEE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2E305E50" w14:textId="77777777" w:rsidR="003740FD" w:rsidRDefault="009816A4">
      <w:pPr>
        <w:numPr>
          <w:ilvl w:val="0"/>
          <w:numId w:val="19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 xml:space="preserve">Debe haber pruebas unitarias implementadas en </w:t>
      </w:r>
      <w:proofErr w:type="spellStart"/>
      <w:r>
        <w:rPr>
          <w:rFonts w:ascii="Arial" w:eastAsia="Arial" w:hAnsi="Arial" w:cs="Arial"/>
          <w:b/>
        </w:rPr>
        <w:t>Javascript</w:t>
      </w:r>
      <w:proofErr w:type="spellEnd"/>
      <w:r>
        <w:rPr>
          <w:rFonts w:ascii="Arial" w:eastAsia="Arial" w:hAnsi="Arial" w:cs="Arial"/>
          <w:b/>
        </w:rPr>
        <w:t xml:space="preserve"> para el código del </w:t>
      </w:r>
      <w:proofErr w:type="spellStart"/>
      <w:r>
        <w:rPr>
          <w:rFonts w:ascii="Arial" w:eastAsia="Arial" w:hAnsi="Arial" w:cs="Arial"/>
          <w:b/>
        </w:rPr>
        <w:t>backend</w:t>
      </w:r>
      <w:proofErr w:type="spellEnd"/>
      <w:r>
        <w:rPr>
          <w:rFonts w:ascii="Arial" w:eastAsia="Arial" w:hAnsi="Arial" w:cs="Arial"/>
          <w:b/>
        </w:rPr>
        <w:t xml:space="preserve"> utilizando </w:t>
      </w:r>
      <w:proofErr w:type="spellStart"/>
      <w:r>
        <w:rPr>
          <w:rFonts w:ascii="Arial" w:eastAsia="Arial" w:hAnsi="Arial" w:cs="Arial"/>
          <w:b/>
        </w:rPr>
        <w:t>Jest</w:t>
      </w:r>
      <w:proofErr w:type="spellEnd"/>
      <w:r>
        <w:rPr>
          <w:rFonts w:ascii="Arial" w:eastAsia="Arial" w:hAnsi="Arial" w:cs="Arial"/>
          <w:b/>
        </w:rPr>
        <w:t xml:space="preserve"> (el usado en los ejercicios) o Mocha y Chai o similar. </w:t>
      </w:r>
    </w:p>
    <w:p w14:paraId="109EFEEE" w14:textId="77777777" w:rsidR="003740FD" w:rsidRDefault="009816A4">
      <w:pPr>
        <w:spacing w:line="276" w:lineRule="auto"/>
        <w:jc w:val="both"/>
        <w:rPr>
          <w:rFonts w:ascii="Arial" w:eastAsia="Arial" w:hAnsi="Arial" w:cs="Arial"/>
          <w:i/>
        </w:rPr>
      </w:pPr>
      <w:r>
        <w:rPr>
          <w:rFonts w:ascii="Arial" w:eastAsia="Arial" w:hAnsi="Arial" w:cs="Arial"/>
        </w:rPr>
        <w:t xml:space="preserve">Se han implementado un total de 17 pruebas unitarias sobre los métodos de la clase </w:t>
      </w:r>
      <w:r>
        <w:rPr>
          <w:rFonts w:ascii="Arial" w:eastAsia="Arial" w:hAnsi="Arial" w:cs="Arial"/>
          <w:i/>
        </w:rPr>
        <w:t>server.js</w:t>
      </w:r>
      <w:r>
        <w:rPr>
          <w:rFonts w:ascii="Arial" w:eastAsia="Arial" w:hAnsi="Arial" w:cs="Arial"/>
        </w:rPr>
        <w:t xml:space="preserve"> antes m</w:t>
      </w:r>
      <w:r>
        <w:rPr>
          <w:rFonts w:ascii="Arial" w:eastAsia="Arial" w:hAnsi="Arial" w:cs="Arial"/>
        </w:rPr>
        <w:t xml:space="preserve">encionados, comprobando casos de éxito y error en la ejecución de llamadas a la API y las validaciones correspondientes al correcto funcionamiento de la base de datos. El archivo que contiene estos </w:t>
      </w:r>
      <w:proofErr w:type="spellStart"/>
      <w:r>
        <w:rPr>
          <w:rFonts w:ascii="Arial" w:eastAsia="Arial" w:hAnsi="Arial" w:cs="Arial"/>
        </w:rPr>
        <w:t>tests</w:t>
      </w:r>
      <w:proofErr w:type="spellEnd"/>
      <w:r>
        <w:rPr>
          <w:rFonts w:ascii="Arial" w:eastAsia="Arial" w:hAnsi="Arial" w:cs="Arial"/>
        </w:rPr>
        <w:t xml:space="preserve"> es </w:t>
      </w:r>
      <w:r>
        <w:rPr>
          <w:rFonts w:ascii="Arial" w:eastAsia="Arial" w:hAnsi="Arial" w:cs="Arial"/>
          <w:i/>
        </w:rPr>
        <w:t>server.test.js</w:t>
      </w:r>
      <w:r>
        <w:rPr>
          <w:rFonts w:ascii="Arial" w:eastAsia="Arial" w:hAnsi="Arial" w:cs="Arial"/>
        </w:rPr>
        <w:t xml:space="preserve">, dentro de la carpeta </w:t>
      </w:r>
      <w:proofErr w:type="spellStart"/>
      <w:r>
        <w:rPr>
          <w:rFonts w:ascii="Arial" w:eastAsia="Arial" w:hAnsi="Arial" w:cs="Arial"/>
          <w:i/>
        </w:rPr>
        <w:t>tests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i/>
        </w:rPr>
        <w:t>./</w:t>
      </w:r>
      <w:proofErr w:type="spellStart"/>
      <w:r>
        <w:rPr>
          <w:rFonts w:ascii="Arial" w:eastAsia="Arial" w:hAnsi="Arial" w:cs="Arial"/>
          <w:i/>
        </w:rPr>
        <w:t>tes</w:t>
      </w:r>
      <w:r>
        <w:rPr>
          <w:rFonts w:ascii="Arial" w:eastAsia="Arial" w:hAnsi="Arial" w:cs="Arial"/>
          <w:i/>
        </w:rPr>
        <w:t>ts</w:t>
      </w:r>
      <w:proofErr w:type="spellEnd"/>
      <w:r>
        <w:rPr>
          <w:rFonts w:ascii="Arial" w:eastAsia="Arial" w:hAnsi="Arial" w:cs="Arial"/>
          <w:i/>
        </w:rPr>
        <w:t xml:space="preserve">/server.test.js </w:t>
      </w:r>
    </w:p>
    <w:p w14:paraId="3EA69819" w14:textId="77777777" w:rsidR="003740FD" w:rsidRDefault="009816A4">
      <w:pPr>
        <w:numPr>
          <w:ilvl w:val="0"/>
          <w:numId w:val="5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Enlace en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a server.test.js: </w:t>
      </w:r>
      <w:hyperlink r:id="rId32">
        <w:r>
          <w:rPr>
            <w:rFonts w:ascii="Arial" w:eastAsia="Arial" w:hAnsi="Arial" w:cs="Arial"/>
            <w:color w:val="1155CC"/>
            <w:u w:val="single"/>
          </w:rPr>
          <w:t>https://github.com/NFTsMarket/Wallet-Service/blob/master/tests/server.test.js</w:t>
        </w:r>
      </w:hyperlink>
    </w:p>
    <w:p w14:paraId="1825D44C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74BF691" wp14:editId="483EF7FC">
            <wp:extent cx="4514850" cy="500062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E1995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15386F41" w14:textId="77777777" w:rsidR="003740FD" w:rsidRDefault="009816A4">
      <w:pPr>
        <w:numPr>
          <w:ilvl w:val="0"/>
          <w:numId w:val="15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Debe haber pruebas de i</w:t>
      </w:r>
      <w:r>
        <w:rPr>
          <w:rFonts w:ascii="Arial" w:eastAsia="Arial" w:hAnsi="Arial" w:cs="Arial"/>
          <w:b/>
        </w:rPr>
        <w:t>ntegración con la base de datos.</w:t>
      </w:r>
    </w:p>
    <w:p w14:paraId="3110C97C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han realizado pruebas de integración sobre la base de datos. Estas pueden revisarse en el archivo </w:t>
      </w:r>
      <w:r>
        <w:rPr>
          <w:rFonts w:ascii="Arial" w:eastAsia="Arial" w:hAnsi="Arial" w:cs="Arial"/>
          <w:i/>
        </w:rPr>
        <w:t>integration.spec.js</w:t>
      </w:r>
      <w:r>
        <w:rPr>
          <w:rFonts w:ascii="Arial" w:eastAsia="Arial" w:hAnsi="Arial" w:cs="Arial"/>
        </w:rPr>
        <w:t xml:space="preserve">, dentro de la carpeta </w:t>
      </w:r>
      <w:proofErr w:type="spellStart"/>
      <w:r>
        <w:rPr>
          <w:rFonts w:ascii="Arial" w:eastAsia="Arial" w:hAnsi="Arial" w:cs="Arial"/>
          <w:i/>
        </w:rPr>
        <w:t>tests</w:t>
      </w:r>
      <w:proofErr w:type="spellEnd"/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i/>
        </w:rPr>
        <w:t>./</w:t>
      </w:r>
      <w:proofErr w:type="spellStart"/>
      <w:r>
        <w:rPr>
          <w:rFonts w:ascii="Arial" w:eastAsia="Arial" w:hAnsi="Arial" w:cs="Arial"/>
          <w:i/>
        </w:rPr>
        <w:t>tests</w:t>
      </w:r>
      <w:proofErr w:type="spellEnd"/>
      <w:r>
        <w:rPr>
          <w:rFonts w:ascii="Arial" w:eastAsia="Arial" w:hAnsi="Arial" w:cs="Arial"/>
          <w:i/>
        </w:rPr>
        <w:t xml:space="preserve">/integration.spec.js </w:t>
      </w:r>
    </w:p>
    <w:p w14:paraId="6C0E6EB7" w14:textId="77777777" w:rsidR="003740FD" w:rsidRDefault="009816A4">
      <w:pPr>
        <w:numPr>
          <w:ilvl w:val="0"/>
          <w:numId w:val="5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Enlace en </w:t>
      </w:r>
      <w:proofErr w:type="spellStart"/>
      <w:r>
        <w:rPr>
          <w:rFonts w:ascii="Arial" w:eastAsia="Arial" w:hAnsi="Arial" w:cs="Arial"/>
        </w:rPr>
        <w:t>github</w:t>
      </w:r>
      <w:proofErr w:type="spellEnd"/>
      <w:r>
        <w:rPr>
          <w:rFonts w:ascii="Arial" w:eastAsia="Arial" w:hAnsi="Arial" w:cs="Arial"/>
        </w:rPr>
        <w:t xml:space="preserve"> a integration.spec.js: </w:t>
      </w:r>
      <w:hyperlink r:id="rId34">
        <w:r>
          <w:rPr>
            <w:rFonts w:ascii="Arial" w:eastAsia="Arial" w:hAnsi="Arial" w:cs="Arial"/>
            <w:color w:val="1155CC"/>
            <w:u w:val="single"/>
          </w:rPr>
          <w:t>https://github.com/NFTsMarket/Wallet-Service/blob/master/tests/integration.spec.js</w:t>
        </w:r>
      </w:hyperlink>
    </w:p>
    <w:p w14:paraId="00BA4610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51E96BA" w14:textId="77777777" w:rsidR="003740FD" w:rsidRPr="00C00D11" w:rsidRDefault="009816A4" w:rsidP="00C00D11">
      <w:pPr>
        <w:pStyle w:val="Ttulo2"/>
      </w:pPr>
      <w:bookmarkStart w:id="6" w:name="_Toc93416553"/>
      <w:bookmarkStart w:id="7" w:name="_Toc93416973"/>
      <w:r w:rsidRPr="00C00D11">
        <w:t>2.2. Nivel de acabado hasta 9 puntos</w:t>
      </w:r>
      <w:bookmarkEnd w:id="6"/>
      <w:bookmarkEnd w:id="7"/>
    </w:p>
    <w:p w14:paraId="018918EB" w14:textId="77777777" w:rsidR="003740FD" w:rsidRDefault="009816A4">
      <w:r>
        <w:tab/>
      </w:r>
      <w:r>
        <w:rPr>
          <w:color w:val="2F5496"/>
          <w:sz w:val="26"/>
          <w:szCs w:val="26"/>
        </w:rPr>
        <w:t>Microservicio avanzado</w:t>
      </w:r>
    </w:p>
    <w:p w14:paraId="038DA8F4" w14:textId="77777777" w:rsidR="003740FD" w:rsidRDefault="009816A4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Implementar un </w:t>
      </w:r>
      <w:proofErr w:type="spellStart"/>
      <w:r>
        <w:rPr>
          <w:rFonts w:ascii="Arial" w:eastAsia="Arial" w:hAnsi="Arial" w:cs="Arial"/>
          <w:b/>
        </w:rPr>
        <w:t>front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end</w:t>
      </w:r>
      <w:proofErr w:type="spellEnd"/>
      <w:r>
        <w:rPr>
          <w:rFonts w:ascii="Arial" w:eastAsia="Arial" w:hAnsi="Arial" w:cs="Arial"/>
          <w:b/>
        </w:rPr>
        <w:t xml:space="preserve"> con rutas y navegación</w:t>
      </w:r>
    </w:p>
    <w:p w14:paraId="6C9747F8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 común a todos los microservicios hace uso de la lib</w:t>
      </w:r>
      <w:r>
        <w:rPr>
          <w:rFonts w:ascii="Arial" w:eastAsia="Arial" w:hAnsi="Arial" w:cs="Arial"/>
        </w:rPr>
        <w:t xml:space="preserve">rería </w:t>
      </w:r>
      <w:proofErr w:type="spellStart"/>
      <w:r>
        <w:rPr>
          <w:rFonts w:ascii="Arial" w:eastAsia="Arial" w:hAnsi="Arial" w:cs="Arial"/>
        </w:rPr>
        <w:t>next</w:t>
      </w:r>
      <w:proofErr w:type="spellEnd"/>
      <w:r>
        <w:rPr>
          <w:rFonts w:ascii="Arial" w:eastAsia="Arial" w:hAnsi="Arial" w:cs="Arial"/>
        </w:rPr>
        <w:t xml:space="preserve"> para el enrutado de la aplicación. En el caso del microservicio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>, las vistas a las que se pueden acceder una vez iniciada sesión en la página son las siguientes:</w:t>
      </w:r>
    </w:p>
    <w:p w14:paraId="02B0F939" w14:textId="77777777" w:rsidR="003740FD" w:rsidRDefault="009816A4">
      <w:pPr>
        <w:numPr>
          <w:ilvl w:val="0"/>
          <w:numId w:val="5"/>
        </w:numP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Enlace a vista de mi cartera: </w:t>
      </w:r>
      <w:hyperlink r:id="rId35">
        <w:r>
          <w:rPr>
            <w:rFonts w:ascii="Arial" w:eastAsia="Arial" w:hAnsi="Arial" w:cs="Arial"/>
            <w:color w:val="1155CC"/>
            <w:u w:val="single"/>
          </w:rPr>
          <w:t>https://nftsmarket.netlify.app/wallet</w:t>
        </w:r>
      </w:hyperlink>
    </w:p>
    <w:p w14:paraId="5A55C384" w14:textId="77777777" w:rsidR="003740FD" w:rsidRDefault="009816A4">
      <w:pPr>
        <w:numPr>
          <w:ilvl w:val="0"/>
          <w:numId w:val="5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Enlace a vista de añadir fondos: </w:t>
      </w:r>
      <w:hyperlink r:id="rId36">
        <w:r>
          <w:rPr>
            <w:rFonts w:ascii="Arial" w:eastAsia="Arial" w:hAnsi="Arial" w:cs="Arial"/>
            <w:color w:val="1155CC"/>
            <w:u w:val="single"/>
          </w:rPr>
          <w:t>https://nftsmarket.netlify.app/wallet/addFund</w:t>
        </w:r>
      </w:hyperlink>
    </w:p>
    <w:p w14:paraId="273A878F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Para acceder a la vista de mi cartera, una vez iniciada </w:t>
      </w:r>
      <w:r>
        <w:rPr>
          <w:rFonts w:ascii="Arial" w:eastAsia="Arial" w:hAnsi="Arial" w:cs="Arial"/>
        </w:rPr>
        <w:t xml:space="preserve">sesión hay que pulsar sobre el botón de su usuario en la vista superior derecha y, en el menú que se desplegará, hay que pulsar en el apartado de </w:t>
      </w:r>
      <w:proofErr w:type="spellStart"/>
      <w:r>
        <w:rPr>
          <w:rFonts w:ascii="Arial" w:eastAsia="Arial" w:hAnsi="Arial" w:cs="Arial"/>
          <w:i/>
        </w:rPr>
        <w:t>My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wallet</w:t>
      </w:r>
      <w:proofErr w:type="spellEnd"/>
      <w:r>
        <w:rPr>
          <w:rFonts w:ascii="Arial" w:eastAsia="Arial" w:hAnsi="Arial" w:cs="Arial"/>
        </w:rPr>
        <w:t xml:space="preserve">. </w:t>
      </w:r>
    </w:p>
    <w:p w14:paraId="0B6F32F2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acceder a la vista de añadir fondos, desde la vista de mi cartera basta con pulsar en el botó</w:t>
      </w:r>
      <w:r>
        <w:rPr>
          <w:rFonts w:ascii="Arial" w:eastAsia="Arial" w:hAnsi="Arial" w:cs="Arial"/>
        </w:rPr>
        <w:t xml:space="preserve">n </w:t>
      </w:r>
      <w:proofErr w:type="spellStart"/>
      <w:r>
        <w:rPr>
          <w:rFonts w:ascii="Arial" w:eastAsia="Arial" w:hAnsi="Arial" w:cs="Arial"/>
          <w:i/>
        </w:rPr>
        <w:t>Add</w:t>
      </w:r>
      <w:proofErr w:type="spellEnd"/>
      <w:r>
        <w:rPr>
          <w:rFonts w:ascii="Arial" w:eastAsia="Arial" w:hAnsi="Arial" w:cs="Arial"/>
          <w:i/>
        </w:rPr>
        <w:t xml:space="preserve"> </w:t>
      </w:r>
      <w:proofErr w:type="spellStart"/>
      <w:r>
        <w:rPr>
          <w:rFonts w:ascii="Arial" w:eastAsia="Arial" w:hAnsi="Arial" w:cs="Arial"/>
          <w:i/>
        </w:rPr>
        <w:t>funds</w:t>
      </w:r>
      <w:proofErr w:type="spellEnd"/>
      <w:r>
        <w:rPr>
          <w:rFonts w:ascii="Arial" w:eastAsia="Arial" w:hAnsi="Arial" w:cs="Arial"/>
        </w:rPr>
        <w:t xml:space="preserve"> que se encuentra bajo sus fondos actuales. Desde esa vista, basta con añadir los fondos deseados y pulsar sobre el botón de </w:t>
      </w:r>
      <w:proofErr w:type="spellStart"/>
      <w:r>
        <w:rPr>
          <w:rFonts w:ascii="Arial" w:eastAsia="Arial" w:hAnsi="Arial" w:cs="Arial"/>
        </w:rPr>
        <w:t>Paypal</w:t>
      </w:r>
      <w:proofErr w:type="spellEnd"/>
      <w:r>
        <w:rPr>
          <w:rFonts w:ascii="Arial" w:eastAsia="Arial" w:hAnsi="Arial" w:cs="Arial"/>
        </w:rPr>
        <w:t xml:space="preserve"> para acceder a la ventana externa de pago con </w:t>
      </w:r>
      <w:proofErr w:type="spellStart"/>
      <w:r>
        <w:rPr>
          <w:rFonts w:ascii="Arial" w:eastAsia="Arial" w:hAnsi="Arial" w:cs="Arial"/>
        </w:rPr>
        <w:t>Paypal</w:t>
      </w:r>
      <w:proofErr w:type="spellEnd"/>
      <w:r>
        <w:rPr>
          <w:rFonts w:ascii="Arial" w:eastAsia="Arial" w:hAnsi="Arial" w:cs="Arial"/>
        </w:rPr>
        <w:t xml:space="preserve">. </w:t>
      </w:r>
    </w:p>
    <w:p w14:paraId="44023805" w14:textId="77777777" w:rsidR="003740FD" w:rsidRDefault="009816A4">
      <w:pPr>
        <w:numPr>
          <w:ilvl w:val="0"/>
          <w:numId w:val="3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Uso del patrón </w:t>
      </w:r>
      <w:proofErr w:type="spellStart"/>
      <w:r>
        <w:rPr>
          <w:rFonts w:ascii="Arial" w:eastAsia="Arial" w:hAnsi="Arial" w:cs="Arial"/>
          <w:b/>
        </w:rPr>
        <w:t>materialized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view</w:t>
      </w:r>
      <w:proofErr w:type="spellEnd"/>
      <w:r>
        <w:rPr>
          <w:rFonts w:ascii="Arial" w:eastAsia="Arial" w:hAnsi="Arial" w:cs="Arial"/>
          <w:b/>
        </w:rPr>
        <w:t xml:space="preserve"> para mantener internament</w:t>
      </w:r>
      <w:r>
        <w:rPr>
          <w:rFonts w:ascii="Arial" w:eastAsia="Arial" w:hAnsi="Arial" w:cs="Arial"/>
          <w:b/>
        </w:rPr>
        <w:t>e el estado de otros microservicios.</w:t>
      </w:r>
    </w:p>
    <w:p w14:paraId="242BE3F2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microservicio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hace uso del patrón </w:t>
      </w:r>
      <w:proofErr w:type="spellStart"/>
      <w:r>
        <w:rPr>
          <w:rFonts w:ascii="Arial" w:eastAsia="Arial" w:hAnsi="Arial" w:cs="Arial"/>
        </w:rPr>
        <w:t>materialized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view</w:t>
      </w:r>
      <w:proofErr w:type="spellEnd"/>
      <w:r>
        <w:rPr>
          <w:rFonts w:ascii="Arial" w:eastAsia="Arial" w:hAnsi="Arial" w:cs="Arial"/>
        </w:rPr>
        <w:t xml:space="preserve"> gracias a la implementación de </w:t>
      </w:r>
      <w:proofErr w:type="spellStart"/>
      <w:r>
        <w:rPr>
          <w:rFonts w:ascii="Arial" w:eastAsia="Arial" w:hAnsi="Arial" w:cs="Arial"/>
        </w:rPr>
        <w:t>PubSub</w:t>
      </w:r>
      <w:proofErr w:type="spellEnd"/>
      <w:r>
        <w:rPr>
          <w:rFonts w:ascii="Arial" w:eastAsia="Arial" w:hAnsi="Arial" w:cs="Arial"/>
        </w:rPr>
        <w:t xml:space="preserve">. Al crearse un usuario nuevo,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 recibe la información de dicho usuario y su Id queda guardado en u</w:t>
      </w:r>
      <w:r>
        <w:rPr>
          <w:rFonts w:ascii="Arial" w:eastAsia="Arial" w:hAnsi="Arial" w:cs="Arial"/>
        </w:rPr>
        <w:t xml:space="preserve">n atributo propio del modelo de </w:t>
      </w:r>
      <w:proofErr w:type="spellStart"/>
      <w:r>
        <w:rPr>
          <w:rFonts w:ascii="Arial" w:eastAsia="Arial" w:hAnsi="Arial" w:cs="Arial"/>
        </w:rPr>
        <w:t>Wallet</w:t>
      </w:r>
      <w:proofErr w:type="spellEnd"/>
      <w:r>
        <w:rPr>
          <w:rFonts w:ascii="Arial" w:eastAsia="Arial" w:hAnsi="Arial" w:cs="Arial"/>
        </w:rPr>
        <w:t xml:space="preserve">, en la base de datos. Dicho atributo es usado para no realizar consultas adicionales al microservicio de autenticación, quedando asignada permanentemente dicha </w:t>
      </w:r>
      <w:proofErr w:type="spellStart"/>
      <w:r>
        <w:rPr>
          <w:rFonts w:ascii="Arial" w:eastAsia="Arial" w:hAnsi="Arial" w:cs="Arial"/>
        </w:rPr>
        <w:t>Wallet</w:t>
      </w:r>
      <w:proofErr w:type="spellEnd"/>
      <w:r>
        <w:rPr>
          <w:rFonts w:ascii="Arial" w:eastAsia="Arial" w:hAnsi="Arial" w:cs="Arial"/>
        </w:rPr>
        <w:t xml:space="preserve"> al usuario en cuestión. En la siguiente ilustració</w:t>
      </w:r>
      <w:r>
        <w:rPr>
          <w:rFonts w:ascii="Arial" w:eastAsia="Arial" w:hAnsi="Arial" w:cs="Arial"/>
        </w:rPr>
        <w:t>n se puede observar cómo tiene lugar:</w:t>
      </w:r>
    </w:p>
    <w:p w14:paraId="42D4835F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2BC5A2F" wp14:editId="7EDC9C88">
            <wp:extent cx="6188400" cy="12319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09FC9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puede observar que se emplean los datos del usuario (su id) para obtener su cartera en la siguiente ilustración:</w:t>
      </w:r>
    </w:p>
    <w:p w14:paraId="11BEDEC7" w14:textId="77777777" w:rsidR="003740FD" w:rsidRDefault="009816A4">
      <w:p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706DF6FA" wp14:editId="45A8D27A">
            <wp:extent cx="6188400" cy="25908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53C67" w14:textId="77777777" w:rsidR="003740FD" w:rsidRDefault="009816A4">
      <w:pPr>
        <w:numPr>
          <w:ilvl w:val="0"/>
          <w:numId w:val="8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Consumo de alguna API externa (distinta de las de los grupos de práctica).</w:t>
      </w:r>
    </w:p>
    <w:p w14:paraId="469B1987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ha realizado la implementación de la API de </w:t>
      </w:r>
      <w:proofErr w:type="spellStart"/>
      <w:r>
        <w:rPr>
          <w:rFonts w:ascii="Arial" w:eastAsia="Arial" w:hAnsi="Arial" w:cs="Arial"/>
        </w:rPr>
        <w:t>Paypal</w:t>
      </w:r>
      <w:proofErr w:type="spellEnd"/>
      <w:r>
        <w:rPr>
          <w:rFonts w:ascii="Arial" w:eastAsia="Arial" w:hAnsi="Arial" w:cs="Arial"/>
        </w:rPr>
        <w:t xml:space="preserve"> en el mic</w:t>
      </w:r>
      <w:r>
        <w:rPr>
          <w:rFonts w:ascii="Arial" w:eastAsia="Arial" w:hAnsi="Arial" w:cs="Arial"/>
        </w:rPr>
        <w:t xml:space="preserve">roservicio con el objetivo de que sirva como medio para añadir fondos al usuario. </w:t>
      </w:r>
    </w:p>
    <w:p w14:paraId="472F2F47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78358B75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39341173" w14:textId="77777777" w:rsidR="003740FD" w:rsidRDefault="009816A4">
      <w:pPr>
        <w:numPr>
          <w:ilvl w:val="0"/>
          <w:numId w:val="14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 xml:space="preserve">Tener el API REST documentado con </w:t>
      </w:r>
      <w:proofErr w:type="spellStart"/>
      <w:r>
        <w:rPr>
          <w:rFonts w:ascii="Arial" w:eastAsia="Arial" w:hAnsi="Arial" w:cs="Arial"/>
          <w:b/>
        </w:rPr>
        <w:t>swagger</w:t>
      </w:r>
      <w:proofErr w:type="spellEnd"/>
      <w:r>
        <w:rPr>
          <w:rFonts w:ascii="Arial" w:eastAsia="Arial" w:hAnsi="Arial" w:cs="Arial"/>
          <w:b/>
        </w:rPr>
        <w:t>.</w:t>
      </w:r>
    </w:p>
    <w:p w14:paraId="1D8E2BB1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se ha comentado anteriormente, la API está documentada en </w:t>
      </w:r>
      <w:proofErr w:type="spellStart"/>
      <w:r>
        <w:rPr>
          <w:rFonts w:ascii="Arial" w:eastAsia="Arial" w:hAnsi="Arial" w:cs="Arial"/>
        </w:rPr>
        <w:t>Swagger</w:t>
      </w:r>
      <w:proofErr w:type="spellEnd"/>
      <w:r>
        <w:rPr>
          <w:rFonts w:ascii="Arial" w:eastAsia="Arial" w:hAnsi="Arial" w:cs="Arial"/>
        </w:rPr>
        <w:t xml:space="preserve"> y es accesible desde la </w:t>
      </w:r>
      <w:proofErr w:type="spellStart"/>
      <w:r>
        <w:rPr>
          <w:rFonts w:ascii="Arial" w:eastAsia="Arial" w:hAnsi="Arial" w:cs="Arial"/>
        </w:rPr>
        <w:t>url</w:t>
      </w:r>
      <w:proofErr w:type="spellEnd"/>
      <w:r>
        <w:rPr>
          <w:rFonts w:ascii="Arial" w:eastAsia="Arial" w:hAnsi="Arial" w:cs="Arial"/>
        </w:rPr>
        <w:t xml:space="preserve"> base del despliegue en </w:t>
      </w:r>
      <w:proofErr w:type="spellStart"/>
      <w:r>
        <w:rPr>
          <w:rFonts w:ascii="Arial" w:eastAsia="Arial" w:hAnsi="Arial" w:cs="Arial"/>
        </w:rPr>
        <w:t>Okteto</w:t>
      </w:r>
      <w:proofErr w:type="spellEnd"/>
      <w:r>
        <w:rPr>
          <w:rFonts w:ascii="Arial" w:eastAsia="Arial" w:hAnsi="Arial" w:cs="Arial"/>
        </w:rPr>
        <w:t xml:space="preserve"> o desde su enlace concreto:</w:t>
      </w:r>
    </w:p>
    <w:p w14:paraId="722EE0A4" w14:textId="77777777" w:rsidR="003740FD" w:rsidRDefault="009816A4">
      <w:pPr>
        <w:numPr>
          <w:ilvl w:val="0"/>
          <w:numId w:val="6"/>
        </w:numPr>
        <w:spacing w:after="0" w:line="276" w:lineRule="auto"/>
        <w:jc w:val="both"/>
      </w:pPr>
      <w:r>
        <w:rPr>
          <w:rFonts w:ascii="Arial" w:eastAsia="Arial" w:hAnsi="Arial" w:cs="Arial"/>
        </w:rPr>
        <w:t xml:space="preserve">Enlace al despliegue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: </w:t>
      </w:r>
      <w:hyperlink r:id="rId39">
        <w:r>
          <w:rPr>
            <w:rFonts w:ascii="Arial" w:eastAsia="Arial" w:hAnsi="Arial" w:cs="Arial"/>
            <w:color w:val="0563C1"/>
            <w:u w:val="single"/>
          </w:rPr>
          <w:t>htt</w:t>
        </w:r>
        <w:r>
          <w:rPr>
            <w:rFonts w:ascii="Arial" w:eastAsia="Arial" w:hAnsi="Arial" w:cs="Arial"/>
            <w:color w:val="0563C1"/>
            <w:u w:val="single"/>
          </w:rPr>
          <w:t>ps://api-fis-wallet-d-rhym.cloud.okteto.net</w:t>
        </w:r>
      </w:hyperlink>
    </w:p>
    <w:p w14:paraId="0B6CEE64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directo a la documentación: </w:t>
      </w:r>
      <w:hyperlink r:id="rId40">
        <w:r>
          <w:rPr>
            <w:rFonts w:ascii="Arial" w:eastAsia="Arial" w:hAnsi="Arial" w:cs="Arial"/>
            <w:color w:val="0563C1"/>
            <w:u w:val="single"/>
          </w:rPr>
          <w:t>https://app.swaggerhub.com/apis-docs/D-RHYM/Wallet-Service/1.0</w:t>
        </w:r>
      </w:hyperlink>
    </w:p>
    <w:p w14:paraId="6D021AB6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4C7B4A7" w14:textId="77777777" w:rsidR="003740FD" w:rsidRDefault="009816A4">
      <w:pPr>
        <w:numPr>
          <w:ilvl w:val="0"/>
          <w:numId w:val="13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Implementación de un mecanismo</w:t>
      </w:r>
      <w:r>
        <w:rPr>
          <w:rFonts w:ascii="Arial" w:eastAsia="Arial" w:hAnsi="Arial" w:cs="Arial"/>
          <w:b/>
        </w:rPr>
        <w:t xml:space="preserve"> de autenticación basado en JWT o equivalente.</w:t>
      </w:r>
    </w:p>
    <w:p w14:paraId="7C6A19F2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se ha comentado anteriormente, todos los servicios (incluido </w:t>
      </w:r>
      <w:proofErr w:type="spellStart"/>
      <w:r>
        <w:rPr>
          <w:rFonts w:ascii="Arial" w:eastAsia="Arial" w:hAnsi="Arial" w:cs="Arial"/>
        </w:rPr>
        <w:t>Wallet-Service</w:t>
      </w:r>
      <w:proofErr w:type="spellEnd"/>
      <w:r>
        <w:rPr>
          <w:rFonts w:ascii="Arial" w:eastAsia="Arial" w:hAnsi="Arial" w:cs="Arial"/>
        </w:rPr>
        <w:t xml:space="preserve">) hacen uso de JWT para la autenticación. Puede acceder a los archivos en cuestión en la carpeta </w:t>
      </w:r>
      <w:r>
        <w:rPr>
          <w:rFonts w:ascii="Arial" w:eastAsia="Arial" w:hAnsi="Arial" w:cs="Arial"/>
          <w:i/>
        </w:rPr>
        <w:t>Middlewares</w:t>
      </w:r>
      <w:r>
        <w:rPr>
          <w:rFonts w:ascii="Arial" w:eastAsia="Arial" w:hAnsi="Arial" w:cs="Arial"/>
        </w:rPr>
        <w:t xml:space="preserve"> del proyecto o desde</w:t>
      </w:r>
      <w:r>
        <w:rPr>
          <w:rFonts w:ascii="Arial" w:eastAsia="Arial" w:hAnsi="Arial" w:cs="Arial"/>
        </w:rPr>
        <w:t xml:space="preserve"> el siguiente enlace en el repositorio:</w:t>
      </w:r>
    </w:p>
    <w:p w14:paraId="0D724A5C" w14:textId="77777777" w:rsidR="003740FD" w:rsidRDefault="009816A4">
      <w:pPr>
        <w:numPr>
          <w:ilvl w:val="0"/>
          <w:numId w:val="6"/>
        </w:numPr>
        <w:spacing w:after="0" w:line="276" w:lineRule="auto"/>
        <w:jc w:val="both"/>
      </w:pPr>
      <w:r>
        <w:rPr>
          <w:rFonts w:ascii="Arial" w:eastAsia="Arial" w:hAnsi="Arial" w:cs="Arial"/>
        </w:rPr>
        <w:t xml:space="preserve">Enlace a la carpeta </w:t>
      </w:r>
      <w:r>
        <w:rPr>
          <w:rFonts w:ascii="Arial" w:eastAsia="Arial" w:hAnsi="Arial" w:cs="Arial"/>
          <w:i/>
        </w:rPr>
        <w:t xml:space="preserve">Middlewares </w:t>
      </w:r>
      <w:r>
        <w:rPr>
          <w:rFonts w:ascii="Arial" w:eastAsia="Arial" w:hAnsi="Arial" w:cs="Arial"/>
        </w:rPr>
        <w:t xml:space="preserve">del repositorio: </w:t>
      </w:r>
      <w:hyperlink r:id="rId41">
        <w:r>
          <w:rPr>
            <w:rFonts w:ascii="Arial" w:eastAsia="Arial" w:hAnsi="Arial" w:cs="Arial"/>
            <w:color w:val="1155CC"/>
            <w:u w:val="single"/>
          </w:rPr>
          <w:t>https://github.com/NFTsMarket/Wallet-Service/tree/master/middlewares</w:t>
        </w:r>
      </w:hyperlink>
    </w:p>
    <w:p w14:paraId="749B5F32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79FEEB7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1D95852D" w14:textId="77777777" w:rsidR="003740FD" w:rsidRDefault="009816A4">
      <w:pPr>
        <w:rPr>
          <w:rFonts w:ascii="Arial" w:eastAsia="Arial" w:hAnsi="Arial" w:cs="Arial"/>
        </w:rPr>
      </w:pPr>
      <w:r>
        <w:rPr>
          <w:color w:val="2F5496"/>
          <w:sz w:val="26"/>
          <w:szCs w:val="26"/>
        </w:rPr>
        <w:t>Aplicaci</w:t>
      </w:r>
      <w:r>
        <w:rPr>
          <w:color w:val="2F5496"/>
          <w:sz w:val="26"/>
          <w:szCs w:val="26"/>
        </w:rPr>
        <w:t>ón basada en microservicio avanzado</w:t>
      </w:r>
    </w:p>
    <w:p w14:paraId="0C22C6A6" w14:textId="77777777" w:rsidR="003740FD" w:rsidRDefault="009816A4">
      <w:pPr>
        <w:numPr>
          <w:ilvl w:val="0"/>
          <w:numId w:val="9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Interacción completa entre todos los microservicios de la aplicación integrando información.</w:t>
      </w:r>
    </w:p>
    <w:p w14:paraId="2D2B83BB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han integrado todos los microservicios de la aplicación mediante un mecanismo </w:t>
      </w:r>
      <w:proofErr w:type="spellStart"/>
      <w:r>
        <w:rPr>
          <w:rFonts w:ascii="Arial" w:eastAsia="Arial" w:hAnsi="Arial" w:cs="Arial"/>
        </w:rPr>
        <w:t>PubSub</w:t>
      </w:r>
      <w:proofErr w:type="spellEnd"/>
      <w:r>
        <w:rPr>
          <w:rFonts w:ascii="Arial" w:eastAsia="Arial" w:hAnsi="Arial" w:cs="Arial"/>
        </w:rPr>
        <w:t>.</w:t>
      </w:r>
    </w:p>
    <w:p w14:paraId="796963F6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5B2CDC10" w14:textId="77777777" w:rsidR="003740FD" w:rsidRDefault="009816A4">
      <w:pPr>
        <w:numPr>
          <w:ilvl w:val="0"/>
          <w:numId w:val="18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Tener un </w:t>
      </w:r>
      <w:proofErr w:type="spellStart"/>
      <w:r>
        <w:rPr>
          <w:rFonts w:ascii="Arial" w:eastAsia="Arial" w:hAnsi="Arial" w:cs="Arial"/>
          <w:b/>
        </w:rPr>
        <w:t>front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end</w:t>
      </w:r>
      <w:proofErr w:type="spellEnd"/>
      <w:r>
        <w:rPr>
          <w:rFonts w:ascii="Arial" w:eastAsia="Arial" w:hAnsi="Arial" w:cs="Arial"/>
          <w:b/>
        </w:rPr>
        <w:t xml:space="preserve"> común que integre los </w:t>
      </w:r>
      <w:proofErr w:type="spellStart"/>
      <w:r>
        <w:rPr>
          <w:rFonts w:ascii="Arial" w:eastAsia="Arial" w:hAnsi="Arial" w:cs="Arial"/>
          <w:b/>
        </w:rPr>
        <w:t>front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ends</w:t>
      </w:r>
      <w:proofErr w:type="spellEnd"/>
      <w:r>
        <w:rPr>
          <w:rFonts w:ascii="Arial" w:eastAsia="Arial" w:hAnsi="Arial" w:cs="Arial"/>
          <w:b/>
        </w:rPr>
        <w:t xml:space="preserve"> de cada uno de los microservicios.</w:t>
      </w:r>
    </w:p>
    <w:p w14:paraId="630329DA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ha desarrollado un </w:t>
      </w:r>
      <w:proofErr w:type="spellStart"/>
      <w:r>
        <w:rPr>
          <w:rFonts w:ascii="Arial" w:eastAsia="Arial" w:hAnsi="Arial" w:cs="Arial"/>
        </w:rPr>
        <w:t>front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end</w:t>
      </w:r>
      <w:proofErr w:type="spellEnd"/>
      <w:r>
        <w:rPr>
          <w:rFonts w:ascii="Arial" w:eastAsia="Arial" w:hAnsi="Arial" w:cs="Arial"/>
        </w:rPr>
        <w:t xml:space="preserve"> común al que puede acceder desde las siguientes direcciones:</w:t>
      </w:r>
    </w:p>
    <w:p w14:paraId="0B697A72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al repositorio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: </w:t>
      </w:r>
      <w:hyperlink r:id="rId42">
        <w:r>
          <w:rPr>
            <w:rFonts w:ascii="Arial" w:eastAsia="Arial" w:hAnsi="Arial" w:cs="Arial"/>
            <w:color w:val="0563C1"/>
            <w:u w:val="single"/>
          </w:rPr>
          <w:t>https://github.com/NFTsMarket/NFTsMarket-Frontend.git</w:t>
        </w:r>
      </w:hyperlink>
    </w:p>
    <w:p w14:paraId="688B309E" w14:textId="77777777" w:rsidR="003740FD" w:rsidRDefault="009816A4">
      <w:pPr>
        <w:numPr>
          <w:ilvl w:val="0"/>
          <w:numId w:val="6"/>
        </w:num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Enlace al despliegue de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: </w:t>
      </w:r>
      <w:hyperlink r:id="rId43">
        <w:r>
          <w:rPr>
            <w:rFonts w:ascii="Arial" w:eastAsia="Arial" w:hAnsi="Arial" w:cs="Arial"/>
            <w:color w:val="1155CC"/>
            <w:u w:val="single"/>
          </w:rPr>
          <w:t>https://nftsmarket.netlify.app/</w:t>
        </w:r>
      </w:hyperlink>
    </w:p>
    <w:p w14:paraId="3ED508FF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0DC6F22F" w14:textId="77777777" w:rsidR="003740FD" w:rsidRDefault="009816A4">
      <w:pPr>
        <w:numPr>
          <w:ilvl w:val="0"/>
          <w:numId w:val="16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Definición de un </w:t>
      </w:r>
      <w:proofErr w:type="spellStart"/>
      <w:r>
        <w:rPr>
          <w:rFonts w:ascii="Arial" w:eastAsia="Arial" w:hAnsi="Arial" w:cs="Arial"/>
          <w:b/>
        </w:rPr>
        <w:t>customer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agreement</w:t>
      </w:r>
      <w:proofErr w:type="spellEnd"/>
      <w:r>
        <w:rPr>
          <w:rFonts w:ascii="Arial" w:eastAsia="Arial" w:hAnsi="Arial" w:cs="Arial"/>
          <w:b/>
        </w:rPr>
        <w:t xml:space="preserve"> para la aplicación en su conjunto.</w:t>
      </w:r>
    </w:p>
    <w:p w14:paraId="2445BCDC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 ha desarrollado un documento </w:t>
      </w:r>
      <w:proofErr w:type="gramStart"/>
      <w:r>
        <w:rPr>
          <w:rFonts w:ascii="Arial" w:eastAsia="Arial" w:hAnsi="Arial" w:cs="Arial"/>
        </w:rPr>
        <w:t>en relación a</w:t>
      </w:r>
      <w:proofErr w:type="gramEnd"/>
      <w:r>
        <w:rPr>
          <w:rFonts w:ascii="Arial" w:eastAsia="Arial" w:hAnsi="Arial" w:cs="Arial"/>
        </w:rPr>
        <w:t xml:space="preserve"> este punto: </w:t>
      </w:r>
    </w:p>
    <w:p w14:paraId="226AF7D9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hyperlink r:id="rId44">
        <w:r>
          <w:rPr>
            <w:rFonts w:ascii="Arial" w:eastAsia="Arial" w:hAnsi="Arial" w:cs="Arial"/>
            <w:color w:val="1155CC"/>
            <w:u w:val="single"/>
          </w:rPr>
          <w:t>https://drive.google.co</w:t>
        </w:r>
        <w:r>
          <w:rPr>
            <w:rFonts w:ascii="Arial" w:eastAsia="Arial" w:hAnsi="Arial" w:cs="Arial"/>
            <w:color w:val="1155CC"/>
            <w:u w:val="single"/>
          </w:rPr>
          <w:t>m/file/d/1sHw3xc1Q5fgdCtxRmxt03c6535xWgW7u/view?usp=drivesdk</w:t>
        </w:r>
      </w:hyperlink>
    </w:p>
    <w:p w14:paraId="7CB314F2" w14:textId="77777777" w:rsidR="003740FD" w:rsidRDefault="009816A4">
      <w:pPr>
        <w:numPr>
          <w:ilvl w:val="0"/>
          <w:numId w:val="17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Hacer uso de un sistema de comunicación asíncrono mediante un sistema de cola de mensajes para todos los microservicios. Si no es para todos, debe justificarse de forma razonada.</w:t>
      </w:r>
    </w:p>
    <w:p w14:paraId="7D37954D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ha implementa</w:t>
      </w:r>
      <w:r>
        <w:rPr>
          <w:rFonts w:ascii="Arial" w:eastAsia="Arial" w:hAnsi="Arial" w:cs="Arial"/>
        </w:rPr>
        <w:t xml:space="preserve">do un sistema </w:t>
      </w:r>
      <w:proofErr w:type="spellStart"/>
      <w:r>
        <w:rPr>
          <w:rFonts w:ascii="Arial" w:eastAsia="Arial" w:hAnsi="Arial" w:cs="Arial"/>
        </w:rPr>
        <w:t>PubSub</w:t>
      </w:r>
      <w:proofErr w:type="spellEnd"/>
      <w:r>
        <w:rPr>
          <w:rFonts w:ascii="Arial" w:eastAsia="Arial" w:hAnsi="Arial" w:cs="Arial"/>
        </w:rPr>
        <w:t xml:space="preserve"> de envío y suscripción de datos. La información recibida proviene de los microservicios de autenticación, de quienes se recibe la información del usuario que se crea al hacer </w:t>
      </w:r>
      <w:proofErr w:type="spellStart"/>
      <w:r>
        <w:rPr>
          <w:rFonts w:ascii="Arial" w:eastAsia="Arial" w:hAnsi="Arial" w:cs="Arial"/>
        </w:rPr>
        <w:t>sign</w:t>
      </w:r>
      <w:proofErr w:type="spellEnd"/>
      <w:r>
        <w:rPr>
          <w:rFonts w:ascii="Arial" w:eastAsia="Arial" w:hAnsi="Arial" w:cs="Arial"/>
        </w:rPr>
        <w:t xml:space="preserve">-up para proceder con la creación de su correspondiente </w:t>
      </w:r>
      <w:r>
        <w:rPr>
          <w:rFonts w:ascii="Arial" w:eastAsia="Arial" w:hAnsi="Arial" w:cs="Arial"/>
        </w:rPr>
        <w:t xml:space="preserve">cartera, y el microservicio de compra, con quienes se intercambia información relativa a los fondos de la cartera a la hora de proceder con la </w:t>
      </w:r>
      <w:proofErr w:type="gramStart"/>
      <w:r>
        <w:rPr>
          <w:rFonts w:ascii="Arial" w:eastAsia="Arial" w:hAnsi="Arial" w:cs="Arial"/>
        </w:rPr>
        <w:t>compra-venta</w:t>
      </w:r>
      <w:proofErr w:type="gramEnd"/>
      <w:r>
        <w:rPr>
          <w:rFonts w:ascii="Arial" w:eastAsia="Arial" w:hAnsi="Arial" w:cs="Arial"/>
        </w:rPr>
        <w:t xml:space="preserve"> de productos. La definición del sistema </w:t>
      </w:r>
      <w:proofErr w:type="spellStart"/>
      <w:r>
        <w:rPr>
          <w:rFonts w:ascii="Arial" w:eastAsia="Arial" w:hAnsi="Arial" w:cs="Arial"/>
        </w:rPr>
        <w:t>PubSub</w:t>
      </w:r>
      <w:proofErr w:type="spellEnd"/>
      <w:r>
        <w:rPr>
          <w:rFonts w:ascii="Arial" w:eastAsia="Arial" w:hAnsi="Arial" w:cs="Arial"/>
        </w:rPr>
        <w:t xml:space="preserve"> se realiza </w:t>
      </w:r>
      <w:r>
        <w:rPr>
          <w:rFonts w:ascii="Arial" w:eastAsia="Arial" w:hAnsi="Arial" w:cs="Arial"/>
        </w:rPr>
        <w:lastRenderedPageBreak/>
        <w:t xml:space="preserve">en los archivos </w:t>
      </w:r>
      <w:r>
        <w:rPr>
          <w:rFonts w:ascii="Arial" w:eastAsia="Arial" w:hAnsi="Arial" w:cs="Arial"/>
          <w:i/>
        </w:rPr>
        <w:t>pubsub.js</w:t>
      </w:r>
      <w:r>
        <w:rPr>
          <w:rFonts w:ascii="Arial" w:eastAsia="Arial" w:hAnsi="Arial" w:cs="Arial"/>
        </w:rPr>
        <w:t xml:space="preserve"> y </w:t>
      </w:r>
      <w:r>
        <w:rPr>
          <w:rFonts w:ascii="Arial" w:eastAsia="Arial" w:hAnsi="Arial" w:cs="Arial"/>
          <w:i/>
        </w:rPr>
        <w:t>pubsubMessages</w:t>
      </w:r>
      <w:r>
        <w:rPr>
          <w:rFonts w:ascii="Arial" w:eastAsia="Arial" w:hAnsi="Arial" w:cs="Arial"/>
          <w:i/>
        </w:rPr>
        <w:t>.js</w:t>
      </w:r>
      <w:r>
        <w:rPr>
          <w:rFonts w:ascii="Arial" w:eastAsia="Arial" w:hAnsi="Arial" w:cs="Arial"/>
        </w:rPr>
        <w:t xml:space="preserve"> en la carpeta raíz del proyecto, mientras que su implementación se realiza en el archivo </w:t>
      </w:r>
      <w:r>
        <w:rPr>
          <w:rFonts w:ascii="Arial" w:eastAsia="Arial" w:hAnsi="Arial" w:cs="Arial"/>
          <w:i/>
        </w:rPr>
        <w:t>server.js</w:t>
      </w:r>
      <w:r>
        <w:rPr>
          <w:rFonts w:ascii="Arial" w:eastAsia="Arial" w:hAnsi="Arial" w:cs="Arial"/>
        </w:rPr>
        <w:t>:</w:t>
      </w:r>
    </w:p>
    <w:p w14:paraId="5867A1E2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al archivo </w:t>
      </w:r>
      <w:r>
        <w:rPr>
          <w:rFonts w:ascii="Arial" w:eastAsia="Arial" w:hAnsi="Arial" w:cs="Arial"/>
          <w:i/>
        </w:rPr>
        <w:t xml:space="preserve">server.js </w:t>
      </w:r>
      <w:r>
        <w:rPr>
          <w:rFonts w:ascii="Arial" w:eastAsia="Arial" w:hAnsi="Arial" w:cs="Arial"/>
        </w:rPr>
        <w:t xml:space="preserve">del </w:t>
      </w:r>
      <w:proofErr w:type="spellStart"/>
      <w:r>
        <w:rPr>
          <w:rFonts w:ascii="Arial" w:eastAsia="Arial" w:hAnsi="Arial" w:cs="Arial"/>
        </w:rPr>
        <w:t>respositorio</w:t>
      </w:r>
      <w:proofErr w:type="spellEnd"/>
      <w:r>
        <w:rPr>
          <w:rFonts w:ascii="Arial" w:eastAsia="Arial" w:hAnsi="Arial" w:cs="Arial"/>
        </w:rPr>
        <w:t xml:space="preserve">: </w:t>
      </w:r>
      <w:hyperlink r:id="rId45">
        <w:r>
          <w:rPr>
            <w:rFonts w:ascii="Arial" w:eastAsia="Arial" w:hAnsi="Arial" w:cs="Arial"/>
            <w:color w:val="1155CC"/>
            <w:u w:val="single"/>
          </w:rPr>
          <w:t>https://github.com/N</w:t>
        </w:r>
        <w:r>
          <w:rPr>
            <w:rFonts w:ascii="Arial" w:eastAsia="Arial" w:hAnsi="Arial" w:cs="Arial"/>
            <w:color w:val="1155CC"/>
            <w:u w:val="single"/>
          </w:rPr>
          <w:t>FTsMarket/Wallet-Service/blob/master/server.js</w:t>
        </w:r>
      </w:hyperlink>
    </w:p>
    <w:p w14:paraId="1ABA3F22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al archivo </w:t>
      </w:r>
      <w:r>
        <w:rPr>
          <w:rFonts w:ascii="Arial" w:eastAsia="Arial" w:hAnsi="Arial" w:cs="Arial"/>
          <w:i/>
        </w:rPr>
        <w:t xml:space="preserve">pubsub.js </w:t>
      </w:r>
      <w:r>
        <w:rPr>
          <w:rFonts w:ascii="Arial" w:eastAsia="Arial" w:hAnsi="Arial" w:cs="Arial"/>
        </w:rPr>
        <w:t xml:space="preserve">del </w:t>
      </w:r>
      <w:proofErr w:type="spellStart"/>
      <w:r>
        <w:rPr>
          <w:rFonts w:ascii="Arial" w:eastAsia="Arial" w:hAnsi="Arial" w:cs="Arial"/>
        </w:rPr>
        <w:t>respositorio</w:t>
      </w:r>
      <w:proofErr w:type="spellEnd"/>
      <w:r>
        <w:rPr>
          <w:rFonts w:ascii="Arial" w:eastAsia="Arial" w:hAnsi="Arial" w:cs="Arial"/>
        </w:rPr>
        <w:t xml:space="preserve">: </w:t>
      </w:r>
      <w:hyperlink r:id="rId46">
        <w:r>
          <w:rPr>
            <w:rFonts w:ascii="Arial" w:eastAsia="Arial" w:hAnsi="Arial" w:cs="Arial"/>
            <w:color w:val="1155CC"/>
            <w:u w:val="single"/>
          </w:rPr>
          <w:t>https://github.com/NFTsMarket/Wallet-Service/blob/master/pubsub.js</w:t>
        </w:r>
      </w:hyperlink>
    </w:p>
    <w:p w14:paraId="7614C1A2" w14:textId="77777777" w:rsidR="003740FD" w:rsidRDefault="009816A4">
      <w:pPr>
        <w:numPr>
          <w:ilvl w:val="0"/>
          <w:numId w:val="6"/>
        </w:numPr>
        <w:spacing w:line="276" w:lineRule="auto"/>
        <w:jc w:val="both"/>
      </w:pPr>
      <w:r>
        <w:rPr>
          <w:rFonts w:ascii="Arial" w:eastAsia="Arial" w:hAnsi="Arial" w:cs="Arial"/>
        </w:rPr>
        <w:t xml:space="preserve">Enlace al </w:t>
      </w:r>
      <w:r>
        <w:rPr>
          <w:rFonts w:ascii="Arial" w:eastAsia="Arial" w:hAnsi="Arial" w:cs="Arial"/>
        </w:rPr>
        <w:t xml:space="preserve">archivo </w:t>
      </w:r>
      <w:r>
        <w:rPr>
          <w:rFonts w:ascii="Arial" w:eastAsia="Arial" w:hAnsi="Arial" w:cs="Arial"/>
          <w:i/>
        </w:rPr>
        <w:t xml:space="preserve">pubsubMessages.js </w:t>
      </w:r>
      <w:r>
        <w:rPr>
          <w:rFonts w:ascii="Arial" w:eastAsia="Arial" w:hAnsi="Arial" w:cs="Arial"/>
        </w:rPr>
        <w:t xml:space="preserve">del </w:t>
      </w:r>
      <w:proofErr w:type="spellStart"/>
      <w:r>
        <w:rPr>
          <w:rFonts w:ascii="Arial" w:eastAsia="Arial" w:hAnsi="Arial" w:cs="Arial"/>
        </w:rPr>
        <w:t>respositorio</w:t>
      </w:r>
      <w:proofErr w:type="spellEnd"/>
      <w:r>
        <w:rPr>
          <w:rFonts w:ascii="Arial" w:eastAsia="Arial" w:hAnsi="Arial" w:cs="Arial"/>
        </w:rPr>
        <w:t xml:space="preserve">: </w:t>
      </w:r>
      <w:hyperlink r:id="rId47">
        <w:r>
          <w:rPr>
            <w:rFonts w:ascii="Arial" w:eastAsia="Arial" w:hAnsi="Arial" w:cs="Arial"/>
            <w:color w:val="1155CC"/>
            <w:u w:val="single"/>
          </w:rPr>
          <w:t>https://github.com/NFTsMarket/Wallet-Service/blob/master/pubsubMessages.js</w:t>
        </w:r>
      </w:hyperlink>
    </w:p>
    <w:p w14:paraId="15554C3B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89F5D52" wp14:editId="14CC0C2D">
            <wp:extent cx="6188400" cy="71628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A27F6" w14:textId="77777777" w:rsidR="003740FD" w:rsidRDefault="003740FD">
      <w:pPr>
        <w:spacing w:line="276" w:lineRule="auto"/>
        <w:jc w:val="center"/>
        <w:rPr>
          <w:rFonts w:ascii="Arial" w:eastAsia="Arial" w:hAnsi="Arial" w:cs="Arial"/>
        </w:rPr>
      </w:pPr>
    </w:p>
    <w:p w14:paraId="11BBC882" w14:textId="77777777" w:rsidR="003740FD" w:rsidRDefault="009816A4">
      <w:pPr>
        <w:numPr>
          <w:ilvl w:val="0"/>
          <w:numId w:val="10"/>
        </w:numPr>
        <w:spacing w:line="276" w:lineRule="auto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Implementación de un mecanismo de autent</w:t>
      </w:r>
      <w:r>
        <w:rPr>
          <w:rFonts w:ascii="Arial" w:eastAsia="Arial" w:hAnsi="Arial" w:cs="Arial"/>
          <w:b/>
        </w:rPr>
        <w:t>icación homogéneo para todos los microservicios.</w:t>
      </w:r>
    </w:p>
    <w:p w14:paraId="6C07E948" w14:textId="77777777" w:rsidR="003740FD" w:rsidRDefault="009816A4">
      <w:pPr>
        <w:spacing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ha implementado un sistema de autenticación mediante JWT en todos los servicios del sistema como se ha ejemplificado en varios de los puntos anteriores.</w:t>
      </w:r>
    </w:p>
    <w:p w14:paraId="068D68FE" w14:textId="77777777" w:rsidR="003740FD" w:rsidRDefault="009816A4">
      <w:pPr>
        <w:numPr>
          <w:ilvl w:val="0"/>
          <w:numId w:val="6"/>
        </w:numPr>
        <w:spacing w:after="0" w:line="276" w:lineRule="auto"/>
        <w:jc w:val="both"/>
      </w:pPr>
      <w:r>
        <w:rPr>
          <w:rFonts w:ascii="Arial" w:eastAsia="Arial" w:hAnsi="Arial" w:cs="Arial"/>
        </w:rPr>
        <w:t xml:space="preserve">Enlace a la carpeta </w:t>
      </w:r>
      <w:r>
        <w:rPr>
          <w:rFonts w:ascii="Arial" w:eastAsia="Arial" w:hAnsi="Arial" w:cs="Arial"/>
          <w:i/>
        </w:rPr>
        <w:t xml:space="preserve">Middlewares </w:t>
      </w:r>
      <w:r>
        <w:rPr>
          <w:rFonts w:ascii="Arial" w:eastAsia="Arial" w:hAnsi="Arial" w:cs="Arial"/>
        </w:rPr>
        <w:t xml:space="preserve">del repositorio: </w:t>
      </w:r>
      <w:hyperlink r:id="rId49">
        <w:r>
          <w:rPr>
            <w:rFonts w:ascii="Arial" w:eastAsia="Arial" w:hAnsi="Arial" w:cs="Arial"/>
            <w:color w:val="1155CC"/>
            <w:u w:val="single"/>
          </w:rPr>
          <w:t>https://github.com/NFTsMarket/Wallet-Service/tree/master/middlewares</w:t>
        </w:r>
      </w:hyperlink>
    </w:p>
    <w:p w14:paraId="7A01993C" w14:textId="77777777" w:rsidR="003740FD" w:rsidRDefault="003740FD">
      <w:pPr>
        <w:spacing w:after="0" w:line="276" w:lineRule="auto"/>
        <w:jc w:val="both"/>
        <w:rPr>
          <w:rFonts w:ascii="Arial" w:eastAsia="Arial" w:hAnsi="Arial" w:cs="Arial"/>
        </w:rPr>
      </w:pPr>
    </w:p>
    <w:p w14:paraId="2A607F25" w14:textId="77777777" w:rsidR="003740FD" w:rsidRDefault="003740FD">
      <w:pPr>
        <w:spacing w:after="0" w:line="276" w:lineRule="auto"/>
        <w:jc w:val="both"/>
        <w:rPr>
          <w:rFonts w:ascii="Arial" w:eastAsia="Arial" w:hAnsi="Arial" w:cs="Arial"/>
        </w:rPr>
      </w:pPr>
    </w:p>
    <w:p w14:paraId="52FA7B18" w14:textId="77777777" w:rsidR="003740FD" w:rsidRDefault="009816A4">
      <w:pPr>
        <w:pStyle w:val="Ttulo1"/>
        <w:numPr>
          <w:ilvl w:val="0"/>
          <w:numId w:val="12"/>
        </w:numPr>
        <w:spacing w:line="360" w:lineRule="auto"/>
        <w:rPr>
          <w:rFonts w:ascii="Arial" w:eastAsia="Arial" w:hAnsi="Arial" w:cs="Arial"/>
        </w:rPr>
      </w:pPr>
      <w:bookmarkStart w:id="8" w:name="_Toc93416554"/>
      <w:bookmarkStart w:id="9" w:name="_Toc93416974"/>
      <w:r>
        <w:rPr>
          <w:rFonts w:ascii="Arial" w:eastAsia="Arial" w:hAnsi="Arial" w:cs="Arial"/>
        </w:rPr>
        <w:t>Análisis de esfuerzo</w:t>
      </w:r>
      <w:bookmarkEnd w:id="8"/>
      <w:bookmarkEnd w:id="9"/>
    </w:p>
    <w:p w14:paraId="6E511A96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3875E8A6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2FBD7B6" wp14:editId="428F5841">
            <wp:extent cx="5664038" cy="6957114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038" cy="6957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0166" w14:textId="77777777" w:rsidR="003740FD" w:rsidRDefault="003740FD">
      <w:pPr>
        <w:spacing w:line="276" w:lineRule="auto"/>
        <w:jc w:val="center"/>
        <w:rPr>
          <w:rFonts w:ascii="Arial" w:eastAsia="Arial" w:hAnsi="Arial" w:cs="Arial"/>
        </w:rPr>
      </w:pPr>
    </w:p>
    <w:p w14:paraId="0A215869" w14:textId="77777777" w:rsidR="003740FD" w:rsidRDefault="009816A4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0398843" wp14:editId="0A2D333B">
            <wp:extent cx="5590064" cy="7291388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0064" cy="729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96A05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67750C4B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p w14:paraId="10658838" w14:textId="77777777" w:rsidR="003740FD" w:rsidRDefault="003740FD">
      <w:pPr>
        <w:spacing w:line="276" w:lineRule="auto"/>
        <w:jc w:val="both"/>
        <w:rPr>
          <w:rFonts w:ascii="Arial" w:eastAsia="Arial" w:hAnsi="Arial" w:cs="Arial"/>
        </w:rPr>
      </w:pPr>
    </w:p>
    <w:sectPr w:rsidR="003740FD"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5CB0"/>
    <w:multiLevelType w:val="multilevel"/>
    <w:tmpl w:val="3AE24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618770E"/>
    <w:multiLevelType w:val="multilevel"/>
    <w:tmpl w:val="61289F48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7A7E74"/>
    <w:multiLevelType w:val="multilevel"/>
    <w:tmpl w:val="13F88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DE067A"/>
    <w:multiLevelType w:val="multilevel"/>
    <w:tmpl w:val="5DC85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4850C5"/>
    <w:multiLevelType w:val="multilevel"/>
    <w:tmpl w:val="973A10D4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8D53CC"/>
    <w:multiLevelType w:val="multilevel"/>
    <w:tmpl w:val="05109C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abstractNum w:abstractNumId="6" w15:restartNumberingAfterBreak="0">
    <w:nsid w:val="16D10878"/>
    <w:multiLevelType w:val="hybridMultilevel"/>
    <w:tmpl w:val="FE909906"/>
    <w:lvl w:ilvl="0" w:tplc="0C0A0001">
      <w:start w:val="1"/>
      <w:numFmt w:val="bullet"/>
      <w:lvlText w:val=""/>
      <w:lvlJc w:val="left"/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30AEA"/>
    <w:multiLevelType w:val="multilevel"/>
    <w:tmpl w:val="E6527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8E3FDE"/>
    <w:multiLevelType w:val="multilevel"/>
    <w:tmpl w:val="AC443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6D44DF"/>
    <w:multiLevelType w:val="multilevel"/>
    <w:tmpl w:val="B9AC95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6684AE0"/>
    <w:multiLevelType w:val="multilevel"/>
    <w:tmpl w:val="72162D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553BC8"/>
    <w:multiLevelType w:val="multilevel"/>
    <w:tmpl w:val="68027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F44B95"/>
    <w:multiLevelType w:val="multilevel"/>
    <w:tmpl w:val="A424A2EE"/>
    <w:lvl w:ilvl="0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93B7C72"/>
    <w:multiLevelType w:val="multilevel"/>
    <w:tmpl w:val="DF707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FB7C4F"/>
    <w:multiLevelType w:val="multilevel"/>
    <w:tmpl w:val="73063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E451E13"/>
    <w:multiLevelType w:val="multilevel"/>
    <w:tmpl w:val="0772E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38C1CAF"/>
    <w:multiLevelType w:val="multilevel"/>
    <w:tmpl w:val="2DB27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E84461"/>
    <w:multiLevelType w:val="multilevel"/>
    <w:tmpl w:val="F5A8F6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F676C0"/>
    <w:multiLevelType w:val="multilevel"/>
    <w:tmpl w:val="09F6A3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774567"/>
    <w:multiLevelType w:val="multilevel"/>
    <w:tmpl w:val="AC6C16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0"/>
  </w:num>
  <w:num w:numId="2">
    <w:abstractNumId w:val="4"/>
  </w:num>
  <w:num w:numId="3">
    <w:abstractNumId w:val="16"/>
  </w:num>
  <w:num w:numId="4">
    <w:abstractNumId w:val="19"/>
  </w:num>
  <w:num w:numId="5">
    <w:abstractNumId w:val="9"/>
  </w:num>
  <w:num w:numId="6">
    <w:abstractNumId w:val="12"/>
  </w:num>
  <w:num w:numId="7">
    <w:abstractNumId w:val="1"/>
  </w:num>
  <w:num w:numId="8">
    <w:abstractNumId w:val="2"/>
  </w:num>
  <w:num w:numId="9">
    <w:abstractNumId w:val="15"/>
  </w:num>
  <w:num w:numId="10">
    <w:abstractNumId w:val="18"/>
  </w:num>
  <w:num w:numId="11">
    <w:abstractNumId w:val="0"/>
  </w:num>
  <w:num w:numId="12">
    <w:abstractNumId w:val="5"/>
  </w:num>
  <w:num w:numId="13">
    <w:abstractNumId w:val="11"/>
  </w:num>
  <w:num w:numId="14">
    <w:abstractNumId w:val="14"/>
  </w:num>
  <w:num w:numId="15">
    <w:abstractNumId w:val="8"/>
  </w:num>
  <w:num w:numId="16">
    <w:abstractNumId w:val="13"/>
  </w:num>
  <w:num w:numId="17">
    <w:abstractNumId w:val="17"/>
  </w:num>
  <w:num w:numId="18">
    <w:abstractNumId w:val="7"/>
  </w:num>
  <w:num w:numId="19">
    <w:abstractNumId w:val="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0FD"/>
    <w:rsid w:val="00053317"/>
    <w:rsid w:val="000F11DB"/>
    <w:rsid w:val="002F49FC"/>
    <w:rsid w:val="00355E1F"/>
    <w:rsid w:val="003740FD"/>
    <w:rsid w:val="00392039"/>
    <w:rsid w:val="004A474C"/>
    <w:rsid w:val="005D2B6D"/>
    <w:rsid w:val="009816A4"/>
    <w:rsid w:val="00A13DD7"/>
    <w:rsid w:val="00A86B38"/>
    <w:rsid w:val="00AC1627"/>
    <w:rsid w:val="00AE13EB"/>
    <w:rsid w:val="00AE4FD6"/>
    <w:rsid w:val="00BF3878"/>
    <w:rsid w:val="00C00D11"/>
    <w:rsid w:val="00DE394C"/>
    <w:rsid w:val="00F3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D9567"/>
  <w15:docId w15:val="{7DBFB134-FEF3-4854-9592-6B685975F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3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5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553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55389A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5538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A0F2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A0F2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A0F2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14D7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35C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3430D3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185BC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85BC0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hyperlink" Target="https://api-fis-wallet-d-rhym.cloud.okteto.net" TargetMode="External"/><Relationship Id="rId21" Type="http://schemas.openxmlformats.org/officeDocument/2006/relationships/hyperlink" Target="https://nftsmarket.netlify.app/" TargetMode="External"/><Relationship Id="rId34" Type="http://schemas.openxmlformats.org/officeDocument/2006/relationships/hyperlink" Target="https://github.com/NFTsMarket/Wallet-Service/blob/master/tests/integration.spec.js" TargetMode="External"/><Relationship Id="rId42" Type="http://schemas.openxmlformats.org/officeDocument/2006/relationships/hyperlink" Target="https://github.com/NFTsMarket/NFTsMarket-Frontend.git" TargetMode="External"/><Relationship Id="rId47" Type="http://schemas.openxmlformats.org/officeDocument/2006/relationships/hyperlink" Target="https://github.com/NFTsMarket/Wallet-Service/blob/master/pubsubMessages.js" TargetMode="External"/><Relationship Id="rId50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github.com/NFTsMarket/NFTsMarket-Frontend.git" TargetMode="External"/><Relationship Id="rId11" Type="http://schemas.openxmlformats.org/officeDocument/2006/relationships/hyperlink" Target="https://nftsmarket.netlify.app/wallet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NFTsMarket/Wallet-Service/blob/master/tests/server.test.js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app.swaggerhub.com/apis-docs/D-RHYM/Wallet-Service/1.0" TargetMode="External"/><Relationship Id="rId45" Type="http://schemas.openxmlformats.org/officeDocument/2006/relationships/hyperlink" Target="https://github.com/NFTsMarket/Wallet-Service/blob/master/server.js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https://github.com/NFTsMarket/NFTsMarket-Frontend.git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NFTsMarket/Wallet-Service/blob/master/Dockerfile" TargetMode="External"/><Relationship Id="rId44" Type="http://schemas.openxmlformats.org/officeDocument/2006/relationships/hyperlink" Target="https://drive.google.com/file/d/1sHw3xc1Q5fgdCtxRmxt03c6535xWgW7u/view?usp=drivesdk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api-fis-wallet-d-rhym.cloud.okteto.net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api-fis-wallet-d-rhym.cloud.okteto.net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github.com/NFTsMarket/Wallet-Service/blob/master/.github/workflows/okteto-deployment.yml%20" TargetMode="External"/><Relationship Id="rId35" Type="http://schemas.openxmlformats.org/officeDocument/2006/relationships/hyperlink" Target="https://nftsmarket.netlify.app/wallet" TargetMode="External"/><Relationship Id="rId43" Type="http://schemas.openxmlformats.org/officeDocument/2006/relationships/hyperlink" Target="https://nftsmarket.netlify.app/wallet" TargetMode="External"/><Relationship Id="rId48" Type="http://schemas.openxmlformats.org/officeDocument/2006/relationships/image" Target="media/image17.png"/><Relationship Id="rId8" Type="http://schemas.openxmlformats.org/officeDocument/2006/relationships/hyperlink" Target="https://github.com/NFTsMarket/Wallet-Service" TargetMode="External"/><Relationship Id="rId51" Type="http://schemas.openxmlformats.org/officeDocument/2006/relationships/image" Target="media/image19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hyperlink" Target="https://github.com/NFTsMarket/Wallet-Service/blob/master/pubsub.js" TargetMode="External"/><Relationship Id="rId20" Type="http://schemas.openxmlformats.org/officeDocument/2006/relationships/hyperlink" Target="https://api-fis-wallet-d-rhym.cloud.okteto.net" TargetMode="External"/><Relationship Id="rId41" Type="http://schemas.openxmlformats.org/officeDocument/2006/relationships/hyperlink" Target="https://github.com/NFTsMarket/Wallet-Service/tree/master/middlewar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app.swaggerhub.com/apis-docs/D-RHYM/Wallet-Service/1.0" TargetMode="External"/><Relationship Id="rId28" Type="http://schemas.openxmlformats.org/officeDocument/2006/relationships/hyperlink" Target="https://github.com/NFTsMarket/Wallet-Service.git" TargetMode="External"/><Relationship Id="rId36" Type="http://schemas.openxmlformats.org/officeDocument/2006/relationships/hyperlink" Target="https://nftsmarket.netlify.app/wallet/addFund" TargetMode="External"/><Relationship Id="rId49" Type="http://schemas.openxmlformats.org/officeDocument/2006/relationships/hyperlink" Target="https://github.com/NFTsMarket/Wallet-Service/tree/master/middlewar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3hVlzNcuOt92e7XpXPpF4zqV5g==">AMUW2mV6VS5HeoMFrenDRRnjC0KGuCuQBvA528G1HCCNmTPK8tDrcFx7WGRO6Ja1KW2klqf9MmeNYtOMILsWEf200ue+FS1HfldMMfAyPDN8KvKZmBmM7GldhJ+TAtqmpfwtaaoPALQhloLKhscwJKgaV1MrlFrgs7JT2NsVlXmFp+n9+eiUHK3hJKtvH/hMZMmPhN4y0vQ/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391515-A0AB-4EA7-81A5-B5E7DF8D6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2723</Words>
  <Characters>14981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Cáceres</dc:creator>
  <cp:lastModifiedBy>vanprafer@alum.us.es</cp:lastModifiedBy>
  <cp:revision>18</cp:revision>
  <cp:lastPrinted>2022-01-18T15:49:00Z</cp:lastPrinted>
  <dcterms:created xsi:type="dcterms:W3CDTF">2022-01-18T11:29:00Z</dcterms:created>
  <dcterms:modified xsi:type="dcterms:W3CDTF">2022-01-18T15:50:00Z</dcterms:modified>
</cp:coreProperties>
</file>