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3DE2E" w14:textId="77777777" w:rsidR="00322B84" w:rsidRPr="00322B84" w:rsidRDefault="00322B84" w:rsidP="00322B84">
      <w:pPr>
        <w:jc w:val="both"/>
        <w:rPr>
          <w:b/>
          <w:bCs/>
          <w:sz w:val="32"/>
          <w:szCs w:val="32"/>
          <w:lang w:val="en-GB"/>
        </w:rPr>
      </w:pPr>
      <w:r w:rsidRPr="00322B84">
        <w:rPr>
          <w:b/>
          <w:bCs/>
          <w:sz w:val="32"/>
          <w:szCs w:val="32"/>
          <w:lang w:val="en-GB"/>
        </w:rPr>
        <w:t>KYPO Scenario Implementation Plan: NG-SOC Module 8 – Incident Response &amp; Forensics</w:t>
      </w:r>
    </w:p>
    <w:p w14:paraId="04AF64C7" w14:textId="77777777" w:rsidR="00322B84" w:rsidRPr="00322B84" w:rsidRDefault="00322B84" w:rsidP="00322B84">
      <w:pPr>
        <w:jc w:val="both"/>
        <w:rPr>
          <w:b/>
          <w:bCs/>
          <w:lang w:val="en-GB"/>
        </w:rPr>
      </w:pPr>
      <w:r w:rsidRPr="00322B84">
        <w:rPr>
          <w:b/>
          <w:bCs/>
          <w:lang w:val="en-GB"/>
        </w:rPr>
        <w:t>Roles and Module Alignment</w:t>
      </w:r>
    </w:p>
    <w:p w14:paraId="57B9E681" w14:textId="77777777" w:rsidR="00322B84" w:rsidRPr="00322B84" w:rsidRDefault="00322B84" w:rsidP="00322B84">
      <w:pPr>
        <w:jc w:val="both"/>
      </w:pPr>
      <w:r w:rsidRPr="00322B84">
        <w:rPr>
          <w:lang w:val="en-GB"/>
        </w:rPr>
        <w:t xml:space="preserve">The scenario will incorporate </w:t>
      </w:r>
      <w:r w:rsidRPr="00322B84">
        <w:rPr>
          <w:b/>
          <w:bCs/>
          <w:lang w:val="en-GB"/>
        </w:rPr>
        <w:t>five key cybersecurity roles</w:t>
      </w:r>
      <w:r w:rsidRPr="00322B84">
        <w:rPr>
          <w:lang w:val="en-GB"/>
        </w:rPr>
        <w:t xml:space="preserve"> mapped to the five exercises in Learning Module 8 – </w:t>
      </w:r>
      <w:r w:rsidRPr="00322B84">
        <w:rPr>
          <w:i/>
          <w:iCs/>
          <w:lang w:val="en-GB"/>
        </w:rPr>
        <w:t>Incident Response and Forensics</w:t>
      </w:r>
      <w:r w:rsidRPr="00322B84">
        <w:rPr>
          <w:lang w:val="en-GB"/>
        </w:rPr>
        <w:t xml:space="preserve">. Each exercise places the learner in a different role with tasks reflecting that role’s perspective on the same cyber incident. </w:t>
      </w:r>
      <w:proofErr w:type="spellStart"/>
      <w:r w:rsidRPr="00322B84">
        <w:t>The</w:t>
      </w:r>
      <w:proofErr w:type="spellEnd"/>
      <w:r w:rsidRPr="00322B84">
        <w:t xml:space="preserve"> roles and </w:t>
      </w:r>
      <w:proofErr w:type="spellStart"/>
      <w:r w:rsidRPr="00322B84">
        <w:t>their</w:t>
      </w:r>
      <w:proofErr w:type="spellEnd"/>
      <w:r w:rsidRPr="00322B84">
        <w:t xml:space="preserve"> </w:t>
      </w:r>
      <w:proofErr w:type="spellStart"/>
      <w:r w:rsidRPr="00322B84">
        <w:t>corresponding</w:t>
      </w:r>
      <w:proofErr w:type="spellEnd"/>
      <w:r w:rsidRPr="00322B84">
        <w:t xml:space="preserve"> </w:t>
      </w:r>
      <w:proofErr w:type="spellStart"/>
      <w:r w:rsidRPr="00322B84">
        <w:t>exercises</w:t>
      </w:r>
      <w:proofErr w:type="spellEnd"/>
      <w:r w:rsidRPr="00322B84">
        <w:t xml:space="preserve"> are:</w:t>
      </w:r>
    </w:p>
    <w:p w14:paraId="11CCD642" w14:textId="77777777" w:rsidR="00322B84" w:rsidRPr="00322B84" w:rsidRDefault="00322B84" w:rsidP="00322B84">
      <w:pPr>
        <w:numPr>
          <w:ilvl w:val="0"/>
          <w:numId w:val="1"/>
        </w:numPr>
        <w:jc w:val="both"/>
        <w:rPr>
          <w:lang w:val="en-GB"/>
        </w:rPr>
      </w:pPr>
      <w:r w:rsidRPr="00322B84">
        <w:rPr>
          <w:b/>
          <w:bCs/>
          <w:lang w:val="en-GB"/>
        </w:rPr>
        <w:t>Exercise 1 – SOC Analyst:</w:t>
      </w:r>
      <w:r w:rsidRPr="00322B84">
        <w:rPr>
          <w:lang w:val="en-GB"/>
        </w:rPr>
        <w:t xml:space="preserve"> Focus on initial detection and monitoring. The learner reviews SIEM alerts and logs, identifies a potential incident, and escalates it for response.</w:t>
      </w:r>
    </w:p>
    <w:p w14:paraId="7A444AF6" w14:textId="77777777" w:rsidR="00322B84" w:rsidRPr="00322B84" w:rsidRDefault="00322B84" w:rsidP="00322B84">
      <w:pPr>
        <w:numPr>
          <w:ilvl w:val="0"/>
          <w:numId w:val="1"/>
        </w:numPr>
        <w:jc w:val="both"/>
        <w:rPr>
          <w:lang w:val="en-GB"/>
        </w:rPr>
      </w:pPr>
      <w:r w:rsidRPr="00322B84">
        <w:rPr>
          <w:b/>
          <w:bCs/>
          <w:lang w:val="en-GB"/>
        </w:rPr>
        <w:t>Exercise 2 – Incident Responder (IR):</w:t>
      </w:r>
      <w:r w:rsidRPr="00322B84">
        <w:rPr>
          <w:lang w:val="en-GB"/>
        </w:rPr>
        <w:t xml:space="preserve"> Emphasis on containment and forensic evidence collection. The learner isolates affected systems, acquires disk/memory images, and eradicates malware on the compromised host.</w:t>
      </w:r>
    </w:p>
    <w:p w14:paraId="28FCA6EB" w14:textId="77777777" w:rsidR="00322B84" w:rsidRPr="00322B84" w:rsidRDefault="00322B84" w:rsidP="00322B84">
      <w:pPr>
        <w:numPr>
          <w:ilvl w:val="0"/>
          <w:numId w:val="1"/>
        </w:numPr>
        <w:jc w:val="both"/>
        <w:rPr>
          <w:lang w:val="en-GB"/>
        </w:rPr>
      </w:pPr>
      <w:r w:rsidRPr="00322B84">
        <w:rPr>
          <w:b/>
          <w:bCs/>
          <w:lang w:val="en-GB"/>
        </w:rPr>
        <w:t>Exercise 3 – Cyber Threat Intelligence (CTI) Analyst:</w:t>
      </w:r>
      <w:r w:rsidRPr="00322B84">
        <w:rPr>
          <w:lang w:val="en-GB"/>
        </w:rPr>
        <w:t xml:space="preserve"> Focus on enrichment of the incident with threat intel. The learner pivots on indicators (e.g. malicious IPs, hashes) using a Threat Intelligence Platform (MISP) to identify threat actors, TTPs, or related campaigns, and feeds this back into the investigation.</w:t>
      </w:r>
    </w:p>
    <w:p w14:paraId="7F9C6068" w14:textId="77777777" w:rsidR="00322B84" w:rsidRPr="00322B84" w:rsidRDefault="00322B84" w:rsidP="00322B84">
      <w:pPr>
        <w:numPr>
          <w:ilvl w:val="0"/>
          <w:numId w:val="1"/>
        </w:numPr>
        <w:jc w:val="both"/>
        <w:rPr>
          <w:lang w:val="en-GB"/>
        </w:rPr>
      </w:pPr>
      <w:r w:rsidRPr="00322B84">
        <w:rPr>
          <w:b/>
          <w:bCs/>
          <w:lang w:val="en-GB"/>
        </w:rPr>
        <w:t>Exercise 4 – Penetration Tester:</w:t>
      </w:r>
      <w:r w:rsidRPr="00322B84">
        <w:rPr>
          <w:lang w:val="en-GB"/>
        </w:rPr>
        <w:t xml:space="preserve"> Emulates adversary techniques and assesses vulnerabilities. The learner replicates the attacker’s likely exploit (in a safe manner) using penetration testing tools (e.g. from a Kali VM), validates the exploited vulnerability or misconfiguration (CVE), and tests that </w:t>
      </w:r>
      <w:proofErr w:type="spellStart"/>
      <w:r w:rsidRPr="00322B84">
        <w:rPr>
          <w:lang w:val="en-GB"/>
        </w:rPr>
        <w:t>defenses</w:t>
      </w:r>
      <w:proofErr w:type="spellEnd"/>
      <w:r w:rsidRPr="00322B84">
        <w:rPr>
          <w:lang w:val="en-GB"/>
        </w:rPr>
        <w:t xml:space="preserve"> can now detect/prevent such an attack.</w:t>
      </w:r>
    </w:p>
    <w:p w14:paraId="2D2B6A39" w14:textId="77777777" w:rsidR="00322B84" w:rsidRPr="00322B84" w:rsidRDefault="00322B84" w:rsidP="00322B84">
      <w:pPr>
        <w:numPr>
          <w:ilvl w:val="0"/>
          <w:numId w:val="1"/>
        </w:numPr>
        <w:jc w:val="both"/>
        <w:rPr>
          <w:lang w:val="en-GB"/>
        </w:rPr>
      </w:pPr>
      <w:r w:rsidRPr="00322B84">
        <w:rPr>
          <w:b/>
          <w:bCs/>
          <w:lang w:val="en-GB"/>
        </w:rPr>
        <w:t>Exercise 5 – IR Coordinator:</w:t>
      </w:r>
      <w:r w:rsidRPr="00322B84">
        <w:rPr>
          <w:lang w:val="en-GB"/>
        </w:rPr>
        <w:t xml:space="preserve"> Focus on big-picture coordination and post-incident management. The learner, acting as the CSIRT coordinator, compiles findings from all teams, documents the incident timeline, ensures each IR phase was completed, and formulates a post-incident report with lessons learned.</w:t>
      </w:r>
    </w:p>
    <w:p w14:paraId="7596CAAB" w14:textId="1633B87C" w:rsidR="00322B84" w:rsidRPr="00322B84" w:rsidRDefault="00322B84" w:rsidP="00322B84">
      <w:pPr>
        <w:jc w:val="both"/>
        <w:rPr>
          <w:lang w:val="en-GB"/>
        </w:rPr>
      </w:pPr>
      <w:r w:rsidRPr="00322B84">
        <w:rPr>
          <w:lang w:val="en-GB"/>
        </w:rPr>
        <w:t xml:space="preserve">This mapping ensures coverage of </w:t>
      </w:r>
      <w:r w:rsidRPr="00322B84">
        <w:rPr>
          <w:b/>
          <w:bCs/>
          <w:lang w:val="en-GB"/>
        </w:rPr>
        <w:t>the full incident lifecycle</w:t>
      </w:r>
      <w:r w:rsidRPr="00322B84">
        <w:rPr>
          <w:lang w:val="en-GB"/>
        </w:rPr>
        <w:t xml:space="preserve"> from detection through recovery, aligning with Module 8’s learning goals of understanding IR phases and roles. It also gives the learner hands-on experience in each role’s responsibilities while </w:t>
      </w:r>
      <w:r w:rsidRPr="00322B84">
        <w:rPr>
          <w:b/>
          <w:bCs/>
          <w:lang w:val="en-GB"/>
        </w:rPr>
        <w:t>mirroring a coordinated CSIRT response</w:t>
      </w:r>
      <w:r w:rsidRPr="00322B84">
        <w:rPr>
          <w:lang w:val="en-GB"/>
        </w:rPr>
        <w:t>.</w:t>
      </w:r>
    </w:p>
    <w:p w14:paraId="34EA0AA4" w14:textId="77777777" w:rsidR="00322B84" w:rsidRPr="00322B84" w:rsidRDefault="00322B84" w:rsidP="00322B84">
      <w:pPr>
        <w:jc w:val="both"/>
        <w:rPr>
          <w:b/>
          <w:bCs/>
          <w:lang w:val="en-GB"/>
        </w:rPr>
      </w:pPr>
      <w:r w:rsidRPr="00322B84">
        <w:rPr>
          <w:b/>
          <w:bCs/>
          <w:lang w:val="en-GB"/>
        </w:rPr>
        <w:t>Scenario Overview and Infrastructure Design</w:t>
      </w:r>
    </w:p>
    <w:p w14:paraId="11A70D9F" w14:textId="77777777" w:rsidR="00322B84" w:rsidRPr="00322B84" w:rsidRDefault="00322B84" w:rsidP="00322B84">
      <w:pPr>
        <w:jc w:val="both"/>
        <w:rPr>
          <w:lang w:val="en-GB"/>
        </w:rPr>
      </w:pPr>
      <w:r w:rsidRPr="00322B84">
        <w:rPr>
          <w:b/>
          <w:bCs/>
          <w:lang w:val="en-GB"/>
        </w:rPr>
        <w:t>Scenario Narrative:</w:t>
      </w:r>
      <w:r w:rsidRPr="00322B84">
        <w:rPr>
          <w:lang w:val="en-GB"/>
        </w:rPr>
        <w:t xml:space="preserve"> The exercises are structured around a single realistic incident – for example, a targeted attack on a company's network resulting in a malware infection and data breach. An external attacker launches a phishing/email attack </w:t>
      </w:r>
      <w:r w:rsidRPr="00322B84">
        <w:rPr>
          <w:lang w:val="en-GB"/>
        </w:rPr>
        <w:lastRenderedPageBreak/>
        <w:t>that compromises a user workstation, then leverages that foothold to infiltrate an internal server. The incident unfolds across phases: initial compromise (detected by the SOC), containment and investigation (IR and Forensics), threat intel analysis (CTI), vulnerability remediation (Pen Test), and post-incident reporting (Coordinator). This narrative provides continuity between exercises, while each role has a self-contained task within the broader incident scenario.</w:t>
      </w:r>
    </w:p>
    <w:p w14:paraId="50C250A5" w14:textId="396C274D" w:rsidR="00322B84" w:rsidRPr="00322B84" w:rsidRDefault="00322B84" w:rsidP="00322B84">
      <w:pPr>
        <w:jc w:val="both"/>
        <w:rPr>
          <w:lang w:val="en-GB"/>
        </w:rPr>
      </w:pPr>
      <w:r w:rsidRPr="00322B84">
        <w:rPr>
          <w:b/>
          <w:bCs/>
          <w:lang w:val="en-GB"/>
        </w:rPr>
        <w:t>Network Topology:</w:t>
      </w:r>
      <w:r w:rsidRPr="00322B84">
        <w:rPr>
          <w:lang w:val="en-GB"/>
        </w:rPr>
        <w:t xml:space="preserve"> The training environment is designed with </w:t>
      </w:r>
      <w:r w:rsidRPr="00322B84">
        <w:rPr>
          <w:b/>
          <w:bCs/>
          <w:lang w:val="en-GB"/>
        </w:rPr>
        <w:t>segmented networks</w:t>
      </w:r>
      <w:r w:rsidRPr="00322B84">
        <w:rPr>
          <w:lang w:val="en-GB"/>
        </w:rPr>
        <w:t xml:space="preserve"> to simulate an enterprise setting with an external threat actor and an internal corporate network. We will build on the KYPO “Junior Hacker” reference topology which separates attacker and target networks with a virtual router. Our scenario extends this to include:</w:t>
      </w:r>
    </w:p>
    <w:p w14:paraId="499CB982" w14:textId="77777777" w:rsidR="00322B84" w:rsidRPr="00322B84" w:rsidRDefault="00322B84" w:rsidP="00322B84">
      <w:pPr>
        <w:numPr>
          <w:ilvl w:val="0"/>
          <w:numId w:val="2"/>
        </w:numPr>
        <w:jc w:val="both"/>
        <w:rPr>
          <w:lang w:val="en-GB"/>
        </w:rPr>
      </w:pPr>
      <w:r w:rsidRPr="00322B84">
        <w:rPr>
          <w:lang w:val="en-GB"/>
        </w:rPr>
        <w:t xml:space="preserve">A dedicated </w:t>
      </w:r>
      <w:r w:rsidRPr="00322B84">
        <w:rPr>
          <w:b/>
          <w:bCs/>
          <w:lang w:val="en-GB"/>
        </w:rPr>
        <w:t>Attacker zone</w:t>
      </w:r>
      <w:r w:rsidRPr="00322B84">
        <w:rPr>
          <w:lang w:val="en-GB"/>
        </w:rPr>
        <w:t xml:space="preserve"> (simulating the internet) containing an attacker machine.</w:t>
      </w:r>
    </w:p>
    <w:p w14:paraId="1C859BD3" w14:textId="77777777" w:rsidR="00322B84" w:rsidRPr="00322B84" w:rsidRDefault="00322B84" w:rsidP="00322B84">
      <w:pPr>
        <w:numPr>
          <w:ilvl w:val="0"/>
          <w:numId w:val="2"/>
        </w:numPr>
        <w:jc w:val="both"/>
        <w:rPr>
          <w:lang w:val="en-GB"/>
        </w:rPr>
      </w:pPr>
      <w:r w:rsidRPr="00322B84">
        <w:rPr>
          <w:lang w:val="en-GB"/>
        </w:rPr>
        <w:t xml:space="preserve">An internal </w:t>
      </w:r>
      <w:r w:rsidRPr="00322B84">
        <w:rPr>
          <w:b/>
          <w:bCs/>
          <w:lang w:val="en-GB"/>
        </w:rPr>
        <w:t>User zone</w:t>
      </w:r>
      <w:r w:rsidRPr="00322B84">
        <w:rPr>
          <w:lang w:val="en-GB"/>
        </w:rPr>
        <w:t xml:space="preserve"> (corporate network) containing user/workstation(s) and a server asset.</w:t>
      </w:r>
    </w:p>
    <w:p w14:paraId="4CB7C132" w14:textId="77777777" w:rsidR="00322B84" w:rsidRPr="00322B84" w:rsidRDefault="00322B84" w:rsidP="00322B84">
      <w:pPr>
        <w:numPr>
          <w:ilvl w:val="0"/>
          <w:numId w:val="2"/>
        </w:numPr>
        <w:jc w:val="both"/>
        <w:rPr>
          <w:lang w:val="en-GB"/>
        </w:rPr>
      </w:pPr>
      <w:r w:rsidRPr="00322B84">
        <w:rPr>
          <w:lang w:val="en-GB"/>
        </w:rPr>
        <w:t xml:space="preserve">A </w:t>
      </w:r>
      <w:r w:rsidRPr="00322B84">
        <w:rPr>
          <w:b/>
          <w:bCs/>
          <w:lang w:val="en-GB"/>
        </w:rPr>
        <w:t>SOC tools zone</w:t>
      </w:r>
      <w:r w:rsidRPr="00322B84">
        <w:rPr>
          <w:lang w:val="en-GB"/>
        </w:rPr>
        <w:t xml:space="preserve"> (management network) hosting security monitoring and IR tools (SIEM, </w:t>
      </w:r>
      <w:proofErr w:type="spellStart"/>
      <w:r w:rsidRPr="00322B84">
        <w:rPr>
          <w:lang w:val="en-GB"/>
        </w:rPr>
        <w:t>TheHive</w:t>
      </w:r>
      <w:proofErr w:type="spellEnd"/>
      <w:r w:rsidRPr="00322B84">
        <w:rPr>
          <w:lang w:val="en-GB"/>
        </w:rPr>
        <w:t>, etc.).</w:t>
      </w:r>
    </w:p>
    <w:p w14:paraId="407B894F" w14:textId="77777777" w:rsidR="00322B84" w:rsidRPr="00322B84" w:rsidRDefault="00322B84" w:rsidP="00322B84">
      <w:pPr>
        <w:jc w:val="both"/>
        <w:rPr>
          <w:lang w:val="en-GB"/>
        </w:rPr>
      </w:pPr>
      <w:r w:rsidRPr="00322B84">
        <w:rPr>
          <w:lang w:val="en-GB"/>
        </w:rPr>
        <w:t xml:space="preserve">All three zones are interconnected via a router/firewall that controls traffic between the </w:t>
      </w:r>
      <w:r w:rsidRPr="00322B84">
        <w:rPr>
          <w:i/>
          <w:iCs/>
          <w:lang w:val="en-GB"/>
        </w:rPr>
        <w:t>attacker zone</w:t>
      </w:r>
      <w:r w:rsidRPr="00322B84">
        <w:rPr>
          <w:lang w:val="en-GB"/>
        </w:rPr>
        <w:t xml:space="preserve"> and the internal networks. This mimics a typical enterprise where the SOC infrastructure is on a secured network segment, and external attacks traverse a gateway to reach internal hosts. The KYPO topology definition will include separate networks for each zone and mappings of hosts to networks, as shown in the example snippet below:</w:t>
      </w:r>
    </w:p>
    <w:p w14:paraId="059B3393" w14:textId="63799389"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name: </w:t>
      </w:r>
      <w:proofErr w:type="spellStart"/>
      <w:r w:rsidRPr="00322B84">
        <w:rPr>
          <w:rFonts w:ascii="Courier New" w:hAnsi="Courier New" w:cs="Courier New"/>
          <w:lang w:val="en-GB"/>
        </w:rPr>
        <w:t>incidentresponse_kypo</w:t>
      </w:r>
      <w:proofErr w:type="spellEnd"/>
    </w:p>
    <w:p w14:paraId="2E163883"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hosts:</w:t>
      </w:r>
    </w:p>
    <w:p w14:paraId="2582D694"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 name: attacker</w:t>
      </w:r>
    </w:p>
    <w:p w14:paraId="276EAF34"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base_box</w:t>
      </w:r>
      <w:proofErr w:type="spellEnd"/>
      <w:r w:rsidRPr="00322B84">
        <w:rPr>
          <w:rFonts w:ascii="Courier New" w:hAnsi="Courier New" w:cs="Courier New"/>
          <w:lang w:val="en-GB"/>
        </w:rPr>
        <w:t>:</w:t>
      </w:r>
    </w:p>
    <w:p w14:paraId="5C4423A6"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image: kali             # Kali Linux for attacker</w:t>
      </w:r>
    </w:p>
    <w:p w14:paraId="3D187544"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mgmt_user</w:t>
      </w:r>
      <w:proofErr w:type="spellEnd"/>
      <w:r w:rsidRPr="00322B84">
        <w:rPr>
          <w:rFonts w:ascii="Courier New" w:hAnsi="Courier New" w:cs="Courier New"/>
          <w:lang w:val="en-GB"/>
        </w:rPr>
        <w:t xml:space="preserve">: </w:t>
      </w:r>
      <w:proofErr w:type="spellStart"/>
      <w:r w:rsidRPr="00322B84">
        <w:rPr>
          <w:rFonts w:ascii="Courier New" w:hAnsi="Courier New" w:cs="Courier New"/>
          <w:lang w:val="en-GB"/>
        </w:rPr>
        <w:t>debian</w:t>
      </w:r>
      <w:proofErr w:type="spellEnd"/>
    </w:p>
    <w:p w14:paraId="6E5782FF"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flavor</w:t>
      </w:r>
      <w:proofErr w:type="spellEnd"/>
      <w:r w:rsidRPr="00322B84">
        <w:rPr>
          <w:rFonts w:ascii="Courier New" w:hAnsi="Courier New" w:cs="Courier New"/>
          <w:lang w:val="en-GB"/>
        </w:rPr>
        <w:t xml:space="preserve">: </w:t>
      </w:r>
      <w:proofErr w:type="spellStart"/>
      <w:proofErr w:type="gramStart"/>
      <w:r w:rsidRPr="00322B84">
        <w:rPr>
          <w:rFonts w:ascii="Courier New" w:hAnsi="Courier New" w:cs="Courier New"/>
          <w:lang w:val="en-GB"/>
        </w:rPr>
        <w:t>standard.small</w:t>
      </w:r>
      <w:proofErr w:type="spellEnd"/>
      <w:proofErr w:type="gramEnd"/>
    </w:p>
    <w:p w14:paraId="2E4973EA"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 name: soc-server</w:t>
      </w:r>
    </w:p>
    <w:p w14:paraId="52F09479"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base_box</w:t>
      </w:r>
      <w:proofErr w:type="spellEnd"/>
      <w:r w:rsidRPr="00322B84">
        <w:rPr>
          <w:rFonts w:ascii="Courier New" w:hAnsi="Courier New" w:cs="Courier New"/>
          <w:lang w:val="en-GB"/>
        </w:rPr>
        <w:t>:</w:t>
      </w:r>
    </w:p>
    <w:p w14:paraId="727CD632"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image: ubuntu20-x86_64  # SOC tools VM (Ubuntu)</w:t>
      </w:r>
    </w:p>
    <w:p w14:paraId="3A32401D"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mgmt_user</w:t>
      </w:r>
      <w:proofErr w:type="spellEnd"/>
      <w:r w:rsidRPr="00322B84">
        <w:rPr>
          <w:rFonts w:ascii="Courier New" w:hAnsi="Courier New" w:cs="Courier New"/>
          <w:lang w:val="en-GB"/>
        </w:rPr>
        <w:t>: ubuntu</w:t>
      </w:r>
    </w:p>
    <w:p w14:paraId="34D26D6E"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lastRenderedPageBreak/>
        <w:t xml:space="preserve">    </w:t>
      </w:r>
      <w:proofErr w:type="spellStart"/>
      <w:r w:rsidRPr="00322B84">
        <w:rPr>
          <w:rFonts w:ascii="Courier New" w:hAnsi="Courier New" w:cs="Courier New"/>
          <w:lang w:val="en-GB"/>
        </w:rPr>
        <w:t>flavor</w:t>
      </w:r>
      <w:proofErr w:type="spellEnd"/>
      <w:r w:rsidRPr="00322B84">
        <w:rPr>
          <w:rFonts w:ascii="Courier New" w:hAnsi="Courier New" w:cs="Courier New"/>
          <w:lang w:val="en-GB"/>
        </w:rPr>
        <w:t xml:space="preserve">: </w:t>
      </w:r>
      <w:proofErr w:type="spellStart"/>
      <w:r w:rsidRPr="00322B84">
        <w:rPr>
          <w:rFonts w:ascii="Courier New" w:hAnsi="Courier New" w:cs="Courier New"/>
          <w:lang w:val="en-GB"/>
        </w:rPr>
        <w:t>standard.medium</w:t>
      </w:r>
      <w:proofErr w:type="spellEnd"/>
    </w:p>
    <w:p w14:paraId="07BCE716"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 name: user-pc</w:t>
      </w:r>
    </w:p>
    <w:p w14:paraId="74F9ED76"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base_box</w:t>
      </w:r>
      <w:proofErr w:type="spellEnd"/>
      <w:r w:rsidRPr="00322B84">
        <w:rPr>
          <w:rFonts w:ascii="Courier New" w:hAnsi="Courier New" w:cs="Courier New"/>
          <w:lang w:val="en-GB"/>
        </w:rPr>
        <w:t>:</w:t>
      </w:r>
    </w:p>
    <w:p w14:paraId="3317CA18"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image: windows10-x64    # User workstation (Windows)</w:t>
      </w:r>
    </w:p>
    <w:p w14:paraId="32B0C8DF"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mgmt_user</w:t>
      </w:r>
      <w:proofErr w:type="spellEnd"/>
      <w:r w:rsidRPr="00322B84">
        <w:rPr>
          <w:rFonts w:ascii="Courier New" w:hAnsi="Courier New" w:cs="Courier New"/>
          <w:lang w:val="en-GB"/>
        </w:rPr>
        <w:t>: Administrator</w:t>
      </w:r>
    </w:p>
    <w:p w14:paraId="4316D7CC"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mgmt_protocol</w:t>
      </w:r>
      <w:proofErr w:type="spellEnd"/>
      <w:r w:rsidRPr="00322B84">
        <w:rPr>
          <w:rFonts w:ascii="Courier New" w:hAnsi="Courier New" w:cs="Courier New"/>
          <w:lang w:val="en-GB"/>
        </w:rPr>
        <w:t xml:space="preserve">: </w:t>
      </w:r>
      <w:proofErr w:type="spellStart"/>
      <w:r w:rsidRPr="00322B84">
        <w:rPr>
          <w:rFonts w:ascii="Courier New" w:hAnsi="Courier New" w:cs="Courier New"/>
          <w:lang w:val="en-GB"/>
        </w:rPr>
        <w:t>winrm</w:t>
      </w:r>
      <w:proofErr w:type="spellEnd"/>
    </w:p>
    <w:p w14:paraId="5E617D35"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flavor</w:t>
      </w:r>
      <w:proofErr w:type="spellEnd"/>
      <w:r w:rsidRPr="00322B84">
        <w:rPr>
          <w:rFonts w:ascii="Courier New" w:hAnsi="Courier New" w:cs="Courier New"/>
          <w:lang w:val="en-GB"/>
        </w:rPr>
        <w:t xml:space="preserve">: </w:t>
      </w:r>
      <w:proofErr w:type="spellStart"/>
      <w:r w:rsidRPr="00322B84">
        <w:rPr>
          <w:rFonts w:ascii="Courier New" w:hAnsi="Courier New" w:cs="Courier New"/>
          <w:lang w:val="en-GB"/>
        </w:rPr>
        <w:t>standard.medium</w:t>
      </w:r>
      <w:proofErr w:type="spellEnd"/>
    </w:p>
    <w:p w14:paraId="5D0D3AC3"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 name: internal-server</w:t>
      </w:r>
    </w:p>
    <w:p w14:paraId="5F9422E1"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base_box</w:t>
      </w:r>
      <w:proofErr w:type="spellEnd"/>
      <w:r w:rsidRPr="00322B84">
        <w:rPr>
          <w:rFonts w:ascii="Courier New" w:hAnsi="Courier New" w:cs="Courier New"/>
          <w:lang w:val="en-GB"/>
        </w:rPr>
        <w:t>:</w:t>
      </w:r>
    </w:p>
    <w:p w14:paraId="510AFBFC"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image: ubuntu20-x86_64  # Internal server (Linux)</w:t>
      </w:r>
    </w:p>
    <w:p w14:paraId="2D71E21E"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mgmt_user</w:t>
      </w:r>
      <w:proofErr w:type="spellEnd"/>
      <w:r w:rsidRPr="00322B84">
        <w:rPr>
          <w:rFonts w:ascii="Courier New" w:hAnsi="Courier New" w:cs="Courier New"/>
          <w:lang w:val="en-GB"/>
        </w:rPr>
        <w:t>: ubuntu</w:t>
      </w:r>
    </w:p>
    <w:p w14:paraId="04FC5E23"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flavor</w:t>
      </w:r>
      <w:proofErr w:type="spellEnd"/>
      <w:r w:rsidRPr="00322B84">
        <w:rPr>
          <w:rFonts w:ascii="Courier New" w:hAnsi="Courier New" w:cs="Courier New"/>
          <w:lang w:val="en-GB"/>
        </w:rPr>
        <w:t xml:space="preserve">: </w:t>
      </w:r>
      <w:proofErr w:type="spellStart"/>
      <w:r w:rsidRPr="00322B84">
        <w:rPr>
          <w:rFonts w:ascii="Courier New" w:hAnsi="Courier New" w:cs="Courier New"/>
          <w:lang w:val="en-GB"/>
        </w:rPr>
        <w:t>standard.small</w:t>
      </w:r>
      <w:proofErr w:type="spellEnd"/>
    </w:p>
    <w:p w14:paraId="60B411E5"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routers:</w:t>
      </w:r>
    </w:p>
    <w:p w14:paraId="771F6C55"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 name: </w:t>
      </w:r>
      <w:proofErr w:type="spellStart"/>
      <w:r w:rsidRPr="00322B84">
        <w:rPr>
          <w:rFonts w:ascii="Courier New" w:hAnsi="Courier New" w:cs="Courier New"/>
          <w:lang w:val="en-GB"/>
        </w:rPr>
        <w:t>corp</w:t>
      </w:r>
      <w:proofErr w:type="spellEnd"/>
      <w:r w:rsidRPr="00322B84">
        <w:rPr>
          <w:rFonts w:ascii="Courier New" w:hAnsi="Courier New" w:cs="Courier New"/>
          <w:lang w:val="en-GB"/>
        </w:rPr>
        <w:t>-router</w:t>
      </w:r>
    </w:p>
    <w:p w14:paraId="0B8BF989"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base_box</w:t>
      </w:r>
      <w:proofErr w:type="spellEnd"/>
      <w:r w:rsidRPr="00322B84">
        <w:rPr>
          <w:rFonts w:ascii="Courier New" w:hAnsi="Courier New" w:cs="Courier New"/>
          <w:lang w:val="en-GB"/>
        </w:rPr>
        <w:t>:</w:t>
      </w:r>
    </w:p>
    <w:p w14:paraId="13F0AB9A"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image: debian-11-x86_64</w:t>
      </w:r>
    </w:p>
    <w:p w14:paraId="12F3FA94"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mgmt_user</w:t>
      </w:r>
      <w:proofErr w:type="spellEnd"/>
      <w:r w:rsidRPr="00322B84">
        <w:rPr>
          <w:rFonts w:ascii="Courier New" w:hAnsi="Courier New" w:cs="Courier New"/>
          <w:lang w:val="en-GB"/>
        </w:rPr>
        <w:t xml:space="preserve">: </w:t>
      </w:r>
      <w:proofErr w:type="spellStart"/>
      <w:r w:rsidRPr="00322B84">
        <w:rPr>
          <w:rFonts w:ascii="Courier New" w:hAnsi="Courier New" w:cs="Courier New"/>
          <w:lang w:val="en-GB"/>
        </w:rPr>
        <w:t>debian</w:t>
      </w:r>
      <w:proofErr w:type="spellEnd"/>
    </w:p>
    <w:p w14:paraId="34E0CC1E"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flavor</w:t>
      </w:r>
      <w:proofErr w:type="spellEnd"/>
      <w:r w:rsidRPr="00322B84">
        <w:rPr>
          <w:rFonts w:ascii="Courier New" w:hAnsi="Courier New" w:cs="Courier New"/>
          <w:lang w:val="en-GB"/>
        </w:rPr>
        <w:t xml:space="preserve">: </w:t>
      </w:r>
      <w:proofErr w:type="spellStart"/>
      <w:r w:rsidRPr="00322B84">
        <w:rPr>
          <w:rFonts w:ascii="Courier New" w:hAnsi="Courier New" w:cs="Courier New"/>
          <w:lang w:val="en-GB"/>
        </w:rPr>
        <w:t>standard.small</w:t>
      </w:r>
      <w:proofErr w:type="spellEnd"/>
    </w:p>
    <w:p w14:paraId="2F037843"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networks:</w:t>
      </w:r>
    </w:p>
    <w:p w14:paraId="33296241"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 name: user-zone</w:t>
      </w:r>
    </w:p>
    <w:p w14:paraId="55AB2F21"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cidr</w:t>
      </w:r>
      <w:proofErr w:type="spellEnd"/>
      <w:r w:rsidRPr="00322B84">
        <w:rPr>
          <w:rFonts w:ascii="Courier New" w:hAnsi="Courier New" w:cs="Courier New"/>
          <w:lang w:val="en-GB"/>
        </w:rPr>
        <w:t>: 10.10.10.0/24</w:t>
      </w:r>
    </w:p>
    <w:p w14:paraId="233BE4D3"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accessible_by_user</w:t>
      </w:r>
      <w:proofErr w:type="spellEnd"/>
      <w:r w:rsidRPr="00322B84">
        <w:rPr>
          <w:rFonts w:ascii="Courier New" w:hAnsi="Courier New" w:cs="Courier New"/>
          <w:lang w:val="en-GB"/>
        </w:rPr>
        <w:t>: False      # internal network (victim hosts)</w:t>
      </w:r>
    </w:p>
    <w:p w14:paraId="4BC63257"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 name: soc-zone</w:t>
      </w:r>
    </w:p>
    <w:p w14:paraId="0D861C95"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cidr</w:t>
      </w:r>
      <w:proofErr w:type="spellEnd"/>
      <w:r w:rsidRPr="00322B84">
        <w:rPr>
          <w:rFonts w:ascii="Courier New" w:hAnsi="Courier New" w:cs="Courier New"/>
          <w:lang w:val="en-GB"/>
        </w:rPr>
        <w:t>: 10.10.20.0/24</w:t>
      </w:r>
    </w:p>
    <w:p w14:paraId="6D0345F6"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accessible_by_user</w:t>
      </w:r>
      <w:proofErr w:type="spellEnd"/>
      <w:r w:rsidRPr="00322B84">
        <w:rPr>
          <w:rFonts w:ascii="Courier New" w:hAnsi="Courier New" w:cs="Courier New"/>
          <w:lang w:val="en-GB"/>
        </w:rPr>
        <w:t>: False      # SOC internal network</w:t>
      </w:r>
    </w:p>
    <w:p w14:paraId="319FD34C"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 name: attacker-zone</w:t>
      </w:r>
    </w:p>
    <w:p w14:paraId="5B79D7DC"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cidr</w:t>
      </w:r>
      <w:proofErr w:type="spellEnd"/>
      <w:r w:rsidRPr="00322B84">
        <w:rPr>
          <w:rFonts w:ascii="Courier New" w:hAnsi="Courier New" w:cs="Courier New"/>
          <w:lang w:val="en-GB"/>
        </w:rPr>
        <w:t>: 10.10.30.0/24</w:t>
      </w:r>
    </w:p>
    <w:p w14:paraId="6C5AF72C"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accessible_by_user</w:t>
      </w:r>
      <w:proofErr w:type="spellEnd"/>
      <w:r w:rsidRPr="00322B84">
        <w:rPr>
          <w:rFonts w:ascii="Courier New" w:hAnsi="Courier New" w:cs="Courier New"/>
          <w:lang w:val="en-GB"/>
        </w:rPr>
        <w:t>: True       # external/attacker network</w:t>
      </w:r>
    </w:p>
    <w:p w14:paraId="78C95488" w14:textId="77777777" w:rsidR="00322B84" w:rsidRPr="00322B84" w:rsidRDefault="00322B84" w:rsidP="00322B84">
      <w:pPr>
        <w:jc w:val="both"/>
        <w:rPr>
          <w:rFonts w:ascii="Courier New" w:hAnsi="Courier New" w:cs="Courier New"/>
          <w:lang w:val="en-GB"/>
        </w:rPr>
      </w:pPr>
      <w:proofErr w:type="spellStart"/>
      <w:r w:rsidRPr="00322B84">
        <w:rPr>
          <w:rFonts w:ascii="Courier New" w:hAnsi="Courier New" w:cs="Courier New"/>
          <w:lang w:val="en-GB"/>
        </w:rPr>
        <w:lastRenderedPageBreak/>
        <w:t>net_mappings</w:t>
      </w:r>
      <w:proofErr w:type="spellEnd"/>
      <w:r w:rsidRPr="00322B84">
        <w:rPr>
          <w:rFonts w:ascii="Courier New" w:hAnsi="Courier New" w:cs="Courier New"/>
          <w:lang w:val="en-GB"/>
        </w:rPr>
        <w:t>:</w:t>
      </w:r>
    </w:p>
    <w:p w14:paraId="5EBCE7DB"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 host: user-pc</w:t>
      </w:r>
    </w:p>
    <w:p w14:paraId="10179F8B"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network: user-zone</w:t>
      </w:r>
    </w:p>
    <w:p w14:paraId="755048F2"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ip</w:t>
      </w:r>
      <w:proofErr w:type="spellEnd"/>
      <w:r w:rsidRPr="00322B84">
        <w:rPr>
          <w:rFonts w:ascii="Courier New" w:hAnsi="Courier New" w:cs="Courier New"/>
          <w:lang w:val="en-GB"/>
        </w:rPr>
        <w:t>: 10.10.10.50</w:t>
      </w:r>
    </w:p>
    <w:p w14:paraId="240B679F"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 host: internal-server</w:t>
      </w:r>
    </w:p>
    <w:p w14:paraId="64931467"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network: user-zone</w:t>
      </w:r>
    </w:p>
    <w:p w14:paraId="7982A4DB"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ip</w:t>
      </w:r>
      <w:proofErr w:type="spellEnd"/>
      <w:r w:rsidRPr="00322B84">
        <w:rPr>
          <w:rFonts w:ascii="Courier New" w:hAnsi="Courier New" w:cs="Courier New"/>
          <w:lang w:val="en-GB"/>
        </w:rPr>
        <w:t>: 10.10.10.60</w:t>
      </w:r>
    </w:p>
    <w:p w14:paraId="23FB65EA"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 host: soc-server</w:t>
      </w:r>
    </w:p>
    <w:p w14:paraId="7E817B53"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network: soc-zone</w:t>
      </w:r>
    </w:p>
    <w:p w14:paraId="48651DA2"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ip</w:t>
      </w:r>
      <w:proofErr w:type="spellEnd"/>
      <w:r w:rsidRPr="00322B84">
        <w:rPr>
          <w:rFonts w:ascii="Courier New" w:hAnsi="Courier New" w:cs="Courier New"/>
          <w:lang w:val="en-GB"/>
        </w:rPr>
        <w:t>: 10.10.20.10</w:t>
      </w:r>
    </w:p>
    <w:p w14:paraId="6A2E9AB4"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 host: attacker</w:t>
      </w:r>
    </w:p>
    <w:p w14:paraId="18F1D6D7"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network: attacker-zone</w:t>
      </w:r>
    </w:p>
    <w:p w14:paraId="10CBBBB8"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ip</w:t>
      </w:r>
      <w:proofErr w:type="spellEnd"/>
      <w:r w:rsidRPr="00322B84">
        <w:rPr>
          <w:rFonts w:ascii="Courier New" w:hAnsi="Courier New" w:cs="Courier New"/>
          <w:lang w:val="en-GB"/>
        </w:rPr>
        <w:t>: 10.10.30.10</w:t>
      </w:r>
    </w:p>
    <w:p w14:paraId="72ED2B80" w14:textId="77777777" w:rsidR="00322B84" w:rsidRPr="00322B84" w:rsidRDefault="00322B84" w:rsidP="00322B84">
      <w:pPr>
        <w:jc w:val="both"/>
        <w:rPr>
          <w:rFonts w:ascii="Courier New" w:hAnsi="Courier New" w:cs="Courier New"/>
          <w:lang w:val="en-GB"/>
        </w:rPr>
      </w:pPr>
      <w:proofErr w:type="spellStart"/>
      <w:r w:rsidRPr="00322B84">
        <w:rPr>
          <w:rFonts w:ascii="Courier New" w:hAnsi="Courier New" w:cs="Courier New"/>
          <w:lang w:val="en-GB"/>
        </w:rPr>
        <w:t>router_mappings</w:t>
      </w:r>
      <w:proofErr w:type="spellEnd"/>
      <w:r w:rsidRPr="00322B84">
        <w:rPr>
          <w:rFonts w:ascii="Courier New" w:hAnsi="Courier New" w:cs="Courier New"/>
          <w:lang w:val="en-GB"/>
        </w:rPr>
        <w:t>:</w:t>
      </w:r>
    </w:p>
    <w:p w14:paraId="0FAACD68"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 router: </w:t>
      </w:r>
      <w:proofErr w:type="spellStart"/>
      <w:r w:rsidRPr="00322B84">
        <w:rPr>
          <w:rFonts w:ascii="Courier New" w:hAnsi="Courier New" w:cs="Courier New"/>
          <w:lang w:val="en-GB"/>
        </w:rPr>
        <w:t>corp</w:t>
      </w:r>
      <w:proofErr w:type="spellEnd"/>
      <w:r w:rsidRPr="00322B84">
        <w:rPr>
          <w:rFonts w:ascii="Courier New" w:hAnsi="Courier New" w:cs="Courier New"/>
          <w:lang w:val="en-GB"/>
        </w:rPr>
        <w:t>-router</w:t>
      </w:r>
    </w:p>
    <w:p w14:paraId="2696C4A8"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network: user-zone</w:t>
      </w:r>
    </w:p>
    <w:p w14:paraId="01032B84"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ip</w:t>
      </w:r>
      <w:proofErr w:type="spellEnd"/>
      <w:r w:rsidRPr="00322B84">
        <w:rPr>
          <w:rFonts w:ascii="Courier New" w:hAnsi="Courier New" w:cs="Courier New"/>
          <w:lang w:val="en-GB"/>
        </w:rPr>
        <w:t>: 10.10.10.1</w:t>
      </w:r>
    </w:p>
    <w:p w14:paraId="71A90931"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 router: </w:t>
      </w:r>
      <w:proofErr w:type="spellStart"/>
      <w:r w:rsidRPr="00322B84">
        <w:rPr>
          <w:rFonts w:ascii="Courier New" w:hAnsi="Courier New" w:cs="Courier New"/>
          <w:lang w:val="en-GB"/>
        </w:rPr>
        <w:t>corp</w:t>
      </w:r>
      <w:proofErr w:type="spellEnd"/>
      <w:r w:rsidRPr="00322B84">
        <w:rPr>
          <w:rFonts w:ascii="Courier New" w:hAnsi="Courier New" w:cs="Courier New"/>
          <w:lang w:val="en-GB"/>
        </w:rPr>
        <w:t>-router</w:t>
      </w:r>
    </w:p>
    <w:p w14:paraId="7CD29D60"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network: soc-zone</w:t>
      </w:r>
    </w:p>
    <w:p w14:paraId="36EC6BEE"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ip</w:t>
      </w:r>
      <w:proofErr w:type="spellEnd"/>
      <w:r w:rsidRPr="00322B84">
        <w:rPr>
          <w:rFonts w:ascii="Courier New" w:hAnsi="Courier New" w:cs="Courier New"/>
          <w:lang w:val="en-GB"/>
        </w:rPr>
        <w:t>: 10.10.20.1</w:t>
      </w:r>
    </w:p>
    <w:p w14:paraId="26F54D46"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 router: </w:t>
      </w:r>
      <w:proofErr w:type="spellStart"/>
      <w:r w:rsidRPr="00322B84">
        <w:rPr>
          <w:rFonts w:ascii="Courier New" w:hAnsi="Courier New" w:cs="Courier New"/>
          <w:lang w:val="en-GB"/>
        </w:rPr>
        <w:t>corp</w:t>
      </w:r>
      <w:proofErr w:type="spellEnd"/>
      <w:r w:rsidRPr="00322B84">
        <w:rPr>
          <w:rFonts w:ascii="Courier New" w:hAnsi="Courier New" w:cs="Courier New"/>
          <w:lang w:val="en-GB"/>
        </w:rPr>
        <w:t>-router</w:t>
      </w:r>
    </w:p>
    <w:p w14:paraId="2BA238AB"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network: attacker-zone</w:t>
      </w:r>
    </w:p>
    <w:p w14:paraId="0964C17B" w14:textId="77777777" w:rsidR="00322B84" w:rsidRPr="00322B84" w:rsidRDefault="00322B84" w:rsidP="00322B84">
      <w:pPr>
        <w:jc w:val="both"/>
        <w:rPr>
          <w:rFonts w:ascii="Courier New" w:hAnsi="Courier New" w:cs="Courier New"/>
          <w:lang w:val="en-GB"/>
        </w:rPr>
      </w:pPr>
      <w:r w:rsidRPr="00322B84">
        <w:rPr>
          <w:rFonts w:ascii="Courier New" w:hAnsi="Courier New" w:cs="Courier New"/>
          <w:lang w:val="en-GB"/>
        </w:rPr>
        <w:t xml:space="preserve">    </w:t>
      </w:r>
      <w:proofErr w:type="spellStart"/>
      <w:r w:rsidRPr="00322B84">
        <w:rPr>
          <w:rFonts w:ascii="Courier New" w:hAnsi="Courier New" w:cs="Courier New"/>
          <w:lang w:val="en-GB"/>
        </w:rPr>
        <w:t>ip</w:t>
      </w:r>
      <w:proofErr w:type="spellEnd"/>
      <w:r w:rsidRPr="00322B84">
        <w:rPr>
          <w:rFonts w:ascii="Courier New" w:hAnsi="Courier New" w:cs="Courier New"/>
          <w:lang w:val="en-GB"/>
        </w:rPr>
        <w:t>: 10.10.30.1</w:t>
      </w:r>
    </w:p>
    <w:p w14:paraId="795F387D" w14:textId="744C97E5" w:rsidR="00322B84" w:rsidRPr="00322B84" w:rsidRDefault="00322B84" w:rsidP="00322B84">
      <w:pPr>
        <w:jc w:val="both"/>
        <w:rPr>
          <w:lang w:val="en-GB"/>
        </w:rPr>
      </w:pPr>
      <w:r w:rsidRPr="00322B84">
        <w:rPr>
          <w:b/>
          <w:bCs/>
          <w:lang w:val="en-GB"/>
        </w:rPr>
        <w:t>Note:</w:t>
      </w:r>
      <w:r w:rsidRPr="00322B84">
        <w:rPr>
          <w:lang w:val="en-GB"/>
        </w:rPr>
        <w:t xml:space="preserve"> The above YAML structure illustrates the sandbox topology. It defines four hosts and three networks, following the KYPO format (similar to the </w:t>
      </w:r>
      <w:r w:rsidRPr="00322B84">
        <w:rPr>
          <w:i/>
          <w:iCs/>
          <w:lang w:val="en-GB"/>
        </w:rPr>
        <w:t>Junior Hacker</w:t>
      </w:r>
      <w:r w:rsidRPr="00322B84">
        <w:rPr>
          <w:lang w:val="en-GB"/>
        </w:rPr>
        <w:t xml:space="preserve"> scenario which defines attacker, server, and client hosts with segmented networks). This topology ensures the </w:t>
      </w:r>
      <w:r w:rsidRPr="00322B84">
        <w:rPr>
          <w:b/>
          <w:bCs/>
          <w:lang w:val="en-GB"/>
        </w:rPr>
        <w:t>attacker VM (Kali)</w:t>
      </w:r>
      <w:r w:rsidRPr="00322B84">
        <w:rPr>
          <w:lang w:val="en-GB"/>
        </w:rPr>
        <w:t xml:space="preserve"> resides in an isolated attacker-zone, the </w:t>
      </w:r>
      <w:r w:rsidRPr="00322B84">
        <w:rPr>
          <w:b/>
          <w:bCs/>
          <w:lang w:val="en-GB"/>
        </w:rPr>
        <w:t>user PC and internal server</w:t>
      </w:r>
      <w:r w:rsidRPr="00322B84">
        <w:rPr>
          <w:lang w:val="en-GB"/>
        </w:rPr>
        <w:t xml:space="preserve"> in a protected user-zone, and the </w:t>
      </w:r>
      <w:r w:rsidRPr="00322B84">
        <w:rPr>
          <w:b/>
          <w:bCs/>
          <w:lang w:val="en-GB"/>
        </w:rPr>
        <w:t>SOC tools server</w:t>
      </w:r>
      <w:r w:rsidRPr="00322B84">
        <w:rPr>
          <w:lang w:val="en-GB"/>
        </w:rPr>
        <w:t xml:space="preserve"> in a separate management zone. The </w:t>
      </w:r>
      <w:proofErr w:type="spellStart"/>
      <w:r w:rsidRPr="00322B84">
        <w:rPr>
          <w:lang w:val="en-GB"/>
        </w:rPr>
        <w:t>corp</w:t>
      </w:r>
      <w:proofErr w:type="spellEnd"/>
      <w:r w:rsidRPr="00322B84">
        <w:rPr>
          <w:lang w:val="en-GB"/>
        </w:rPr>
        <w:t>-router routes traffic between zones (e.g., allowing the attacker to reach the user zone to simulate external attacks, while the SOC zone may only have internal access).</w:t>
      </w:r>
    </w:p>
    <w:p w14:paraId="55070513" w14:textId="77777777" w:rsidR="00322B84" w:rsidRPr="00322B84" w:rsidRDefault="00322B84" w:rsidP="00322B84">
      <w:pPr>
        <w:jc w:val="both"/>
        <w:rPr>
          <w:lang w:val="en-GB"/>
        </w:rPr>
      </w:pPr>
      <w:r w:rsidRPr="00322B84">
        <w:rPr>
          <w:b/>
          <w:bCs/>
          <w:lang w:val="en-GB"/>
        </w:rPr>
        <w:lastRenderedPageBreak/>
        <w:t>Virtual Machines &amp; Services:</w:t>
      </w:r>
      <w:r w:rsidRPr="00322B84">
        <w:rPr>
          <w:lang w:val="en-GB"/>
        </w:rPr>
        <w:t xml:space="preserve"> Each host in the scenario serves a specific purpose and comes pre-configured with relevant services for the exercises:</w:t>
      </w:r>
    </w:p>
    <w:p w14:paraId="095A98E0" w14:textId="77777777" w:rsidR="00322B84" w:rsidRPr="00322B84" w:rsidRDefault="00322B84" w:rsidP="00322B84">
      <w:pPr>
        <w:numPr>
          <w:ilvl w:val="0"/>
          <w:numId w:val="3"/>
        </w:numPr>
        <w:jc w:val="both"/>
        <w:rPr>
          <w:lang w:val="en-GB"/>
        </w:rPr>
      </w:pPr>
      <w:r w:rsidRPr="00322B84">
        <w:rPr>
          <w:b/>
          <w:bCs/>
          <w:lang w:val="en-GB"/>
        </w:rPr>
        <w:t>Attacker VM (Kali Linux):</w:t>
      </w:r>
      <w:r w:rsidRPr="00322B84">
        <w:rPr>
          <w:lang w:val="en-GB"/>
        </w:rPr>
        <w:t xml:space="preserve"> Used to simulate the adversary’s actions. This VM has tools for launching attacks (e.g. Metasploit, Nmap) and will also be utilized by the learner in Exercise 4 (Pen Tester role) to perform controlled exploitation and testing. (In the storyline, the “attacker” and the “pen tester” are effectively using the same toolset, but in different contexts.)</w:t>
      </w:r>
    </w:p>
    <w:p w14:paraId="73A77D39" w14:textId="77777777" w:rsidR="00322B84" w:rsidRPr="00322B84" w:rsidRDefault="00322B84" w:rsidP="00322B84">
      <w:pPr>
        <w:numPr>
          <w:ilvl w:val="0"/>
          <w:numId w:val="3"/>
        </w:numPr>
        <w:jc w:val="both"/>
        <w:rPr>
          <w:lang w:val="en-GB"/>
        </w:rPr>
      </w:pPr>
      <w:r w:rsidRPr="00322B84">
        <w:rPr>
          <w:b/>
          <w:bCs/>
          <w:lang w:val="en-GB"/>
        </w:rPr>
        <w:t>User Workstation (Victim PC):</w:t>
      </w:r>
      <w:r w:rsidRPr="00322B84">
        <w:rPr>
          <w:lang w:val="en-GB"/>
        </w:rPr>
        <w:t xml:space="preserve"> A Windows 10 machine (or Linux client) in the user zone representing an employee endpoint. This is the initially compromised host (e.g. via phishing). It has typical user applications and an EDR/agent for log collection. The machine will contain forensic artifacts (malware sample, suspicious processes, event logs) for the IR exercise to </w:t>
      </w:r>
      <w:proofErr w:type="spellStart"/>
      <w:r w:rsidRPr="00322B84">
        <w:rPr>
          <w:lang w:val="en-GB"/>
        </w:rPr>
        <w:t>analyze</w:t>
      </w:r>
      <w:proofErr w:type="spellEnd"/>
      <w:r w:rsidRPr="00322B84">
        <w:rPr>
          <w:lang w:val="en-GB"/>
        </w:rPr>
        <w:t>. Windows was chosen to reflect realistic corporate environments and to allow practicing memory/disk forensics on a common OS (though a Linux client could be used as an alternative to avoid licensing complexity).</w:t>
      </w:r>
    </w:p>
    <w:p w14:paraId="7B7BE838" w14:textId="77777777" w:rsidR="00322B84" w:rsidRPr="00322B84" w:rsidRDefault="00322B84" w:rsidP="00322B84">
      <w:pPr>
        <w:numPr>
          <w:ilvl w:val="0"/>
          <w:numId w:val="3"/>
        </w:numPr>
        <w:jc w:val="both"/>
        <w:rPr>
          <w:lang w:val="en-GB"/>
        </w:rPr>
      </w:pPr>
      <w:r w:rsidRPr="00322B84">
        <w:rPr>
          <w:b/>
          <w:bCs/>
          <w:lang w:val="en-GB"/>
        </w:rPr>
        <w:t>Internal Server (Victim Server):</w:t>
      </w:r>
      <w:r w:rsidRPr="00322B84">
        <w:rPr>
          <w:lang w:val="en-GB"/>
        </w:rPr>
        <w:t xml:space="preserve"> An Ubuntu 20.04 server in the internal network, which hosts a service that the attacker targets (for instance, a vulnerable web application or outdated service). This server is used to simulate lateral movement or a secondary target in the incident. It will be configured with a known vulnerability (CVE) or misconfiguration that the attacker exploits after compromising the user PC. Logs (e.g. auth logs, web server logs) and artifacts (e.g. a </w:t>
      </w:r>
      <w:proofErr w:type="spellStart"/>
      <w:r w:rsidRPr="00322B84">
        <w:rPr>
          <w:lang w:val="en-GB"/>
        </w:rPr>
        <w:t>webshell</w:t>
      </w:r>
      <w:proofErr w:type="spellEnd"/>
      <w:r w:rsidRPr="00322B84">
        <w:rPr>
          <w:lang w:val="en-GB"/>
        </w:rPr>
        <w:t xml:space="preserve"> or new user account) on this server will be available for analysis. The Pen Tester in Exercise 4 will also scan and exploit this server in a safe manner to </w:t>
      </w:r>
      <w:r w:rsidRPr="00322B84">
        <w:rPr>
          <w:b/>
          <w:bCs/>
          <w:lang w:val="en-GB"/>
        </w:rPr>
        <w:t>validate the vulnerability</w:t>
      </w:r>
      <w:r w:rsidRPr="00322B84">
        <w:rPr>
          <w:lang w:val="en-GB"/>
        </w:rPr>
        <w:t xml:space="preserve"> and confirm it’s patched during recovery.</w:t>
      </w:r>
    </w:p>
    <w:p w14:paraId="5B889791" w14:textId="77777777" w:rsidR="00322B84" w:rsidRPr="00322B84" w:rsidRDefault="00322B84" w:rsidP="00322B84">
      <w:pPr>
        <w:numPr>
          <w:ilvl w:val="0"/>
          <w:numId w:val="3"/>
        </w:numPr>
        <w:jc w:val="both"/>
        <w:rPr>
          <w:lang w:val="en-GB"/>
        </w:rPr>
      </w:pPr>
      <w:r w:rsidRPr="00322B84">
        <w:rPr>
          <w:b/>
          <w:bCs/>
          <w:lang w:val="en-GB"/>
        </w:rPr>
        <w:t>SOC Server (Security Tools VM):</w:t>
      </w:r>
      <w:r w:rsidRPr="00322B84">
        <w:rPr>
          <w:lang w:val="en-GB"/>
        </w:rPr>
        <w:t xml:space="preserve"> An Ubuntu-based server on the SOC network running the </w:t>
      </w:r>
      <w:r w:rsidRPr="00322B84">
        <w:rPr>
          <w:b/>
          <w:bCs/>
          <w:lang w:val="en-GB"/>
        </w:rPr>
        <w:t>integrated SOC toolkit</w:t>
      </w:r>
      <w:r w:rsidRPr="00322B84">
        <w:rPr>
          <w:lang w:val="en-GB"/>
        </w:rPr>
        <w:t>: this includes the SIEM, incident management platform, threat intel platform, and other tools:</w:t>
      </w:r>
    </w:p>
    <w:p w14:paraId="222B6CD2" w14:textId="77777777" w:rsidR="00322B84" w:rsidRPr="00322B84" w:rsidRDefault="00322B84" w:rsidP="00322B84">
      <w:pPr>
        <w:numPr>
          <w:ilvl w:val="1"/>
          <w:numId w:val="3"/>
        </w:numPr>
        <w:jc w:val="both"/>
        <w:rPr>
          <w:lang w:val="en-GB"/>
        </w:rPr>
      </w:pPr>
      <w:r w:rsidRPr="00322B84">
        <w:rPr>
          <w:b/>
          <w:bCs/>
          <w:lang w:val="en-GB"/>
        </w:rPr>
        <w:t>NG-SIEM:</w:t>
      </w:r>
      <w:r w:rsidRPr="00322B84">
        <w:rPr>
          <w:lang w:val="en-GB"/>
        </w:rPr>
        <w:t xml:space="preserve"> We will use an open-source SIEM stack (e.g. Elastic Stack with </w:t>
      </w:r>
      <w:proofErr w:type="spellStart"/>
      <w:r w:rsidRPr="00322B84">
        <w:rPr>
          <w:lang w:val="en-GB"/>
        </w:rPr>
        <w:t>Wazuh</w:t>
      </w:r>
      <w:proofErr w:type="spellEnd"/>
      <w:r w:rsidRPr="00322B84">
        <w:rPr>
          <w:lang w:val="en-GB"/>
        </w:rPr>
        <w:t xml:space="preserve"> or OSSIM) to collect and correlate logs. Host agents on the user PC and server will send logs (Windows Event Logs, Sysmon, OSSEC alerts, </w:t>
      </w:r>
      <w:proofErr w:type="spellStart"/>
      <w:r w:rsidRPr="00322B84">
        <w:rPr>
          <w:lang w:val="en-GB"/>
        </w:rPr>
        <w:t>Syslogs</w:t>
      </w:r>
      <w:proofErr w:type="spellEnd"/>
      <w:r w:rsidRPr="00322B84">
        <w:rPr>
          <w:lang w:val="en-GB"/>
        </w:rPr>
        <w:t>, etc.) to the SIEM. Network sensors (Snort/Suricata) can be deployed to monitor traffic between zones. The SIEM is configured with detection rules to generate an alert upon the simulated attack (e.g., a Suricata signature for the exploit, or an anomaly in the user PC logs). This alert is the starting point for the SOC Analyst in Exercise 1.</w:t>
      </w:r>
    </w:p>
    <w:p w14:paraId="76FA7147" w14:textId="1B2BE2A1" w:rsidR="00322B84" w:rsidRPr="00322B84" w:rsidRDefault="00322B84" w:rsidP="00322B84">
      <w:pPr>
        <w:numPr>
          <w:ilvl w:val="1"/>
          <w:numId w:val="3"/>
        </w:numPr>
        <w:jc w:val="both"/>
        <w:rPr>
          <w:lang w:val="en-GB"/>
        </w:rPr>
      </w:pPr>
      <w:proofErr w:type="spellStart"/>
      <w:r w:rsidRPr="00322B84">
        <w:rPr>
          <w:b/>
          <w:bCs/>
          <w:lang w:val="en-GB"/>
        </w:rPr>
        <w:lastRenderedPageBreak/>
        <w:t>TheHive</w:t>
      </w:r>
      <w:proofErr w:type="spellEnd"/>
      <w:r w:rsidRPr="00322B84">
        <w:rPr>
          <w:b/>
          <w:bCs/>
          <w:lang w:val="en-GB"/>
        </w:rPr>
        <w:t xml:space="preserve"> (SIRP) and Cortex:</w:t>
      </w:r>
      <w:r w:rsidRPr="00322B84">
        <w:rPr>
          <w:lang w:val="en-GB"/>
        </w:rPr>
        <w:t xml:space="preserve"> </w:t>
      </w:r>
      <w:proofErr w:type="spellStart"/>
      <w:r w:rsidRPr="00322B84">
        <w:rPr>
          <w:lang w:val="en-GB"/>
        </w:rPr>
        <w:t>TheHive</w:t>
      </w:r>
      <w:proofErr w:type="spellEnd"/>
      <w:r w:rsidRPr="00322B84">
        <w:rPr>
          <w:lang w:val="en-GB"/>
        </w:rPr>
        <w:t xml:space="preserve"> will serve as the Security Incident Response Platform for case management. When the SIEM triggers an alert, it will either be forwarded to </w:t>
      </w:r>
      <w:proofErr w:type="spellStart"/>
      <w:r w:rsidRPr="00322B84">
        <w:rPr>
          <w:lang w:val="en-GB"/>
        </w:rPr>
        <w:t>TheHive</w:t>
      </w:r>
      <w:proofErr w:type="spellEnd"/>
      <w:r w:rsidRPr="00322B84">
        <w:rPr>
          <w:lang w:val="en-GB"/>
        </w:rPr>
        <w:t xml:space="preserve"> automatically (via a webhook or TheHive4py script) or the SOC analyst will manually create a case in </w:t>
      </w:r>
      <w:proofErr w:type="spellStart"/>
      <w:r w:rsidRPr="00322B84">
        <w:rPr>
          <w:lang w:val="en-GB"/>
        </w:rPr>
        <w:t>TheHive</w:t>
      </w:r>
      <w:proofErr w:type="spellEnd"/>
      <w:r w:rsidRPr="00322B84">
        <w:rPr>
          <w:lang w:val="en-GB"/>
        </w:rPr>
        <w:t xml:space="preserve">. </w:t>
      </w:r>
      <w:proofErr w:type="spellStart"/>
      <w:r w:rsidRPr="00322B84">
        <w:rPr>
          <w:lang w:val="en-GB"/>
        </w:rPr>
        <w:t>TheHive</w:t>
      </w:r>
      <w:proofErr w:type="spellEnd"/>
      <w:r w:rsidRPr="00322B84">
        <w:rPr>
          <w:lang w:val="en-GB"/>
        </w:rPr>
        <w:t xml:space="preserve"> is integrated with Cortex </w:t>
      </w:r>
      <w:proofErr w:type="spellStart"/>
      <w:r w:rsidRPr="00322B84">
        <w:rPr>
          <w:lang w:val="en-GB"/>
        </w:rPr>
        <w:t>analyzers</w:t>
      </w:r>
      <w:proofErr w:type="spellEnd"/>
      <w:r w:rsidRPr="00322B84">
        <w:rPr>
          <w:lang w:val="en-GB"/>
        </w:rPr>
        <w:t xml:space="preserve"> to allow quick analysis of observables (hash lookups, </w:t>
      </w:r>
      <w:proofErr w:type="spellStart"/>
      <w:r w:rsidRPr="00322B84">
        <w:rPr>
          <w:lang w:val="en-GB"/>
        </w:rPr>
        <w:t>VirusTotal</w:t>
      </w:r>
      <w:proofErr w:type="spellEnd"/>
      <w:r w:rsidRPr="00322B84">
        <w:rPr>
          <w:lang w:val="en-GB"/>
        </w:rPr>
        <w:t xml:space="preserve">, etc.) from within cases. We will set up a case template in </w:t>
      </w:r>
      <w:proofErr w:type="spellStart"/>
      <w:r w:rsidRPr="00322B84">
        <w:rPr>
          <w:lang w:val="en-GB"/>
        </w:rPr>
        <w:t>TheHive</w:t>
      </w:r>
      <w:proofErr w:type="spellEnd"/>
      <w:r w:rsidRPr="00322B84">
        <w:rPr>
          <w:lang w:val="en-GB"/>
        </w:rPr>
        <w:t xml:space="preserve"> with predefined tasks corresponding to IR phases (Identification, Containment, Eradication, Recovery, etc.), to emulate a coordinated workflow. This enables collaborative logging – e.g. the SOC analyst’s findings and the IR responder’s actions can be documented as case </w:t>
      </w:r>
      <w:r w:rsidRPr="00322B84">
        <w:rPr>
          <w:b/>
          <w:bCs/>
          <w:lang w:val="en-GB"/>
        </w:rPr>
        <w:t xml:space="preserve">tasks and logs in </w:t>
      </w:r>
      <w:proofErr w:type="spellStart"/>
      <w:r w:rsidRPr="00322B84">
        <w:rPr>
          <w:b/>
          <w:bCs/>
          <w:lang w:val="en-GB"/>
        </w:rPr>
        <w:t>TheHive</w:t>
      </w:r>
      <w:proofErr w:type="spellEnd"/>
      <w:r w:rsidRPr="00322B84">
        <w:rPr>
          <w:lang w:val="en-GB"/>
        </w:rPr>
        <w:t>.</w:t>
      </w:r>
    </w:p>
    <w:p w14:paraId="00D8AB74" w14:textId="38851952" w:rsidR="00322B84" w:rsidRPr="00322B84" w:rsidRDefault="00322B84" w:rsidP="00322B84">
      <w:pPr>
        <w:numPr>
          <w:ilvl w:val="1"/>
          <w:numId w:val="3"/>
        </w:numPr>
        <w:jc w:val="both"/>
        <w:rPr>
          <w:lang w:val="en-GB"/>
        </w:rPr>
      </w:pPr>
      <w:r w:rsidRPr="00322B84">
        <w:rPr>
          <w:b/>
          <w:bCs/>
          <w:lang w:val="en-GB"/>
        </w:rPr>
        <w:t>MISP (Threat Intelligence Platform):</w:t>
      </w:r>
      <w:r w:rsidRPr="00322B84">
        <w:rPr>
          <w:lang w:val="en-GB"/>
        </w:rPr>
        <w:t xml:space="preserve"> MISP is deployed and populated with some </w:t>
      </w:r>
      <w:r w:rsidRPr="00322B84">
        <w:rPr>
          <w:b/>
          <w:bCs/>
          <w:lang w:val="en-GB"/>
        </w:rPr>
        <w:t>threat intelligence feeds</w:t>
      </w:r>
      <w:r w:rsidRPr="00322B84">
        <w:rPr>
          <w:lang w:val="en-GB"/>
        </w:rPr>
        <w:t xml:space="preserve"> or mock data relevant to the scenario (for instance, an event containing the malware hash or attacker’s IP </w:t>
      </w:r>
      <w:proofErr w:type="spellStart"/>
      <w:r w:rsidRPr="00322B84">
        <w:rPr>
          <w:lang w:val="en-GB"/>
        </w:rPr>
        <w:t>labeled</w:t>
      </w:r>
      <w:proofErr w:type="spellEnd"/>
      <w:r w:rsidRPr="00322B84">
        <w:rPr>
          <w:lang w:val="en-GB"/>
        </w:rPr>
        <w:t xml:space="preserve"> with a threat actor group). </w:t>
      </w:r>
      <w:proofErr w:type="spellStart"/>
      <w:r w:rsidRPr="00322B84">
        <w:rPr>
          <w:lang w:val="en-GB"/>
        </w:rPr>
        <w:t>TheHive</w:t>
      </w:r>
      <w:proofErr w:type="spellEnd"/>
      <w:r w:rsidRPr="00322B84">
        <w:rPr>
          <w:lang w:val="en-GB"/>
        </w:rPr>
        <w:t xml:space="preserve"> will be </w:t>
      </w:r>
      <w:r w:rsidRPr="00322B84">
        <w:rPr>
          <w:b/>
          <w:bCs/>
          <w:lang w:val="en-GB"/>
        </w:rPr>
        <w:t>connected to MISP</w:t>
      </w:r>
      <w:r w:rsidRPr="00322B84">
        <w:rPr>
          <w:lang w:val="en-GB"/>
        </w:rPr>
        <w:t xml:space="preserve"> (via built-in integration or Cortex </w:t>
      </w:r>
      <w:proofErr w:type="spellStart"/>
      <w:r w:rsidRPr="00322B84">
        <w:rPr>
          <w:lang w:val="en-GB"/>
        </w:rPr>
        <w:t>analyzers</w:t>
      </w:r>
      <w:proofErr w:type="spellEnd"/>
      <w:r w:rsidRPr="00322B84">
        <w:rPr>
          <w:lang w:val="en-GB"/>
        </w:rPr>
        <w:t xml:space="preserve">) so that </w:t>
      </w:r>
      <w:proofErr w:type="spellStart"/>
      <w:r w:rsidRPr="00322B84">
        <w:rPr>
          <w:lang w:val="en-GB"/>
        </w:rPr>
        <w:t>IoCs</w:t>
      </w:r>
      <w:proofErr w:type="spellEnd"/>
      <w:r w:rsidRPr="00322B84">
        <w:rPr>
          <w:lang w:val="en-GB"/>
        </w:rPr>
        <w:t xml:space="preserve"> found during analysis can be </w:t>
      </w:r>
      <w:r w:rsidRPr="00322B84">
        <w:rPr>
          <w:b/>
          <w:bCs/>
          <w:lang w:val="en-GB"/>
        </w:rPr>
        <w:t>looked up in MISP</w:t>
      </w:r>
      <w:r w:rsidRPr="00322B84">
        <w:rPr>
          <w:lang w:val="en-GB"/>
        </w:rPr>
        <w:t xml:space="preserve"> easily. For example, the CTI Analyst in Exercise 3 can use </w:t>
      </w:r>
      <w:proofErr w:type="spellStart"/>
      <w:r w:rsidRPr="00322B84">
        <w:rPr>
          <w:lang w:val="en-GB"/>
        </w:rPr>
        <w:t>TheHive</w:t>
      </w:r>
      <w:proofErr w:type="spellEnd"/>
      <w:r w:rsidRPr="00322B84">
        <w:rPr>
          <w:lang w:val="en-GB"/>
        </w:rPr>
        <w:t xml:space="preserve">/Cortex to run a MISP search </w:t>
      </w:r>
      <w:proofErr w:type="spellStart"/>
      <w:r w:rsidRPr="00322B84">
        <w:rPr>
          <w:lang w:val="en-GB"/>
        </w:rPr>
        <w:t>analyzer</w:t>
      </w:r>
      <w:proofErr w:type="spellEnd"/>
      <w:r w:rsidRPr="00322B84">
        <w:rPr>
          <w:lang w:val="en-GB"/>
        </w:rPr>
        <w:t xml:space="preserve"> on an observed domain or hash to see if it appears in threat intel collections. MISP can also be used to </w:t>
      </w:r>
      <w:r w:rsidRPr="00322B84">
        <w:rPr>
          <w:b/>
          <w:bCs/>
          <w:lang w:val="en-GB"/>
        </w:rPr>
        <w:t xml:space="preserve">share </w:t>
      </w:r>
      <w:proofErr w:type="spellStart"/>
      <w:r w:rsidRPr="00322B84">
        <w:rPr>
          <w:b/>
          <w:bCs/>
          <w:lang w:val="en-GB"/>
        </w:rPr>
        <w:t>IoCs</w:t>
      </w:r>
      <w:proofErr w:type="spellEnd"/>
      <w:r w:rsidRPr="00322B84">
        <w:rPr>
          <w:lang w:val="en-GB"/>
        </w:rPr>
        <w:t xml:space="preserve"> back (e.g. publishing a new event with indicators from this incident) to simulate collaboration with broader community or another SOC. </w:t>
      </w:r>
      <w:r w:rsidRPr="00322B84">
        <w:rPr>
          <w:i/>
          <w:iCs/>
          <w:lang w:val="en-GB"/>
        </w:rPr>
        <w:t>(Note: If resource constraints are an issue, MISP could be optionally replaced with a simpler “threat intel lookup service” or pre-loaded intelligence files.)</w:t>
      </w:r>
    </w:p>
    <w:p w14:paraId="133641F5" w14:textId="77777777" w:rsidR="00322B84" w:rsidRPr="00322B84" w:rsidRDefault="00322B84" w:rsidP="00322B84">
      <w:pPr>
        <w:numPr>
          <w:ilvl w:val="1"/>
          <w:numId w:val="3"/>
        </w:numPr>
        <w:jc w:val="both"/>
        <w:rPr>
          <w:lang w:val="en-GB"/>
        </w:rPr>
      </w:pPr>
      <w:r w:rsidRPr="00322B84">
        <w:rPr>
          <w:b/>
          <w:bCs/>
          <w:lang w:val="en-GB"/>
        </w:rPr>
        <w:t>NG-SOAR (Security Orchestration &amp; Automation):</w:t>
      </w:r>
      <w:r w:rsidRPr="00322B84">
        <w:rPr>
          <w:lang w:val="en-GB"/>
        </w:rPr>
        <w:t xml:space="preserve"> To reflect modern SOC practices, a SOAR component will be integrated. For example, we can deploy </w:t>
      </w:r>
      <w:r w:rsidRPr="00322B84">
        <w:rPr>
          <w:b/>
          <w:bCs/>
          <w:lang w:val="en-GB"/>
        </w:rPr>
        <w:t>Shuffle</w:t>
      </w:r>
      <w:r w:rsidRPr="00322B84">
        <w:rPr>
          <w:lang w:val="en-GB"/>
        </w:rPr>
        <w:t xml:space="preserve"> or a lightweight automation script that ties the above tools together. This could automatically create a </w:t>
      </w:r>
      <w:proofErr w:type="spellStart"/>
      <w:r w:rsidRPr="00322B84">
        <w:rPr>
          <w:lang w:val="en-GB"/>
        </w:rPr>
        <w:t>TheHive</w:t>
      </w:r>
      <w:proofErr w:type="spellEnd"/>
      <w:r w:rsidRPr="00322B84">
        <w:rPr>
          <w:lang w:val="en-GB"/>
        </w:rPr>
        <w:t xml:space="preserve"> case from a SIEM alert, enrich it with initial threat intel, or even trigger containment actions. In the scenario, the SOAR playbook might be programmed to, say, </w:t>
      </w:r>
      <w:r w:rsidRPr="00322B84">
        <w:rPr>
          <w:b/>
          <w:bCs/>
          <w:lang w:val="en-GB"/>
        </w:rPr>
        <w:t>block an IP on the firewall</w:t>
      </w:r>
      <w:r w:rsidRPr="00322B84">
        <w:rPr>
          <w:lang w:val="en-GB"/>
        </w:rPr>
        <w:t xml:space="preserve"> or isolate a host (by instructing an endpoint agent) when certain high-confidence indicators are confirmed. The automation will be mostly behind-the-scenes, but learners will observe its effects (e.g., a </w:t>
      </w:r>
      <w:proofErr w:type="spellStart"/>
      <w:r w:rsidRPr="00322B84">
        <w:rPr>
          <w:lang w:val="en-GB"/>
        </w:rPr>
        <w:t>TheHive</w:t>
      </w:r>
      <w:proofErr w:type="spellEnd"/>
      <w:r w:rsidRPr="00322B84">
        <w:rPr>
          <w:lang w:val="en-GB"/>
        </w:rPr>
        <w:t xml:space="preserve"> case appears pre-filled with SIEM alert details at the start of Exercise 2, or a firewall rule is suggested after an </w:t>
      </w:r>
      <w:proofErr w:type="spellStart"/>
      <w:r w:rsidRPr="00322B84">
        <w:rPr>
          <w:lang w:val="en-GB"/>
        </w:rPr>
        <w:t>analyzer</w:t>
      </w:r>
      <w:proofErr w:type="spellEnd"/>
      <w:r w:rsidRPr="00322B84">
        <w:rPr>
          <w:lang w:val="en-GB"/>
        </w:rPr>
        <w:t xml:space="preserve"> flags an IP as malicious). We will highlight these automated aids in the exercise narrative to show the value of SOAR in speeding up IR.</w:t>
      </w:r>
    </w:p>
    <w:p w14:paraId="238D0C0E" w14:textId="77777777" w:rsidR="00322B84" w:rsidRPr="00322B84" w:rsidRDefault="00322B84" w:rsidP="00322B84">
      <w:pPr>
        <w:numPr>
          <w:ilvl w:val="1"/>
          <w:numId w:val="3"/>
        </w:numPr>
        <w:jc w:val="both"/>
        <w:rPr>
          <w:lang w:val="en-GB"/>
        </w:rPr>
      </w:pPr>
      <w:r w:rsidRPr="00322B84">
        <w:rPr>
          <w:b/>
          <w:bCs/>
          <w:lang w:val="en-GB"/>
        </w:rPr>
        <w:lastRenderedPageBreak/>
        <w:t>CVE Filter / Vulnerability Scanner:</w:t>
      </w:r>
      <w:r w:rsidRPr="00322B84">
        <w:rPr>
          <w:lang w:val="en-GB"/>
        </w:rPr>
        <w:t xml:space="preserve"> Based on the module content, a “CVE Filter” tool is included to manage vulnerability data. This could be a script or service that takes an asset inventory and threat intel, and filters relevant CVEs (for instance, identifying that the internal server is missing a patch for the CVE the attacker exploited). The </w:t>
      </w:r>
      <w:r w:rsidRPr="00322B84">
        <w:rPr>
          <w:b/>
          <w:bCs/>
          <w:lang w:val="en-GB"/>
        </w:rPr>
        <w:t>Pen Tester exercise</w:t>
      </w:r>
      <w:r w:rsidRPr="00322B84">
        <w:rPr>
          <w:lang w:val="en-GB"/>
        </w:rPr>
        <w:t xml:space="preserve"> will incorporate this – e.g., the learner might run a vulnerability scan (using </w:t>
      </w:r>
      <w:r w:rsidRPr="00322B84">
        <w:rPr>
          <w:b/>
          <w:bCs/>
          <w:lang w:val="en-GB"/>
        </w:rPr>
        <w:t>Nmap</w:t>
      </w:r>
      <w:r w:rsidRPr="00322B84">
        <w:rPr>
          <w:lang w:val="en-GB"/>
        </w:rPr>
        <w:t xml:space="preserve"> or </w:t>
      </w:r>
      <w:r w:rsidRPr="00322B84">
        <w:rPr>
          <w:b/>
          <w:bCs/>
          <w:lang w:val="en-GB"/>
        </w:rPr>
        <w:t>OpenVAS</w:t>
      </w:r>
      <w:r w:rsidRPr="00322B84">
        <w:rPr>
          <w:lang w:val="en-GB"/>
        </w:rPr>
        <w:t xml:space="preserve"> on the Kali VM) and then use a provided script to map scan results to known CVEs, focusing on the critical one exploited. The scenario will provide the output of this “CVE filter” to the learner, e.g. a list of CVEs affecting the server, to narrow down which one was used. This mimics an internal vulnerability management tool prioritizing CVEs during incident analysis.</w:t>
      </w:r>
    </w:p>
    <w:p w14:paraId="75142EF7" w14:textId="77777777" w:rsidR="00322B84" w:rsidRPr="00322B84" w:rsidRDefault="00322B84" w:rsidP="00322B84">
      <w:pPr>
        <w:numPr>
          <w:ilvl w:val="1"/>
          <w:numId w:val="3"/>
        </w:numPr>
        <w:jc w:val="both"/>
        <w:rPr>
          <w:lang w:val="en-GB"/>
        </w:rPr>
      </w:pPr>
      <w:r w:rsidRPr="00322B84">
        <w:rPr>
          <w:b/>
          <w:bCs/>
          <w:lang w:val="en-GB"/>
        </w:rPr>
        <w:t>Breach &amp; Attack Simulation (</w:t>
      </w:r>
      <w:proofErr w:type="spellStart"/>
      <w:r w:rsidRPr="00322B84">
        <w:rPr>
          <w:b/>
          <w:bCs/>
          <w:lang w:val="en-GB"/>
        </w:rPr>
        <w:t>Cymulate</w:t>
      </w:r>
      <w:proofErr w:type="spellEnd"/>
      <w:r w:rsidRPr="00322B84">
        <w:rPr>
          <w:b/>
          <w:bCs/>
          <w:lang w:val="en-GB"/>
        </w:rPr>
        <w:t>/</w:t>
      </w:r>
      <w:proofErr w:type="spellStart"/>
      <w:r w:rsidRPr="00322B84">
        <w:rPr>
          <w:b/>
          <w:bCs/>
          <w:lang w:val="en-GB"/>
        </w:rPr>
        <w:t>AttackIQ</w:t>
      </w:r>
      <w:proofErr w:type="spellEnd"/>
      <w:r w:rsidRPr="00322B84">
        <w:rPr>
          <w:b/>
          <w:bCs/>
          <w:lang w:val="en-GB"/>
        </w:rPr>
        <w:t>):</w:t>
      </w:r>
      <w:r w:rsidRPr="00322B84">
        <w:rPr>
          <w:lang w:val="en-GB"/>
        </w:rPr>
        <w:t xml:space="preserve"> While deploying the full commercial tools is not feasible, we simulate their function. We incorporate </w:t>
      </w:r>
      <w:r w:rsidRPr="00322B84">
        <w:rPr>
          <w:b/>
          <w:bCs/>
          <w:lang w:val="en-GB"/>
        </w:rPr>
        <w:t>automated attack scripts</w:t>
      </w:r>
      <w:r w:rsidRPr="00322B84">
        <w:rPr>
          <w:lang w:val="en-GB"/>
        </w:rPr>
        <w:t xml:space="preserve"> to replicate what a BAS platform would do. For instance, a scheduled script on the attacker VM (or a CALDERA agent) can automatically execute the multi-stage attack: drop phishing bait, run an exploit, establish C2 communication, etc. This provides realistic data for detection and also allows the Pen Tester (in Exercise 4) to replay certain attack steps on demand. We note in the design that such scripts serve as our stand-in for tools like </w:t>
      </w:r>
      <w:proofErr w:type="spellStart"/>
      <w:r w:rsidRPr="00322B84">
        <w:rPr>
          <w:lang w:val="en-GB"/>
        </w:rPr>
        <w:t>AttackIQ</w:t>
      </w:r>
      <w:proofErr w:type="spellEnd"/>
      <w:r w:rsidRPr="00322B84">
        <w:rPr>
          <w:lang w:val="en-GB"/>
        </w:rPr>
        <w:t xml:space="preserve">, which in a production environment continuously test controls. By including this, learners see how </w:t>
      </w:r>
      <w:r w:rsidRPr="00322B84">
        <w:rPr>
          <w:b/>
          <w:bCs/>
          <w:lang w:val="en-GB"/>
        </w:rPr>
        <w:t>automation can generate synthetic attacks and alerts</w:t>
      </w:r>
      <w:r w:rsidRPr="00322B84">
        <w:rPr>
          <w:lang w:val="en-GB"/>
        </w:rPr>
        <w:t xml:space="preserve"> to train detection and response.</w:t>
      </w:r>
    </w:p>
    <w:p w14:paraId="225AB2EE" w14:textId="77777777" w:rsidR="00322B84" w:rsidRPr="00322B84" w:rsidRDefault="00322B84" w:rsidP="00322B84">
      <w:pPr>
        <w:jc w:val="both"/>
        <w:rPr>
          <w:lang w:val="en-GB"/>
        </w:rPr>
      </w:pPr>
      <w:r w:rsidRPr="00322B84">
        <w:rPr>
          <w:lang w:val="en-GB"/>
        </w:rPr>
        <w:t xml:space="preserve">All these tools are hosted on the single SOC server VM (if memory allows) or split into multiple VMs in the SOC zone if necessary (for example, </w:t>
      </w:r>
      <w:proofErr w:type="spellStart"/>
      <w:r w:rsidRPr="00322B84">
        <w:rPr>
          <w:lang w:val="en-GB"/>
        </w:rPr>
        <w:t>TheHive+Cortex</w:t>
      </w:r>
      <w:proofErr w:type="spellEnd"/>
      <w:r w:rsidRPr="00322B84">
        <w:rPr>
          <w:lang w:val="en-GB"/>
        </w:rPr>
        <w:t xml:space="preserve"> on one and MISP on another). Integration between them is configured so that information flows through the incident lifecycle: </w:t>
      </w:r>
      <w:r w:rsidRPr="00322B84">
        <w:rPr>
          <w:b/>
          <w:bCs/>
          <w:lang w:val="en-GB"/>
        </w:rPr>
        <w:t xml:space="preserve">SIEM -&gt; </w:t>
      </w:r>
      <w:proofErr w:type="spellStart"/>
      <w:r w:rsidRPr="00322B84">
        <w:rPr>
          <w:b/>
          <w:bCs/>
          <w:lang w:val="en-GB"/>
        </w:rPr>
        <w:t>TheHive</w:t>
      </w:r>
      <w:proofErr w:type="spellEnd"/>
      <w:r w:rsidRPr="00322B84">
        <w:rPr>
          <w:b/>
          <w:bCs/>
          <w:lang w:val="en-GB"/>
        </w:rPr>
        <w:t xml:space="preserve"> -&gt; MISP -&gt; SOAR -&gt; back to SIEM</w:t>
      </w:r>
      <w:r w:rsidRPr="00322B84">
        <w:rPr>
          <w:lang w:val="en-GB"/>
        </w:rPr>
        <w:t xml:space="preserve">, etc., reflecting the module’s provided diagrams (NG-SIEM feeding NG-SOAR, </w:t>
      </w:r>
      <w:proofErr w:type="spellStart"/>
      <w:r w:rsidRPr="00322B84">
        <w:rPr>
          <w:lang w:val="en-GB"/>
        </w:rPr>
        <w:t>TheHive</w:t>
      </w:r>
      <w:proofErr w:type="spellEnd"/>
      <w:r w:rsidRPr="00322B84">
        <w:rPr>
          <w:lang w:val="en-GB"/>
        </w:rPr>
        <w:t xml:space="preserve"> using MISP, etc.). This combined toolset ensures the scenario touches on industry-standard platforms and the learner gains familiarity with using them in context.</w:t>
      </w:r>
    </w:p>
    <w:p w14:paraId="0C8F13A1" w14:textId="77777777" w:rsidR="00322B84" w:rsidRPr="00322B84" w:rsidRDefault="00322B84" w:rsidP="00322B84">
      <w:pPr>
        <w:jc w:val="both"/>
        <w:rPr>
          <w:b/>
          <w:bCs/>
          <w:lang w:val="en-GB"/>
        </w:rPr>
      </w:pPr>
      <w:r w:rsidRPr="00322B84">
        <w:rPr>
          <w:b/>
          <w:bCs/>
          <w:lang w:val="en-GB"/>
        </w:rPr>
        <w:t>Exercise Design and Scenario Content</w:t>
      </w:r>
    </w:p>
    <w:p w14:paraId="67F0BFAF" w14:textId="77777777" w:rsidR="00322B84" w:rsidRPr="00322B84" w:rsidRDefault="00322B84" w:rsidP="00322B84">
      <w:pPr>
        <w:jc w:val="both"/>
        <w:rPr>
          <w:lang w:val="en-GB"/>
        </w:rPr>
      </w:pPr>
      <w:r w:rsidRPr="00322B84">
        <w:rPr>
          <w:lang w:val="en-GB"/>
        </w:rPr>
        <w:t xml:space="preserve">Each exercise is structured as a </w:t>
      </w:r>
      <w:r w:rsidRPr="00322B84">
        <w:rPr>
          <w:b/>
          <w:bCs/>
          <w:lang w:val="en-GB"/>
        </w:rPr>
        <w:t>level in a linear training</w:t>
      </w:r>
      <w:r w:rsidRPr="00322B84">
        <w:rPr>
          <w:lang w:val="en-GB"/>
        </w:rPr>
        <w:t xml:space="preserve"> within KYPO, progressing through the incident. The content and tasks are designed to be performed by an individual learner, but we simulate team coordination by providing inputs/outputs </w:t>
      </w:r>
      <w:r w:rsidRPr="00322B84">
        <w:rPr>
          <w:lang w:val="en-GB"/>
        </w:rPr>
        <w:lastRenderedPageBreak/>
        <w:t>between roles (e.g. one exercise’s results become the next exercise’s starting data). Below is a breakdown of each exercise’s scenario content:</w:t>
      </w:r>
    </w:p>
    <w:p w14:paraId="19F67F42" w14:textId="77777777" w:rsidR="00322B84" w:rsidRPr="00322B84" w:rsidRDefault="00322B84" w:rsidP="00322B84">
      <w:pPr>
        <w:jc w:val="both"/>
        <w:rPr>
          <w:b/>
          <w:bCs/>
          <w:lang w:val="en-GB"/>
        </w:rPr>
      </w:pPr>
      <w:r w:rsidRPr="00322B84">
        <w:rPr>
          <w:b/>
          <w:bCs/>
          <w:lang w:val="en-GB"/>
        </w:rPr>
        <w:t>Exercise 1: SOC Analyst – Detection &amp; Escalation</w:t>
      </w:r>
    </w:p>
    <w:p w14:paraId="207CC2EC" w14:textId="77777777" w:rsidR="00322B84" w:rsidRPr="00322B84" w:rsidRDefault="00322B84" w:rsidP="00322B84">
      <w:pPr>
        <w:jc w:val="both"/>
        <w:rPr>
          <w:lang w:val="en-GB"/>
        </w:rPr>
      </w:pPr>
      <w:r w:rsidRPr="00322B84">
        <w:rPr>
          <w:b/>
          <w:bCs/>
          <w:lang w:val="en-GB"/>
        </w:rPr>
        <w:t>Situation:</w:t>
      </w:r>
      <w:r w:rsidRPr="00322B84">
        <w:rPr>
          <w:lang w:val="en-GB"/>
        </w:rPr>
        <w:t xml:space="preserve"> The scenario begins with the </w:t>
      </w:r>
      <w:r w:rsidRPr="00322B84">
        <w:rPr>
          <w:b/>
          <w:bCs/>
          <w:lang w:val="en-GB"/>
        </w:rPr>
        <w:t>SOC Analyst</w:t>
      </w:r>
      <w:r w:rsidRPr="00322B84">
        <w:rPr>
          <w:lang w:val="en-GB"/>
        </w:rPr>
        <w:t xml:space="preserve"> monitoring alerts on the SIEM dashboard (e.g. Kibana or </w:t>
      </w:r>
      <w:proofErr w:type="spellStart"/>
      <w:r w:rsidRPr="00322B84">
        <w:rPr>
          <w:lang w:val="en-GB"/>
        </w:rPr>
        <w:t>Wazuh</w:t>
      </w:r>
      <w:proofErr w:type="spellEnd"/>
      <w:r w:rsidRPr="00322B84">
        <w:rPr>
          <w:lang w:val="en-GB"/>
        </w:rPr>
        <w:t xml:space="preserve"> app). An alert has been triggered indicating a potential incident. For example, </w:t>
      </w:r>
      <w:r w:rsidRPr="00322B84">
        <w:rPr>
          <w:i/>
          <w:iCs/>
          <w:lang w:val="en-GB"/>
        </w:rPr>
        <w:t>“Multiple failed logins on Server X and a subsequent successful admin login from an unusual IP”</w:t>
      </w:r>
      <w:r w:rsidRPr="00322B84">
        <w:rPr>
          <w:lang w:val="en-GB"/>
        </w:rPr>
        <w:t xml:space="preserve"> or </w:t>
      </w:r>
      <w:r w:rsidRPr="00322B84">
        <w:rPr>
          <w:i/>
          <w:iCs/>
          <w:lang w:val="en-GB"/>
        </w:rPr>
        <w:t>“Endpoint antivirus quarantined a suspicious file”</w:t>
      </w:r>
      <w:r w:rsidRPr="00322B84">
        <w:rPr>
          <w:lang w:val="en-GB"/>
        </w:rPr>
        <w:t xml:space="preserve">. In our specific narrative, the SIEM might show an </w:t>
      </w:r>
      <w:r w:rsidRPr="00322B84">
        <w:rPr>
          <w:b/>
          <w:bCs/>
          <w:lang w:val="en-GB"/>
        </w:rPr>
        <w:t>IDS alert</w:t>
      </w:r>
      <w:r w:rsidRPr="00322B84">
        <w:rPr>
          <w:lang w:val="en-GB"/>
        </w:rPr>
        <w:t xml:space="preserve"> (from Suricata/Snort) for exploit traffic against the internal server, or a </w:t>
      </w:r>
      <w:proofErr w:type="spellStart"/>
      <w:r w:rsidRPr="00322B84">
        <w:rPr>
          <w:b/>
          <w:bCs/>
          <w:lang w:val="en-GB"/>
        </w:rPr>
        <w:t>Wazuh</w:t>
      </w:r>
      <w:proofErr w:type="spellEnd"/>
      <w:r w:rsidRPr="00322B84">
        <w:rPr>
          <w:b/>
          <w:bCs/>
          <w:lang w:val="en-GB"/>
        </w:rPr>
        <w:t xml:space="preserve"> rule</w:t>
      </w:r>
      <w:r w:rsidRPr="00322B84">
        <w:rPr>
          <w:lang w:val="en-GB"/>
        </w:rPr>
        <w:t xml:space="preserve"> flagging abnormal process execution on the user PC.</w:t>
      </w:r>
    </w:p>
    <w:p w14:paraId="6D4E9732" w14:textId="77777777" w:rsidR="00322B84" w:rsidRPr="00322B84" w:rsidRDefault="00322B84" w:rsidP="00322B84">
      <w:pPr>
        <w:jc w:val="both"/>
      </w:pPr>
      <w:r w:rsidRPr="00322B84">
        <w:rPr>
          <w:b/>
          <w:bCs/>
          <w:lang w:val="en-GB"/>
        </w:rPr>
        <w:t>Learner Tasks:</w:t>
      </w:r>
      <w:r w:rsidRPr="00322B84">
        <w:rPr>
          <w:lang w:val="en-GB"/>
        </w:rPr>
        <w:t xml:space="preserve"> The learner reviews relevant data to triage the alert. </w:t>
      </w:r>
      <w:proofErr w:type="spellStart"/>
      <w:r w:rsidRPr="00322B84">
        <w:t>They</w:t>
      </w:r>
      <w:proofErr w:type="spellEnd"/>
      <w:r w:rsidRPr="00322B84">
        <w:t xml:space="preserve"> </w:t>
      </w:r>
      <w:proofErr w:type="spellStart"/>
      <w:r w:rsidRPr="00322B84">
        <w:t>will</w:t>
      </w:r>
      <w:proofErr w:type="spellEnd"/>
      <w:r w:rsidRPr="00322B84">
        <w:t>:</w:t>
      </w:r>
    </w:p>
    <w:p w14:paraId="7B0B5398" w14:textId="77777777" w:rsidR="00322B84" w:rsidRPr="00322B84" w:rsidRDefault="00322B84" w:rsidP="00322B84">
      <w:pPr>
        <w:numPr>
          <w:ilvl w:val="0"/>
          <w:numId w:val="4"/>
        </w:numPr>
        <w:jc w:val="both"/>
        <w:rPr>
          <w:lang w:val="en-GB"/>
        </w:rPr>
      </w:pPr>
      <w:r w:rsidRPr="00322B84">
        <w:rPr>
          <w:b/>
          <w:bCs/>
          <w:lang w:val="en-GB"/>
        </w:rPr>
        <w:t>Investigate SIEM Alerts:</w:t>
      </w:r>
      <w:r w:rsidRPr="00322B84">
        <w:rPr>
          <w:lang w:val="en-GB"/>
        </w:rPr>
        <w:t xml:space="preserve"> Query logs surrounding the alert – for instance, examine Windows Event Logs from the user PC for signs of malware execution or look at network IDS logs of the exploit. The SIEM’s threat detection might already highlight an IP address or a file hash. The learner verifies that this is a true positive (distinguishing it from benign events).</w:t>
      </w:r>
    </w:p>
    <w:p w14:paraId="7C92E6ED" w14:textId="77777777" w:rsidR="00322B84" w:rsidRPr="00322B84" w:rsidRDefault="00322B84" w:rsidP="00322B84">
      <w:pPr>
        <w:numPr>
          <w:ilvl w:val="0"/>
          <w:numId w:val="4"/>
        </w:numPr>
        <w:jc w:val="both"/>
        <w:rPr>
          <w:lang w:val="en-GB"/>
        </w:rPr>
      </w:pPr>
      <w:r w:rsidRPr="00322B84">
        <w:rPr>
          <w:b/>
          <w:bCs/>
          <w:lang w:val="en-GB"/>
        </w:rPr>
        <w:t>Identify Affected Systems and Indicators:</w:t>
      </w:r>
      <w:r w:rsidRPr="00322B84">
        <w:rPr>
          <w:lang w:val="en-GB"/>
        </w:rPr>
        <w:t xml:space="preserve"> Determine which host is compromised (e.g. noticing the alert pertains to user-pc connecting to an external IP or the internal server showing exploitation). They extract </w:t>
      </w:r>
      <w:r w:rsidRPr="00322B84">
        <w:rPr>
          <w:b/>
          <w:bCs/>
          <w:lang w:val="en-GB"/>
        </w:rPr>
        <w:t>Indicators of Compromise (</w:t>
      </w:r>
      <w:proofErr w:type="spellStart"/>
      <w:r w:rsidRPr="00322B84">
        <w:rPr>
          <w:b/>
          <w:bCs/>
          <w:lang w:val="en-GB"/>
        </w:rPr>
        <w:t>IoCs</w:t>
      </w:r>
      <w:proofErr w:type="spellEnd"/>
      <w:r w:rsidRPr="00322B84">
        <w:rPr>
          <w:b/>
          <w:bCs/>
          <w:lang w:val="en-GB"/>
        </w:rPr>
        <w:t>)</w:t>
      </w:r>
      <w:r w:rsidRPr="00322B84">
        <w:rPr>
          <w:lang w:val="en-GB"/>
        </w:rPr>
        <w:t xml:space="preserve"> such as the suspicious file name or hash, the attacker’s IP address, or malicious domain.</w:t>
      </w:r>
    </w:p>
    <w:p w14:paraId="2AB203EA" w14:textId="063813B0" w:rsidR="00322B84" w:rsidRPr="00322B84" w:rsidRDefault="00322B84" w:rsidP="00322B84">
      <w:pPr>
        <w:numPr>
          <w:ilvl w:val="0"/>
          <w:numId w:val="4"/>
        </w:numPr>
        <w:jc w:val="both"/>
        <w:rPr>
          <w:lang w:val="en-GB"/>
        </w:rPr>
      </w:pPr>
      <w:r w:rsidRPr="00322B84">
        <w:rPr>
          <w:b/>
          <w:bCs/>
          <w:lang w:val="en-GB"/>
        </w:rPr>
        <w:t>Escalate Incident:</w:t>
      </w:r>
      <w:r w:rsidRPr="00322B84">
        <w:rPr>
          <w:lang w:val="en-GB"/>
        </w:rPr>
        <w:t xml:space="preserve"> Using </w:t>
      </w:r>
      <w:proofErr w:type="spellStart"/>
      <w:r w:rsidRPr="00322B84">
        <w:rPr>
          <w:lang w:val="en-GB"/>
        </w:rPr>
        <w:t>TheHive</w:t>
      </w:r>
      <w:proofErr w:type="spellEnd"/>
      <w:r w:rsidRPr="00322B84">
        <w:rPr>
          <w:lang w:val="en-GB"/>
        </w:rPr>
        <w:t xml:space="preserve"> (accessible via web UI on the SOC VM), the learner creates a new </w:t>
      </w:r>
      <w:r w:rsidRPr="00322B84">
        <w:rPr>
          <w:b/>
          <w:bCs/>
          <w:lang w:val="en-GB"/>
        </w:rPr>
        <w:t>incident case</w:t>
      </w:r>
      <w:r w:rsidRPr="00322B84">
        <w:rPr>
          <w:lang w:val="en-GB"/>
        </w:rPr>
        <w:t xml:space="preserve">. They fill in initial details: incident summary, involved hosts, and attach the </w:t>
      </w:r>
      <w:proofErr w:type="spellStart"/>
      <w:r w:rsidRPr="00322B84">
        <w:rPr>
          <w:lang w:val="en-GB"/>
        </w:rPr>
        <w:t>IoCs</w:t>
      </w:r>
      <w:proofErr w:type="spellEnd"/>
      <w:r w:rsidRPr="00322B84">
        <w:rPr>
          <w:lang w:val="en-GB"/>
        </w:rPr>
        <w:t xml:space="preserve"> as observables in </w:t>
      </w:r>
      <w:proofErr w:type="spellStart"/>
      <w:r w:rsidRPr="00322B84">
        <w:rPr>
          <w:lang w:val="en-GB"/>
        </w:rPr>
        <w:t>TheHive</w:t>
      </w:r>
      <w:proofErr w:type="spellEnd"/>
      <w:r w:rsidRPr="00322B84">
        <w:rPr>
          <w:lang w:val="en-GB"/>
        </w:rPr>
        <w:t xml:space="preserve">. If a </w:t>
      </w:r>
      <w:proofErr w:type="spellStart"/>
      <w:r w:rsidRPr="00322B84">
        <w:rPr>
          <w:lang w:val="en-GB"/>
        </w:rPr>
        <w:t>TheHive</w:t>
      </w:r>
      <w:proofErr w:type="spellEnd"/>
      <w:r w:rsidRPr="00322B84">
        <w:rPr>
          <w:lang w:val="en-GB"/>
        </w:rPr>
        <w:t xml:space="preserve"> case was pre-created by automation, the learner will update it. </w:t>
      </w:r>
      <w:proofErr w:type="spellStart"/>
      <w:r w:rsidRPr="00322B84">
        <w:rPr>
          <w:lang w:val="en-GB"/>
        </w:rPr>
        <w:t>TheHive’s</w:t>
      </w:r>
      <w:proofErr w:type="spellEnd"/>
      <w:r w:rsidRPr="00322B84">
        <w:rPr>
          <w:lang w:val="en-GB"/>
        </w:rPr>
        <w:t xml:space="preserve"> case template will prompt them to add a short </w:t>
      </w:r>
      <w:r w:rsidRPr="00322B84">
        <w:rPr>
          <w:i/>
          <w:iCs/>
          <w:lang w:val="en-GB"/>
        </w:rPr>
        <w:t>triage report</w:t>
      </w:r>
      <w:r w:rsidRPr="00322B84">
        <w:rPr>
          <w:lang w:val="en-GB"/>
        </w:rPr>
        <w:t xml:space="preserve"> (what was detected, initial severity assessment). This simulates the SOC analyst formally handing off to the IR team.</w:t>
      </w:r>
    </w:p>
    <w:p w14:paraId="0A4CFE8E" w14:textId="77777777" w:rsidR="00322B84" w:rsidRPr="00322B84" w:rsidRDefault="00322B84" w:rsidP="00322B84">
      <w:pPr>
        <w:numPr>
          <w:ilvl w:val="0"/>
          <w:numId w:val="4"/>
        </w:numPr>
        <w:jc w:val="both"/>
        <w:rPr>
          <w:lang w:val="en-GB"/>
        </w:rPr>
      </w:pPr>
      <w:r w:rsidRPr="00322B84">
        <w:rPr>
          <w:b/>
          <w:bCs/>
          <w:lang w:val="en-GB"/>
        </w:rPr>
        <w:t>Notification:</w:t>
      </w:r>
      <w:r w:rsidRPr="00322B84">
        <w:rPr>
          <w:lang w:val="en-GB"/>
        </w:rPr>
        <w:t xml:space="preserve"> In a real setting, the SOC would notify the IR coordinator. We simulate this by either an automated message in the platform (like a “New case created” note) or simply by instructing the learner that the case is now passed to Incident Response. The exercise might conclude with the learner “assigning” the case to an IR role in </w:t>
      </w:r>
      <w:proofErr w:type="spellStart"/>
      <w:r w:rsidRPr="00322B84">
        <w:rPr>
          <w:lang w:val="en-GB"/>
        </w:rPr>
        <w:t>TheHive</w:t>
      </w:r>
      <w:proofErr w:type="spellEnd"/>
      <w:r w:rsidRPr="00322B84">
        <w:rPr>
          <w:lang w:val="en-GB"/>
        </w:rPr>
        <w:t xml:space="preserve"> or moving to the next level in KYPO.</w:t>
      </w:r>
    </w:p>
    <w:p w14:paraId="46CE3932" w14:textId="77777777" w:rsidR="00322B84" w:rsidRPr="00322B84" w:rsidRDefault="00322B84" w:rsidP="00322B84">
      <w:pPr>
        <w:jc w:val="both"/>
        <w:rPr>
          <w:lang w:val="en-GB"/>
        </w:rPr>
      </w:pPr>
      <w:r w:rsidRPr="00322B84">
        <w:rPr>
          <w:b/>
          <w:bCs/>
          <w:lang w:val="en-GB"/>
        </w:rPr>
        <w:t>Outputs/Scoring:</w:t>
      </w:r>
      <w:r w:rsidRPr="00322B84">
        <w:rPr>
          <w:lang w:val="en-GB"/>
        </w:rPr>
        <w:t xml:space="preserve"> Successful completion is measured by whether the learner identified the correct malicious activity and documented it. For example, they might need to enter the attacker’s IP and malware hash into a text field (KYPO can validate </w:t>
      </w:r>
      <w:r w:rsidRPr="00322B84">
        <w:rPr>
          <w:lang w:val="en-GB"/>
        </w:rPr>
        <w:lastRenderedPageBreak/>
        <w:t xml:space="preserve">these against expected values). They should also open the </w:t>
      </w:r>
      <w:proofErr w:type="spellStart"/>
      <w:r w:rsidRPr="00322B84">
        <w:rPr>
          <w:lang w:val="en-GB"/>
        </w:rPr>
        <w:t>TheHive</w:t>
      </w:r>
      <w:proofErr w:type="spellEnd"/>
      <w:r w:rsidRPr="00322B84">
        <w:rPr>
          <w:lang w:val="en-GB"/>
        </w:rPr>
        <w:t xml:space="preserve"> case (the platform can check that the case exists or that certain fields are filled). Scoring rewards prompt identification of the breach (within a certain time) and proper escalation. This stage establishes the “investigation opens” phase of the incident. </w:t>
      </w:r>
      <w:r w:rsidRPr="00322B84">
        <w:rPr>
          <w:i/>
          <w:iCs/>
          <w:lang w:val="en-GB"/>
        </w:rPr>
        <w:t>(Learning outcome: detecting the incident and initiating response.)</w:t>
      </w:r>
    </w:p>
    <w:p w14:paraId="70750210" w14:textId="77777777" w:rsidR="00322B84" w:rsidRPr="00322B84" w:rsidRDefault="00322B84" w:rsidP="00322B84">
      <w:pPr>
        <w:jc w:val="both"/>
        <w:rPr>
          <w:b/>
          <w:bCs/>
          <w:lang w:val="en-GB"/>
        </w:rPr>
      </w:pPr>
      <w:r w:rsidRPr="00322B84">
        <w:rPr>
          <w:b/>
          <w:bCs/>
          <w:lang w:val="en-GB"/>
        </w:rPr>
        <w:t>Exercise 2: Incident Responder – Containment, Eradication &amp; Forensics</w:t>
      </w:r>
    </w:p>
    <w:p w14:paraId="53DD03EA" w14:textId="77777777" w:rsidR="00322B84" w:rsidRPr="00322B84" w:rsidRDefault="00322B84" w:rsidP="00322B84">
      <w:pPr>
        <w:jc w:val="both"/>
        <w:rPr>
          <w:lang w:val="en-GB"/>
        </w:rPr>
      </w:pPr>
      <w:r w:rsidRPr="00322B84">
        <w:rPr>
          <w:b/>
          <w:bCs/>
          <w:lang w:val="en-GB"/>
        </w:rPr>
        <w:t>Situation:</w:t>
      </w:r>
      <w:r w:rsidRPr="00322B84">
        <w:rPr>
          <w:lang w:val="en-GB"/>
        </w:rPr>
        <w:t xml:space="preserve"> Now in the </w:t>
      </w:r>
      <w:r w:rsidRPr="00322B84">
        <w:rPr>
          <w:b/>
          <w:bCs/>
          <w:lang w:val="en-GB"/>
        </w:rPr>
        <w:t>Incident Responder</w:t>
      </w:r>
      <w:r w:rsidRPr="00322B84">
        <w:rPr>
          <w:lang w:val="en-GB"/>
        </w:rPr>
        <w:t xml:space="preserve"> role, the learner picks up the case from the SOC. The scenario provides them with the information gathered so far (either via </w:t>
      </w:r>
      <w:proofErr w:type="spellStart"/>
      <w:r w:rsidRPr="00322B84">
        <w:rPr>
          <w:lang w:val="en-GB"/>
        </w:rPr>
        <w:t>TheHive</w:t>
      </w:r>
      <w:proofErr w:type="spellEnd"/>
      <w:r w:rsidRPr="00322B84">
        <w:rPr>
          <w:lang w:val="en-GB"/>
        </w:rPr>
        <w:t xml:space="preserve"> case notes or an “inject” in the exercise description: e.g. </w:t>
      </w:r>
      <w:r w:rsidRPr="00322B84">
        <w:rPr>
          <w:i/>
          <w:iCs/>
          <w:lang w:val="en-GB"/>
        </w:rPr>
        <w:t>“SOC has detected malware on user-pc (host IP 10.10.10.50) communicating with 192.0.2.123. You are the incident responder on call.”</w:t>
      </w:r>
      <w:r w:rsidRPr="00322B84">
        <w:rPr>
          <w:lang w:val="en-GB"/>
        </w:rPr>
        <w:t>). The learner’s objective is to contain the threat and gather evidence from the affected machines.</w:t>
      </w:r>
    </w:p>
    <w:p w14:paraId="60EC1B9F" w14:textId="77777777" w:rsidR="00322B84" w:rsidRPr="00322B84" w:rsidRDefault="00322B84" w:rsidP="00322B84">
      <w:pPr>
        <w:jc w:val="both"/>
        <w:rPr>
          <w:lang w:val="en-GB"/>
        </w:rPr>
      </w:pPr>
      <w:r w:rsidRPr="00322B84">
        <w:rPr>
          <w:b/>
          <w:bCs/>
          <w:lang w:val="en-GB"/>
        </w:rPr>
        <w:t>Environment Access:</w:t>
      </w:r>
      <w:r w:rsidRPr="00322B84">
        <w:rPr>
          <w:lang w:val="en-GB"/>
        </w:rPr>
        <w:t xml:space="preserve"> The learner is given access (SSH/RDP/VNC) to the affected systems in the user zone. For example, they can RDP into the Windows user-pc (credentials are provided) or SSH to the Linux server if that was compromised. They also have the SOC tools at their disposal (e.g. </w:t>
      </w:r>
      <w:proofErr w:type="spellStart"/>
      <w:r w:rsidRPr="00322B84">
        <w:rPr>
          <w:lang w:val="en-GB"/>
        </w:rPr>
        <w:t>TheHive</w:t>
      </w:r>
      <w:proofErr w:type="spellEnd"/>
      <w:r w:rsidRPr="00322B84">
        <w:rPr>
          <w:lang w:val="en-GB"/>
        </w:rPr>
        <w:t xml:space="preserve"> for viewing observables, maybe a forensic toolkit on the SOC server or a </w:t>
      </w:r>
      <w:r w:rsidRPr="00322B84">
        <w:rPr>
          <w:i/>
          <w:iCs/>
          <w:lang w:val="en-GB"/>
        </w:rPr>
        <w:t>SIFT workstation</w:t>
      </w:r>
      <w:r w:rsidRPr="00322B84">
        <w:rPr>
          <w:lang w:val="en-GB"/>
        </w:rPr>
        <w:t xml:space="preserve"> VM if we provided one).</w:t>
      </w:r>
    </w:p>
    <w:p w14:paraId="5CEC8704" w14:textId="77777777" w:rsidR="00322B84" w:rsidRPr="00322B84" w:rsidRDefault="00322B84" w:rsidP="00322B84">
      <w:pPr>
        <w:jc w:val="both"/>
        <w:rPr>
          <w:lang w:val="en-GB"/>
        </w:rPr>
      </w:pPr>
      <w:r w:rsidRPr="00322B84">
        <w:rPr>
          <w:b/>
          <w:bCs/>
          <w:lang w:val="en-GB"/>
        </w:rPr>
        <w:t>Learner Tasks:</w:t>
      </w:r>
      <w:r w:rsidRPr="00322B84">
        <w:rPr>
          <w:lang w:val="en-GB"/>
        </w:rPr>
        <w:t xml:space="preserve"> Key tasks for the IR role include:</w:t>
      </w:r>
    </w:p>
    <w:p w14:paraId="79047FA3" w14:textId="77777777" w:rsidR="00322B84" w:rsidRPr="00322B84" w:rsidRDefault="00322B84" w:rsidP="00322B84">
      <w:pPr>
        <w:numPr>
          <w:ilvl w:val="0"/>
          <w:numId w:val="5"/>
        </w:numPr>
        <w:jc w:val="both"/>
        <w:rPr>
          <w:lang w:val="en-GB"/>
        </w:rPr>
      </w:pPr>
      <w:r w:rsidRPr="00322B84">
        <w:rPr>
          <w:b/>
          <w:bCs/>
          <w:lang w:val="en-GB"/>
        </w:rPr>
        <w:t>Containment:</w:t>
      </w:r>
      <w:r w:rsidRPr="00322B84">
        <w:rPr>
          <w:lang w:val="en-GB"/>
        </w:rPr>
        <w:t xml:space="preserve"> The learner should isolate the infected host to stop further damage. They might do this by disconnecting its network interface or using a SOAR action. In practice, this could be simulated by running a provided script or command (</w:t>
      </w:r>
      <w:proofErr w:type="spellStart"/>
      <w:r w:rsidRPr="00322B84">
        <w:rPr>
          <w:lang w:val="en-GB"/>
        </w:rPr>
        <w:t>ifdown</w:t>
      </w:r>
      <w:proofErr w:type="spellEnd"/>
      <w:r w:rsidRPr="00322B84">
        <w:rPr>
          <w:lang w:val="en-GB"/>
        </w:rPr>
        <w:t xml:space="preserve"> on Linux or disabling the NIC on Windows). If the SOAR automation is configured, perhaps simply changing the host’s status in </w:t>
      </w:r>
      <w:proofErr w:type="spellStart"/>
      <w:r w:rsidRPr="00322B84">
        <w:rPr>
          <w:lang w:val="en-GB"/>
        </w:rPr>
        <w:t>TheHive</w:t>
      </w:r>
      <w:proofErr w:type="spellEnd"/>
      <w:r w:rsidRPr="00322B84">
        <w:rPr>
          <w:lang w:val="en-GB"/>
        </w:rPr>
        <w:t xml:space="preserve"> could trigger a containment (we can script that if advanced, or just let the learner do it manually). Containment might also involve blocking the attacker’s IP on the router or firewall; the learner can simulate that by adding a firewall rule (e.g. via the </w:t>
      </w:r>
      <w:proofErr w:type="spellStart"/>
      <w:r w:rsidRPr="00322B84">
        <w:rPr>
          <w:lang w:val="en-GB"/>
        </w:rPr>
        <w:t>pfSense</w:t>
      </w:r>
      <w:proofErr w:type="spellEnd"/>
      <w:r w:rsidRPr="00322B84">
        <w:rPr>
          <w:lang w:val="en-GB"/>
        </w:rPr>
        <w:t xml:space="preserve"> GUI if we used a firewall appliance, or via a script on the router VM).</w:t>
      </w:r>
    </w:p>
    <w:p w14:paraId="3CA19297" w14:textId="77777777" w:rsidR="00322B84" w:rsidRPr="00322B84" w:rsidRDefault="00322B84" w:rsidP="00322B84">
      <w:pPr>
        <w:numPr>
          <w:ilvl w:val="0"/>
          <w:numId w:val="5"/>
        </w:numPr>
        <w:jc w:val="both"/>
        <w:rPr>
          <w:lang w:val="en-GB"/>
        </w:rPr>
      </w:pPr>
      <w:r w:rsidRPr="00322B84">
        <w:rPr>
          <w:b/>
          <w:bCs/>
          <w:lang w:val="en-GB"/>
        </w:rPr>
        <w:t>Forensic Collection:</w:t>
      </w:r>
      <w:r w:rsidRPr="00322B84">
        <w:rPr>
          <w:lang w:val="en-GB"/>
        </w:rPr>
        <w:t xml:space="preserve"> Once contained, the learner performs </w:t>
      </w:r>
      <w:r w:rsidRPr="00322B84">
        <w:rPr>
          <w:b/>
          <w:bCs/>
          <w:lang w:val="en-GB"/>
        </w:rPr>
        <w:t>live forensics</w:t>
      </w:r>
      <w:r w:rsidRPr="00322B84">
        <w:rPr>
          <w:lang w:val="en-GB"/>
        </w:rPr>
        <w:t xml:space="preserve"> on the user-pc (and possibly the server). They could use tools like FTK Imager or </w:t>
      </w:r>
      <w:proofErr w:type="spellStart"/>
      <w:r w:rsidRPr="00322B84">
        <w:rPr>
          <w:lang w:val="en-GB"/>
        </w:rPr>
        <w:t>Memdump</w:t>
      </w:r>
      <w:proofErr w:type="spellEnd"/>
      <w:r w:rsidRPr="00322B84">
        <w:rPr>
          <w:lang w:val="en-GB"/>
        </w:rPr>
        <w:t xml:space="preserve"> on Windows to capture memory, and </w:t>
      </w:r>
      <w:proofErr w:type="spellStart"/>
      <w:r w:rsidRPr="00322B84">
        <w:rPr>
          <w:lang w:val="en-GB"/>
        </w:rPr>
        <w:t>winpmem</w:t>
      </w:r>
      <w:proofErr w:type="spellEnd"/>
      <w:r w:rsidRPr="00322B84">
        <w:rPr>
          <w:lang w:val="en-GB"/>
        </w:rPr>
        <w:t xml:space="preserve"> to dump RAM, or use </w:t>
      </w:r>
      <w:proofErr w:type="spellStart"/>
      <w:r w:rsidRPr="00322B84">
        <w:rPr>
          <w:lang w:val="en-GB"/>
        </w:rPr>
        <w:t>diskshadow</w:t>
      </w:r>
      <w:proofErr w:type="spellEnd"/>
      <w:r w:rsidRPr="00322B84">
        <w:rPr>
          <w:lang w:val="en-GB"/>
        </w:rPr>
        <w:t>/</w:t>
      </w:r>
      <w:proofErr w:type="spellStart"/>
      <w:r w:rsidRPr="00322B84">
        <w:rPr>
          <w:lang w:val="en-GB"/>
        </w:rPr>
        <w:t>xcopy</w:t>
      </w:r>
      <w:proofErr w:type="spellEnd"/>
      <w:r w:rsidRPr="00322B84">
        <w:rPr>
          <w:lang w:val="en-GB"/>
        </w:rPr>
        <w:t xml:space="preserve"> to copy relevant files. On Linux, they might collect /var/log/ files or the malicious binary. For the sake of the exercise, we guide them to gather specific key evidence:</w:t>
      </w:r>
    </w:p>
    <w:p w14:paraId="1D8186CB" w14:textId="77777777" w:rsidR="00322B84" w:rsidRPr="00322B84" w:rsidRDefault="00322B84" w:rsidP="00322B84">
      <w:pPr>
        <w:numPr>
          <w:ilvl w:val="1"/>
          <w:numId w:val="5"/>
        </w:numPr>
        <w:jc w:val="both"/>
        <w:rPr>
          <w:lang w:val="en-GB"/>
        </w:rPr>
      </w:pPr>
      <w:r w:rsidRPr="00322B84">
        <w:rPr>
          <w:lang w:val="en-GB"/>
        </w:rPr>
        <w:t>Memory dump of the user-pc (a small memory image file is generated).</w:t>
      </w:r>
    </w:p>
    <w:p w14:paraId="0D1CEEB8" w14:textId="77777777" w:rsidR="00322B84" w:rsidRPr="00322B84" w:rsidRDefault="00322B84" w:rsidP="00322B84">
      <w:pPr>
        <w:numPr>
          <w:ilvl w:val="1"/>
          <w:numId w:val="5"/>
        </w:numPr>
        <w:jc w:val="both"/>
        <w:rPr>
          <w:lang w:val="en-GB"/>
        </w:rPr>
      </w:pPr>
      <w:r w:rsidRPr="00322B84">
        <w:rPr>
          <w:lang w:val="en-GB"/>
        </w:rPr>
        <w:lastRenderedPageBreak/>
        <w:t>Copy of the suspected malware file or any suspicious executables (for example, the email attachment or dropper found in a temp directory).</w:t>
      </w:r>
    </w:p>
    <w:p w14:paraId="29FEBB92" w14:textId="77777777" w:rsidR="00322B84" w:rsidRPr="00322B84" w:rsidRDefault="00322B84" w:rsidP="00322B84">
      <w:pPr>
        <w:numPr>
          <w:ilvl w:val="1"/>
          <w:numId w:val="5"/>
        </w:numPr>
        <w:jc w:val="both"/>
        <w:rPr>
          <w:lang w:val="en-GB"/>
        </w:rPr>
      </w:pPr>
      <w:r w:rsidRPr="00322B84">
        <w:rPr>
          <w:lang w:val="en-GB"/>
        </w:rPr>
        <w:t>System logs or $MFT timeline if applicable.</w:t>
      </w:r>
      <w:r w:rsidRPr="00322B84">
        <w:rPr>
          <w:lang w:val="en-GB"/>
        </w:rPr>
        <w:br/>
        <w:t xml:space="preserve">We ensure the environment has the needed tools pre-installed (e.g., </w:t>
      </w:r>
      <w:r w:rsidRPr="00322B84">
        <w:rPr>
          <w:b/>
          <w:bCs/>
          <w:lang w:val="en-GB"/>
        </w:rPr>
        <w:t>Volatility</w:t>
      </w:r>
      <w:r w:rsidRPr="00322B84">
        <w:rPr>
          <w:lang w:val="en-GB"/>
        </w:rPr>
        <w:t xml:space="preserve"> for memory analysis, </w:t>
      </w:r>
      <w:proofErr w:type="spellStart"/>
      <w:r w:rsidRPr="00322B84">
        <w:rPr>
          <w:b/>
          <w:bCs/>
          <w:lang w:val="en-GB"/>
        </w:rPr>
        <w:t>Sysinternals</w:t>
      </w:r>
      <w:proofErr w:type="spellEnd"/>
      <w:r w:rsidRPr="00322B84">
        <w:rPr>
          <w:lang w:val="en-GB"/>
        </w:rPr>
        <w:t xml:space="preserve"> on Windows, etc., possibly on the SOC server or a special analysis VM).</w:t>
      </w:r>
    </w:p>
    <w:p w14:paraId="2C6EA8C1" w14:textId="77777777" w:rsidR="00322B84" w:rsidRPr="00322B84" w:rsidRDefault="00322B84" w:rsidP="00322B84">
      <w:pPr>
        <w:numPr>
          <w:ilvl w:val="0"/>
          <w:numId w:val="5"/>
        </w:numPr>
        <w:jc w:val="both"/>
        <w:rPr>
          <w:lang w:val="en-GB"/>
        </w:rPr>
      </w:pPr>
      <w:r w:rsidRPr="00322B84">
        <w:rPr>
          <w:b/>
          <w:bCs/>
          <w:lang w:val="en-GB"/>
        </w:rPr>
        <w:t>Malware Analysis (basic):</w:t>
      </w:r>
      <w:r w:rsidRPr="00322B84">
        <w:rPr>
          <w:lang w:val="en-GB"/>
        </w:rPr>
        <w:t xml:space="preserve"> The learner can do a quick analysis of the captured malware. For instance, they calculate its hash (sha256sum or a tool) and look it up via Cortex </w:t>
      </w:r>
      <w:proofErr w:type="spellStart"/>
      <w:r w:rsidRPr="00322B84">
        <w:rPr>
          <w:lang w:val="en-GB"/>
        </w:rPr>
        <w:t>analyzers</w:t>
      </w:r>
      <w:proofErr w:type="spellEnd"/>
      <w:r w:rsidRPr="00322B84">
        <w:rPr>
          <w:lang w:val="en-GB"/>
        </w:rPr>
        <w:t xml:space="preserve"> (</w:t>
      </w:r>
      <w:proofErr w:type="spellStart"/>
      <w:r w:rsidRPr="00322B84">
        <w:rPr>
          <w:lang w:val="en-GB"/>
        </w:rPr>
        <w:t>VirusTotal</w:t>
      </w:r>
      <w:proofErr w:type="spellEnd"/>
      <w:r w:rsidRPr="00322B84">
        <w:rPr>
          <w:lang w:val="en-GB"/>
        </w:rPr>
        <w:t xml:space="preserve"> scan via </w:t>
      </w:r>
      <w:proofErr w:type="spellStart"/>
      <w:r w:rsidRPr="00322B84">
        <w:rPr>
          <w:lang w:val="en-GB"/>
        </w:rPr>
        <w:t>TheHive</w:t>
      </w:r>
      <w:proofErr w:type="spellEnd"/>
      <w:r w:rsidRPr="00322B84">
        <w:rPr>
          <w:lang w:val="en-GB"/>
        </w:rPr>
        <w:t>) to confirm it’s malicious. This connects to Exercise 3 where threat intel uses the hash. If time permits, they might run strings on the binary or use Volatility on the memory image to find indicators (like process names or suspicious network connections).</w:t>
      </w:r>
    </w:p>
    <w:p w14:paraId="2C4CD05A" w14:textId="77777777" w:rsidR="00322B84" w:rsidRPr="00322B84" w:rsidRDefault="00322B84" w:rsidP="00322B84">
      <w:pPr>
        <w:numPr>
          <w:ilvl w:val="0"/>
          <w:numId w:val="5"/>
        </w:numPr>
        <w:jc w:val="both"/>
        <w:rPr>
          <w:lang w:val="en-GB"/>
        </w:rPr>
      </w:pPr>
      <w:r w:rsidRPr="00322B84">
        <w:rPr>
          <w:b/>
          <w:bCs/>
          <w:lang w:val="en-GB"/>
        </w:rPr>
        <w:t>Eradication:</w:t>
      </w:r>
      <w:r w:rsidRPr="00322B84">
        <w:rPr>
          <w:lang w:val="en-GB"/>
        </w:rPr>
        <w:t xml:space="preserve"> The learner removes the threat from the systems. This might involve deleting/quarantining the malicious file, killing processes (or simply note that the machine will be reimaged – we won’t actually reimage in the range, but we simulate cleaning steps). If a persistence mechanism is present (e.g. registry run key on Windows or crontab on Linux), they should find and remove it. We can plant a simple persistence for them to find (like an autorun or new service).</w:t>
      </w:r>
    </w:p>
    <w:p w14:paraId="19E1D72D" w14:textId="77777777" w:rsidR="00322B84" w:rsidRPr="00322B84" w:rsidRDefault="00322B84" w:rsidP="00322B84">
      <w:pPr>
        <w:numPr>
          <w:ilvl w:val="0"/>
          <w:numId w:val="5"/>
        </w:numPr>
        <w:jc w:val="both"/>
        <w:rPr>
          <w:lang w:val="en-GB"/>
        </w:rPr>
      </w:pPr>
      <w:r w:rsidRPr="00322B84">
        <w:rPr>
          <w:b/>
          <w:bCs/>
          <w:lang w:val="en-GB"/>
        </w:rPr>
        <w:t>Documentation:</w:t>
      </w:r>
      <w:r w:rsidRPr="00322B84">
        <w:rPr>
          <w:lang w:val="en-GB"/>
        </w:rPr>
        <w:t xml:space="preserve"> Throughout, the learner logs actions in </w:t>
      </w:r>
      <w:proofErr w:type="spellStart"/>
      <w:r w:rsidRPr="00322B84">
        <w:rPr>
          <w:lang w:val="en-GB"/>
        </w:rPr>
        <w:t>TheHive</w:t>
      </w:r>
      <w:proofErr w:type="spellEnd"/>
      <w:r w:rsidRPr="00322B84">
        <w:rPr>
          <w:lang w:val="en-GB"/>
        </w:rPr>
        <w:t xml:space="preserve">: e.g. notes like “Quarantined host; acquired memory image; malware hash: …”. This emphasizes </w:t>
      </w:r>
      <w:r w:rsidRPr="00322B84">
        <w:rPr>
          <w:b/>
          <w:bCs/>
          <w:lang w:val="en-GB"/>
        </w:rPr>
        <w:t>evidence-based documentation</w:t>
      </w:r>
      <w:r w:rsidRPr="00322B84">
        <w:rPr>
          <w:lang w:val="en-GB"/>
        </w:rPr>
        <w:t xml:space="preserve">, aligning with best practices and possibly chain-of-custody considerations (noting timestamps, etc.). </w:t>
      </w:r>
      <w:proofErr w:type="spellStart"/>
      <w:r w:rsidRPr="00322B84">
        <w:rPr>
          <w:lang w:val="en-GB"/>
        </w:rPr>
        <w:t>TheHive</w:t>
      </w:r>
      <w:proofErr w:type="spellEnd"/>
      <w:r w:rsidRPr="00322B84">
        <w:rPr>
          <w:lang w:val="en-GB"/>
        </w:rPr>
        <w:t xml:space="preserve"> case tasks for “Containment” and “Eradication” can be marked complete by the learner as they finish these actions.</w:t>
      </w:r>
    </w:p>
    <w:p w14:paraId="0808A1F5" w14:textId="77777777" w:rsidR="00322B84" w:rsidRPr="00322B84" w:rsidRDefault="00322B84" w:rsidP="00322B84">
      <w:pPr>
        <w:jc w:val="both"/>
        <w:rPr>
          <w:lang w:val="en-GB"/>
        </w:rPr>
      </w:pPr>
      <w:r w:rsidRPr="00322B84">
        <w:rPr>
          <w:b/>
          <w:bCs/>
          <w:lang w:val="en-GB"/>
        </w:rPr>
        <w:t>Outputs/Scoring:</w:t>
      </w:r>
      <w:r w:rsidRPr="00322B84">
        <w:rPr>
          <w:lang w:val="en-GB"/>
        </w:rPr>
        <w:t xml:space="preserve"> This exercise will check if the learner carried out key steps:</w:t>
      </w:r>
    </w:p>
    <w:p w14:paraId="4E39E7DB" w14:textId="77777777" w:rsidR="00322B84" w:rsidRPr="00322B84" w:rsidRDefault="00322B84" w:rsidP="00322B84">
      <w:pPr>
        <w:numPr>
          <w:ilvl w:val="0"/>
          <w:numId w:val="6"/>
        </w:numPr>
        <w:jc w:val="both"/>
        <w:rPr>
          <w:lang w:val="en-GB"/>
        </w:rPr>
      </w:pPr>
      <w:r w:rsidRPr="00322B84">
        <w:rPr>
          <w:i/>
          <w:iCs/>
          <w:lang w:val="en-GB"/>
        </w:rPr>
        <w:t>Containment:</w:t>
      </w:r>
      <w:r w:rsidRPr="00322B84">
        <w:rPr>
          <w:lang w:val="en-GB"/>
        </w:rPr>
        <w:t xml:space="preserve"> For example, the scenario can verify the host is offline (maybe the host agent stops sending heartbeats to SIEM, which we can detect) or the learner enters a confirmation. Faster containment could yield a higher score (to encourage prompt action).</w:t>
      </w:r>
    </w:p>
    <w:p w14:paraId="1E808AB6" w14:textId="77777777" w:rsidR="00322B84" w:rsidRPr="00322B84" w:rsidRDefault="00322B84" w:rsidP="00322B84">
      <w:pPr>
        <w:numPr>
          <w:ilvl w:val="0"/>
          <w:numId w:val="6"/>
        </w:numPr>
        <w:jc w:val="both"/>
        <w:rPr>
          <w:lang w:val="en-GB"/>
        </w:rPr>
      </w:pPr>
      <w:r w:rsidRPr="00322B84">
        <w:rPr>
          <w:i/>
          <w:iCs/>
          <w:lang w:val="en-GB"/>
        </w:rPr>
        <w:t>Evidence Collection:</w:t>
      </w:r>
      <w:r w:rsidRPr="00322B84">
        <w:rPr>
          <w:lang w:val="en-GB"/>
        </w:rPr>
        <w:t xml:space="preserve"> The platform can confirm if certain files are obtained (perhaps the learner must upload the memory image or malware hash to the KYPO interface, or </w:t>
      </w:r>
      <w:proofErr w:type="spellStart"/>
      <w:r w:rsidRPr="00322B84">
        <w:rPr>
          <w:lang w:val="en-GB"/>
        </w:rPr>
        <w:t>TheHive</w:t>
      </w:r>
      <w:proofErr w:type="spellEnd"/>
      <w:r w:rsidRPr="00322B84">
        <w:rPr>
          <w:lang w:val="en-GB"/>
        </w:rPr>
        <w:t xml:space="preserve"> case has those observables). We could embed flags in those artifacts (like a known hash value) for automated checking.</w:t>
      </w:r>
    </w:p>
    <w:p w14:paraId="44562CE7" w14:textId="77777777" w:rsidR="00322B84" w:rsidRPr="00322B84" w:rsidRDefault="00322B84" w:rsidP="00322B84">
      <w:pPr>
        <w:numPr>
          <w:ilvl w:val="0"/>
          <w:numId w:val="6"/>
        </w:numPr>
        <w:jc w:val="both"/>
        <w:rPr>
          <w:lang w:val="en-GB"/>
        </w:rPr>
      </w:pPr>
      <w:r w:rsidRPr="00322B84">
        <w:rPr>
          <w:i/>
          <w:iCs/>
          <w:lang w:val="en-GB"/>
        </w:rPr>
        <w:lastRenderedPageBreak/>
        <w:t>Malware Identification:</w:t>
      </w:r>
      <w:r w:rsidRPr="00322B84">
        <w:rPr>
          <w:lang w:val="en-GB"/>
        </w:rPr>
        <w:t xml:space="preserve"> If the learner successfully identifies the malware hash and gets a positive </w:t>
      </w:r>
      <w:proofErr w:type="spellStart"/>
      <w:r w:rsidRPr="00322B84">
        <w:rPr>
          <w:lang w:val="en-GB"/>
        </w:rPr>
        <w:t>VirusTotal</w:t>
      </w:r>
      <w:proofErr w:type="spellEnd"/>
      <w:r w:rsidRPr="00322B84">
        <w:rPr>
          <w:lang w:val="en-GB"/>
        </w:rPr>
        <w:t xml:space="preserve"> hit (we could provide the intel in MISP as well), that can be a graded step.</w:t>
      </w:r>
    </w:p>
    <w:p w14:paraId="39056A04" w14:textId="77777777" w:rsidR="00322B84" w:rsidRPr="00322B84" w:rsidRDefault="00322B84" w:rsidP="00322B84">
      <w:pPr>
        <w:numPr>
          <w:ilvl w:val="0"/>
          <w:numId w:val="6"/>
        </w:numPr>
        <w:jc w:val="both"/>
        <w:rPr>
          <w:lang w:val="en-GB"/>
        </w:rPr>
      </w:pPr>
      <w:r w:rsidRPr="00322B84">
        <w:rPr>
          <w:i/>
          <w:iCs/>
          <w:lang w:val="en-GB"/>
        </w:rPr>
        <w:t>Cleanup:</w:t>
      </w:r>
      <w:r w:rsidRPr="00322B84">
        <w:rPr>
          <w:lang w:val="en-GB"/>
        </w:rPr>
        <w:t xml:space="preserve"> We might ask a question like “What persistence mechanism did you remove?” or have them demonstrate removal (</w:t>
      </w:r>
      <w:proofErr w:type="spellStart"/>
      <w:r w:rsidRPr="00322B84">
        <w:rPr>
          <w:lang w:val="en-GB"/>
        </w:rPr>
        <w:t>TheHive</w:t>
      </w:r>
      <w:proofErr w:type="spellEnd"/>
      <w:r w:rsidRPr="00322B84">
        <w:rPr>
          <w:lang w:val="en-GB"/>
        </w:rPr>
        <w:t xml:space="preserve"> task note).</w:t>
      </w:r>
    </w:p>
    <w:p w14:paraId="1FC0FBF7" w14:textId="64C21F4F" w:rsidR="00322B84" w:rsidRPr="00322B84" w:rsidRDefault="00322B84" w:rsidP="00322B84">
      <w:pPr>
        <w:jc w:val="both"/>
        <w:rPr>
          <w:lang w:val="en-GB"/>
        </w:rPr>
      </w:pPr>
      <w:r w:rsidRPr="00322B84">
        <w:rPr>
          <w:lang w:val="en-GB"/>
        </w:rPr>
        <w:t xml:space="preserve">This exercise reinforces </w:t>
      </w:r>
      <w:r w:rsidRPr="00322B84">
        <w:rPr>
          <w:b/>
          <w:bCs/>
          <w:lang w:val="en-GB"/>
        </w:rPr>
        <w:t>analysis under pressure and forensic best practices</w:t>
      </w:r>
      <w:r w:rsidRPr="00322B84">
        <w:rPr>
          <w:lang w:val="en-GB"/>
        </w:rPr>
        <w:t>, mirroring Module 8’s emphasis on technical analysis and evidence preservation.</w:t>
      </w:r>
    </w:p>
    <w:p w14:paraId="498EE468" w14:textId="77777777" w:rsidR="00322B84" w:rsidRPr="00322B84" w:rsidRDefault="00322B84" w:rsidP="00322B84">
      <w:pPr>
        <w:jc w:val="both"/>
        <w:rPr>
          <w:b/>
          <w:bCs/>
          <w:lang w:val="en-GB"/>
        </w:rPr>
      </w:pPr>
      <w:r w:rsidRPr="00322B84">
        <w:rPr>
          <w:b/>
          <w:bCs/>
          <w:lang w:val="en-GB"/>
        </w:rPr>
        <w:t>Exercise 3: CTI Analyst – Threat Intelligence &amp; Enrichment</w:t>
      </w:r>
    </w:p>
    <w:p w14:paraId="09DD5408" w14:textId="77777777" w:rsidR="00322B84" w:rsidRPr="00322B84" w:rsidRDefault="00322B84" w:rsidP="00322B84">
      <w:pPr>
        <w:jc w:val="both"/>
        <w:rPr>
          <w:lang w:val="en-GB"/>
        </w:rPr>
      </w:pPr>
      <w:r w:rsidRPr="00322B84">
        <w:rPr>
          <w:b/>
          <w:bCs/>
          <w:lang w:val="en-GB"/>
        </w:rPr>
        <w:t>Situation:</w:t>
      </w:r>
      <w:r w:rsidRPr="00322B84">
        <w:rPr>
          <w:lang w:val="en-GB"/>
        </w:rPr>
        <w:t xml:space="preserve"> The incident has been contained and initial malware artifacts are available. In Exercise 3, the learner assumes the role of </w:t>
      </w:r>
      <w:r w:rsidRPr="00322B84">
        <w:rPr>
          <w:b/>
          <w:bCs/>
          <w:lang w:val="en-GB"/>
        </w:rPr>
        <w:t>Threat Intelligence Analyst</w:t>
      </w:r>
      <w:r w:rsidRPr="00322B84">
        <w:rPr>
          <w:lang w:val="en-GB"/>
        </w:rPr>
        <w:t xml:space="preserve"> to provide context about the attack. We simulate that the IR team has asked for intelligence on the indicators found (e.g. </w:t>
      </w:r>
      <w:r w:rsidRPr="00322B84">
        <w:rPr>
          <w:i/>
          <w:iCs/>
          <w:lang w:val="en-GB"/>
        </w:rPr>
        <w:t>“Do we know who might be behind this IP or malware?”</w:t>
      </w:r>
      <w:r w:rsidRPr="00322B84">
        <w:rPr>
          <w:lang w:val="en-GB"/>
        </w:rPr>
        <w:t xml:space="preserve">). </w:t>
      </w:r>
      <w:proofErr w:type="spellStart"/>
      <w:r w:rsidRPr="00322B84">
        <w:rPr>
          <w:lang w:val="en-GB"/>
        </w:rPr>
        <w:t>TheHive</w:t>
      </w:r>
      <w:proofErr w:type="spellEnd"/>
      <w:r w:rsidRPr="00322B84">
        <w:rPr>
          <w:lang w:val="en-GB"/>
        </w:rPr>
        <w:t xml:space="preserve"> case now has observables like the malware hash, C2 IP, maybe a phishing email address. MISP is pre-loaded with some relevant info (or is connected to external feeds).</w:t>
      </w:r>
    </w:p>
    <w:p w14:paraId="0AED801D" w14:textId="77777777" w:rsidR="00322B84" w:rsidRPr="00322B84" w:rsidRDefault="00322B84" w:rsidP="00322B84">
      <w:pPr>
        <w:jc w:val="both"/>
        <w:rPr>
          <w:lang w:val="en-GB"/>
        </w:rPr>
      </w:pPr>
      <w:r w:rsidRPr="00322B84">
        <w:rPr>
          <w:b/>
          <w:bCs/>
          <w:lang w:val="en-GB"/>
        </w:rPr>
        <w:t>Learner Tasks:</w:t>
      </w:r>
      <w:r w:rsidRPr="00322B84">
        <w:rPr>
          <w:lang w:val="en-GB"/>
        </w:rPr>
        <w:t xml:space="preserve"> As the CTI specialist, the learner will:</w:t>
      </w:r>
    </w:p>
    <w:p w14:paraId="54589DC5" w14:textId="77777777" w:rsidR="00322B84" w:rsidRPr="00322B84" w:rsidRDefault="00322B84" w:rsidP="00322B84">
      <w:pPr>
        <w:numPr>
          <w:ilvl w:val="0"/>
          <w:numId w:val="7"/>
        </w:numPr>
        <w:jc w:val="both"/>
      </w:pPr>
      <w:r w:rsidRPr="00322B84">
        <w:rPr>
          <w:b/>
          <w:bCs/>
          <w:lang w:val="en-GB"/>
        </w:rPr>
        <w:t xml:space="preserve">Research </w:t>
      </w:r>
      <w:proofErr w:type="spellStart"/>
      <w:r w:rsidRPr="00322B84">
        <w:rPr>
          <w:b/>
          <w:bCs/>
          <w:lang w:val="en-GB"/>
        </w:rPr>
        <w:t>IoCs</w:t>
      </w:r>
      <w:proofErr w:type="spellEnd"/>
      <w:r w:rsidRPr="00322B84">
        <w:rPr>
          <w:b/>
          <w:bCs/>
          <w:lang w:val="en-GB"/>
        </w:rPr>
        <w:t xml:space="preserve"> in Threat Intel Sources:</w:t>
      </w:r>
      <w:r w:rsidRPr="00322B84">
        <w:rPr>
          <w:lang w:val="en-GB"/>
        </w:rPr>
        <w:t xml:space="preserve"> Using the MISP web interface (accessible on the SOC VM via browser) or via </w:t>
      </w:r>
      <w:proofErr w:type="spellStart"/>
      <w:r w:rsidRPr="00322B84">
        <w:rPr>
          <w:lang w:val="en-GB"/>
        </w:rPr>
        <w:t>TheHive</w:t>
      </w:r>
      <w:proofErr w:type="spellEnd"/>
      <w:r w:rsidRPr="00322B84">
        <w:rPr>
          <w:lang w:val="en-GB"/>
        </w:rPr>
        <w:t xml:space="preserve"> Cortex </w:t>
      </w:r>
      <w:proofErr w:type="spellStart"/>
      <w:r w:rsidRPr="00322B84">
        <w:rPr>
          <w:lang w:val="en-GB"/>
        </w:rPr>
        <w:t>analyzers</w:t>
      </w:r>
      <w:proofErr w:type="spellEnd"/>
      <w:r w:rsidRPr="00322B84">
        <w:rPr>
          <w:lang w:val="en-GB"/>
        </w:rPr>
        <w:t xml:space="preserve">, the learner searches the key </w:t>
      </w:r>
      <w:proofErr w:type="spellStart"/>
      <w:r w:rsidRPr="00322B84">
        <w:rPr>
          <w:lang w:val="en-GB"/>
        </w:rPr>
        <w:t>IoCs</w:t>
      </w:r>
      <w:proofErr w:type="spellEnd"/>
      <w:r w:rsidRPr="00322B84">
        <w:rPr>
          <w:lang w:val="en-GB"/>
        </w:rPr>
        <w:t xml:space="preserve">. </w:t>
      </w:r>
      <w:proofErr w:type="spellStart"/>
      <w:r w:rsidRPr="00322B84">
        <w:t>For</w:t>
      </w:r>
      <w:proofErr w:type="spellEnd"/>
      <w:r w:rsidRPr="00322B84">
        <w:t xml:space="preserve"> </w:t>
      </w:r>
      <w:proofErr w:type="spellStart"/>
      <w:r w:rsidRPr="00322B84">
        <w:t>example</w:t>
      </w:r>
      <w:proofErr w:type="spellEnd"/>
      <w:r w:rsidRPr="00322B84">
        <w:t>:</w:t>
      </w:r>
    </w:p>
    <w:p w14:paraId="66A9621C" w14:textId="77777777" w:rsidR="00322B84" w:rsidRPr="00322B84" w:rsidRDefault="00322B84" w:rsidP="00322B84">
      <w:pPr>
        <w:numPr>
          <w:ilvl w:val="1"/>
          <w:numId w:val="7"/>
        </w:numPr>
        <w:jc w:val="both"/>
        <w:rPr>
          <w:lang w:val="en-GB"/>
        </w:rPr>
      </w:pPr>
      <w:r w:rsidRPr="00322B84">
        <w:rPr>
          <w:lang w:val="en-GB"/>
        </w:rPr>
        <w:t xml:space="preserve">Look up the </w:t>
      </w:r>
      <w:r w:rsidRPr="00322B84">
        <w:rPr>
          <w:b/>
          <w:bCs/>
          <w:lang w:val="en-GB"/>
        </w:rPr>
        <w:t>malware hash</w:t>
      </w:r>
      <w:r w:rsidRPr="00322B84">
        <w:rPr>
          <w:lang w:val="en-GB"/>
        </w:rPr>
        <w:t xml:space="preserve"> in MISP: We might have a MISP event that contains this hash, indicating it’s associated with a known malware family or APT campaign. The learner will find that event and note details (e.g. malware name, associated threat actor, attack techniques).</w:t>
      </w:r>
    </w:p>
    <w:p w14:paraId="0B25BA52" w14:textId="77777777" w:rsidR="00322B84" w:rsidRPr="00322B84" w:rsidRDefault="00322B84" w:rsidP="00322B84">
      <w:pPr>
        <w:numPr>
          <w:ilvl w:val="1"/>
          <w:numId w:val="7"/>
        </w:numPr>
        <w:jc w:val="both"/>
        <w:rPr>
          <w:lang w:val="en-GB"/>
        </w:rPr>
      </w:pPr>
      <w:r w:rsidRPr="00322B84">
        <w:rPr>
          <w:lang w:val="en-GB"/>
        </w:rPr>
        <w:t xml:space="preserve">Check the </w:t>
      </w:r>
      <w:r w:rsidRPr="00322B84">
        <w:rPr>
          <w:b/>
          <w:bCs/>
          <w:lang w:val="en-GB"/>
        </w:rPr>
        <w:t>C2 IP or domain</w:t>
      </w:r>
      <w:r w:rsidRPr="00322B84">
        <w:rPr>
          <w:lang w:val="en-GB"/>
        </w:rPr>
        <w:t xml:space="preserve">: If it appears in threat feeds (MISP or open OSINT via Cortex modules), the learner could find it’s linked to prior attacks. Perhaps MISP shows that IP as part of a </w:t>
      </w:r>
      <w:r w:rsidRPr="00322B84">
        <w:rPr>
          <w:i/>
          <w:iCs/>
          <w:lang w:val="en-GB"/>
        </w:rPr>
        <w:t>“</w:t>
      </w:r>
      <w:proofErr w:type="spellStart"/>
      <w:r w:rsidRPr="00322B84">
        <w:rPr>
          <w:i/>
          <w:iCs/>
          <w:lang w:val="en-GB"/>
        </w:rPr>
        <w:t>FakeBank</w:t>
      </w:r>
      <w:proofErr w:type="spellEnd"/>
      <w:r w:rsidRPr="00322B84">
        <w:rPr>
          <w:i/>
          <w:iCs/>
          <w:lang w:val="en-GB"/>
        </w:rPr>
        <w:t xml:space="preserve"> Trojan”</w:t>
      </w:r>
      <w:r w:rsidRPr="00322B84">
        <w:rPr>
          <w:lang w:val="en-GB"/>
        </w:rPr>
        <w:t xml:space="preserve"> infrastructure.</w:t>
      </w:r>
    </w:p>
    <w:p w14:paraId="41698FB7" w14:textId="77777777" w:rsidR="00322B84" w:rsidRPr="00322B84" w:rsidRDefault="00322B84" w:rsidP="00322B84">
      <w:pPr>
        <w:numPr>
          <w:ilvl w:val="1"/>
          <w:numId w:val="7"/>
        </w:numPr>
        <w:jc w:val="both"/>
        <w:rPr>
          <w:lang w:val="en-GB"/>
        </w:rPr>
      </w:pPr>
      <w:r w:rsidRPr="00322B84">
        <w:rPr>
          <w:lang w:val="en-GB"/>
        </w:rPr>
        <w:t xml:space="preserve">Use OSINT tools: The scenario can also let the learner use tools like </w:t>
      </w:r>
      <w:proofErr w:type="spellStart"/>
      <w:r w:rsidRPr="00322B84">
        <w:rPr>
          <w:lang w:val="en-GB"/>
        </w:rPr>
        <w:t>whois</w:t>
      </w:r>
      <w:proofErr w:type="spellEnd"/>
      <w:r w:rsidRPr="00322B84">
        <w:rPr>
          <w:lang w:val="en-GB"/>
        </w:rPr>
        <w:t xml:space="preserve"> or an online sandbox lookup (if internet access is simulated or via pre-captured data) for additional context on domains or files.</w:t>
      </w:r>
    </w:p>
    <w:p w14:paraId="09BB349A" w14:textId="77777777" w:rsidR="00322B84" w:rsidRPr="00322B84" w:rsidRDefault="00322B84" w:rsidP="00322B84">
      <w:pPr>
        <w:numPr>
          <w:ilvl w:val="0"/>
          <w:numId w:val="7"/>
        </w:numPr>
        <w:jc w:val="both"/>
        <w:rPr>
          <w:lang w:val="en-GB"/>
        </w:rPr>
      </w:pPr>
      <w:r w:rsidRPr="00322B84">
        <w:rPr>
          <w:b/>
          <w:bCs/>
          <w:lang w:val="en-GB"/>
        </w:rPr>
        <w:t>Use CVE and Vulnerability Intel:</w:t>
      </w:r>
      <w:r w:rsidRPr="00322B84">
        <w:rPr>
          <w:lang w:val="en-GB"/>
        </w:rPr>
        <w:t xml:space="preserve"> If the attacker exploited a specific CVE on the internal server, the CTI analyst should confirm details about that vulnerability. For instance, if the exploit was CVE-2021-40444 (just an example), the learner might search internal threat intel reports or CVE databases for its description, severity, known threat actors exploiting it, and </w:t>
      </w:r>
      <w:r w:rsidRPr="00322B84">
        <w:rPr>
          <w:lang w:val="en-GB"/>
        </w:rPr>
        <w:lastRenderedPageBreak/>
        <w:t xml:space="preserve">recommended fixes. We might integrate a </w:t>
      </w:r>
      <w:r w:rsidRPr="00322B84">
        <w:rPr>
          <w:i/>
          <w:iCs/>
          <w:lang w:val="en-GB"/>
        </w:rPr>
        <w:t>CVE knowledge base</w:t>
      </w:r>
      <w:r w:rsidRPr="00322B84">
        <w:rPr>
          <w:lang w:val="en-GB"/>
        </w:rPr>
        <w:t xml:space="preserve"> in the scenario (even a local copy of NVD or just provide a PDF of a relevant advisory).</w:t>
      </w:r>
    </w:p>
    <w:p w14:paraId="6DDDB89B" w14:textId="64106A12" w:rsidR="00322B84" w:rsidRPr="00322B84" w:rsidRDefault="00322B84" w:rsidP="00322B84">
      <w:pPr>
        <w:numPr>
          <w:ilvl w:val="0"/>
          <w:numId w:val="7"/>
        </w:numPr>
        <w:jc w:val="both"/>
        <w:rPr>
          <w:lang w:val="en-GB"/>
        </w:rPr>
      </w:pPr>
      <w:r w:rsidRPr="00322B84">
        <w:rPr>
          <w:b/>
          <w:bCs/>
          <w:lang w:val="en-GB"/>
        </w:rPr>
        <w:t xml:space="preserve">Enrich </w:t>
      </w:r>
      <w:proofErr w:type="spellStart"/>
      <w:r w:rsidRPr="00322B84">
        <w:rPr>
          <w:b/>
          <w:bCs/>
          <w:lang w:val="en-GB"/>
        </w:rPr>
        <w:t>TheHive</w:t>
      </w:r>
      <w:proofErr w:type="spellEnd"/>
      <w:r w:rsidRPr="00322B84">
        <w:rPr>
          <w:b/>
          <w:bCs/>
          <w:lang w:val="en-GB"/>
        </w:rPr>
        <w:t xml:space="preserve"> Case:</w:t>
      </w:r>
      <w:r w:rsidRPr="00322B84">
        <w:rPr>
          <w:lang w:val="en-GB"/>
        </w:rPr>
        <w:t xml:space="preserve"> The learner takes the intel findings and updates the incident case. For example, they add a summary: </w:t>
      </w:r>
      <w:r w:rsidRPr="00322B84">
        <w:rPr>
          <w:i/>
          <w:iCs/>
          <w:lang w:val="en-GB"/>
        </w:rPr>
        <w:t>“Malware X is a RAT associated with Threat Group Y per MISP intel. It often arrives via phishing and is known to use CVE-Z in post-exploitation.”</w:t>
      </w:r>
      <w:r w:rsidRPr="00322B84">
        <w:rPr>
          <w:lang w:val="en-GB"/>
        </w:rPr>
        <w:t xml:space="preserve"> They might also import the MISP event into </w:t>
      </w:r>
      <w:proofErr w:type="spellStart"/>
      <w:r w:rsidRPr="00322B84">
        <w:rPr>
          <w:lang w:val="en-GB"/>
        </w:rPr>
        <w:t>TheHive</w:t>
      </w:r>
      <w:proofErr w:type="spellEnd"/>
      <w:r w:rsidRPr="00322B84">
        <w:rPr>
          <w:lang w:val="en-GB"/>
        </w:rPr>
        <w:t xml:space="preserve"> (</w:t>
      </w:r>
      <w:proofErr w:type="spellStart"/>
      <w:r w:rsidRPr="00322B84">
        <w:rPr>
          <w:lang w:val="en-GB"/>
        </w:rPr>
        <w:t>TheHive</w:t>
      </w:r>
      <w:proofErr w:type="spellEnd"/>
      <w:r w:rsidRPr="00322B84">
        <w:rPr>
          <w:lang w:val="en-GB"/>
        </w:rPr>
        <w:t xml:space="preserve"> can pull MISP events into cases automatically, or the learner can do an export/import if configured). We encourage them to mark observables as IOCs and attach attribution or attack pattern tags (like MITRE ATT&amp;CK technique tags, if available).</w:t>
      </w:r>
    </w:p>
    <w:p w14:paraId="6E000924" w14:textId="5CA94030" w:rsidR="00322B84" w:rsidRPr="00322B84" w:rsidRDefault="00322B84" w:rsidP="00322B84">
      <w:pPr>
        <w:numPr>
          <w:ilvl w:val="0"/>
          <w:numId w:val="7"/>
        </w:numPr>
        <w:jc w:val="both"/>
        <w:rPr>
          <w:lang w:val="en-GB"/>
        </w:rPr>
      </w:pPr>
      <w:r w:rsidRPr="00322B84">
        <w:rPr>
          <w:b/>
          <w:bCs/>
          <w:lang w:val="en-GB"/>
        </w:rPr>
        <w:t>Mock Collaboration:</w:t>
      </w:r>
      <w:r w:rsidRPr="00322B84">
        <w:rPr>
          <w:lang w:val="en-GB"/>
        </w:rPr>
        <w:t xml:space="preserve"> To reflect coordination, the scenario can provide a faux “chat message” or email from the IR Coordinator asking, “Do we need to share these IOCs with law enforcement or other teams?”. The learner would then decide to mark certain intel as </w:t>
      </w:r>
      <w:r w:rsidRPr="00322B84">
        <w:rPr>
          <w:i/>
          <w:iCs/>
          <w:lang w:val="en-GB"/>
        </w:rPr>
        <w:t>TLP:AMBER</w:t>
      </w:r>
      <w:r w:rsidRPr="00322B84">
        <w:rPr>
          <w:lang w:val="en-GB"/>
        </w:rPr>
        <w:t xml:space="preserve"> and ready to share via MISP (perhaps hitting a “Submit to MISP” button in </w:t>
      </w:r>
      <w:proofErr w:type="spellStart"/>
      <w:r w:rsidRPr="00322B84">
        <w:rPr>
          <w:lang w:val="en-GB"/>
        </w:rPr>
        <w:t>TheHive</w:t>
      </w:r>
      <w:proofErr w:type="spellEnd"/>
      <w:r w:rsidRPr="00322B84">
        <w:rPr>
          <w:lang w:val="en-GB"/>
        </w:rPr>
        <w:t xml:space="preserve"> if configured). This shows the process of sharing threat intel externally as part of incident response.</w:t>
      </w:r>
    </w:p>
    <w:p w14:paraId="126BAD95" w14:textId="77777777" w:rsidR="00322B84" w:rsidRPr="00322B84" w:rsidRDefault="00322B84" w:rsidP="00322B84">
      <w:pPr>
        <w:jc w:val="both"/>
        <w:rPr>
          <w:lang w:val="en-GB"/>
        </w:rPr>
      </w:pPr>
      <w:r w:rsidRPr="00322B84">
        <w:rPr>
          <w:b/>
          <w:bCs/>
          <w:lang w:val="en-GB"/>
        </w:rPr>
        <w:t>Outputs/Scoring:</w:t>
      </w:r>
      <w:r w:rsidRPr="00322B84">
        <w:rPr>
          <w:lang w:val="en-GB"/>
        </w:rPr>
        <w:t xml:space="preserve"> The CTI exercise will be evaluated on:</w:t>
      </w:r>
    </w:p>
    <w:p w14:paraId="47EED836" w14:textId="77777777" w:rsidR="00322B84" w:rsidRPr="00322B84" w:rsidRDefault="00322B84" w:rsidP="00322B84">
      <w:pPr>
        <w:numPr>
          <w:ilvl w:val="0"/>
          <w:numId w:val="8"/>
        </w:numPr>
        <w:jc w:val="both"/>
        <w:rPr>
          <w:lang w:val="en-GB"/>
        </w:rPr>
      </w:pPr>
      <w:r w:rsidRPr="00322B84">
        <w:rPr>
          <w:lang w:val="en-GB"/>
        </w:rPr>
        <w:t>Whether the learner successfully finds the relevant threat intel for the provided indicators (e.g., identifies the malware family and threat actor).</w:t>
      </w:r>
    </w:p>
    <w:p w14:paraId="30E97A77" w14:textId="77777777" w:rsidR="00322B84" w:rsidRPr="00322B84" w:rsidRDefault="00322B84" w:rsidP="00322B84">
      <w:pPr>
        <w:numPr>
          <w:ilvl w:val="0"/>
          <w:numId w:val="8"/>
        </w:numPr>
        <w:jc w:val="both"/>
        <w:rPr>
          <w:lang w:val="en-GB"/>
        </w:rPr>
      </w:pPr>
      <w:r w:rsidRPr="00322B84">
        <w:rPr>
          <w:lang w:val="en-GB"/>
        </w:rPr>
        <w:t xml:space="preserve">If they correctly identify the likely </w:t>
      </w:r>
      <w:r w:rsidRPr="00322B84">
        <w:rPr>
          <w:b/>
          <w:bCs/>
          <w:lang w:val="en-GB"/>
        </w:rPr>
        <w:t>attack motivation or group</w:t>
      </w:r>
      <w:r w:rsidRPr="00322B84">
        <w:rPr>
          <w:lang w:val="en-GB"/>
        </w:rPr>
        <w:t xml:space="preserve"> behind the incident (we will design the intel such that there is a clear answer, e.g., “This attack matches the TTPs of FIN7”).</w:t>
      </w:r>
    </w:p>
    <w:p w14:paraId="080C01D3" w14:textId="77777777" w:rsidR="00322B84" w:rsidRPr="00322B84" w:rsidRDefault="00322B84" w:rsidP="00322B84">
      <w:pPr>
        <w:numPr>
          <w:ilvl w:val="0"/>
          <w:numId w:val="8"/>
        </w:numPr>
        <w:jc w:val="both"/>
        <w:rPr>
          <w:lang w:val="en-GB"/>
        </w:rPr>
      </w:pPr>
      <w:r w:rsidRPr="00322B84">
        <w:rPr>
          <w:lang w:val="en-GB"/>
        </w:rPr>
        <w:t xml:space="preserve">Documentation quality: </w:t>
      </w:r>
      <w:proofErr w:type="spellStart"/>
      <w:r w:rsidRPr="00322B84">
        <w:rPr>
          <w:lang w:val="en-GB"/>
        </w:rPr>
        <w:t>TheHive</w:t>
      </w:r>
      <w:proofErr w:type="spellEnd"/>
      <w:r w:rsidRPr="00322B84">
        <w:rPr>
          <w:lang w:val="en-GB"/>
        </w:rPr>
        <w:t xml:space="preserve"> case notes or a brief report they write in the KYPO interface should include key intel findings. Points are given for covering malware details, actor attribution, and mitigation advice (if the module expects TI to suggest mitigations).</w:t>
      </w:r>
    </w:p>
    <w:p w14:paraId="4FAE9FEB" w14:textId="0B732D9B" w:rsidR="00322B84" w:rsidRPr="00322B84" w:rsidRDefault="00322B84" w:rsidP="00322B84">
      <w:pPr>
        <w:jc w:val="both"/>
        <w:rPr>
          <w:lang w:val="en-GB"/>
        </w:rPr>
      </w:pPr>
      <w:r w:rsidRPr="00322B84">
        <w:rPr>
          <w:lang w:val="en-GB"/>
        </w:rPr>
        <w:t xml:space="preserve">This stage emphasizes the </w:t>
      </w:r>
      <w:r w:rsidRPr="00322B84">
        <w:rPr>
          <w:b/>
          <w:bCs/>
          <w:lang w:val="en-GB"/>
        </w:rPr>
        <w:t>“knowledge sharing and enrichment”</w:t>
      </w:r>
      <w:r w:rsidRPr="00322B84">
        <w:rPr>
          <w:lang w:val="en-GB"/>
        </w:rPr>
        <w:t xml:space="preserve"> part of IR, aligning with learning objectives about working with CSIRT intel and knowledge management. It ensures the learner sees the bigger picture of the incident beyond the technical cleanup.</w:t>
      </w:r>
    </w:p>
    <w:p w14:paraId="7939D0E9" w14:textId="77777777" w:rsidR="00322B84" w:rsidRPr="00322B84" w:rsidRDefault="00322B84" w:rsidP="00322B84">
      <w:pPr>
        <w:jc w:val="both"/>
        <w:rPr>
          <w:b/>
          <w:bCs/>
          <w:lang w:val="en-GB"/>
        </w:rPr>
      </w:pPr>
      <w:r w:rsidRPr="00322B84">
        <w:rPr>
          <w:b/>
          <w:bCs/>
          <w:lang w:val="en-GB"/>
        </w:rPr>
        <w:t>Exercise 4: Penetration Tester – Vulnerability Analysis &amp; Security Testing</w:t>
      </w:r>
    </w:p>
    <w:p w14:paraId="3A1072FB" w14:textId="77777777" w:rsidR="00322B84" w:rsidRPr="00322B84" w:rsidRDefault="00322B84" w:rsidP="00322B84">
      <w:pPr>
        <w:jc w:val="both"/>
        <w:rPr>
          <w:lang w:val="en-GB"/>
        </w:rPr>
      </w:pPr>
      <w:r w:rsidRPr="00322B84">
        <w:rPr>
          <w:b/>
          <w:bCs/>
          <w:lang w:val="en-GB"/>
        </w:rPr>
        <w:t>Situation:</w:t>
      </w:r>
      <w:r w:rsidRPr="00322B84">
        <w:rPr>
          <w:lang w:val="en-GB"/>
        </w:rPr>
        <w:t xml:space="preserve"> After addressing the immediate incident, the organization wants to audit its systems to ensure there are no remaining holes and to confirm how the attacker got in. In Exercise 4, the learner is a </w:t>
      </w:r>
      <w:r w:rsidRPr="00322B84">
        <w:rPr>
          <w:b/>
          <w:bCs/>
          <w:lang w:val="en-GB"/>
        </w:rPr>
        <w:t>Penetration Tester</w:t>
      </w:r>
      <w:r w:rsidRPr="00322B84">
        <w:rPr>
          <w:lang w:val="en-GB"/>
        </w:rPr>
        <w:t xml:space="preserve"> tasked with replicating the </w:t>
      </w:r>
      <w:r w:rsidRPr="00322B84">
        <w:rPr>
          <w:lang w:val="en-GB"/>
        </w:rPr>
        <w:lastRenderedPageBreak/>
        <w:t>attack in a controlled way and examining the network for any other weaknesses. This exercise occurs later in the incident timeline (during or after recovery).</w:t>
      </w:r>
    </w:p>
    <w:p w14:paraId="2417D63C" w14:textId="77777777" w:rsidR="00322B84" w:rsidRPr="00322B84" w:rsidRDefault="00322B84" w:rsidP="00322B84">
      <w:pPr>
        <w:jc w:val="both"/>
        <w:rPr>
          <w:lang w:val="en-GB"/>
        </w:rPr>
      </w:pPr>
      <w:r w:rsidRPr="00322B84">
        <w:rPr>
          <w:b/>
          <w:bCs/>
          <w:lang w:val="en-GB"/>
        </w:rPr>
        <w:t>Learner Tasks:</w:t>
      </w:r>
      <w:r w:rsidRPr="00322B84">
        <w:rPr>
          <w:lang w:val="en-GB"/>
        </w:rPr>
        <w:t xml:space="preserve"> On the attacker/Kali VM (now effectively acting as a </w:t>
      </w:r>
      <w:r w:rsidRPr="00322B84">
        <w:rPr>
          <w:b/>
          <w:bCs/>
          <w:lang w:val="en-GB"/>
        </w:rPr>
        <w:t>red team machine</w:t>
      </w:r>
      <w:r w:rsidRPr="00322B84">
        <w:rPr>
          <w:lang w:val="en-GB"/>
        </w:rPr>
        <w:t xml:space="preserve"> for the learner), the tasks include:</w:t>
      </w:r>
    </w:p>
    <w:p w14:paraId="4182877A" w14:textId="77777777" w:rsidR="00322B84" w:rsidRPr="00322B84" w:rsidRDefault="00322B84" w:rsidP="00322B84">
      <w:pPr>
        <w:numPr>
          <w:ilvl w:val="0"/>
          <w:numId w:val="9"/>
        </w:numPr>
        <w:jc w:val="both"/>
        <w:rPr>
          <w:lang w:val="en-GB"/>
        </w:rPr>
      </w:pPr>
      <w:r w:rsidRPr="00322B84">
        <w:rPr>
          <w:b/>
          <w:bCs/>
          <w:lang w:val="en-GB"/>
        </w:rPr>
        <w:t>Reconnaissance and Scanning:</w:t>
      </w:r>
      <w:r w:rsidRPr="00322B84">
        <w:rPr>
          <w:lang w:val="en-GB"/>
        </w:rPr>
        <w:t xml:space="preserve"> The learner performs a vulnerability scan of the internal network (user zone). For example, using Nmap or Nessus (if available) to scan the internal-server and perhaps the user-pc for open ports and services. The scan is expected to identify the vulnerable service that was exploited (e.g., an outdated Apache server running on internal-server, or an unpatched SMB service on the user PC).</w:t>
      </w:r>
    </w:p>
    <w:p w14:paraId="47941854" w14:textId="77777777" w:rsidR="00322B84" w:rsidRPr="00322B84" w:rsidRDefault="00322B84" w:rsidP="00322B84">
      <w:pPr>
        <w:numPr>
          <w:ilvl w:val="1"/>
          <w:numId w:val="9"/>
        </w:numPr>
        <w:jc w:val="both"/>
        <w:rPr>
          <w:lang w:val="en-GB"/>
        </w:rPr>
      </w:pPr>
      <w:r w:rsidRPr="00322B84">
        <w:rPr>
          <w:lang w:val="en-GB"/>
        </w:rPr>
        <w:t>We will have the known vulnerability visible in the scan results (for instance, the scan might detect the specific version of software and flag it as vulnerable to CVE-XXXX). If using Nessus/OpenVAS, it could directly list the CVE. If using Nmap with vuln scripts or manual analysis, the learner might have to deduce it.</w:t>
      </w:r>
    </w:p>
    <w:p w14:paraId="17763386" w14:textId="77777777" w:rsidR="00322B84" w:rsidRPr="00322B84" w:rsidRDefault="00322B84" w:rsidP="00322B84">
      <w:pPr>
        <w:numPr>
          <w:ilvl w:val="1"/>
          <w:numId w:val="9"/>
        </w:numPr>
        <w:jc w:val="both"/>
        <w:rPr>
          <w:lang w:val="en-GB"/>
        </w:rPr>
      </w:pPr>
      <w:r w:rsidRPr="00322B84">
        <w:rPr>
          <w:lang w:val="en-GB"/>
        </w:rPr>
        <w:t xml:space="preserve">The </w:t>
      </w:r>
      <w:r w:rsidRPr="00322B84">
        <w:rPr>
          <w:b/>
          <w:bCs/>
          <w:lang w:val="en-GB"/>
        </w:rPr>
        <w:t>CVE Filter</w:t>
      </w:r>
      <w:r w:rsidRPr="00322B84">
        <w:rPr>
          <w:lang w:val="en-GB"/>
        </w:rPr>
        <w:t xml:space="preserve"> component comes into play here: suppose the scan finds multiple findings; the “CVE filter” tool or script provided will help the learner filter those to the one that is critical (the one exploited). For example, it could parse Nmap’s output and highlight </w:t>
      </w:r>
      <w:r w:rsidRPr="00322B84">
        <w:rPr>
          <w:i/>
          <w:iCs/>
          <w:lang w:val="en-GB"/>
        </w:rPr>
        <w:t>“CVE-2025-12345 (Critical) – confirmed exploited in this incident”</w:t>
      </w:r>
      <w:r w:rsidRPr="00322B84">
        <w:rPr>
          <w:lang w:val="en-GB"/>
        </w:rPr>
        <w:t>.</w:t>
      </w:r>
    </w:p>
    <w:p w14:paraId="2CA34976" w14:textId="77777777" w:rsidR="00322B84" w:rsidRPr="00322B84" w:rsidRDefault="00322B84" w:rsidP="00322B84">
      <w:pPr>
        <w:numPr>
          <w:ilvl w:val="0"/>
          <w:numId w:val="9"/>
        </w:numPr>
        <w:jc w:val="both"/>
      </w:pPr>
      <w:r w:rsidRPr="00322B84">
        <w:rPr>
          <w:b/>
          <w:bCs/>
          <w:lang w:val="en-GB"/>
        </w:rPr>
        <w:t>Exploit Reproduction:</w:t>
      </w:r>
      <w:r w:rsidRPr="00322B84">
        <w:rPr>
          <w:lang w:val="en-GB"/>
        </w:rPr>
        <w:t xml:space="preserve"> The learner will attempt to </w:t>
      </w:r>
      <w:r w:rsidRPr="00322B84">
        <w:rPr>
          <w:b/>
          <w:bCs/>
          <w:lang w:val="en-GB"/>
        </w:rPr>
        <w:t>exploit the identified vulnerability</w:t>
      </w:r>
      <w:r w:rsidRPr="00322B84">
        <w:rPr>
          <w:lang w:val="en-GB"/>
        </w:rPr>
        <w:t xml:space="preserve"> on a test basis. For instance, if the attacker initially got in via a buffer overflow on the server, the learner can use Metasploit on Kali to run that exploit module against internal-server (which is still unpatched at this point in the scenario). We will ensure an exploit module or a custom exploit script is available for the known vulnerability. When the learner runs it, they should gain a low-privilege shell (or a simulated successful exploit) on the target. </w:t>
      </w:r>
      <w:proofErr w:type="spellStart"/>
      <w:r w:rsidRPr="00322B84">
        <w:t>This</w:t>
      </w:r>
      <w:proofErr w:type="spellEnd"/>
      <w:r w:rsidRPr="00322B84">
        <w:t xml:space="preserve"> </w:t>
      </w:r>
      <w:proofErr w:type="spellStart"/>
      <w:r w:rsidRPr="00322B84">
        <w:t>demonstrates</w:t>
      </w:r>
      <w:proofErr w:type="spellEnd"/>
      <w:r w:rsidRPr="00322B84">
        <w:t xml:space="preserve"> </w:t>
      </w:r>
      <w:proofErr w:type="spellStart"/>
      <w:r w:rsidRPr="00322B84">
        <w:t>the</w:t>
      </w:r>
      <w:proofErr w:type="spellEnd"/>
      <w:r w:rsidRPr="00322B84">
        <w:t xml:space="preserve"> </w:t>
      </w:r>
      <w:proofErr w:type="spellStart"/>
      <w:r w:rsidRPr="00322B84">
        <w:t>path</w:t>
      </w:r>
      <w:proofErr w:type="spellEnd"/>
      <w:r w:rsidRPr="00322B84">
        <w:t xml:space="preserve"> </w:t>
      </w:r>
      <w:proofErr w:type="spellStart"/>
      <w:r w:rsidRPr="00322B84">
        <w:t>the</w:t>
      </w:r>
      <w:proofErr w:type="spellEnd"/>
      <w:r w:rsidRPr="00322B84">
        <w:t xml:space="preserve"> </w:t>
      </w:r>
      <w:proofErr w:type="spellStart"/>
      <w:r w:rsidRPr="00322B84">
        <w:t>attacker</w:t>
      </w:r>
      <w:proofErr w:type="spellEnd"/>
      <w:r w:rsidRPr="00322B84">
        <w:t xml:space="preserve"> </w:t>
      </w:r>
      <w:proofErr w:type="spellStart"/>
      <w:r w:rsidRPr="00322B84">
        <w:t>likely</w:t>
      </w:r>
      <w:proofErr w:type="spellEnd"/>
      <w:r w:rsidRPr="00322B84">
        <w:t xml:space="preserve"> </w:t>
      </w:r>
      <w:proofErr w:type="spellStart"/>
      <w:r w:rsidRPr="00322B84">
        <w:t>took</w:t>
      </w:r>
      <w:proofErr w:type="spellEnd"/>
      <w:r w:rsidRPr="00322B84">
        <w:t>.</w:t>
      </w:r>
    </w:p>
    <w:p w14:paraId="0F460D09" w14:textId="77777777" w:rsidR="00322B84" w:rsidRPr="00322B84" w:rsidRDefault="00322B84" w:rsidP="00322B84">
      <w:pPr>
        <w:numPr>
          <w:ilvl w:val="1"/>
          <w:numId w:val="9"/>
        </w:numPr>
        <w:jc w:val="both"/>
        <w:rPr>
          <w:lang w:val="en-GB"/>
        </w:rPr>
      </w:pPr>
      <w:r w:rsidRPr="00322B84">
        <w:rPr>
          <w:lang w:val="en-GB"/>
        </w:rPr>
        <w:t>We can sandbox this by maybe having a harmless payload (like opening a calc or creating a file) to show success. The SIEM/IDS can be monitoring this activity too – ideally, the SOC should catch it. If our SIEM is live, it might trigger the same alert again. This is fine as it shows detection works; the learner could note that.</w:t>
      </w:r>
    </w:p>
    <w:p w14:paraId="0D6ECB98" w14:textId="77777777" w:rsidR="00322B84" w:rsidRPr="00322B84" w:rsidRDefault="00322B84" w:rsidP="00322B84">
      <w:pPr>
        <w:numPr>
          <w:ilvl w:val="0"/>
          <w:numId w:val="9"/>
        </w:numPr>
        <w:jc w:val="both"/>
      </w:pPr>
      <w:r w:rsidRPr="00322B84">
        <w:rPr>
          <w:b/>
          <w:bCs/>
          <w:lang w:val="en-GB"/>
        </w:rPr>
        <w:t>Security Control Testing:</w:t>
      </w:r>
      <w:r w:rsidRPr="00322B84">
        <w:rPr>
          <w:lang w:val="en-GB"/>
        </w:rPr>
        <w:t xml:space="preserve"> Optionally, the learner could also test if </w:t>
      </w:r>
      <w:proofErr w:type="spellStart"/>
      <w:r w:rsidRPr="00322B84">
        <w:rPr>
          <w:lang w:val="en-GB"/>
        </w:rPr>
        <w:t>defenses</w:t>
      </w:r>
      <w:proofErr w:type="spellEnd"/>
      <w:r w:rsidRPr="00322B84">
        <w:rPr>
          <w:lang w:val="en-GB"/>
        </w:rPr>
        <w:t xml:space="preserve"> now react appropriately. For instance, if part of remediation was adding an IDS rule or patching the system, the learner could rerun the exploit after patching to ensure it no longer works (if time permits in scenario). Or run a phishing simulation using a tool like </w:t>
      </w:r>
      <w:proofErr w:type="spellStart"/>
      <w:r w:rsidRPr="00322B84">
        <w:rPr>
          <w:b/>
          <w:bCs/>
          <w:lang w:val="en-GB"/>
        </w:rPr>
        <w:t>Cymulate</w:t>
      </w:r>
      <w:proofErr w:type="spellEnd"/>
      <w:r w:rsidRPr="00322B84">
        <w:rPr>
          <w:lang w:val="en-GB"/>
        </w:rPr>
        <w:t xml:space="preserve"> (if a lightweight version or </w:t>
      </w:r>
      <w:r w:rsidRPr="00322B84">
        <w:rPr>
          <w:lang w:val="en-GB"/>
        </w:rPr>
        <w:lastRenderedPageBreak/>
        <w:t xml:space="preserve">script is included) to test email filters – but that may be beyond scope. </w:t>
      </w:r>
      <w:proofErr w:type="spellStart"/>
      <w:r w:rsidRPr="00322B84">
        <w:t>We</w:t>
      </w:r>
      <w:proofErr w:type="spellEnd"/>
      <w:r w:rsidRPr="00322B84">
        <w:t xml:space="preserve"> </w:t>
      </w:r>
      <w:proofErr w:type="spellStart"/>
      <w:r w:rsidRPr="00322B84">
        <w:t>focus</w:t>
      </w:r>
      <w:proofErr w:type="spellEnd"/>
      <w:r w:rsidRPr="00322B84">
        <w:t xml:space="preserve"> </w:t>
      </w:r>
      <w:proofErr w:type="spellStart"/>
      <w:r w:rsidRPr="00322B84">
        <w:t>on</w:t>
      </w:r>
      <w:proofErr w:type="spellEnd"/>
      <w:r w:rsidRPr="00322B84">
        <w:t xml:space="preserve"> </w:t>
      </w:r>
      <w:proofErr w:type="spellStart"/>
      <w:r w:rsidRPr="00322B84">
        <w:t>the</w:t>
      </w:r>
      <w:proofErr w:type="spellEnd"/>
      <w:r w:rsidRPr="00322B84">
        <w:t xml:space="preserve"> </w:t>
      </w:r>
      <w:proofErr w:type="spellStart"/>
      <w:r w:rsidRPr="00322B84">
        <w:t>main</w:t>
      </w:r>
      <w:proofErr w:type="spellEnd"/>
      <w:r w:rsidRPr="00322B84">
        <w:t xml:space="preserve"> </w:t>
      </w:r>
      <w:proofErr w:type="spellStart"/>
      <w:r w:rsidRPr="00322B84">
        <w:t>exploit</w:t>
      </w:r>
      <w:proofErr w:type="spellEnd"/>
      <w:r w:rsidRPr="00322B84">
        <w:t>.</w:t>
      </w:r>
    </w:p>
    <w:p w14:paraId="6E8537F8" w14:textId="77777777" w:rsidR="00322B84" w:rsidRPr="00322B84" w:rsidRDefault="00322B84" w:rsidP="00322B84">
      <w:pPr>
        <w:numPr>
          <w:ilvl w:val="0"/>
          <w:numId w:val="9"/>
        </w:numPr>
        <w:jc w:val="both"/>
      </w:pPr>
      <w:r w:rsidRPr="00322B84">
        <w:rPr>
          <w:b/>
          <w:bCs/>
          <w:lang w:val="en-GB"/>
        </w:rPr>
        <w:t>Report Findings:</w:t>
      </w:r>
      <w:r w:rsidRPr="00322B84">
        <w:rPr>
          <w:lang w:val="en-GB"/>
        </w:rPr>
        <w:t xml:space="preserve"> The learner, in their pen tester role, prepares a short summary of vulnerabilities discovered and exploited. </w:t>
      </w:r>
      <w:proofErr w:type="spellStart"/>
      <w:r w:rsidRPr="00322B84">
        <w:t>They</w:t>
      </w:r>
      <w:proofErr w:type="spellEnd"/>
      <w:r w:rsidRPr="00322B84">
        <w:t xml:space="preserve"> </w:t>
      </w:r>
      <w:proofErr w:type="spellStart"/>
      <w:r w:rsidRPr="00322B84">
        <w:t>confirm</w:t>
      </w:r>
      <w:proofErr w:type="spellEnd"/>
      <w:r w:rsidRPr="00322B84">
        <w:t>:</w:t>
      </w:r>
    </w:p>
    <w:p w14:paraId="07C11650" w14:textId="77777777" w:rsidR="00322B84" w:rsidRPr="00322B84" w:rsidRDefault="00322B84" w:rsidP="00322B84">
      <w:pPr>
        <w:numPr>
          <w:ilvl w:val="1"/>
          <w:numId w:val="9"/>
        </w:numPr>
        <w:jc w:val="both"/>
        <w:rPr>
          <w:lang w:val="en-GB"/>
        </w:rPr>
      </w:pPr>
      <w:r w:rsidRPr="00322B84">
        <w:rPr>
          <w:lang w:val="en-GB"/>
        </w:rPr>
        <w:t xml:space="preserve">The </w:t>
      </w:r>
      <w:r w:rsidRPr="00322B84">
        <w:rPr>
          <w:b/>
          <w:bCs/>
          <w:lang w:val="en-GB"/>
        </w:rPr>
        <w:t>root cause</w:t>
      </w:r>
      <w:r w:rsidRPr="00322B84">
        <w:rPr>
          <w:lang w:val="en-GB"/>
        </w:rPr>
        <w:t xml:space="preserve"> of the incident (e.g. “Outdated Apache server missing patch for CVE-XXXX allowed remote code execution”).</w:t>
      </w:r>
    </w:p>
    <w:p w14:paraId="1581C039" w14:textId="77777777" w:rsidR="00322B84" w:rsidRPr="00322B84" w:rsidRDefault="00322B84" w:rsidP="00322B84">
      <w:pPr>
        <w:numPr>
          <w:ilvl w:val="1"/>
          <w:numId w:val="9"/>
        </w:numPr>
        <w:jc w:val="both"/>
        <w:rPr>
          <w:lang w:val="en-GB"/>
        </w:rPr>
      </w:pPr>
      <w:r w:rsidRPr="00322B84">
        <w:rPr>
          <w:lang w:val="en-GB"/>
        </w:rPr>
        <w:t xml:space="preserve">Any </w:t>
      </w:r>
      <w:r w:rsidRPr="00322B84">
        <w:rPr>
          <w:b/>
          <w:bCs/>
          <w:lang w:val="en-GB"/>
        </w:rPr>
        <w:t>additional findings</w:t>
      </w:r>
      <w:r w:rsidRPr="00322B84">
        <w:rPr>
          <w:lang w:val="en-GB"/>
        </w:rPr>
        <w:t>: maybe they find another high-risk issue that wasn’t exploited this time, which they would report for fixing (e.g. default credentials on some device).</w:t>
      </w:r>
    </w:p>
    <w:p w14:paraId="2DB81749" w14:textId="77777777" w:rsidR="00322B84" w:rsidRPr="00322B84" w:rsidRDefault="00322B84" w:rsidP="00322B84">
      <w:pPr>
        <w:numPr>
          <w:ilvl w:val="1"/>
          <w:numId w:val="9"/>
        </w:numPr>
        <w:jc w:val="both"/>
      </w:pPr>
      <w:r w:rsidRPr="00322B84">
        <w:rPr>
          <w:lang w:val="en-GB"/>
        </w:rPr>
        <w:t xml:space="preserve">Verification that the fixes (patches or new detection rules) are in place. For example: </w:t>
      </w:r>
      <w:r w:rsidRPr="00322B84">
        <w:rPr>
          <w:i/>
          <w:iCs/>
          <w:lang w:val="en-GB"/>
        </w:rPr>
        <w:t xml:space="preserve">“Patched Apache to version X; exploit no longer succeeds. </w:t>
      </w:r>
      <w:proofErr w:type="spellStart"/>
      <w:r w:rsidRPr="00322B84">
        <w:rPr>
          <w:i/>
          <w:iCs/>
        </w:rPr>
        <w:t>Confirmed</w:t>
      </w:r>
      <w:proofErr w:type="spellEnd"/>
      <w:r w:rsidRPr="00322B84">
        <w:rPr>
          <w:i/>
          <w:iCs/>
        </w:rPr>
        <w:t xml:space="preserve"> IDS </w:t>
      </w:r>
      <w:proofErr w:type="spellStart"/>
      <w:r w:rsidRPr="00322B84">
        <w:rPr>
          <w:i/>
          <w:iCs/>
        </w:rPr>
        <w:t>alerts</w:t>
      </w:r>
      <w:proofErr w:type="spellEnd"/>
      <w:r w:rsidRPr="00322B84">
        <w:rPr>
          <w:i/>
          <w:iCs/>
        </w:rPr>
        <w:t xml:space="preserve"> are </w:t>
      </w:r>
      <w:proofErr w:type="spellStart"/>
      <w:r w:rsidRPr="00322B84">
        <w:rPr>
          <w:i/>
          <w:iCs/>
        </w:rPr>
        <w:t>generated</w:t>
      </w:r>
      <w:proofErr w:type="spellEnd"/>
      <w:r w:rsidRPr="00322B84">
        <w:rPr>
          <w:i/>
          <w:iCs/>
        </w:rPr>
        <w:t xml:space="preserve"> </w:t>
      </w:r>
      <w:proofErr w:type="spellStart"/>
      <w:r w:rsidRPr="00322B84">
        <w:rPr>
          <w:i/>
          <w:iCs/>
        </w:rPr>
        <w:t>on</w:t>
      </w:r>
      <w:proofErr w:type="spellEnd"/>
      <w:r w:rsidRPr="00322B84">
        <w:rPr>
          <w:i/>
          <w:iCs/>
        </w:rPr>
        <w:t xml:space="preserve"> </w:t>
      </w:r>
      <w:proofErr w:type="spellStart"/>
      <w:r w:rsidRPr="00322B84">
        <w:rPr>
          <w:i/>
          <w:iCs/>
        </w:rPr>
        <w:t>exploit</w:t>
      </w:r>
      <w:proofErr w:type="spellEnd"/>
      <w:r w:rsidRPr="00322B84">
        <w:rPr>
          <w:i/>
          <w:iCs/>
        </w:rPr>
        <w:t xml:space="preserve"> </w:t>
      </w:r>
      <w:proofErr w:type="spellStart"/>
      <w:r w:rsidRPr="00322B84">
        <w:rPr>
          <w:i/>
          <w:iCs/>
        </w:rPr>
        <w:t>attempts</w:t>
      </w:r>
      <w:proofErr w:type="spellEnd"/>
      <w:r w:rsidRPr="00322B84">
        <w:rPr>
          <w:i/>
          <w:iCs/>
        </w:rPr>
        <w:t>.”</w:t>
      </w:r>
    </w:p>
    <w:p w14:paraId="0A62176D" w14:textId="77777777" w:rsidR="00322B84" w:rsidRPr="00322B84" w:rsidRDefault="00322B84" w:rsidP="00322B84">
      <w:pPr>
        <w:jc w:val="both"/>
        <w:rPr>
          <w:lang w:val="en-GB"/>
        </w:rPr>
      </w:pPr>
      <w:r w:rsidRPr="00322B84">
        <w:rPr>
          <w:lang w:val="en-GB"/>
        </w:rPr>
        <w:t>This blends into the final phase of incident handling – validation and improving security.</w:t>
      </w:r>
    </w:p>
    <w:p w14:paraId="70296425" w14:textId="77777777" w:rsidR="00322B84" w:rsidRPr="00322B84" w:rsidRDefault="00322B84" w:rsidP="00322B84">
      <w:pPr>
        <w:jc w:val="both"/>
        <w:rPr>
          <w:lang w:val="en-GB"/>
        </w:rPr>
      </w:pPr>
      <w:r w:rsidRPr="00322B84">
        <w:rPr>
          <w:b/>
          <w:bCs/>
          <w:lang w:val="en-GB"/>
        </w:rPr>
        <w:t>Outputs/Scoring:</w:t>
      </w:r>
      <w:r w:rsidRPr="00322B84">
        <w:rPr>
          <w:lang w:val="en-GB"/>
        </w:rPr>
        <w:t xml:space="preserve"> Scoring criteria might include:</w:t>
      </w:r>
    </w:p>
    <w:p w14:paraId="7EF3DE71" w14:textId="77777777" w:rsidR="00322B84" w:rsidRPr="00322B84" w:rsidRDefault="00322B84" w:rsidP="00322B84">
      <w:pPr>
        <w:numPr>
          <w:ilvl w:val="0"/>
          <w:numId w:val="10"/>
        </w:numPr>
        <w:jc w:val="both"/>
        <w:rPr>
          <w:lang w:val="en-GB"/>
        </w:rPr>
      </w:pPr>
      <w:r w:rsidRPr="00322B84">
        <w:rPr>
          <w:lang w:val="en-GB"/>
        </w:rPr>
        <w:t>Identification of the correct vulnerability/CVE that was exploited (we can ask the learner to input the CVE number or name of vulnerability).</w:t>
      </w:r>
    </w:p>
    <w:p w14:paraId="6CA990C1" w14:textId="77777777" w:rsidR="00322B84" w:rsidRPr="00322B84" w:rsidRDefault="00322B84" w:rsidP="00322B84">
      <w:pPr>
        <w:numPr>
          <w:ilvl w:val="0"/>
          <w:numId w:val="10"/>
        </w:numPr>
        <w:jc w:val="both"/>
        <w:rPr>
          <w:lang w:val="en-GB"/>
        </w:rPr>
      </w:pPr>
      <w:r w:rsidRPr="00322B84">
        <w:rPr>
          <w:lang w:val="en-GB"/>
        </w:rPr>
        <w:t>Successful exploitation in the controlled environment (did they obtain a shell or the expected result?). We could have a flag on the target that is only accessible after exploitation, which the learner then submits.</w:t>
      </w:r>
    </w:p>
    <w:p w14:paraId="4023381F" w14:textId="77777777" w:rsidR="00322B84" w:rsidRPr="00322B84" w:rsidRDefault="00322B84" w:rsidP="00322B84">
      <w:pPr>
        <w:numPr>
          <w:ilvl w:val="0"/>
          <w:numId w:val="10"/>
        </w:numPr>
        <w:jc w:val="both"/>
        <w:rPr>
          <w:lang w:val="en-GB"/>
        </w:rPr>
      </w:pPr>
      <w:r w:rsidRPr="00322B84">
        <w:rPr>
          <w:lang w:val="en-GB"/>
        </w:rPr>
        <w:t>Thoroughness of scanning – maybe ensure they scanned the key hosts (we could have a checkpoint like a question “Which host had port 445 open?” to confirm they did recon).</w:t>
      </w:r>
    </w:p>
    <w:p w14:paraId="222CC86B" w14:textId="77777777" w:rsidR="00322B84" w:rsidRPr="00322B84" w:rsidRDefault="00322B84" w:rsidP="00322B84">
      <w:pPr>
        <w:numPr>
          <w:ilvl w:val="0"/>
          <w:numId w:val="10"/>
        </w:numPr>
        <w:jc w:val="both"/>
        <w:rPr>
          <w:lang w:val="en-GB"/>
        </w:rPr>
      </w:pPr>
      <w:r w:rsidRPr="00322B84">
        <w:rPr>
          <w:lang w:val="en-GB"/>
        </w:rPr>
        <w:t>Quality of the remediation verification: points if they explicitly mention patching or if they test the exploit after patch (we could instruct them to apply a patch snapshot to the VM and see that exploitation fails).</w:t>
      </w:r>
    </w:p>
    <w:p w14:paraId="2B116B77" w14:textId="2211443A" w:rsidR="00322B84" w:rsidRPr="00322B84" w:rsidRDefault="00322B84" w:rsidP="00322B84">
      <w:pPr>
        <w:jc w:val="both"/>
        <w:rPr>
          <w:lang w:val="en-GB"/>
        </w:rPr>
      </w:pPr>
      <w:r w:rsidRPr="00322B84">
        <w:rPr>
          <w:lang w:val="en-GB"/>
        </w:rPr>
        <w:t xml:space="preserve">By performing this exercise, the learner practices the </w:t>
      </w:r>
      <w:r w:rsidRPr="00322B84">
        <w:rPr>
          <w:b/>
          <w:bCs/>
          <w:lang w:val="en-GB"/>
        </w:rPr>
        <w:t>“ethical hacking”</w:t>
      </w:r>
      <w:r w:rsidRPr="00322B84">
        <w:rPr>
          <w:lang w:val="en-GB"/>
        </w:rPr>
        <w:t xml:space="preserve"> aspect in support of IR – essentially a </w:t>
      </w:r>
      <w:r w:rsidRPr="00322B84">
        <w:rPr>
          <w:i/>
          <w:iCs/>
          <w:lang w:val="en-GB"/>
        </w:rPr>
        <w:t>purple team</w:t>
      </w:r>
      <w:r w:rsidRPr="00322B84">
        <w:rPr>
          <w:lang w:val="en-GB"/>
        </w:rPr>
        <w:t xml:space="preserve"> approach. It reinforces the learning outcome of identifying root causes and ensuring the incident doesn’t recur, tying back to the preparation phase of IR lifecycle (hardening systems).</w:t>
      </w:r>
    </w:p>
    <w:p w14:paraId="56548FB8" w14:textId="77777777" w:rsidR="00322B84" w:rsidRPr="00322B84" w:rsidRDefault="00322B84" w:rsidP="00322B84">
      <w:pPr>
        <w:jc w:val="both"/>
        <w:rPr>
          <w:b/>
          <w:bCs/>
          <w:lang w:val="en-GB"/>
        </w:rPr>
      </w:pPr>
      <w:r w:rsidRPr="00322B84">
        <w:rPr>
          <w:b/>
          <w:bCs/>
          <w:lang w:val="en-GB"/>
        </w:rPr>
        <w:t>Exercise 5: IR Coordinator – Coordination &amp; Post-Incident Review</w:t>
      </w:r>
    </w:p>
    <w:p w14:paraId="051A575F" w14:textId="77777777" w:rsidR="00322B84" w:rsidRPr="00322B84" w:rsidRDefault="00322B84" w:rsidP="00322B84">
      <w:pPr>
        <w:jc w:val="both"/>
        <w:rPr>
          <w:lang w:val="en-GB"/>
        </w:rPr>
      </w:pPr>
      <w:r w:rsidRPr="00322B84">
        <w:rPr>
          <w:b/>
          <w:bCs/>
          <w:lang w:val="en-GB"/>
        </w:rPr>
        <w:t>Situation:</w:t>
      </w:r>
      <w:r w:rsidRPr="00322B84">
        <w:rPr>
          <w:lang w:val="en-GB"/>
        </w:rPr>
        <w:t xml:space="preserve"> In the final exercise, the learner steps up as the </w:t>
      </w:r>
      <w:r w:rsidRPr="00322B84">
        <w:rPr>
          <w:b/>
          <w:bCs/>
          <w:lang w:val="en-GB"/>
        </w:rPr>
        <w:t>Incident Response Coordinator</w:t>
      </w:r>
      <w:r w:rsidRPr="00322B84">
        <w:rPr>
          <w:lang w:val="en-GB"/>
        </w:rPr>
        <w:t xml:space="preserve"> (or CSIRT lead). The incident has been handled; now it’s time to </w:t>
      </w:r>
      <w:r w:rsidRPr="00322B84">
        <w:rPr>
          <w:b/>
          <w:bCs/>
          <w:lang w:val="en-GB"/>
        </w:rPr>
        <w:t>wrap up the incident</w:t>
      </w:r>
      <w:r w:rsidRPr="00322B84">
        <w:rPr>
          <w:lang w:val="en-GB"/>
        </w:rPr>
        <w:t xml:space="preserve"> formally, communicate results, and improve future response. This </w:t>
      </w:r>
      <w:r w:rsidRPr="00322B84">
        <w:rPr>
          <w:lang w:val="en-GB"/>
        </w:rPr>
        <w:lastRenderedPageBreak/>
        <w:t>exercise is more reflective and documentation-centric, synthesizing all previous actions.</w:t>
      </w:r>
    </w:p>
    <w:p w14:paraId="5E967C9A" w14:textId="77777777" w:rsidR="00322B84" w:rsidRPr="00322B84" w:rsidRDefault="00322B84" w:rsidP="00322B84">
      <w:pPr>
        <w:jc w:val="both"/>
        <w:rPr>
          <w:lang w:val="en-GB"/>
        </w:rPr>
      </w:pPr>
      <w:r w:rsidRPr="00322B84">
        <w:rPr>
          <w:b/>
          <w:bCs/>
          <w:lang w:val="en-GB"/>
        </w:rPr>
        <w:t>Learner Tasks:</w:t>
      </w:r>
      <w:r w:rsidRPr="00322B84">
        <w:rPr>
          <w:lang w:val="en-GB"/>
        </w:rPr>
        <w:t xml:space="preserve"> As the IR Coordinator, the learner will:</w:t>
      </w:r>
    </w:p>
    <w:p w14:paraId="4E36F669" w14:textId="77777777" w:rsidR="00322B84" w:rsidRPr="00322B84" w:rsidRDefault="00322B84" w:rsidP="00322B84">
      <w:pPr>
        <w:numPr>
          <w:ilvl w:val="0"/>
          <w:numId w:val="11"/>
        </w:numPr>
        <w:jc w:val="both"/>
        <w:rPr>
          <w:lang w:val="en-GB"/>
        </w:rPr>
      </w:pPr>
      <w:r w:rsidRPr="00322B84">
        <w:rPr>
          <w:b/>
          <w:bCs/>
          <w:lang w:val="en-GB"/>
        </w:rPr>
        <w:t>Construct the Incident Timeline:</w:t>
      </w:r>
      <w:r w:rsidRPr="00322B84">
        <w:rPr>
          <w:lang w:val="en-GB"/>
        </w:rPr>
        <w:t xml:space="preserve"> Using the artifacts from Exercises 1–4 (</w:t>
      </w:r>
      <w:proofErr w:type="spellStart"/>
      <w:r w:rsidRPr="00322B84">
        <w:rPr>
          <w:lang w:val="en-GB"/>
        </w:rPr>
        <w:t>TheHive</w:t>
      </w:r>
      <w:proofErr w:type="spellEnd"/>
      <w:r w:rsidRPr="00322B84">
        <w:rPr>
          <w:lang w:val="en-GB"/>
        </w:rPr>
        <w:t xml:space="preserve"> logs, reports, and notes), the learner compiles a chronological timeline of the incident. We will present them with a template or outline in the KYPO exercise description or as a downloadable document (for example: </w:t>
      </w:r>
      <w:r w:rsidRPr="00322B84">
        <w:rPr>
          <w:i/>
          <w:iCs/>
          <w:lang w:val="en-GB"/>
        </w:rPr>
        <w:t>“Fill out the incident timeline: Initial detection time, containment time, eradication completed, etc.”</w:t>
      </w:r>
      <w:r w:rsidRPr="00322B84">
        <w:rPr>
          <w:lang w:val="en-GB"/>
        </w:rPr>
        <w:t>). They should note key events: when the attack began (if known), when it was detected, what actions were taken and when, and when it was declared remediated.</w:t>
      </w:r>
    </w:p>
    <w:p w14:paraId="2D980B83" w14:textId="77777777" w:rsidR="00322B84" w:rsidRPr="00322B84" w:rsidRDefault="00322B84" w:rsidP="00322B84">
      <w:pPr>
        <w:numPr>
          <w:ilvl w:val="0"/>
          <w:numId w:val="11"/>
        </w:numPr>
        <w:jc w:val="both"/>
        <w:rPr>
          <w:lang w:val="en-GB"/>
        </w:rPr>
      </w:pPr>
      <w:r w:rsidRPr="00322B84">
        <w:rPr>
          <w:b/>
          <w:bCs/>
          <w:lang w:val="en-GB"/>
        </w:rPr>
        <w:t>Incident Report Writing:</w:t>
      </w:r>
      <w:r w:rsidRPr="00322B84">
        <w:rPr>
          <w:lang w:val="en-GB"/>
        </w:rPr>
        <w:t xml:space="preserve"> The learner writes a brief </w:t>
      </w:r>
      <w:r w:rsidRPr="00322B84">
        <w:rPr>
          <w:b/>
          <w:bCs/>
          <w:lang w:val="en-GB"/>
        </w:rPr>
        <w:t>incident report</w:t>
      </w:r>
      <w:r w:rsidRPr="00322B84">
        <w:rPr>
          <w:lang w:val="en-GB"/>
        </w:rPr>
        <w:t xml:space="preserve"> that includes:</w:t>
      </w:r>
    </w:p>
    <w:p w14:paraId="3CFE739C" w14:textId="77777777" w:rsidR="00322B84" w:rsidRPr="00322B84" w:rsidRDefault="00322B84" w:rsidP="00322B84">
      <w:pPr>
        <w:numPr>
          <w:ilvl w:val="1"/>
          <w:numId w:val="11"/>
        </w:numPr>
        <w:jc w:val="both"/>
        <w:rPr>
          <w:lang w:val="en-GB"/>
        </w:rPr>
      </w:pPr>
      <w:r w:rsidRPr="00322B84">
        <w:rPr>
          <w:b/>
          <w:bCs/>
          <w:lang w:val="en-GB"/>
        </w:rPr>
        <w:t>Summary:</w:t>
      </w:r>
      <w:r w:rsidRPr="00322B84">
        <w:rPr>
          <w:lang w:val="en-GB"/>
        </w:rPr>
        <w:t xml:space="preserve"> A high-level summary of what happened (attack vector, impact, duration of incident).</w:t>
      </w:r>
    </w:p>
    <w:p w14:paraId="08A60B68" w14:textId="77777777" w:rsidR="00322B84" w:rsidRPr="00322B84" w:rsidRDefault="00322B84" w:rsidP="00322B84">
      <w:pPr>
        <w:numPr>
          <w:ilvl w:val="1"/>
          <w:numId w:val="11"/>
        </w:numPr>
        <w:jc w:val="both"/>
        <w:rPr>
          <w:lang w:val="en-GB"/>
        </w:rPr>
      </w:pPr>
      <w:r w:rsidRPr="00322B84">
        <w:rPr>
          <w:b/>
          <w:bCs/>
          <w:lang w:val="en-GB"/>
        </w:rPr>
        <w:t>Roles &amp; Actions:</w:t>
      </w:r>
      <w:r w:rsidRPr="00322B84">
        <w:rPr>
          <w:lang w:val="en-GB"/>
        </w:rPr>
        <w:t xml:space="preserve"> A section detailing each team’s contributions (SOC findings, IR actions, CTI insights, Pentest results) – this demonstrates understanding of each role’s perspective and the coordination among them.</w:t>
      </w:r>
    </w:p>
    <w:p w14:paraId="65103F30" w14:textId="77777777" w:rsidR="00322B84" w:rsidRPr="00322B84" w:rsidRDefault="00322B84" w:rsidP="00322B84">
      <w:pPr>
        <w:numPr>
          <w:ilvl w:val="1"/>
          <w:numId w:val="11"/>
        </w:numPr>
        <w:jc w:val="both"/>
        <w:rPr>
          <w:lang w:val="en-GB"/>
        </w:rPr>
      </w:pPr>
      <w:r w:rsidRPr="00322B84">
        <w:rPr>
          <w:b/>
          <w:bCs/>
          <w:lang w:val="en-GB"/>
        </w:rPr>
        <w:t>Root Cause and Impact Analysis:</w:t>
      </w:r>
      <w:r w:rsidRPr="00322B84">
        <w:rPr>
          <w:lang w:val="en-GB"/>
        </w:rPr>
        <w:t xml:space="preserve"> Confirm what the root cause was (e.g. unpatched server) and what the impact was (data exfiltration? system downtime?).</w:t>
      </w:r>
    </w:p>
    <w:p w14:paraId="3B550D4C" w14:textId="77777777" w:rsidR="00322B84" w:rsidRPr="00322B84" w:rsidRDefault="00322B84" w:rsidP="00322B84">
      <w:pPr>
        <w:numPr>
          <w:ilvl w:val="1"/>
          <w:numId w:val="11"/>
        </w:numPr>
        <w:jc w:val="both"/>
        <w:rPr>
          <w:lang w:val="en-GB"/>
        </w:rPr>
      </w:pPr>
      <w:r w:rsidRPr="00322B84">
        <w:rPr>
          <w:b/>
          <w:bCs/>
          <w:lang w:val="en-GB"/>
        </w:rPr>
        <w:t>Lessons Learned:</w:t>
      </w:r>
      <w:r w:rsidRPr="00322B84">
        <w:rPr>
          <w:lang w:val="en-GB"/>
        </w:rPr>
        <w:t xml:space="preserve"> Most importantly, they list at least a couple of lessons or recommendations. For instance, </w:t>
      </w:r>
      <w:r w:rsidRPr="00322B84">
        <w:rPr>
          <w:i/>
          <w:iCs/>
          <w:lang w:val="en-GB"/>
        </w:rPr>
        <w:t>“Implement stricter email filtering to prevent similar phishing attacks,”</w:t>
      </w:r>
      <w:r w:rsidRPr="00322B84">
        <w:rPr>
          <w:lang w:val="en-GB"/>
        </w:rPr>
        <w:t xml:space="preserve"> </w:t>
      </w:r>
      <w:r w:rsidRPr="00322B84">
        <w:rPr>
          <w:i/>
          <w:iCs/>
          <w:lang w:val="en-GB"/>
        </w:rPr>
        <w:t>“Ensure timely patching of externally facing systems,”</w:t>
      </w:r>
      <w:r w:rsidRPr="00322B84">
        <w:rPr>
          <w:lang w:val="en-GB"/>
        </w:rPr>
        <w:t xml:space="preserve"> or </w:t>
      </w:r>
      <w:r w:rsidRPr="00322B84">
        <w:rPr>
          <w:i/>
          <w:iCs/>
          <w:lang w:val="en-GB"/>
        </w:rPr>
        <w:t>“Conduct user awareness training.”</w:t>
      </w:r>
      <w:r w:rsidRPr="00322B84">
        <w:rPr>
          <w:lang w:val="en-GB"/>
        </w:rPr>
        <w:t xml:space="preserve"> This aligns with the improvement/preparation phase of the IR cycle and ECSF skills around organisational learning.</w:t>
      </w:r>
    </w:p>
    <w:p w14:paraId="48EBF5EC" w14:textId="77777777" w:rsidR="00322B84" w:rsidRPr="00322B84" w:rsidRDefault="00322B84" w:rsidP="00322B84">
      <w:pPr>
        <w:numPr>
          <w:ilvl w:val="1"/>
          <w:numId w:val="11"/>
        </w:numPr>
        <w:jc w:val="both"/>
        <w:rPr>
          <w:lang w:val="en-GB"/>
        </w:rPr>
      </w:pPr>
      <w:r w:rsidRPr="00322B84">
        <w:rPr>
          <w:b/>
          <w:bCs/>
          <w:lang w:val="en-GB"/>
        </w:rPr>
        <w:t>Artifacts and Evidence:</w:t>
      </w:r>
      <w:r w:rsidRPr="00322B84">
        <w:rPr>
          <w:lang w:val="en-GB"/>
        </w:rPr>
        <w:t xml:space="preserve"> They mention what evidence was preserved (malware samples, logs) and note if law enforcement or legal action is considered (touching on legal/policy aspects).</w:t>
      </w:r>
    </w:p>
    <w:p w14:paraId="1F464C5B" w14:textId="77777777" w:rsidR="00322B84" w:rsidRPr="00322B84" w:rsidRDefault="00322B84" w:rsidP="00322B84">
      <w:pPr>
        <w:numPr>
          <w:ilvl w:val="0"/>
          <w:numId w:val="11"/>
        </w:numPr>
        <w:jc w:val="both"/>
        <w:rPr>
          <w:lang w:val="en-GB"/>
        </w:rPr>
      </w:pPr>
      <w:r w:rsidRPr="00322B84">
        <w:rPr>
          <w:b/>
          <w:bCs/>
          <w:lang w:val="en-GB"/>
        </w:rPr>
        <w:t>Communication Exercise:</w:t>
      </w:r>
      <w:r w:rsidRPr="00322B84">
        <w:rPr>
          <w:lang w:val="en-GB"/>
        </w:rPr>
        <w:t xml:space="preserve"> To simulate communication, the scenario might prompt the learner with a question like: </w:t>
      </w:r>
      <w:r w:rsidRPr="00322B84">
        <w:rPr>
          <w:i/>
          <w:iCs/>
          <w:lang w:val="en-GB"/>
        </w:rPr>
        <w:t>“How would you brief upper management or law enforcement about this incident?”</w:t>
      </w:r>
      <w:r w:rsidRPr="00322B84">
        <w:rPr>
          <w:lang w:val="en-GB"/>
        </w:rPr>
        <w:t xml:space="preserve"> The learner can then write a short paragraph or select key points (maybe a multiple-choice or ordering of steps to notify authorities, if the module covers legal notification requirements). While we can’t have them actually present to a group, this </w:t>
      </w:r>
      <w:r w:rsidRPr="00322B84">
        <w:rPr>
          <w:lang w:val="en-GB"/>
        </w:rPr>
        <w:lastRenderedPageBreak/>
        <w:t xml:space="preserve">textual exercise ensures they consider stakeholder communication and coordination with external entities (which ties to </w:t>
      </w:r>
      <w:r w:rsidRPr="00322B84">
        <w:rPr>
          <w:b/>
          <w:bCs/>
          <w:lang w:val="en-GB"/>
        </w:rPr>
        <w:t>Collaboration and Communication</w:t>
      </w:r>
      <w:r w:rsidRPr="00322B84">
        <w:rPr>
          <w:lang w:val="en-GB"/>
        </w:rPr>
        <w:t xml:space="preserve"> competencies from Module 9 but also relevant here).</w:t>
      </w:r>
    </w:p>
    <w:p w14:paraId="66EC0EEE" w14:textId="77777777" w:rsidR="00322B84" w:rsidRPr="00322B84" w:rsidRDefault="00322B84" w:rsidP="00322B84">
      <w:pPr>
        <w:numPr>
          <w:ilvl w:val="0"/>
          <w:numId w:val="11"/>
        </w:numPr>
        <w:jc w:val="both"/>
        <w:rPr>
          <w:lang w:val="en-GB"/>
        </w:rPr>
      </w:pPr>
      <w:r w:rsidRPr="00322B84">
        <w:rPr>
          <w:b/>
          <w:bCs/>
          <w:lang w:val="en-GB"/>
        </w:rPr>
        <w:t>Closing the Case:</w:t>
      </w:r>
      <w:r w:rsidRPr="00322B84">
        <w:rPr>
          <w:lang w:val="en-GB"/>
        </w:rPr>
        <w:t xml:space="preserve"> In </w:t>
      </w:r>
      <w:proofErr w:type="spellStart"/>
      <w:r w:rsidRPr="00322B84">
        <w:rPr>
          <w:lang w:val="en-GB"/>
        </w:rPr>
        <w:t>TheHive</w:t>
      </w:r>
      <w:proofErr w:type="spellEnd"/>
      <w:r w:rsidRPr="00322B84">
        <w:rPr>
          <w:lang w:val="en-GB"/>
        </w:rPr>
        <w:t xml:space="preserve">, the learner, as coordinator, would change the incident status to </w:t>
      </w:r>
      <w:r w:rsidRPr="00322B84">
        <w:rPr>
          <w:i/>
          <w:iCs/>
          <w:lang w:val="en-GB"/>
        </w:rPr>
        <w:t>Resolved</w:t>
      </w:r>
      <w:r w:rsidRPr="00322B84">
        <w:rPr>
          <w:lang w:val="en-GB"/>
        </w:rPr>
        <w:t xml:space="preserve">. They ensure all tasks are closed and IOCs are shared (if not already). We can have them use a </w:t>
      </w:r>
      <w:proofErr w:type="spellStart"/>
      <w:r w:rsidRPr="00322B84">
        <w:rPr>
          <w:lang w:val="en-GB"/>
        </w:rPr>
        <w:t>TheHive</w:t>
      </w:r>
      <w:proofErr w:type="spellEnd"/>
      <w:r w:rsidRPr="00322B84">
        <w:rPr>
          <w:lang w:val="en-GB"/>
        </w:rPr>
        <w:t xml:space="preserve"> feature to export the case or mark it as complete. In doing so, they confirm that evidence has been stored properly (maybe the memory dumps and reports are attached for any future review).</w:t>
      </w:r>
    </w:p>
    <w:p w14:paraId="0905B26E" w14:textId="77777777" w:rsidR="00322B84" w:rsidRPr="00322B84" w:rsidRDefault="00322B84" w:rsidP="00322B84">
      <w:pPr>
        <w:jc w:val="both"/>
        <w:rPr>
          <w:lang w:val="en-GB"/>
        </w:rPr>
      </w:pPr>
      <w:r w:rsidRPr="00322B84">
        <w:rPr>
          <w:b/>
          <w:bCs/>
          <w:lang w:val="en-GB"/>
        </w:rPr>
        <w:t>Outputs/Scoring:</w:t>
      </w:r>
      <w:r w:rsidRPr="00322B84">
        <w:rPr>
          <w:lang w:val="en-GB"/>
        </w:rPr>
        <w:t xml:space="preserve"> This final exercise is scored on the </w:t>
      </w:r>
      <w:r w:rsidRPr="00322B84">
        <w:rPr>
          <w:b/>
          <w:bCs/>
          <w:lang w:val="en-GB"/>
        </w:rPr>
        <w:t>completeness and correctness of the incident closure</w:t>
      </w:r>
      <w:r w:rsidRPr="00322B84">
        <w:rPr>
          <w:lang w:val="en-GB"/>
        </w:rPr>
        <w:t>:</w:t>
      </w:r>
    </w:p>
    <w:p w14:paraId="3A9AE401" w14:textId="5F1775DB" w:rsidR="00322B84" w:rsidRPr="00322B84" w:rsidRDefault="00322B84" w:rsidP="00322B84">
      <w:pPr>
        <w:numPr>
          <w:ilvl w:val="0"/>
          <w:numId w:val="12"/>
        </w:numPr>
        <w:jc w:val="both"/>
        <w:rPr>
          <w:lang w:val="en-GB"/>
        </w:rPr>
      </w:pPr>
      <w:r w:rsidRPr="00322B84">
        <w:rPr>
          <w:lang w:val="en-GB"/>
        </w:rPr>
        <w:t>Did the learner identify all major phases in the timeline? (We can require at least one event from each phase: detection, containment, etc. – which matches the IR lifecycle steps).</w:t>
      </w:r>
    </w:p>
    <w:p w14:paraId="6329BD1F" w14:textId="77777777" w:rsidR="00322B84" w:rsidRPr="00322B84" w:rsidRDefault="00322B84" w:rsidP="00322B84">
      <w:pPr>
        <w:numPr>
          <w:ilvl w:val="0"/>
          <w:numId w:val="12"/>
        </w:numPr>
        <w:jc w:val="both"/>
        <w:rPr>
          <w:lang w:val="en-GB"/>
        </w:rPr>
      </w:pPr>
      <w:r w:rsidRPr="00322B84">
        <w:rPr>
          <w:lang w:val="en-GB"/>
        </w:rPr>
        <w:t>Are the recommendations sensible and relevant to the incident? (We may have a checklist of expected good practices: patch management, better monitoring, user training, etc., and award points if mentioned).</w:t>
      </w:r>
    </w:p>
    <w:p w14:paraId="53494865" w14:textId="77777777" w:rsidR="00322B84" w:rsidRPr="00322B84" w:rsidRDefault="00322B84" w:rsidP="00322B84">
      <w:pPr>
        <w:numPr>
          <w:ilvl w:val="0"/>
          <w:numId w:val="12"/>
        </w:numPr>
        <w:jc w:val="both"/>
        <w:rPr>
          <w:lang w:val="en-GB"/>
        </w:rPr>
      </w:pPr>
      <w:r w:rsidRPr="00322B84">
        <w:rPr>
          <w:lang w:val="en-GB"/>
        </w:rPr>
        <w:t xml:space="preserve">The quality of the incident report: This could be manually reviewed or semi-automated by searching for certain keywords. Alternatively, we pose a few quiz questions: e.g., </w:t>
      </w:r>
      <w:r w:rsidRPr="00322B84">
        <w:rPr>
          <w:i/>
          <w:iCs/>
          <w:lang w:val="en-GB"/>
        </w:rPr>
        <w:t>“Which IR phase had the longest duration in this incident?”</w:t>
      </w:r>
      <w:r w:rsidRPr="00322B84">
        <w:rPr>
          <w:lang w:val="en-GB"/>
        </w:rPr>
        <w:t xml:space="preserve"> or </w:t>
      </w:r>
      <w:r w:rsidRPr="00322B84">
        <w:rPr>
          <w:i/>
          <w:iCs/>
          <w:lang w:val="en-GB"/>
        </w:rPr>
        <w:t>“What was the initial entry vector?”</w:t>
      </w:r>
      <w:r w:rsidRPr="00322B84">
        <w:rPr>
          <w:lang w:val="en-GB"/>
        </w:rPr>
        <w:t xml:space="preserve"> – answers to these require understanding the whole scenario.</w:t>
      </w:r>
    </w:p>
    <w:p w14:paraId="3D6B2761" w14:textId="594FA270" w:rsidR="00322B84" w:rsidRPr="00322B84" w:rsidRDefault="00322B84" w:rsidP="00322B84">
      <w:pPr>
        <w:numPr>
          <w:ilvl w:val="0"/>
          <w:numId w:val="12"/>
        </w:numPr>
        <w:jc w:val="both"/>
        <w:rPr>
          <w:lang w:val="en-GB"/>
        </w:rPr>
      </w:pPr>
      <w:r w:rsidRPr="00322B84">
        <w:rPr>
          <w:lang w:val="en-GB"/>
        </w:rPr>
        <w:t xml:space="preserve">A successful finish would show the learner can </w:t>
      </w:r>
      <w:r w:rsidRPr="00322B84">
        <w:rPr>
          <w:b/>
          <w:bCs/>
          <w:lang w:val="en-GB"/>
        </w:rPr>
        <w:t>coordinate and articulate the incident response process end-to-end</w:t>
      </w:r>
      <w:r w:rsidRPr="00322B84">
        <w:rPr>
          <w:lang w:val="en-GB"/>
        </w:rPr>
        <w:t>, satisfying Module 8’s objective of applying standards and documentation in IR.</w:t>
      </w:r>
    </w:p>
    <w:p w14:paraId="52D2822A" w14:textId="65D5E218" w:rsidR="00322B84" w:rsidRPr="00322B84" w:rsidRDefault="00322B84" w:rsidP="00322B84">
      <w:pPr>
        <w:jc w:val="both"/>
        <w:rPr>
          <w:lang w:val="en-GB"/>
        </w:rPr>
      </w:pPr>
      <w:r w:rsidRPr="00322B84">
        <w:rPr>
          <w:lang w:val="en-GB"/>
        </w:rPr>
        <w:t xml:space="preserve">By completing Exercise 5, the learner demonstrates they can step back and see the incident holistically, ensuring all necessary steps were taken and communicating the outcome. This is critical for reinforcing the </w:t>
      </w:r>
      <w:r w:rsidRPr="00322B84">
        <w:rPr>
          <w:b/>
          <w:bCs/>
          <w:lang w:val="en-GB"/>
        </w:rPr>
        <w:t>“operate effectively as part of CSIRT and document/report”</w:t>
      </w:r>
      <w:r w:rsidRPr="00322B84">
        <w:rPr>
          <w:lang w:val="en-GB"/>
        </w:rPr>
        <w:t xml:space="preserve"> skills from the module.</w:t>
      </w:r>
    </w:p>
    <w:p w14:paraId="70D85B7F" w14:textId="77777777" w:rsidR="00322B84" w:rsidRPr="00322B84" w:rsidRDefault="00322B84" w:rsidP="00322B84">
      <w:pPr>
        <w:jc w:val="both"/>
        <w:rPr>
          <w:b/>
          <w:bCs/>
          <w:lang w:val="en-GB"/>
        </w:rPr>
      </w:pPr>
      <w:r w:rsidRPr="00322B84">
        <w:rPr>
          <w:b/>
          <w:bCs/>
          <w:lang w:val="en-GB"/>
        </w:rPr>
        <w:t>Learning Objectives Mapping</w:t>
      </w:r>
    </w:p>
    <w:p w14:paraId="373B19F6" w14:textId="77777777" w:rsidR="00322B84" w:rsidRPr="00322B84" w:rsidRDefault="00322B84" w:rsidP="00322B84">
      <w:pPr>
        <w:jc w:val="both"/>
        <w:rPr>
          <w:lang w:val="en-GB"/>
        </w:rPr>
      </w:pPr>
      <w:r w:rsidRPr="00322B84">
        <w:rPr>
          <w:lang w:val="en-GB"/>
        </w:rPr>
        <w:t xml:space="preserve">This scenario is carefully designed to </w:t>
      </w:r>
      <w:proofErr w:type="spellStart"/>
      <w:r w:rsidRPr="00322B84">
        <w:rPr>
          <w:lang w:val="en-GB"/>
        </w:rPr>
        <w:t>fulfill</w:t>
      </w:r>
      <w:proofErr w:type="spellEnd"/>
      <w:r w:rsidRPr="00322B84">
        <w:rPr>
          <w:lang w:val="en-GB"/>
        </w:rPr>
        <w:t xml:space="preserve"> the pedagogical intent of NG-SOC Module 8 (Incident Response &amp; Forensics) and to align with the European Cybersecurity Skills Framework (ECSF) roles mentioned. The table below summarizes how the scenario meets the learning outcomes:</w:t>
      </w:r>
    </w:p>
    <w:p w14:paraId="715FD1E6" w14:textId="0758698C" w:rsidR="00322B84" w:rsidRPr="00322B84" w:rsidRDefault="00322B84" w:rsidP="00322B84">
      <w:pPr>
        <w:numPr>
          <w:ilvl w:val="0"/>
          <w:numId w:val="13"/>
        </w:numPr>
        <w:jc w:val="both"/>
        <w:rPr>
          <w:lang w:val="en-GB"/>
        </w:rPr>
      </w:pPr>
      <w:r w:rsidRPr="00322B84">
        <w:rPr>
          <w:b/>
          <w:bCs/>
          <w:lang w:val="en-GB"/>
        </w:rPr>
        <w:t>Incident Response Lifecycle:</w:t>
      </w:r>
      <w:r w:rsidRPr="00322B84">
        <w:rPr>
          <w:lang w:val="en-GB"/>
        </w:rPr>
        <w:t xml:space="preserve"> The scenario explicitly walks the learner through </w:t>
      </w:r>
      <w:r w:rsidRPr="00322B84">
        <w:rPr>
          <w:b/>
          <w:bCs/>
          <w:lang w:val="en-GB"/>
        </w:rPr>
        <w:t xml:space="preserve">preparation, detection, analysis, containment, eradication, </w:t>
      </w:r>
      <w:r w:rsidRPr="00322B84">
        <w:rPr>
          <w:b/>
          <w:bCs/>
          <w:lang w:val="en-GB"/>
        </w:rPr>
        <w:lastRenderedPageBreak/>
        <w:t>recovery, and lessons learned</w:t>
      </w:r>
      <w:r w:rsidRPr="00322B84">
        <w:rPr>
          <w:lang w:val="en-GB"/>
        </w:rPr>
        <w:t>. Each exercise corresponds to one or more phases of this lifecycle, ensuring the learner understands the sequence and purpose of each phase in practice.</w:t>
      </w:r>
    </w:p>
    <w:p w14:paraId="0404551A" w14:textId="10B4E8EC" w:rsidR="00322B84" w:rsidRPr="00322B84" w:rsidRDefault="00322B84" w:rsidP="00322B84">
      <w:pPr>
        <w:numPr>
          <w:ilvl w:val="0"/>
          <w:numId w:val="13"/>
        </w:numPr>
        <w:jc w:val="both"/>
        <w:rPr>
          <w:lang w:val="en-GB"/>
        </w:rPr>
      </w:pPr>
      <w:r w:rsidRPr="00322B84">
        <w:rPr>
          <w:b/>
          <w:bCs/>
          <w:lang w:val="en-GB"/>
        </w:rPr>
        <w:t>Standards and Frameworks:</w:t>
      </w:r>
      <w:r w:rsidRPr="00322B84">
        <w:rPr>
          <w:lang w:val="en-GB"/>
        </w:rPr>
        <w:t xml:space="preserve"> In the plan, we referenced using </w:t>
      </w:r>
      <w:r w:rsidRPr="00322B84">
        <w:rPr>
          <w:b/>
          <w:bCs/>
          <w:lang w:val="en-GB"/>
        </w:rPr>
        <w:t>established frameworks</w:t>
      </w:r>
      <w:r w:rsidRPr="00322B84">
        <w:rPr>
          <w:lang w:val="en-GB"/>
        </w:rPr>
        <w:t xml:space="preserve"> (like the NIST IR stages, MITRE ATT&amp;CK for techniques, and best practices for evidence handling). The exercise instructions and </w:t>
      </w:r>
      <w:proofErr w:type="spellStart"/>
      <w:r w:rsidRPr="00322B84">
        <w:rPr>
          <w:lang w:val="en-GB"/>
        </w:rPr>
        <w:t>TheHive</w:t>
      </w:r>
      <w:proofErr w:type="spellEnd"/>
      <w:r w:rsidRPr="00322B84">
        <w:rPr>
          <w:lang w:val="en-GB"/>
        </w:rPr>
        <w:t xml:space="preserve"> templates incorporate these (for example, tasks </w:t>
      </w:r>
      <w:proofErr w:type="spellStart"/>
      <w:r w:rsidRPr="00322B84">
        <w:rPr>
          <w:lang w:val="en-GB"/>
        </w:rPr>
        <w:t>labeled</w:t>
      </w:r>
      <w:proofErr w:type="spellEnd"/>
      <w:r w:rsidRPr="00322B84">
        <w:rPr>
          <w:lang w:val="en-GB"/>
        </w:rPr>
        <w:t xml:space="preserve"> by IR phase, requirement to preserve chain-of-custody for evidence, etc.), so learners </w:t>
      </w:r>
      <w:r w:rsidRPr="00322B84">
        <w:rPr>
          <w:b/>
          <w:bCs/>
          <w:lang w:val="en-GB"/>
        </w:rPr>
        <w:t>apply structured methodologies to incident handling</w:t>
      </w:r>
      <w:r w:rsidRPr="00322B84">
        <w:rPr>
          <w:lang w:val="en-GB"/>
        </w:rPr>
        <w:t xml:space="preserve"> rather than ad-hoc actions.</w:t>
      </w:r>
    </w:p>
    <w:p w14:paraId="35417354" w14:textId="56017366" w:rsidR="00322B84" w:rsidRPr="00322B84" w:rsidRDefault="00322B84" w:rsidP="00322B84">
      <w:pPr>
        <w:numPr>
          <w:ilvl w:val="0"/>
          <w:numId w:val="13"/>
        </w:numPr>
        <w:jc w:val="both"/>
        <w:rPr>
          <w:lang w:val="en-GB"/>
        </w:rPr>
      </w:pPr>
      <w:r w:rsidRPr="00322B84">
        <w:rPr>
          <w:b/>
          <w:bCs/>
          <w:lang w:val="en-GB"/>
        </w:rPr>
        <w:t>CSIRT Roles and Coordination:</w:t>
      </w:r>
      <w:r w:rsidRPr="00322B84">
        <w:rPr>
          <w:lang w:val="en-GB"/>
        </w:rPr>
        <w:t xml:space="preserve"> By simulating multiple roles and requiring the learner to use tools that facilitate teamwork (</w:t>
      </w:r>
      <w:proofErr w:type="spellStart"/>
      <w:r w:rsidRPr="00322B84">
        <w:rPr>
          <w:lang w:val="en-GB"/>
        </w:rPr>
        <w:t>TheHive</w:t>
      </w:r>
      <w:proofErr w:type="spellEnd"/>
      <w:r w:rsidRPr="00322B84">
        <w:rPr>
          <w:lang w:val="en-GB"/>
        </w:rPr>
        <w:t xml:space="preserve">, MISP), the scenario teaches how different team members collaborate. The scenario’s “mock collaboration inputs” (pre-populated case notes, simulated communications) ensure the learner experiences information sharing and task coordination akin to real CSIRT operations. In the IR Coordinator exercise, specifically, the learner practices </w:t>
      </w:r>
      <w:r w:rsidRPr="00322B84">
        <w:rPr>
          <w:b/>
          <w:bCs/>
          <w:lang w:val="en-GB"/>
        </w:rPr>
        <w:t>coordinating tasks and sharing critical info</w:t>
      </w:r>
      <w:r w:rsidRPr="00322B84">
        <w:rPr>
          <w:lang w:val="en-GB"/>
        </w:rPr>
        <w:t xml:space="preserve"> across these roles, which directly maps to the ECSF competencies.</w:t>
      </w:r>
    </w:p>
    <w:p w14:paraId="2AF22FCA" w14:textId="716703FC" w:rsidR="00322B84" w:rsidRPr="00322B84" w:rsidRDefault="00322B84" w:rsidP="00322B84">
      <w:pPr>
        <w:numPr>
          <w:ilvl w:val="0"/>
          <w:numId w:val="13"/>
        </w:numPr>
        <w:jc w:val="both"/>
        <w:rPr>
          <w:lang w:val="en-GB"/>
        </w:rPr>
      </w:pPr>
      <w:r w:rsidRPr="00322B84">
        <w:rPr>
          <w:b/>
          <w:bCs/>
          <w:lang w:val="en-GB"/>
        </w:rPr>
        <w:t>Technical Analysis and Forensics:</w:t>
      </w:r>
      <w:r w:rsidRPr="00322B84">
        <w:rPr>
          <w:lang w:val="en-GB"/>
        </w:rPr>
        <w:t xml:space="preserve"> Exercises 2 and 4 put heavy emphasis on </w:t>
      </w:r>
      <w:r w:rsidRPr="00322B84">
        <w:rPr>
          <w:b/>
          <w:bCs/>
          <w:lang w:val="en-GB"/>
        </w:rPr>
        <w:t>conducting technical analysis</w:t>
      </w:r>
      <w:r w:rsidRPr="00322B84">
        <w:rPr>
          <w:lang w:val="en-GB"/>
        </w:rPr>
        <w:t xml:space="preserve"> – from forensic analysis of memory and malware to exploiting a vulnerability. This hands-on work ensures the learner can identify root causes, affected systems, and adversary techniques, and do so while maintaining evidence integrity (e.g. using proper tools for imaging). We enforce best practices like not modifying live data until captured, using hashes to verify evidence, etc., reflecting </w:t>
      </w:r>
      <w:r w:rsidRPr="00322B84">
        <w:rPr>
          <w:i/>
          <w:iCs/>
          <w:lang w:val="en-GB"/>
        </w:rPr>
        <w:t>digital forensics best practices</w:t>
      </w:r>
      <w:r w:rsidRPr="00322B84">
        <w:rPr>
          <w:lang w:val="en-GB"/>
        </w:rPr>
        <w:t xml:space="preserve">. The use of Cortex </w:t>
      </w:r>
      <w:proofErr w:type="spellStart"/>
      <w:r w:rsidRPr="00322B84">
        <w:rPr>
          <w:lang w:val="en-GB"/>
        </w:rPr>
        <w:t>analyzers</w:t>
      </w:r>
      <w:proofErr w:type="spellEnd"/>
      <w:r w:rsidRPr="00322B84">
        <w:rPr>
          <w:lang w:val="en-GB"/>
        </w:rPr>
        <w:t xml:space="preserve"> and malware sandbox intel also adds to analysis depth.</w:t>
      </w:r>
    </w:p>
    <w:p w14:paraId="28201CCB" w14:textId="1842A5A8" w:rsidR="00322B84" w:rsidRPr="00322B84" w:rsidRDefault="00322B84" w:rsidP="00322B84">
      <w:pPr>
        <w:numPr>
          <w:ilvl w:val="0"/>
          <w:numId w:val="13"/>
        </w:numPr>
        <w:jc w:val="both"/>
        <w:rPr>
          <w:lang w:val="en-GB"/>
        </w:rPr>
      </w:pPr>
      <w:r w:rsidRPr="00322B84">
        <w:rPr>
          <w:b/>
          <w:bCs/>
          <w:lang w:val="en-GB"/>
        </w:rPr>
        <w:t>Documentation and Reporting:</w:t>
      </w:r>
      <w:r w:rsidRPr="00322B84">
        <w:rPr>
          <w:lang w:val="en-GB"/>
        </w:rPr>
        <w:t xml:space="preserve"> Throughout the scenario, the learner documents findings (in </w:t>
      </w:r>
      <w:proofErr w:type="spellStart"/>
      <w:r w:rsidRPr="00322B84">
        <w:rPr>
          <w:lang w:val="en-GB"/>
        </w:rPr>
        <w:t>TheHive</w:t>
      </w:r>
      <w:proofErr w:type="spellEnd"/>
      <w:r w:rsidRPr="00322B84">
        <w:rPr>
          <w:lang w:val="en-GB"/>
        </w:rPr>
        <w:t xml:space="preserve"> and final reports). The scoring system rewards good documentation. This meets the objective of ensuring proper reporting and knowledge management from the incident. The final exercise in particular tests their ability to </w:t>
      </w:r>
      <w:r w:rsidRPr="00322B84">
        <w:rPr>
          <w:i/>
          <w:iCs/>
          <w:lang w:val="en-GB"/>
        </w:rPr>
        <w:t>organize and communicate the investigation results</w:t>
      </w:r>
      <w:r w:rsidRPr="00322B84">
        <w:rPr>
          <w:lang w:val="en-GB"/>
        </w:rPr>
        <w:t>, which is a crucial learning goal (also touching on Module 9 soft skills).</w:t>
      </w:r>
    </w:p>
    <w:p w14:paraId="72FD6B5D" w14:textId="7628DA11" w:rsidR="00322B84" w:rsidRPr="00322B84" w:rsidRDefault="00322B84" w:rsidP="00322B84">
      <w:pPr>
        <w:numPr>
          <w:ilvl w:val="0"/>
          <w:numId w:val="13"/>
        </w:numPr>
        <w:jc w:val="both"/>
        <w:rPr>
          <w:lang w:val="en-GB"/>
        </w:rPr>
      </w:pPr>
      <w:r w:rsidRPr="00322B84">
        <w:rPr>
          <w:b/>
          <w:bCs/>
          <w:lang w:val="en-GB"/>
        </w:rPr>
        <w:t>ECSF Role Alignment:</w:t>
      </w:r>
      <w:r w:rsidRPr="00322B84">
        <w:rPr>
          <w:lang w:val="en-GB"/>
        </w:rPr>
        <w:t xml:space="preserve"> The roles exercised correspond to ECSF roles: Cyber Incident Responder, Digital Forensics Analyst, Threat Intelligence Specialist, and Pen Tester are all explicitly covered. The scenario also indirectly touches on Cybersecurity Risk/Policy by requiring consideration of legal/reporting </w:t>
      </w:r>
      <w:r w:rsidRPr="00322B84">
        <w:rPr>
          <w:lang w:val="en-GB"/>
        </w:rPr>
        <w:lastRenderedPageBreak/>
        <w:t xml:space="preserve">aspects. According to NG-SOC D5.1, Module 8 maps primarily to </w:t>
      </w:r>
      <w:r w:rsidRPr="00322B84">
        <w:rPr>
          <w:i/>
          <w:iCs/>
          <w:lang w:val="en-GB"/>
        </w:rPr>
        <w:t>Cyber Incident Responder, Digital Forensics Investigator,</w:t>
      </w:r>
      <w:r w:rsidRPr="00322B84">
        <w:rPr>
          <w:lang w:val="en-GB"/>
        </w:rPr>
        <w:t xml:space="preserve"> and </w:t>
      </w:r>
      <w:r w:rsidRPr="00322B84">
        <w:rPr>
          <w:i/>
          <w:iCs/>
          <w:lang w:val="en-GB"/>
        </w:rPr>
        <w:t>Threat Intelligence Specialist</w:t>
      </w:r>
      <w:r w:rsidRPr="00322B84">
        <w:rPr>
          <w:lang w:val="en-GB"/>
        </w:rPr>
        <w:t xml:space="preserve"> – our scenario covers these. We also included the SOC Analyst role (often considered a sub-role of Cybersecurity Analyst) and Pen Tester role to broaden the practical scope and integrate WP5 Module 8’s exercises 1-5 as intended.</w:t>
      </w:r>
    </w:p>
    <w:p w14:paraId="7F0CC3E5" w14:textId="77777777" w:rsidR="00322B84" w:rsidRPr="00322B84" w:rsidRDefault="00322B84" w:rsidP="00322B84">
      <w:pPr>
        <w:jc w:val="both"/>
        <w:rPr>
          <w:lang w:val="en-GB"/>
        </w:rPr>
      </w:pPr>
      <w:r w:rsidRPr="00322B84">
        <w:rPr>
          <w:lang w:val="en-GB"/>
        </w:rPr>
        <w:t xml:space="preserve">By completing the scenario, learners will have </w:t>
      </w:r>
      <w:r w:rsidRPr="00322B84">
        <w:rPr>
          <w:b/>
          <w:bCs/>
          <w:lang w:val="en-GB"/>
        </w:rPr>
        <w:t>demonstrated all the key competencies listed for Module 8</w:t>
      </w:r>
      <w:r w:rsidRPr="00322B84">
        <w:rPr>
          <w:lang w:val="en-GB"/>
        </w:rPr>
        <w:t xml:space="preserve"> (identifying issues, working under pressure, technical analysis, evidence-based decision making) in a safe but realistic environment. This comprehensive coverage ensures the training goals of Module 8 are met in a practical, engaging way.</w:t>
      </w:r>
    </w:p>
    <w:p w14:paraId="27C424CD" w14:textId="77777777" w:rsidR="00322B84" w:rsidRPr="00322B84" w:rsidRDefault="00322B84" w:rsidP="00322B84">
      <w:pPr>
        <w:jc w:val="both"/>
        <w:rPr>
          <w:b/>
          <w:bCs/>
          <w:lang w:val="en-GB"/>
        </w:rPr>
      </w:pPr>
      <w:r w:rsidRPr="00322B84">
        <w:rPr>
          <w:b/>
          <w:bCs/>
          <w:lang w:val="en-GB"/>
        </w:rPr>
        <w:t>Deployment Guide and Implementation Steps</w:t>
      </w:r>
    </w:p>
    <w:p w14:paraId="2AC482A6" w14:textId="77777777" w:rsidR="00322B84" w:rsidRPr="00322B84" w:rsidRDefault="00322B84" w:rsidP="00322B84">
      <w:pPr>
        <w:jc w:val="both"/>
        <w:rPr>
          <w:lang w:val="en-GB"/>
        </w:rPr>
      </w:pPr>
      <w:r w:rsidRPr="00322B84">
        <w:rPr>
          <w:lang w:val="en-GB"/>
        </w:rPr>
        <w:t xml:space="preserve">To implement this KYPO scenario, we provide a deployment guide covering environment setup, configuration of tools, and guidance for running the exercises. The scenario definition will be stored in a git repository (per KYPO CRP requirements), containing the </w:t>
      </w:r>
      <w:r w:rsidRPr="00322B84">
        <w:rPr>
          <w:b/>
          <w:bCs/>
          <w:lang w:val="en-GB"/>
        </w:rPr>
        <w:t>topology YAML</w:t>
      </w:r>
      <w:r w:rsidRPr="00322B84">
        <w:rPr>
          <w:lang w:val="en-GB"/>
        </w:rPr>
        <w:t xml:space="preserve"> and the </w:t>
      </w:r>
      <w:r w:rsidRPr="00322B84">
        <w:rPr>
          <w:b/>
          <w:bCs/>
          <w:lang w:val="en-GB"/>
        </w:rPr>
        <w:t>training definition (JSON)</w:t>
      </w:r>
      <w:r w:rsidRPr="00322B84">
        <w:rPr>
          <w:lang w:val="en-GB"/>
        </w:rPr>
        <w:t xml:space="preserve"> for the exercises. Below are the key steps and considerations for deployment:</w:t>
      </w:r>
    </w:p>
    <w:p w14:paraId="4FD4DA4B" w14:textId="77777777" w:rsidR="00322B84" w:rsidRPr="00322B84" w:rsidRDefault="00322B84" w:rsidP="00322B84">
      <w:pPr>
        <w:jc w:val="both"/>
        <w:rPr>
          <w:b/>
          <w:bCs/>
          <w:lang w:val="en-GB"/>
        </w:rPr>
      </w:pPr>
      <w:r w:rsidRPr="00322B84">
        <w:rPr>
          <w:b/>
          <w:bCs/>
          <w:lang w:val="en-GB"/>
        </w:rPr>
        <w:t>1. Virtual Machine Image Preparation</w:t>
      </w:r>
    </w:p>
    <w:p w14:paraId="33C74DBB" w14:textId="77777777" w:rsidR="00322B84" w:rsidRPr="00322B84" w:rsidRDefault="00322B84" w:rsidP="00322B84">
      <w:pPr>
        <w:jc w:val="both"/>
        <w:rPr>
          <w:lang w:val="en-GB"/>
        </w:rPr>
      </w:pPr>
      <w:r w:rsidRPr="00322B84">
        <w:rPr>
          <w:lang w:val="en-GB"/>
        </w:rPr>
        <w:t>Prepare or obtain the VM images for all required hosts. Wherever possible, use existing KYPO or OpenStack images (as referenced in the base library) to speed deployment:</w:t>
      </w:r>
    </w:p>
    <w:p w14:paraId="7FFDDAA4" w14:textId="77777777" w:rsidR="00322B84" w:rsidRPr="00322B84" w:rsidRDefault="00322B84" w:rsidP="00322B84">
      <w:pPr>
        <w:numPr>
          <w:ilvl w:val="0"/>
          <w:numId w:val="14"/>
        </w:numPr>
        <w:jc w:val="both"/>
        <w:rPr>
          <w:lang w:val="en-GB"/>
        </w:rPr>
      </w:pPr>
      <w:r w:rsidRPr="00322B84">
        <w:rPr>
          <w:b/>
          <w:bCs/>
          <w:lang w:val="en-GB"/>
        </w:rPr>
        <w:t>Kali Linux (Attacker VM):</w:t>
      </w:r>
      <w:r w:rsidRPr="00322B84">
        <w:rPr>
          <w:lang w:val="en-GB"/>
        </w:rPr>
        <w:t xml:space="preserve"> Use a standard Kali Rolling image. Ensure common </w:t>
      </w:r>
      <w:proofErr w:type="spellStart"/>
      <w:r w:rsidRPr="00322B84">
        <w:rPr>
          <w:lang w:val="en-GB"/>
        </w:rPr>
        <w:t>pentest</w:t>
      </w:r>
      <w:proofErr w:type="spellEnd"/>
      <w:r w:rsidRPr="00322B84">
        <w:rPr>
          <w:lang w:val="en-GB"/>
        </w:rPr>
        <w:t xml:space="preserve"> tools (Nmap, Metasploit, proxy tools) are installed. Create a non-root user (if needed) for the learner or instruct use of kali default user. For realism, configure SSH on this VM so the learner can SSH in (the KYPO web VNC console can also be used, but SSH enables copy-paste ease for commands).</w:t>
      </w:r>
    </w:p>
    <w:p w14:paraId="48B9D25E" w14:textId="77777777" w:rsidR="00322B84" w:rsidRPr="00322B84" w:rsidRDefault="00322B84" w:rsidP="00322B84">
      <w:pPr>
        <w:numPr>
          <w:ilvl w:val="0"/>
          <w:numId w:val="14"/>
        </w:numPr>
        <w:jc w:val="both"/>
        <w:rPr>
          <w:lang w:val="en-GB"/>
        </w:rPr>
      </w:pPr>
      <w:r w:rsidRPr="00322B84">
        <w:rPr>
          <w:b/>
          <w:bCs/>
          <w:lang w:val="en-GB"/>
        </w:rPr>
        <w:t>Windows 10 (User PC):</w:t>
      </w:r>
      <w:r w:rsidRPr="00322B84">
        <w:rPr>
          <w:lang w:val="en-GB"/>
        </w:rPr>
        <w:t xml:space="preserve"> Import a Windows 10 image (e.g., a 90-day evaluation VM, if licensing permits). Enable WINRM for management (KYPO uses </w:t>
      </w:r>
      <w:proofErr w:type="spellStart"/>
      <w:r w:rsidRPr="00322B84">
        <w:rPr>
          <w:lang w:val="en-GB"/>
        </w:rPr>
        <w:t>mgmt_protocol</w:t>
      </w:r>
      <w:proofErr w:type="spellEnd"/>
      <w:r w:rsidRPr="00322B84">
        <w:rPr>
          <w:lang w:val="en-GB"/>
        </w:rPr>
        <w:t xml:space="preserve">: </w:t>
      </w:r>
      <w:proofErr w:type="spellStart"/>
      <w:r w:rsidRPr="00322B84">
        <w:rPr>
          <w:lang w:val="en-GB"/>
        </w:rPr>
        <w:t>winrm</w:t>
      </w:r>
      <w:proofErr w:type="spellEnd"/>
      <w:r w:rsidRPr="00322B84">
        <w:rPr>
          <w:lang w:val="en-GB"/>
        </w:rPr>
        <w:t xml:space="preserve"> for Windows). Install necessary tools: for instance, </w:t>
      </w:r>
      <w:proofErr w:type="spellStart"/>
      <w:r w:rsidRPr="00322B84">
        <w:rPr>
          <w:lang w:val="en-GB"/>
        </w:rPr>
        <w:t>Sysinternals</w:t>
      </w:r>
      <w:proofErr w:type="spellEnd"/>
      <w:r w:rsidRPr="00322B84">
        <w:rPr>
          <w:lang w:val="en-GB"/>
        </w:rPr>
        <w:t xml:space="preserve"> Suite, DumpIt (for memory capture), an EDR agent or at least enable Windows Defender (to simulate AV alerts). Also install a mail client or sample emails if simulating phishing. Create a standard user account to simulate an employee login (and possibly use that in the phishing simulation).</w:t>
      </w:r>
    </w:p>
    <w:p w14:paraId="1BC845AE" w14:textId="77777777" w:rsidR="00322B84" w:rsidRPr="00322B84" w:rsidRDefault="00322B84" w:rsidP="00322B84">
      <w:pPr>
        <w:numPr>
          <w:ilvl w:val="1"/>
          <w:numId w:val="14"/>
        </w:numPr>
        <w:jc w:val="both"/>
      </w:pPr>
      <w:r w:rsidRPr="00322B84">
        <w:rPr>
          <w:b/>
          <w:bCs/>
          <w:lang w:val="en-GB"/>
        </w:rPr>
        <w:t>Note:</w:t>
      </w:r>
      <w:r w:rsidRPr="00322B84">
        <w:rPr>
          <w:lang w:val="en-GB"/>
        </w:rPr>
        <w:t xml:space="preserve"> Windows images must be prepared with credentials KYPO knows for WINRM (likely the Administrator account with a known password). </w:t>
      </w:r>
      <w:proofErr w:type="spellStart"/>
      <w:r w:rsidRPr="00322B84">
        <w:t>Include</w:t>
      </w:r>
      <w:proofErr w:type="spellEnd"/>
      <w:r w:rsidRPr="00322B84">
        <w:t xml:space="preserve"> </w:t>
      </w:r>
      <w:proofErr w:type="spellStart"/>
      <w:r w:rsidRPr="00322B84">
        <w:t>that</w:t>
      </w:r>
      <w:proofErr w:type="spellEnd"/>
      <w:r w:rsidRPr="00322B84">
        <w:t xml:space="preserve"> in </w:t>
      </w:r>
      <w:proofErr w:type="spellStart"/>
      <w:r w:rsidRPr="00322B84">
        <w:t>documentation</w:t>
      </w:r>
      <w:proofErr w:type="spellEnd"/>
      <w:r w:rsidRPr="00322B84">
        <w:t xml:space="preserve"> </w:t>
      </w:r>
      <w:proofErr w:type="spellStart"/>
      <w:r w:rsidRPr="00322B84">
        <w:t>but</w:t>
      </w:r>
      <w:proofErr w:type="spellEnd"/>
      <w:r w:rsidRPr="00322B84">
        <w:t xml:space="preserve"> </w:t>
      </w:r>
      <w:proofErr w:type="spellStart"/>
      <w:r w:rsidRPr="00322B84">
        <w:t>keep</w:t>
      </w:r>
      <w:proofErr w:type="spellEnd"/>
      <w:r w:rsidRPr="00322B84">
        <w:t xml:space="preserve"> </w:t>
      </w:r>
      <w:proofErr w:type="spellStart"/>
      <w:r w:rsidRPr="00322B84">
        <w:t>it</w:t>
      </w:r>
      <w:proofErr w:type="spellEnd"/>
      <w:r w:rsidRPr="00322B84">
        <w:t xml:space="preserve"> </w:t>
      </w:r>
      <w:proofErr w:type="spellStart"/>
      <w:r w:rsidRPr="00322B84">
        <w:t>secure</w:t>
      </w:r>
      <w:proofErr w:type="spellEnd"/>
      <w:r w:rsidRPr="00322B84">
        <w:t>.</w:t>
      </w:r>
    </w:p>
    <w:p w14:paraId="6D25DC68" w14:textId="77777777" w:rsidR="00322B84" w:rsidRPr="00322B84" w:rsidRDefault="00322B84" w:rsidP="00322B84">
      <w:pPr>
        <w:numPr>
          <w:ilvl w:val="0"/>
          <w:numId w:val="14"/>
        </w:numPr>
        <w:jc w:val="both"/>
        <w:rPr>
          <w:lang w:val="en-GB"/>
        </w:rPr>
      </w:pPr>
      <w:r w:rsidRPr="00322B84">
        <w:rPr>
          <w:b/>
          <w:bCs/>
          <w:lang w:val="en-GB"/>
        </w:rPr>
        <w:lastRenderedPageBreak/>
        <w:t>Ubuntu 20.04 (Internal Server):</w:t>
      </w:r>
      <w:r w:rsidRPr="00322B84">
        <w:rPr>
          <w:lang w:val="en-GB"/>
        </w:rPr>
        <w:t xml:space="preserve"> Use a base Ubuntu image. Set up the specific vulnerable service: for example, install a particular version of Apache HTTP server or a deliberately vulnerable web app (like an old WordPress with known CVE, or a custom vulnerable application from OWASP Broken Web Apps). Disable automatic updates so the vulnerability remains. If the exploit requires certain configuration (e.g., enabling a module), configure that. Also create some dummy data on this server that the attacker might steal (for story coherence, e.g., a fake customer data file).</w:t>
      </w:r>
    </w:p>
    <w:p w14:paraId="60856476" w14:textId="77777777" w:rsidR="00322B84" w:rsidRPr="00322B84" w:rsidRDefault="00322B84" w:rsidP="00322B84">
      <w:pPr>
        <w:numPr>
          <w:ilvl w:val="0"/>
          <w:numId w:val="14"/>
        </w:numPr>
        <w:jc w:val="both"/>
        <w:rPr>
          <w:lang w:val="en-GB"/>
        </w:rPr>
      </w:pPr>
      <w:r w:rsidRPr="00322B84">
        <w:rPr>
          <w:b/>
          <w:bCs/>
          <w:lang w:val="en-GB"/>
        </w:rPr>
        <w:t>Ubuntu 20.04 or 22.04 (SOC Server):</w:t>
      </w:r>
      <w:r w:rsidRPr="00322B84">
        <w:rPr>
          <w:lang w:val="en-GB"/>
        </w:rPr>
        <w:t xml:space="preserve"> Use a base Ubuntu image and plan for more resources (e.g., 4 CPU, 8GB RAM) since it will run multiple services:</w:t>
      </w:r>
    </w:p>
    <w:p w14:paraId="786BE53F" w14:textId="77777777" w:rsidR="00322B84" w:rsidRPr="00322B84" w:rsidRDefault="00322B84" w:rsidP="00322B84">
      <w:pPr>
        <w:numPr>
          <w:ilvl w:val="1"/>
          <w:numId w:val="14"/>
        </w:numPr>
        <w:jc w:val="both"/>
        <w:rPr>
          <w:lang w:val="en-GB"/>
        </w:rPr>
      </w:pPr>
      <w:r w:rsidRPr="00322B84">
        <w:rPr>
          <w:lang w:val="en-GB"/>
        </w:rPr>
        <w:t xml:space="preserve">Install </w:t>
      </w:r>
      <w:r w:rsidRPr="00322B84">
        <w:rPr>
          <w:b/>
          <w:bCs/>
          <w:lang w:val="en-GB"/>
        </w:rPr>
        <w:t>Elastic Stack</w:t>
      </w:r>
      <w:r w:rsidRPr="00322B84">
        <w:rPr>
          <w:lang w:val="en-GB"/>
        </w:rPr>
        <w:t xml:space="preserve"> (Elasticsearch, Kibana). Alternatively, use </w:t>
      </w:r>
      <w:proofErr w:type="spellStart"/>
      <w:r w:rsidRPr="00322B84">
        <w:rPr>
          <w:lang w:val="en-GB"/>
        </w:rPr>
        <w:t>Wazuh</w:t>
      </w:r>
      <w:proofErr w:type="spellEnd"/>
      <w:r w:rsidRPr="00322B84">
        <w:rPr>
          <w:lang w:val="en-GB"/>
        </w:rPr>
        <w:t xml:space="preserve">: install </w:t>
      </w:r>
      <w:proofErr w:type="spellStart"/>
      <w:r w:rsidRPr="00322B84">
        <w:rPr>
          <w:lang w:val="en-GB"/>
        </w:rPr>
        <w:t>Wazuh</w:t>
      </w:r>
      <w:proofErr w:type="spellEnd"/>
      <w:r w:rsidRPr="00322B84">
        <w:rPr>
          <w:lang w:val="en-GB"/>
        </w:rPr>
        <w:t xml:space="preserve"> manager which includes Elasticsearch and Kibana with the </w:t>
      </w:r>
      <w:proofErr w:type="spellStart"/>
      <w:r w:rsidRPr="00322B84">
        <w:rPr>
          <w:lang w:val="en-GB"/>
        </w:rPr>
        <w:t>Wazuh</w:t>
      </w:r>
      <w:proofErr w:type="spellEnd"/>
      <w:r w:rsidRPr="00322B84">
        <w:rPr>
          <w:lang w:val="en-GB"/>
        </w:rPr>
        <w:t xml:space="preserve"> plugin. This will serve as our SIEM. Configure it to receive logs from the other hosts:</w:t>
      </w:r>
    </w:p>
    <w:p w14:paraId="5E468EAE" w14:textId="77777777" w:rsidR="00322B84" w:rsidRPr="00322B84" w:rsidRDefault="00322B84" w:rsidP="00322B84">
      <w:pPr>
        <w:numPr>
          <w:ilvl w:val="2"/>
          <w:numId w:val="14"/>
        </w:numPr>
        <w:jc w:val="both"/>
        <w:rPr>
          <w:lang w:val="en-GB"/>
        </w:rPr>
      </w:pPr>
      <w:r w:rsidRPr="00322B84">
        <w:rPr>
          <w:lang w:val="en-GB"/>
        </w:rPr>
        <w:t xml:space="preserve">On Windows PC: install </w:t>
      </w:r>
      <w:proofErr w:type="spellStart"/>
      <w:r w:rsidRPr="00322B84">
        <w:rPr>
          <w:lang w:val="en-GB"/>
        </w:rPr>
        <w:t>Wazuh</w:t>
      </w:r>
      <w:proofErr w:type="spellEnd"/>
      <w:r w:rsidRPr="00322B84">
        <w:rPr>
          <w:lang w:val="en-GB"/>
        </w:rPr>
        <w:t xml:space="preserve"> agent or </w:t>
      </w:r>
      <w:proofErr w:type="spellStart"/>
      <w:r w:rsidRPr="00322B84">
        <w:rPr>
          <w:lang w:val="en-GB"/>
        </w:rPr>
        <w:t>Winlogbeat</w:t>
      </w:r>
      <w:proofErr w:type="spellEnd"/>
      <w:r w:rsidRPr="00322B84">
        <w:rPr>
          <w:lang w:val="en-GB"/>
        </w:rPr>
        <w:t xml:space="preserve"> to ship Windows logs.</w:t>
      </w:r>
    </w:p>
    <w:p w14:paraId="53DC9F86" w14:textId="77777777" w:rsidR="00322B84" w:rsidRPr="00322B84" w:rsidRDefault="00322B84" w:rsidP="00322B84">
      <w:pPr>
        <w:numPr>
          <w:ilvl w:val="2"/>
          <w:numId w:val="14"/>
        </w:numPr>
        <w:jc w:val="both"/>
        <w:rPr>
          <w:lang w:val="en-GB"/>
        </w:rPr>
      </w:pPr>
      <w:r w:rsidRPr="00322B84">
        <w:rPr>
          <w:lang w:val="en-GB"/>
        </w:rPr>
        <w:t xml:space="preserve">On Ubuntu server: install </w:t>
      </w:r>
      <w:proofErr w:type="spellStart"/>
      <w:r w:rsidRPr="00322B84">
        <w:rPr>
          <w:lang w:val="en-GB"/>
        </w:rPr>
        <w:t>Wazuh</w:t>
      </w:r>
      <w:proofErr w:type="spellEnd"/>
      <w:r w:rsidRPr="00322B84">
        <w:rPr>
          <w:lang w:val="en-GB"/>
        </w:rPr>
        <w:t xml:space="preserve"> agent or </w:t>
      </w:r>
      <w:proofErr w:type="spellStart"/>
      <w:r w:rsidRPr="00322B84">
        <w:rPr>
          <w:lang w:val="en-GB"/>
        </w:rPr>
        <w:t>Filebeat</w:t>
      </w:r>
      <w:proofErr w:type="spellEnd"/>
      <w:r w:rsidRPr="00322B84">
        <w:rPr>
          <w:lang w:val="en-GB"/>
        </w:rPr>
        <w:t xml:space="preserve"> for syslog.</w:t>
      </w:r>
    </w:p>
    <w:p w14:paraId="51E0AA40" w14:textId="77777777" w:rsidR="00322B84" w:rsidRPr="00322B84" w:rsidRDefault="00322B84" w:rsidP="00322B84">
      <w:pPr>
        <w:numPr>
          <w:ilvl w:val="2"/>
          <w:numId w:val="14"/>
        </w:numPr>
        <w:jc w:val="both"/>
        <w:rPr>
          <w:lang w:val="en-GB"/>
        </w:rPr>
      </w:pPr>
      <w:r w:rsidRPr="00322B84">
        <w:rPr>
          <w:lang w:val="en-GB"/>
        </w:rPr>
        <w:t>Configure rules for our specific detections (e.g., a rule for “</w:t>
      </w:r>
      <w:proofErr w:type="spellStart"/>
      <w:r w:rsidRPr="00322B84">
        <w:rPr>
          <w:lang w:val="en-GB"/>
        </w:rPr>
        <w:t>Mimikatz</w:t>
      </w:r>
      <w:proofErr w:type="spellEnd"/>
      <w:r w:rsidRPr="00322B84">
        <w:rPr>
          <w:lang w:val="en-GB"/>
        </w:rPr>
        <w:t>” if we simulate that, or Suricata alerts).</w:t>
      </w:r>
    </w:p>
    <w:p w14:paraId="32F03989" w14:textId="77777777" w:rsidR="00322B84" w:rsidRPr="00322B84" w:rsidRDefault="00322B84" w:rsidP="00322B84">
      <w:pPr>
        <w:numPr>
          <w:ilvl w:val="2"/>
          <w:numId w:val="14"/>
        </w:numPr>
        <w:jc w:val="both"/>
        <w:rPr>
          <w:lang w:val="en-GB"/>
        </w:rPr>
      </w:pPr>
      <w:r w:rsidRPr="00322B84">
        <w:rPr>
          <w:lang w:val="en-GB"/>
        </w:rPr>
        <w:t xml:space="preserve">(Optional) Setup </w:t>
      </w:r>
      <w:r w:rsidRPr="00322B84">
        <w:rPr>
          <w:b/>
          <w:bCs/>
          <w:lang w:val="en-GB"/>
        </w:rPr>
        <w:t>Suricata</w:t>
      </w:r>
      <w:r w:rsidRPr="00322B84">
        <w:rPr>
          <w:lang w:val="en-GB"/>
        </w:rPr>
        <w:t xml:space="preserve"> on the router VM or on the user-zone network interface to monitor traffic. If on router, mirror traffic between attacker and user zones to Suricata and enable some IDS rules (emerging threats, etc.). Ensure Suricata logs to the SIEM (via </w:t>
      </w:r>
      <w:proofErr w:type="spellStart"/>
      <w:r w:rsidRPr="00322B84">
        <w:rPr>
          <w:lang w:val="en-GB"/>
        </w:rPr>
        <w:t>Filebeat</w:t>
      </w:r>
      <w:proofErr w:type="spellEnd"/>
      <w:r w:rsidRPr="00322B84">
        <w:rPr>
          <w:lang w:val="en-GB"/>
        </w:rPr>
        <w:t xml:space="preserve"> or direct output).</w:t>
      </w:r>
    </w:p>
    <w:p w14:paraId="44DBFFE8" w14:textId="57A52928" w:rsidR="00322B84" w:rsidRPr="00322B84" w:rsidRDefault="00322B84" w:rsidP="00322B84">
      <w:pPr>
        <w:numPr>
          <w:ilvl w:val="1"/>
          <w:numId w:val="14"/>
        </w:numPr>
        <w:jc w:val="both"/>
        <w:rPr>
          <w:lang w:val="en-GB"/>
        </w:rPr>
      </w:pPr>
      <w:r w:rsidRPr="00322B84">
        <w:rPr>
          <w:lang w:val="en-GB"/>
        </w:rPr>
        <w:t xml:space="preserve">Install </w:t>
      </w:r>
      <w:proofErr w:type="spellStart"/>
      <w:r w:rsidRPr="00322B84">
        <w:rPr>
          <w:b/>
          <w:bCs/>
          <w:lang w:val="en-GB"/>
        </w:rPr>
        <w:t>TheHive</w:t>
      </w:r>
      <w:proofErr w:type="spellEnd"/>
      <w:r w:rsidRPr="00322B84">
        <w:rPr>
          <w:lang w:val="en-GB"/>
        </w:rPr>
        <w:t xml:space="preserve"> (latest version 4 or 5) and </w:t>
      </w:r>
      <w:r w:rsidRPr="00322B84">
        <w:rPr>
          <w:b/>
          <w:bCs/>
          <w:lang w:val="en-GB"/>
        </w:rPr>
        <w:t>Cortex</w:t>
      </w:r>
      <w:r w:rsidRPr="00322B84">
        <w:rPr>
          <w:lang w:val="en-GB"/>
        </w:rPr>
        <w:t xml:space="preserve">: Follow official docs to install </w:t>
      </w:r>
      <w:proofErr w:type="spellStart"/>
      <w:r w:rsidRPr="00322B84">
        <w:rPr>
          <w:lang w:val="en-GB"/>
        </w:rPr>
        <w:t>TheHive</w:t>
      </w:r>
      <w:proofErr w:type="spellEnd"/>
      <w:r w:rsidRPr="00322B84">
        <w:rPr>
          <w:lang w:val="en-GB"/>
        </w:rPr>
        <w:t xml:space="preserve"> (and its dependencies like Cassandra, Minio for storage if needed). Install Cortex and a selection of </w:t>
      </w:r>
      <w:proofErr w:type="spellStart"/>
      <w:r w:rsidRPr="00322B84">
        <w:rPr>
          <w:lang w:val="en-GB"/>
        </w:rPr>
        <w:t>analyzers</w:t>
      </w:r>
      <w:proofErr w:type="spellEnd"/>
      <w:r w:rsidRPr="00322B84">
        <w:rPr>
          <w:lang w:val="en-GB"/>
        </w:rPr>
        <w:t xml:space="preserve"> (at least </w:t>
      </w:r>
      <w:proofErr w:type="spellStart"/>
      <w:r w:rsidRPr="00322B84">
        <w:rPr>
          <w:lang w:val="en-GB"/>
        </w:rPr>
        <w:t>VirusTotal</w:t>
      </w:r>
      <w:proofErr w:type="spellEnd"/>
      <w:r w:rsidRPr="00322B84">
        <w:rPr>
          <w:lang w:val="en-GB"/>
        </w:rPr>
        <w:t xml:space="preserve">, MISP search, maybe Hash </w:t>
      </w:r>
      <w:proofErr w:type="spellStart"/>
      <w:r w:rsidRPr="00322B84">
        <w:rPr>
          <w:lang w:val="en-GB"/>
        </w:rPr>
        <w:t>analyzer</w:t>
      </w:r>
      <w:proofErr w:type="spellEnd"/>
      <w:r w:rsidRPr="00322B84">
        <w:rPr>
          <w:lang w:val="en-GB"/>
        </w:rPr>
        <w:t xml:space="preserve">). Create an admin user on </w:t>
      </w:r>
      <w:proofErr w:type="spellStart"/>
      <w:r w:rsidRPr="00322B84">
        <w:rPr>
          <w:lang w:val="en-GB"/>
        </w:rPr>
        <w:t>TheHive</w:t>
      </w:r>
      <w:proofErr w:type="spellEnd"/>
      <w:r w:rsidRPr="00322B84">
        <w:rPr>
          <w:lang w:val="en-GB"/>
        </w:rPr>
        <w:t xml:space="preserve"> and generate API keys for Cortex. Configure </w:t>
      </w:r>
      <w:proofErr w:type="spellStart"/>
      <w:r w:rsidRPr="00322B84">
        <w:rPr>
          <w:lang w:val="en-GB"/>
        </w:rPr>
        <w:t>TheHive</w:t>
      </w:r>
      <w:proofErr w:type="spellEnd"/>
      <w:r w:rsidRPr="00322B84">
        <w:rPr>
          <w:lang w:val="en-GB"/>
        </w:rPr>
        <w:t xml:space="preserve"> to connect to Cortex and (if using </w:t>
      </w:r>
      <w:proofErr w:type="spellStart"/>
      <w:r w:rsidRPr="00322B84">
        <w:rPr>
          <w:lang w:val="en-GB"/>
        </w:rPr>
        <w:t>TheHive</w:t>
      </w:r>
      <w:proofErr w:type="spellEnd"/>
      <w:r w:rsidRPr="00322B84">
        <w:rPr>
          <w:lang w:val="en-GB"/>
        </w:rPr>
        <w:t xml:space="preserve"> 5) to MISP.</w:t>
      </w:r>
    </w:p>
    <w:p w14:paraId="46F53788" w14:textId="77777777" w:rsidR="00322B84" w:rsidRPr="00322B84" w:rsidRDefault="00322B84" w:rsidP="00322B84">
      <w:pPr>
        <w:numPr>
          <w:ilvl w:val="1"/>
          <w:numId w:val="14"/>
        </w:numPr>
        <w:jc w:val="both"/>
        <w:rPr>
          <w:lang w:val="en-GB"/>
        </w:rPr>
      </w:pPr>
      <w:r w:rsidRPr="00322B84">
        <w:rPr>
          <w:lang w:val="en-GB"/>
        </w:rPr>
        <w:t xml:space="preserve">Install </w:t>
      </w:r>
      <w:r w:rsidRPr="00322B84">
        <w:rPr>
          <w:b/>
          <w:bCs/>
          <w:lang w:val="en-GB"/>
        </w:rPr>
        <w:t>MISP</w:t>
      </w:r>
      <w:r w:rsidRPr="00322B84">
        <w:rPr>
          <w:lang w:val="en-GB"/>
        </w:rPr>
        <w:t>: This is more involved (needs Apache/Nginx, MySQL, PHP). Consider using a MISP docker or VM image if available to save time. Populate MISP with at least one event containing our known indicators:</w:t>
      </w:r>
    </w:p>
    <w:p w14:paraId="4860247D" w14:textId="77777777" w:rsidR="00322B84" w:rsidRPr="00322B84" w:rsidRDefault="00322B84" w:rsidP="00322B84">
      <w:pPr>
        <w:numPr>
          <w:ilvl w:val="2"/>
          <w:numId w:val="14"/>
        </w:numPr>
        <w:jc w:val="both"/>
        <w:rPr>
          <w:lang w:val="en-GB"/>
        </w:rPr>
      </w:pPr>
      <w:r w:rsidRPr="00322B84">
        <w:rPr>
          <w:lang w:val="en-GB"/>
        </w:rPr>
        <w:t xml:space="preserve">e.g., Event “Operation </w:t>
      </w:r>
      <w:proofErr w:type="spellStart"/>
      <w:r w:rsidRPr="00322B84">
        <w:rPr>
          <w:lang w:val="en-GB"/>
        </w:rPr>
        <w:t>PhishTank</w:t>
      </w:r>
      <w:proofErr w:type="spellEnd"/>
      <w:r w:rsidRPr="00322B84">
        <w:rPr>
          <w:lang w:val="en-GB"/>
        </w:rPr>
        <w:t>” with attribute: our malware hash, tagged with malware family; attribute: attacker IP, with attribution tag.</w:t>
      </w:r>
    </w:p>
    <w:p w14:paraId="2B649F36" w14:textId="77777777" w:rsidR="00322B84" w:rsidRPr="00322B84" w:rsidRDefault="00322B84" w:rsidP="00322B84">
      <w:pPr>
        <w:numPr>
          <w:ilvl w:val="2"/>
          <w:numId w:val="14"/>
        </w:numPr>
        <w:jc w:val="both"/>
        <w:rPr>
          <w:lang w:val="en-GB"/>
        </w:rPr>
      </w:pPr>
      <w:r w:rsidRPr="00322B84">
        <w:rPr>
          <w:lang w:val="en-GB"/>
        </w:rPr>
        <w:lastRenderedPageBreak/>
        <w:t xml:space="preserve">Generate an API key for MISP and configure </w:t>
      </w:r>
      <w:proofErr w:type="spellStart"/>
      <w:r w:rsidRPr="00322B84">
        <w:rPr>
          <w:lang w:val="en-GB"/>
        </w:rPr>
        <w:t>TheHive’s</w:t>
      </w:r>
      <w:proofErr w:type="spellEnd"/>
      <w:r w:rsidRPr="00322B84">
        <w:rPr>
          <w:lang w:val="en-GB"/>
        </w:rPr>
        <w:t xml:space="preserve"> MISP integration (so </w:t>
      </w:r>
      <w:proofErr w:type="spellStart"/>
      <w:r w:rsidRPr="00322B84">
        <w:rPr>
          <w:lang w:val="en-GB"/>
        </w:rPr>
        <w:t>TheHive</w:t>
      </w:r>
      <w:proofErr w:type="spellEnd"/>
      <w:r w:rsidRPr="00322B84">
        <w:rPr>
          <w:lang w:val="en-GB"/>
        </w:rPr>
        <w:t xml:space="preserve"> can pull alerts from MISP or Cortex can query MISP).</w:t>
      </w:r>
    </w:p>
    <w:p w14:paraId="4E3C9F40" w14:textId="77777777" w:rsidR="00322B84" w:rsidRPr="00322B84" w:rsidRDefault="00322B84" w:rsidP="00322B84">
      <w:pPr>
        <w:numPr>
          <w:ilvl w:val="1"/>
          <w:numId w:val="14"/>
        </w:numPr>
        <w:jc w:val="both"/>
        <w:rPr>
          <w:lang w:val="en-GB"/>
        </w:rPr>
      </w:pPr>
      <w:r w:rsidRPr="00322B84">
        <w:rPr>
          <w:lang w:val="en-GB"/>
        </w:rPr>
        <w:t xml:space="preserve">Install </w:t>
      </w:r>
      <w:r w:rsidRPr="00322B84">
        <w:rPr>
          <w:b/>
          <w:bCs/>
          <w:lang w:val="en-GB"/>
        </w:rPr>
        <w:t>Shuffle (SOAR)</w:t>
      </w:r>
      <w:r w:rsidRPr="00322B84">
        <w:rPr>
          <w:lang w:val="en-GB"/>
        </w:rPr>
        <w:t xml:space="preserve"> or implement a simple automation script:</w:t>
      </w:r>
    </w:p>
    <w:p w14:paraId="06B642C7" w14:textId="77777777" w:rsidR="00322B84" w:rsidRPr="00322B84" w:rsidRDefault="00322B84" w:rsidP="00322B84">
      <w:pPr>
        <w:numPr>
          <w:ilvl w:val="2"/>
          <w:numId w:val="14"/>
        </w:numPr>
        <w:jc w:val="both"/>
        <w:rPr>
          <w:lang w:val="en-GB"/>
        </w:rPr>
      </w:pPr>
      <w:r w:rsidRPr="00322B84">
        <w:rPr>
          <w:lang w:val="en-GB"/>
        </w:rPr>
        <w:t xml:space="preserve">If Shuffle: deploy Docker containers for Shuffle engine and UI. Create a basic workflow: On receiving an email (we can simulate an email ingestion or just manually trigger), it could call </w:t>
      </w:r>
      <w:proofErr w:type="spellStart"/>
      <w:r w:rsidRPr="00322B84">
        <w:rPr>
          <w:lang w:val="en-GB"/>
        </w:rPr>
        <w:t>TheHive</w:t>
      </w:r>
      <w:proofErr w:type="spellEnd"/>
      <w:r w:rsidRPr="00322B84">
        <w:rPr>
          <w:lang w:val="en-GB"/>
        </w:rPr>
        <w:t xml:space="preserve"> APIs. Or on a </w:t>
      </w:r>
      <w:proofErr w:type="spellStart"/>
      <w:r w:rsidRPr="00322B84">
        <w:rPr>
          <w:lang w:val="en-GB"/>
        </w:rPr>
        <w:t>TheHive</w:t>
      </w:r>
      <w:proofErr w:type="spellEnd"/>
      <w:r w:rsidRPr="00322B84">
        <w:rPr>
          <w:lang w:val="en-GB"/>
        </w:rPr>
        <w:t xml:space="preserve"> alert, it performs an enrichment (calls Cortex </w:t>
      </w:r>
      <w:proofErr w:type="spellStart"/>
      <w:r w:rsidRPr="00322B84">
        <w:rPr>
          <w:lang w:val="en-GB"/>
        </w:rPr>
        <w:t>analyzers</w:t>
      </w:r>
      <w:proofErr w:type="spellEnd"/>
      <w:r w:rsidRPr="00322B84">
        <w:rPr>
          <w:lang w:val="en-GB"/>
        </w:rPr>
        <w:t xml:space="preserve"> automatically).</w:t>
      </w:r>
    </w:p>
    <w:p w14:paraId="192C8EAF" w14:textId="77777777" w:rsidR="00322B84" w:rsidRPr="00322B84" w:rsidRDefault="00322B84" w:rsidP="00322B84">
      <w:pPr>
        <w:numPr>
          <w:ilvl w:val="2"/>
          <w:numId w:val="14"/>
        </w:numPr>
        <w:jc w:val="both"/>
        <w:rPr>
          <w:lang w:val="en-GB"/>
        </w:rPr>
      </w:pPr>
      <w:r w:rsidRPr="00322B84">
        <w:rPr>
          <w:lang w:val="en-GB"/>
        </w:rPr>
        <w:t xml:space="preserve">Alternatively, write a Python script that runs at scenario start to create the initial </w:t>
      </w:r>
      <w:proofErr w:type="spellStart"/>
      <w:r w:rsidRPr="00322B84">
        <w:rPr>
          <w:lang w:val="en-GB"/>
        </w:rPr>
        <w:t>TheHive</w:t>
      </w:r>
      <w:proofErr w:type="spellEnd"/>
      <w:r w:rsidRPr="00322B84">
        <w:rPr>
          <w:lang w:val="en-GB"/>
        </w:rPr>
        <w:t xml:space="preserve"> case from a template, attach the SIEM alert info. This script can be executed via KYPO’s provisioning (in the sandbox provisioning scripts, schedule it to run after VMs boot).</w:t>
      </w:r>
    </w:p>
    <w:p w14:paraId="5D6A8080" w14:textId="77777777" w:rsidR="00322B84" w:rsidRPr="00322B84" w:rsidRDefault="00322B84" w:rsidP="00322B84">
      <w:pPr>
        <w:numPr>
          <w:ilvl w:val="1"/>
          <w:numId w:val="14"/>
        </w:numPr>
        <w:jc w:val="both"/>
        <w:rPr>
          <w:lang w:val="en-GB"/>
        </w:rPr>
      </w:pPr>
      <w:r w:rsidRPr="00322B84">
        <w:rPr>
          <w:lang w:val="en-GB"/>
        </w:rPr>
        <w:t xml:space="preserve">Set up </w:t>
      </w:r>
      <w:r w:rsidRPr="00322B84">
        <w:rPr>
          <w:b/>
          <w:bCs/>
          <w:lang w:val="en-GB"/>
        </w:rPr>
        <w:t>CVE Filter script</w:t>
      </w:r>
      <w:r w:rsidRPr="00322B84">
        <w:rPr>
          <w:lang w:val="en-GB"/>
        </w:rPr>
        <w:t xml:space="preserve">: Could be a Python script placed on the Kali or SOC VM that contains a mapping of services to CVEs. For simplicity, maybe use </w:t>
      </w:r>
      <w:proofErr w:type="spellStart"/>
      <w:r w:rsidRPr="00322B84">
        <w:rPr>
          <w:lang w:val="en-GB"/>
        </w:rPr>
        <w:t>searchsploit</w:t>
      </w:r>
      <w:proofErr w:type="spellEnd"/>
      <w:r w:rsidRPr="00322B84">
        <w:rPr>
          <w:lang w:val="en-GB"/>
        </w:rPr>
        <w:t xml:space="preserve"> on Kali or Nmap’s </w:t>
      </w:r>
      <w:proofErr w:type="spellStart"/>
      <w:r w:rsidRPr="00322B84">
        <w:rPr>
          <w:lang w:val="en-GB"/>
        </w:rPr>
        <w:t>vulners</w:t>
      </w:r>
      <w:proofErr w:type="spellEnd"/>
      <w:r w:rsidRPr="00322B84">
        <w:rPr>
          <w:lang w:val="en-GB"/>
        </w:rPr>
        <w:t xml:space="preserve"> script. The “filter” could just be a text file on the SOC server that lists top CVEs for found services, to mimic a tool output. Ensure this is accessible to the learner in Exercise 4 (perhaps as a file they open or as part of the exercise text).</w:t>
      </w:r>
    </w:p>
    <w:p w14:paraId="59D09FCA" w14:textId="77777777" w:rsidR="00322B84" w:rsidRPr="00322B84" w:rsidRDefault="00322B84" w:rsidP="00322B84">
      <w:pPr>
        <w:numPr>
          <w:ilvl w:val="1"/>
          <w:numId w:val="14"/>
        </w:numPr>
        <w:jc w:val="both"/>
        <w:rPr>
          <w:lang w:val="en-GB"/>
        </w:rPr>
      </w:pPr>
      <w:r w:rsidRPr="00322B84">
        <w:rPr>
          <w:b/>
          <w:bCs/>
          <w:lang w:val="en-GB"/>
        </w:rPr>
        <w:t>User accounts:</w:t>
      </w:r>
      <w:r w:rsidRPr="00322B84">
        <w:rPr>
          <w:lang w:val="en-GB"/>
        </w:rPr>
        <w:t xml:space="preserve"> Create any needed user accounts: e.g., </w:t>
      </w:r>
      <w:proofErr w:type="spellStart"/>
      <w:r w:rsidRPr="00322B84">
        <w:rPr>
          <w:lang w:val="en-GB"/>
        </w:rPr>
        <w:t>TheHive</w:t>
      </w:r>
      <w:proofErr w:type="spellEnd"/>
      <w:r w:rsidRPr="00322B84">
        <w:rPr>
          <w:lang w:val="en-GB"/>
        </w:rPr>
        <w:t xml:space="preserve"> user for the trainee (or they can just use the admin). Set passwords and document them in the scenario guide for learners (likely provided as part of exercise instructions in KYPO).</w:t>
      </w:r>
    </w:p>
    <w:p w14:paraId="338EFACD" w14:textId="77777777" w:rsidR="00322B84" w:rsidRPr="00322B84" w:rsidRDefault="00322B84" w:rsidP="00322B84">
      <w:pPr>
        <w:jc w:val="both"/>
        <w:rPr>
          <w:lang w:val="en-GB"/>
        </w:rPr>
      </w:pPr>
      <w:r w:rsidRPr="00322B84">
        <w:rPr>
          <w:lang w:val="en-GB"/>
        </w:rPr>
        <w:t xml:space="preserve">All these installations can be automated via </w:t>
      </w:r>
      <w:r w:rsidRPr="00322B84">
        <w:rPr>
          <w:b/>
          <w:bCs/>
          <w:lang w:val="en-GB"/>
        </w:rPr>
        <w:t>sandbox provisioning scripts</w:t>
      </w:r>
      <w:r w:rsidRPr="00322B84">
        <w:rPr>
          <w:lang w:val="en-GB"/>
        </w:rPr>
        <w:t xml:space="preserve"> (Ansible or Bash) defined in the scenario repository. For instance, the repository can contain an Ansible playbook to configure the SOC server with all required services and datasets. This will be executed automatically when KYPO instantiates the sandbox (the KYPO YAML allows specifying a </w:t>
      </w:r>
      <w:proofErr w:type="spellStart"/>
      <w:r w:rsidRPr="00322B84">
        <w:rPr>
          <w:lang w:val="en-GB"/>
        </w:rPr>
        <w:t>git</w:t>
      </w:r>
      <w:proofErr w:type="spellEnd"/>
      <w:r w:rsidRPr="00322B84">
        <w:rPr>
          <w:lang w:val="en-GB"/>
        </w:rPr>
        <w:t xml:space="preserve"> repo for provisioning scripts). Using the </w:t>
      </w:r>
      <w:r w:rsidRPr="00322B84">
        <w:rPr>
          <w:i/>
          <w:iCs/>
          <w:lang w:val="en-GB"/>
        </w:rPr>
        <w:t>library-junior-hacker</w:t>
      </w:r>
      <w:r w:rsidRPr="00322B84">
        <w:rPr>
          <w:lang w:val="en-GB"/>
        </w:rPr>
        <w:t xml:space="preserve"> as reference, we mirror its approach to automation: e.g., in provisioning/ folder, include scripts to install packages and copy configuration files for </w:t>
      </w:r>
      <w:proofErr w:type="spellStart"/>
      <w:r w:rsidRPr="00322B84">
        <w:rPr>
          <w:lang w:val="en-GB"/>
        </w:rPr>
        <w:t>TheHive</w:t>
      </w:r>
      <w:proofErr w:type="spellEnd"/>
      <w:r w:rsidRPr="00322B84">
        <w:rPr>
          <w:lang w:val="en-GB"/>
        </w:rPr>
        <w:t>, MISP, etc.</w:t>
      </w:r>
    </w:p>
    <w:p w14:paraId="0F384BF7" w14:textId="77777777" w:rsidR="00322B84" w:rsidRPr="00322B84" w:rsidRDefault="00322B84" w:rsidP="00322B84">
      <w:pPr>
        <w:jc w:val="both"/>
        <w:rPr>
          <w:b/>
          <w:bCs/>
        </w:rPr>
      </w:pPr>
      <w:r w:rsidRPr="00322B84">
        <w:rPr>
          <w:b/>
          <w:bCs/>
        </w:rPr>
        <w:t xml:space="preserve">2. Network </w:t>
      </w:r>
      <w:proofErr w:type="spellStart"/>
      <w:r w:rsidRPr="00322B84">
        <w:rPr>
          <w:b/>
          <w:bCs/>
        </w:rPr>
        <w:t>Configuration</w:t>
      </w:r>
      <w:proofErr w:type="spellEnd"/>
      <w:r w:rsidRPr="00322B84">
        <w:rPr>
          <w:b/>
          <w:bCs/>
        </w:rPr>
        <w:t xml:space="preserve"> and Access</w:t>
      </w:r>
    </w:p>
    <w:p w14:paraId="7DC6ECC3" w14:textId="77777777" w:rsidR="00322B84" w:rsidRPr="00322B84" w:rsidRDefault="00322B84" w:rsidP="00322B84">
      <w:pPr>
        <w:numPr>
          <w:ilvl w:val="0"/>
          <w:numId w:val="15"/>
        </w:numPr>
        <w:jc w:val="both"/>
        <w:rPr>
          <w:lang w:val="en-GB"/>
        </w:rPr>
      </w:pPr>
      <w:r w:rsidRPr="00322B84">
        <w:rPr>
          <w:b/>
          <w:bCs/>
          <w:lang w:val="en-GB"/>
        </w:rPr>
        <w:t>Routing and Isolation:</w:t>
      </w:r>
      <w:r w:rsidRPr="00322B84">
        <w:rPr>
          <w:lang w:val="en-GB"/>
        </w:rPr>
        <w:t xml:space="preserve"> The router (</w:t>
      </w:r>
      <w:proofErr w:type="spellStart"/>
      <w:r w:rsidRPr="00322B84">
        <w:rPr>
          <w:lang w:val="en-GB"/>
        </w:rPr>
        <w:t>corp</w:t>
      </w:r>
      <w:proofErr w:type="spellEnd"/>
      <w:r w:rsidRPr="00322B84">
        <w:rPr>
          <w:lang w:val="en-GB"/>
        </w:rPr>
        <w:t xml:space="preserve">-router) VM will come with two network interfaces for the two internal networks and one for the attacker network (as per our topology). We will configure it (via provisioning script) to </w:t>
      </w:r>
      <w:r w:rsidRPr="00322B84">
        <w:rPr>
          <w:lang w:val="en-GB"/>
        </w:rPr>
        <w:lastRenderedPageBreak/>
        <w:t xml:space="preserve">act as a router: enable IP forwarding, and possibly set basic firewall rules. For realism, block direct access from the attacker net to the SOC net (so the attacker cannot directly hit the SOC tools). Only allow SOC net to talk to user net and vice versa as needed, and attacker net to user net (simulating that the attacker can reach the user network services). The SOC server will likely need to reach both internal hosts (to collect logs) and possibly reach out to the internet (if using external </w:t>
      </w:r>
      <w:proofErr w:type="spellStart"/>
      <w:r w:rsidRPr="00322B84">
        <w:rPr>
          <w:lang w:val="en-GB"/>
        </w:rPr>
        <w:t>VirusTotal</w:t>
      </w:r>
      <w:proofErr w:type="spellEnd"/>
      <w:r w:rsidRPr="00322B84">
        <w:rPr>
          <w:lang w:val="en-GB"/>
        </w:rPr>
        <w:t xml:space="preserve"> API – but we could also simulate that offline).</w:t>
      </w:r>
    </w:p>
    <w:p w14:paraId="5375F138" w14:textId="77777777" w:rsidR="00322B84" w:rsidRPr="00322B84" w:rsidRDefault="00322B84" w:rsidP="00322B84">
      <w:pPr>
        <w:numPr>
          <w:ilvl w:val="0"/>
          <w:numId w:val="15"/>
        </w:numPr>
        <w:jc w:val="both"/>
        <w:rPr>
          <w:lang w:val="en-GB"/>
        </w:rPr>
      </w:pPr>
      <w:r w:rsidRPr="00322B84">
        <w:rPr>
          <w:b/>
          <w:bCs/>
          <w:lang w:val="en-GB"/>
        </w:rPr>
        <w:t>DNS:</w:t>
      </w:r>
      <w:r w:rsidRPr="00322B84">
        <w:rPr>
          <w:lang w:val="en-GB"/>
        </w:rPr>
        <w:t xml:space="preserve"> We may set up a simple DNS for domain simulation. For example, if our malware connects to malicious.evil.com, we can add an entry in hosts file or run a DNS service on the router to resolve malicious.evil.com to the attacker VM’s IP. This way, if the malware on user-pc tries to phone home by domain, it will reach the attacker VM. This can create detectable DNS queries (for SIEM) and allow us to simulate C2 traffic.</w:t>
      </w:r>
    </w:p>
    <w:p w14:paraId="6EB3DF43" w14:textId="77777777" w:rsidR="00322B84" w:rsidRPr="00322B84" w:rsidRDefault="00322B84" w:rsidP="00322B84">
      <w:pPr>
        <w:numPr>
          <w:ilvl w:val="0"/>
          <w:numId w:val="15"/>
        </w:numPr>
        <w:jc w:val="both"/>
      </w:pPr>
      <w:r w:rsidRPr="00322B84">
        <w:rPr>
          <w:b/>
          <w:bCs/>
          <w:lang w:val="en-GB"/>
        </w:rPr>
        <w:t>Time Synchronization:</w:t>
      </w:r>
      <w:r w:rsidRPr="00322B84">
        <w:rPr>
          <w:lang w:val="en-GB"/>
        </w:rPr>
        <w:t xml:space="preserve"> Ensure all VMs sync their clocks (perhaps via the router as NTP or just default). </w:t>
      </w:r>
      <w:proofErr w:type="spellStart"/>
      <w:r w:rsidRPr="00322B84">
        <w:t>Timestamps</w:t>
      </w:r>
      <w:proofErr w:type="spellEnd"/>
      <w:r w:rsidRPr="00322B84">
        <w:t xml:space="preserve"> are crucial </w:t>
      </w:r>
      <w:proofErr w:type="spellStart"/>
      <w:r w:rsidRPr="00322B84">
        <w:t>for</w:t>
      </w:r>
      <w:proofErr w:type="spellEnd"/>
      <w:r w:rsidRPr="00322B84">
        <w:t xml:space="preserve"> </w:t>
      </w:r>
      <w:proofErr w:type="spellStart"/>
      <w:r w:rsidRPr="00322B84">
        <w:t>correlating</w:t>
      </w:r>
      <w:proofErr w:type="spellEnd"/>
      <w:r w:rsidRPr="00322B84">
        <w:t xml:space="preserve"> logs in </w:t>
      </w:r>
      <w:proofErr w:type="spellStart"/>
      <w:r w:rsidRPr="00322B84">
        <w:t>forensics</w:t>
      </w:r>
      <w:proofErr w:type="spellEnd"/>
      <w:r w:rsidRPr="00322B84">
        <w:t>.</w:t>
      </w:r>
    </w:p>
    <w:p w14:paraId="0588F917" w14:textId="77777777" w:rsidR="00322B84" w:rsidRPr="00322B84" w:rsidRDefault="00322B84" w:rsidP="00322B84">
      <w:pPr>
        <w:numPr>
          <w:ilvl w:val="0"/>
          <w:numId w:val="15"/>
        </w:numPr>
        <w:jc w:val="both"/>
        <w:rPr>
          <w:lang w:val="en-GB"/>
        </w:rPr>
      </w:pPr>
      <w:r w:rsidRPr="00322B84">
        <w:rPr>
          <w:b/>
          <w:bCs/>
          <w:lang w:val="en-GB"/>
        </w:rPr>
        <w:t>User Access in KYPO:</w:t>
      </w:r>
      <w:r w:rsidRPr="00322B84">
        <w:rPr>
          <w:lang w:val="en-GB"/>
        </w:rPr>
        <w:t xml:space="preserve"> In the KYPO training definition, configure which VMs the learner can access in each exercise:</w:t>
      </w:r>
    </w:p>
    <w:p w14:paraId="72C8A29F" w14:textId="77777777" w:rsidR="00322B84" w:rsidRPr="00322B84" w:rsidRDefault="00322B84" w:rsidP="00322B84">
      <w:pPr>
        <w:numPr>
          <w:ilvl w:val="1"/>
          <w:numId w:val="15"/>
        </w:numPr>
        <w:jc w:val="both"/>
        <w:rPr>
          <w:lang w:val="en-GB"/>
        </w:rPr>
      </w:pPr>
      <w:r w:rsidRPr="00322B84">
        <w:rPr>
          <w:i/>
          <w:iCs/>
          <w:lang w:val="en-GB"/>
        </w:rPr>
        <w:t>Exercise 1:</w:t>
      </w:r>
      <w:r w:rsidRPr="00322B84">
        <w:rPr>
          <w:lang w:val="en-GB"/>
        </w:rPr>
        <w:t xml:space="preserve"> Likely the learner only needs the </w:t>
      </w:r>
      <w:r w:rsidRPr="00322B84">
        <w:rPr>
          <w:b/>
          <w:bCs/>
          <w:lang w:val="en-GB"/>
        </w:rPr>
        <w:t>SOC server</w:t>
      </w:r>
      <w:r w:rsidRPr="00322B84">
        <w:rPr>
          <w:lang w:val="en-GB"/>
        </w:rPr>
        <w:t xml:space="preserve"> (to view SIEM and </w:t>
      </w:r>
      <w:proofErr w:type="spellStart"/>
      <w:r w:rsidRPr="00322B84">
        <w:rPr>
          <w:lang w:val="en-GB"/>
        </w:rPr>
        <w:t>TheHive</w:t>
      </w:r>
      <w:proofErr w:type="spellEnd"/>
      <w:r w:rsidRPr="00322B84">
        <w:rPr>
          <w:lang w:val="en-GB"/>
        </w:rPr>
        <w:t xml:space="preserve">). We’ll provide credentials to Kibana (e.g., </w:t>
      </w:r>
      <w:proofErr w:type="spellStart"/>
      <w:r w:rsidRPr="00322B84">
        <w:rPr>
          <w:lang w:val="en-GB"/>
        </w:rPr>
        <w:t>admin:admin</w:t>
      </w:r>
      <w:proofErr w:type="spellEnd"/>
      <w:r w:rsidRPr="00322B84">
        <w:rPr>
          <w:lang w:val="en-GB"/>
        </w:rPr>
        <w:t xml:space="preserve">) and </w:t>
      </w:r>
      <w:proofErr w:type="spellStart"/>
      <w:r w:rsidRPr="00322B84">
        <w:rPr>
          <w:lang w:val="en-GB"/>
        </w:rPr>
        <w:t>TheHive</w:t>
      </w:r>
      <w:proofErr w:type="spellEnd"/>
      <w:r w:rsidRPr="00322B84">
        <w:rPr>
          <w:lang w:val="en-GB"/>
        </w:rPr>
        <w:t>. The KYPO interface can embed a web VNC or direct link for these tools if supported, or the learner may SSH into SOC server and use Lynx or curl – but better to instruct using their local browser with a forwarded port (if KYPO allows). Possibly KYPO has a “jump host” concept or direct web access to certain ports on VMs.</w:t>
      </w:r>
    </w:p>
    <w:p w14:paraId="1613A19B" w14:textId="77777777" w:rsidR="00322B84" w:rsidRPr="00322B84" w:rsidRDefault="00322B84" w:rsidP="00322B84">
      <w:pPr>
        <w:numPr>
          <w:ilvl w:val="1"/>
          <w:numId w:val="15"/>
        </w:numPr>
        <w:jc w:val="both"/>
        <w:rPr>
          <w:lang w:val="en-GB"/>
        </w:rPr>
      </w:pPr>
      <w:r w:rsidRPr="00322B84">
        <w:rPr>
          <w:i/>
          <w:iCs/>
          <w:lang w:val="en-GB"/>
        </w:rPr>
        <w:t>Exercise 2:</w:t>
      </w:r>
      <w:r w:rsidRPr="00322B84">
        <w:rPr>
          <w:lang w:val="en-GB"/>
        </w:rPr>
        <w:t xml:space="preserve"> Grant access to </w:t>
      </w:r>
      <w:r w:rsidRPr="00322B84">
        <w:rPr>
          <w:b/>
          <w:bCs/>
          <w:lang w:val="en-GB"/>
        </w:rPr>
        <w:t>user-pc</w:t>
      </w:r>
      <w:r w:rsidRPr="00322B84">
        <w:rPr>
          <w:lang w:val="en-GB"/>
        </w:rPr>
        <w:t xml:space="preserve"> (RDP via Guacamole or similar in KYPO) and </w:t>
      </w:r>
      <w:r w:rsidRPr="00322B84">
        <w:rPr>
          <w:b/>
          <w:bCs/>
          <w:lang w:val="en-GB"/>
        </w:rPr>
        <w:t>internal-server</w:t>
      </w:r>
      <w:r w:rsidRPr="00322B84">
        <w:rPr>
          <w:lang w:val="en-GB"/>
        </w:rPr>
        <w:t xml:space="preserve"> (SSH). Also SOC server (to run forensic tools or check SIEM for new alerts). We might integrate a web-based RDP client if available; otherwise, instruct the user to RDP using provided IP and credentials.</w:t>
      </w:r>
    </w:p>
    <w:p w14:paraId="0A2B63E5" w14:textId="77777777" w:rsidR="00322B84" w:rsidRPr="00322B84" w:rsidRDefault="00322B84" w:rsidP="00322B84">
      <w:pPr>
        <w:numPr>
          <w:ilvl w:val="1"/>
          <w:numId w:val="15"/>
        </w:numPr>
        <w:jc w:val="both"/>
        <w:rPr>
          <w:lang w:val="en-GB"/>
        </w:rPr>
      </w:pPr>
      <w:r w:rsidRPr="00322B84">
        <w:rPr>
          <w:i/>
          <w:iCs/>
          <w:lang w:val="en-GB"/>
        </w:rPr>
        <w:t>Exercise 3:</w:t>
      </w:r>
      <w:r w:rsidRPr="00322B84">
        <w:rPr>
          <w:lang w:val="en-GB"/>
        </w:rPr>
        <w:t xml:space="preserve"> Access to </w:t>
      </w:r>
      <w:r w:rsidRPr="00322B84">
        <w:rPr>
          <w:b/>
          <w:bCs/>
          <w:lang w:val="en-GB"/>
        </w:rPr>
        <w:t>SOC server</w:t>
      </w:r>
      <w:r w:rsidRPr="00322B84">
        <w:rPr>
          <w:lang w:val="en-GB"/>
        </w:rPr>
        <w:t xml:space="preserve"> (for MISP web UI and </w:t>
      </w:r>
      <w:proofErr w:type="spellStart"/>
      <w:r w:rsidRPr="00322B84">
        <w:rPr>
          <w:lang w:val="en-GB"/>
        </w:rPr>
        <w:t>TheHive</w:t>
      </w:r>
      <w:proofErr w:type="spellEnd"/>
      <w:r w:rsidRPr="00322B84">
        <w:rPr>
          <w:lang w:val="en-GB"/>
        </w:rPr>
        <w:t>) is main. Could also allow internet (or a simulated internet via MISP).</w:t>
      </w:r>
    </w:p>
    <w:p w14:paraId="3DA3FE97" w14:textId="77777777" w:rsidR="00322B84" w:rsidRPr="00322B84" w:rsidRDefault="00322B84" w:rsidP="00322B84">
      <w:pPr>
        <w:numPr>
          <w:ilvl w:val="1"/>
          <w:numId w:val="15"/>
        </w:numPr>
        <w:jc w:val="both"/>
        <w:rPr>
          <w:lang w:val="en-GB"/>
        </w:rPr>
      </w:pPr>
      <w:r w:rsidRPr="00322B84">
        <w:rPr>
          <w:i/>
          <w:iCs/>
          <w:lang w:val="en-GB"/>
        </w:rPr>
        <w:t>Exercise 4:</w:t>
      </w:r>
      <w:r w:rsidRPr="00322B84">
        <w:rPr>
          <w:lang w:val="en-GB"/>
        </w:rPr>
        <w:t xml:space="preserve"> Access to </w:t>
      </w:r>
      <w:r w:rsidRPr="00322B84">
        <w:rPr>
          <w:b/>
          <w:bCs/>
          <w:lang w:val="en-GB"/>
        </w:rPr>
        <w:t>attacker (Kali)</w:t>
      </w:r>
      <w:r w:rsidRPr="00322B84">
        <w:rPr>
          <w:lang w:val="en-GB"/>
        </w:rPr>
        <w:t xml:space="preserve"> for sure (likely via SSH or </w:t>
      </w:r>
      <w:proofErr w:type="spellStart"/>
      <w:r w:rsidRPr="00322B84">
        <w:rPr>
          <w:lang w:val="en-GB"/>
        </w:rPr>
        <w:t>noVNC</w:t>
      </w:r>
      <w:proofErr w:type="spellEnd"/>
      <w:r w:rsidRPr="00322B84">
        <w:rPr>
          <w:lang w:val="en-GB"/>
        </w:rPr>
        <w:t xml:space="preserve"> console in KYPO). Possibly limited access to internal targets is through attack tools, not direct console (they won’t directly log into internal-server, they’ll exploit it).</w:t>
      </w:r>
    </w:p>
    <w:p w14:paraId="576ABBC0" w14:textId="77777777" w:rsidR="00322B84" w:rsidRPr="00322B84" w:rsidRDefault="00322B84" w:rsidP="00322B84">
      <w:pPr>
        <w:numPr>
          <w:ilvl w:val="1"/>
          <w:numId w:val="15"/>
        </w:numPr>
        <w:jc w:val="both"/>
        <w:rPr>
          <w:lang w:val="en-GB"/>
        </w:rPr>
      </w:pPr>
      <w:r w:rsidRPr="00322B84">
        <w:rPr>
          <w:i/>
          <w:iCs/>
          <w:lang w:val="en-GB"/>
        </w:rPr>
        <w:lastRenderedPageBreak/>
        <w:t>Exercise 5:</w:t>
      </w:r>
      <w:r w:rsidRPr="00322B84">
        <w:rPr>
          <w:lang w:val="en-GB"/>
        </w:rPr>
        <w:t xml:space="preserve"> Mainly </w:t>
      </w:r>
      <w:r w:rsidRPr="00322B84">
        <w:rPr>
          <w:b/>
          <w:bCs/>
          <w:lang w:val="en-GB"/>
        </w:rPr>
        <w:t>SOC server</w:t>
      </w:r>
      <w:r w:rsidRPr="00322B84">
        <w:rPr>
          <w:lang w:val="en-GB"/>
        </w:rPr>
        <w:t xml:space="preserve"> (to review </w:t>
      </w:r>
      <w:proofErr w:type="spellStart"/>
      <w:r w:rsidRPr="00322B84">
        <w:rPr>
          <w:lang w:val="en-GB"/>
        </w:rPr>
        <w:t>TheHive</w:t>
      </w:r>
      <w:proofErr w:type="spellEnd"/>
      <w:r w:rsidRPr="00322B84">
        <w:rPr>
          <w:lang w:val="en-GB"/>
        </w:rPr>
        <w:t xml:space="preserve"> case and logs) and possibly read-only access to evidence files (we could mount the collected evidence somewhere or have them in </w:t>
      </w:r>
      <w:proofErr w:type="spellStart"/>
      <w:r w:rsidRPr="00322B84">
        <w:rPr>
          <w:lang w:val="en-GB"/>
        </w:rPr>
        <w:t>TheHive</w:t>
      </w:r>
      <w:proofErr w:type="spellEnd"/>
      <w:r w:rsidRPr="00322B84">
        <w:rPr>
          <w:lang w:val="en-GB"/>
        </w:rPr>
        <w:t>).</w:t>
      </w:r>
    </w:p>
    <w:p w14:paraId="34B186DF" w14:textId="77777777" w:rsidR="00322B84" w:rsidRPr="00322B84" w:rsidRDefault="00322B84" w:rsidP="00322B84">
      <w:pPr>
        <w:numPr>
          <w:ilvl w:val="0"/>
          <w:numId w:val="15"/>
        </w:numPr>
        <w:jc w:val="both"/>
        <w:rPr>
          <w:lang w:val="en-GB"/>
        </w:rPr>
      </w:pPr>
      <w:r w:rsidRPr="00322B84">
        <w:rPr>
          <w:b/>
          <w:bCs/>
          <w:lang w:val="en-GB"/>
        </w:rPr>
        <w:t>Credentials and Keys:</w:t>
      </w:r>
      <w:r w:rsidRPr="00322B84">
        <w:rPr>
          <w:lang w:val="en-GB"/>
        </w:rPr>
        <w:t xml:space="preserve"> Provide the learner with a summary of credentials for each system (or better, set up SSH keys for Linux VMs and have them pre-added to the KYPO SSH config for the user). The training instructions at the start can list these or each exercise can remind which credentials to use.</w:t>
      </w:r>
    </w:p>
    <w:p w14:paraId="198FF5DA" w14:textId="77777777" w:rsidR="00322B84" w:rsidRPr="00322B84" w:rsidRDefault="00322B84" w:rsidP="00322B84">
      <w:pPr>
        <w:jc w:val="both"/>
        <w:rPr>
          <w:b/>
          <w:bCs/>
          <w:lang w:val="en-GB"/>
        </w:rPr>
      </w:pPr>
      <w:r w:rsidRPr="00322B84">
        <w:rPr>
          <w:b/>
          <w:bCs/>
          <w:lang w:val="en-GB"/>
        </w:rPr>
        <w:t>3. Scenario Initialization and Automation</w:t>
      </w:r>
    </w:p>
    <w:p w14:paraId="42D761B2" w14:textId="77777777" w:rsidR="00322B84" w:rsidRPr="00322B84" w:rsidRDefault="00322B84" w:rsidP="00322B84">
      <w:pPr>
        <w:jc w:val="both"/>
        <w:rPr>
          <w:lang w:val="en-GB"/>
        </w:rPr>
      </w:pPr>
      <w:r w:rsidRPr="00322B84">
        <w:rPr>
          <w:lang w:val="en-GB"/>
        </w:rPr>
        <w:t xml:space="preserve">When the sandbox is launched, some </w:t>
      </w:r>
      <w:r w:rsidRPr="00322B84">
        <w:rPr>
          <w:b/>
          <w:bCs/>
          <w:lang w:val="en-GB"/>
        </w:rPr>
        <w:t>initial conditions</w:t>
      </w:r>
      <w:r w:rsidRPr="00322B84">
        <w:rPr>
          <w:lang w:val="en-GB"/>
        </w:rPr>
        <w:t xml:space="preserve"> should be set:</w:t>
      </w:r>
    </w:p>
    <w:p w14:paraId="5BCBB7AA" w14:textId="77777777" w:rsidR="00322B84" w:rsidRPr="00322B84" w:rsidRDefault="00322B84" w:rsidP="00322B84">
      <w:pPr>
        <w:numPr>
          <w:ilvl w:val="0"/>
          <w:numId w:val="16"/>
        </w:numPr>
        <w:jc w:val="both"/>
      </w:pPr>
      <w:r w:rsidRPr="00322B84">
        <w:rPr>
          <w:b/>
          <w:bCs/>
          <w:lang w:val="en-GB"/>
        </w:rPr>
        <w:t>Background Attack Simulation:</w:t>
      </w:r>
      <w:r w:rsidRPr="00322B84">
        <w:rPr>
          <w:lang w:val="en-GB"/>
        </w:rPr>
        <w:t xml:space="preserve"> We want the incident to have </w:t>
      </w:r>
      <w:r w:rsidRPr="00322B84">
        <w:rPr>
          <w:i/>
          <w:iCs/>
          <w:lang w:val="en-GB"/>
        </w:rPr>
        <w:t>just happened</w:t>
      </w:r>
      <w:r w:rsidRPr="00322B84">
        <w:rPr>
          <w:lang w:val="en-GB"/>
        </w:rPr>
        <w:t xml:space="preserve"> or be in progress at Exercise 1. </w:t>
      </w:r>
      <w:proofErr w:type="spellStart"/>
      <w:r w:rsidRPr="00322B84">
        <w:t>There</w:t>
      </w:r>
      <w:proofErr w:type="spellEnd"/>
      <w:r w:rsidRPr="00322B84">
        <w:t xml:space="preserve"> are </w:t>
      </w:r>
      <w:proofErr w:type="spellStart"/>
      <w:r w:rsidRPr="00322B84">
        <w:t>two</w:t>
      </w:r>
      <w:proofErr w:type="spellEnd"/>
      <w:r w:rsidRPr="00322B84">
        <w:t xml:space="preserve"> </w:t>
      </w:r>
      <w:proofErr w:type="spellStart"/>
      <w:r w:rsidRPr="00322B84">
        <w:t>approaches</w:t>
      </w:r>
      <w:proofErr w:type="spellEnd"/>
      <w:r w:rsidRPr="00322B84">
        <w:t>:</w:t>
      </w:r>
    </w:p>
    <w:p w14:paraId="3151D1F8" w14:textId="77777777" w:rsidR="00322B84" w:rsidRPr="00322B84" w:rsidRDefault="00322B84" w:rsidP="00322B84">
      <w:pPr>
        <w:numPr>
          <w:ilvl w:val="1"/>
          <w:numId w:val="16"/>
        </w:numPr>
        <w:jc w:val="both"/>
      </w:pPr>
      <w:r w:rsidRPr="00322B84">
        <w:rPr>
          <w:b/>
          <w:bCs/>
          <w:lang w:val="en-GB"/>
        </w:rPr>
        <w:t>Pre-staged attack data:</w:t>
      </w:r>
      <w:r w:rsidRPr="00322B84">
        <w:rPr>
          <w:lang w:val="en-GB"/>
        </w:rPr>
        <w:t xml:space="preserve"> Configure the SIEM with a pre-loaded alert (e.g., insert a past event into Elasticsearch that triggers an alert rule). Place the malware on the user-pc (but not running) and some traces (registry keys, etc.) as if the attack occurred. Essentially, the learner would be looking at logs of a past intrusion. </w:t>
      </w:r>
      <w:proofErr w:type="spellStart"/>
      <w:r w:rsidRPr="00322B84">
        <w:t>This</w:t>
      </w:r>
      <w:proofErr w:type="spellEnd"/>
      <w:r w:rsidRPr="00322B84">
        <w:t xml:space="preserve"> </w:t>
      </w:r>
      <w:proofErr w:type="spellStart"/>
      <w:r w:rsidRPr="00322B84">
        <w:t>is</w:t>
      </w:r>
      <w:proofErr w:type="spellEnd"/>
      <w:r w:rsidRPr="00322B84">
        <w:t xml:space="preserve"> </w:t>
      </w:r>
      <w:proofErr w:type="spellStart"/>
      <w:r w:rsidRPr="00322B84">
        <w:t>simpler</w:t>
      </w:r>
      <w:proofErr w:type="spellEnd"/>
      <w:r w:rsidRPr="00322B84">
        <w:t xml:space="preserve"> (no timing </w:t>
      </w:r>
      <w:proofErr w:type="spellStart"/>
      <w:r w:rsidRPr="00322B84">
        <w:t>issues</w:t>
      </w:r>
      <w:proofErr w:type="spellEnd"/>
      <w:r w:rsidRPr="00322B84">
        <w:t xml:space="preserve">) </w:t>
      </w:r>
      <w:proofErr w:type="spellStart"/>
      <w:r w:rsidRPr="00322B84">
        <w:t>but</w:t>
      </w:r>
      <w:proofErr w:type="spellEnd"/>
      <w:r w:rsidRPr="00322B84">
        <w:t xml:space="preserve"> </w:t>
      </w:r>
      <w:proofErr w:type="spellStart"/>
      <w:r w:rsidRPr="00322B84">
        <w:t>less</w:t>
      </w:r>
      <w:proofErr w:type="spellEnd"/>
      <w:r w:rsidRPr="00322B84">
        <w:t xml:space="preserve"> interactive.</w:t>
      </w:r>
    </w:p>
    <w:p w14:paraId="2AF0EF70" w14:textId="77777777" w:rsidR="00322B84" w:rsidRPr="00322B84" w:rsidRDefault="00322B84" w:rsidP="00322B84">
      <w:pPr>
        <w:numPr>
          <w:ilvl w:val="1"/>
          <w:numId w:val="16"/>
        </w:numPr>
        <w:jc w:val="both"/>
        <w:rPr>
          <w:lang w:val="en-GB"/>
        </w:rPr>
      </w:pPr>
      <w:r w:rsidRPr="00322B84">
        <w:rPr>
          <w:b/>
          <w:bCs/>
          <w:lang w:val="en-GB"/>
        </w:rPr>
        <w:t>Live attack execution:</w:t>
      </w:r>
      <w:r w:rsidRPr="00322B84">
        <w:rPr>
          <w:lang w:val="en-GB"/>
        </w:rPr>
        <w:t xml:space="preserve"> Use the attacker VM to </w:t>
      </w:r>
      <w:r w:rsidRPr="00322B84">
        <w:rPr>
          <w:b/>
          <w:bCs/>
          <w:lang w:val="en-GB"/>
        </w:rPr>
        <w:t>execute the attack in real-time</w:t>
      </w:r>
      <w:r w:rsidRPr="00322B84">
        <w:rPr>
          <w:lang w:val="en-GB"/>
        </w:rPr>
        <w:t xml:space="preserve"> shortly after the sandbox starts. For example, a </w:t>
      </w:r>
      <w:proofErr w:type="spellStart"/>
      <w:r w:rsidRPr="00322B84">
        <w:rPr>
          <w:lang w:val="en-GB"/>
        </w:rPr>
        <w:t>cron</w:t>
      </w:r>
      <w:proofErr w:type="spellEnd"/>
      <w:r w:rsidRPr="00322B84">
        <w:rPr>
          <w:lang w:val="en-GB"/>
        </w:rPr>
        <w:t xml:space="preserve"> job or sleep 60 &amp;&amp; ./attack_script.sh on the attacker VM can launch the sequence: send a phishing email or directly connect to user-pc (if we assume user fell for phishing, maybe we skip actually sending an email and just run a payload on user-pc via a scheduled task to simulate user execution). Then use an exploit on the server. This way, the SIEM will start receiving logs/alerts as the learner is in Exercise 1, making it feel real-time. We must ensure this doesn’t run before the learner is ready – but KYPO typically starts all VMs and then the user joins, so a slight delay or manual trigger might be needed.</w:t>
      </w:r>
    </w:p>
    <w:p w14:paraId="781E5514" w14:textId="77777777" w:rsidR="00322B84" w:rsidRPr="00322B84" w:rsidRDefault="00322B84" w:rsidP="00322B84">
      <w:pPr>
        <w:jc w:val="both"/>
        <w:rPr>
          <w:lang w:val="en-GB"/>
        </w:rPr>
      </w:pPr>
      <w:r w:rsidRPr="00322B84">
        <w:rPr>
          <w:lang w:val="en-GB"/>
        </w:rPr>
        <w:t xml:space="preserve">We can compromise by triggering the attack when the learner clicks “Start Exercise 1”. Possibly the training script can SSH to attacker VM and run the attack, or leverage KYPO’s </w:t>
      </w:r>
      <w:r w:rsidRPr="00322B84">
        <w:rPr>
          <w:b/>
          <w:bCs/>
          <w:lang w:val="en-GB"/>
        </w:rPr>
        <w:t>Cyber Range Automation</w:t>
      </w:r>
      <w:r w:rsidRPr="00322B84">
        <w:rPr>
          <w:lang w:val="en-GB"/>
        </w:rPr>
        <w:t xml:space="preserve"> interface if available (the mention in the prompt suggests there might be a mechanism to trigger events). If not, a simpler way: we instruct the learner that “an attack is ongoing” and maybe even have them execute a script as part of Exercise 1 to see the attack (though that breaks realism a bit).</w:t>
      </w:r>
    </w:p>
    <w:p w14:paraId="3EB2E5B7" w14:textId="77777777" w:rsidR="00322B84" w:rsidRPr="00322B84" w:rsidRDefault="00322B84" w:rsidP="00322B84">
      <w:pPr>
        <w:jc w:val="both"/>
        <w:rPr>
          <w:lang w:val="en-GB"/>
        </w:rPr>
      </w:pPr>
      <w:r w:rsidRPr="00322B84">
        <w:rPr>
          <w:lang w:val="en-GB"/>
        </w:rPr>
        <w:t xml:space="preserve">For design, using a timed script on attacker VM is fine: e.g., after 2 minutes of exercise 1, the script runs: it could simulate a phishing by dropping a file on the user-pc (perhaps through an SMB share or using </w:t>
      </w:r>
      <w:proofErr w:type="spellStart"/>
      <w:r w:rsidRPr="00322B84">
        <w:rPr>
          <w:lang w:val="en-GB"/>
        </w:rPr>
        <w:t>WinRM</w:t>
      </w:r>
      <w:proofErr w:type="spellEnd"/>
      <w:r w:rsidRPr="00322B84">
        <w:rPr>
          <w:lang w:val="en-GB"/>
        </w:rPr>
        <w:t xml:space="preserve"> to copy a file if open – or simpler, </w:t>
      </w:r>
      <w:r w:rsidRPr="00322B84">
        <w:rPr>
          <w:lang w:val="en-GB"/>
        </w:rPr>
        <w:lastRenderedPageBreak/>
        <w:t>have a service on user-pc that pulls from attacker via HTTP). Then execute the malware on user-pc (we can pre-place a benign “malware simulator” that just creates a marker file or triggers Defender). Then the script from attacker tries an exploit on internal-server (maybe launching a reverse shell back to attacker). Ensure the attacker has a listener (</w:t>
      </w:r>
      <w:proofErr w:type="spellStart"/>
      <w:r w:rsidRPr="00322B84">
        <w:rPr>
          <w:lang w:val="en-GB"/>
        </w:rPr>
        <w:t>Netcat</w:t>
      </w:r>
      <w:proofErr w:type="spellEnd"/>
      <w:r w:rsidRPr="00322B84">
        <w:rPr>
          <w:lang w:val="en-GB"/>
        </w:rPr>
        <w:t>) to catch it. The SIEM will log these steps (Defender alert, Windows log for script execution, Suricata alert for exploit). By the time the learner is querying, the data is there.</w:t>
      </w:r>
    </w:p>
    <w:p w14:paraId="70236449" w14:textId="3D30C17D" w:rsidR="00322B84" w:rsidRPr="00322B84" w:rsidRDefault="00322B84" w:rsidP="00322B84">
      <w:pPr>
        <w:numPr>
          <w:ilvl w:val="0"/>
          <w:numId w:val="16"/>
        </w:numPr>
        <w:jc w:val="both"/>
        <w:rPr>
          <w:lang w:val="en-GB"/>
        </w:rPr>
      </w:pPr>
      <w:proofErr w:type="spellStart"/>
      <w:r w:rsidRPr="00322B84">
        <w:rPr>
          <w:b/>
          <w:bCs/>
          <w:lang w:val="en-GB"/>
        </w:rPr>
        <w:t>TheHive</w:t>
      </w:r>
      <w:proofErr w:type="spellEnd"/>
      <w:r w:rsidRPr="00322B84">
        <w:rPr>
          <w:b/>
          <w:bCs/>
          <w:lang w:val="en-GB"/>
        </w:rPr>
        <w:t xml:space="preserve"> Case Prefill:</w:t>
      </w:r>
      <w:r w:rsidRPr="00322B84">
        <w:rPr>
          <w:lang w:val="en-GB"/>
        </w:rPr>
        <w:t xml:space="preserve"> Optionally, use automation to open a </w:t>
      </w:r>
      <w:proofErr w:type="spellStart"/>
      <w:r w:rsidRPr="00322B84">
        <w:rPr>
          <w:lang w:val="en-GB"/>
        </w:rPr>
        <w:t>TheHive</w:t>
      </w:r>
      <w:proofErr w:type="spellEnd"/>
      <w:r w:rsidRPr="00322B84">
        <w:rPr>
          <w:lang w:val="en-GB"/>
        </w:rPr>
        <w:t xml:space="preserve"> alert or case with initial info. For example, </w:t>
      </w:r>
      <w:proofErr w:type="spellStart"/>
      <w:r w:rsidRPr="00322B84">
        <w:rPr>
          <w:lang w:val="en-GB"/>
        </w:rPr>
        <w:t>TheHive</w:t>
      </w:r>
      <w:proofErr w:type="spellEnd"/>
      <w:r w:rsidRPr="00322B84">
        <w:rPr>
          <w:lang w:val="en-GB"/>
        </w:rPr>
        <w:t xml:space="preserve"> has an API to create an alert. We could send an alert with title “Suricata: Exploit Attempt on Server” containing the source IP, </w:t>
      </w:r>
      <w:proofErr w:type="spellStart"/>
      <w:r w:rsidRPr="00322B84">
        <w:rPr>
          <w:lang w:val="en-GB"/>
        </w:rPr>
        <w:t>dest</w:t>
      </w:r>
      <w:proofErr w:type="spellEnd"/>
      <w:r w:rsidRPr="00322B84">
        <w:rPr>
          <w:lang w:val="en-GB"/>
        </w:rPr>
        <w:t xml:space="preserve"> IP, etc. Then the learner can choose to “Import as Case” in </w:t>
      </w:r>
      <w:proofErr w:type="spellStart"/>
      <w:r w:rsidRPr="00322B84">
        <w:rPr>
          <w:lang w:val="en-GB"/>
        </w:rPr>
        <w:t>TheHive</w:t>
      </w:r>
      <w:proofErr w:type="spellEnd"/>
      <w:r w:rsidRPr="00322B84">
        <w:rPr>
          <w:lang w:val="en-GB"/>
        </w:rPr>
        <w:t xml:space="preserve">. This mimics a workflow where SIEM alert flows into </w:t>
      </w:r>
      <w:proofErr w:type="spellStart"/>
      <w:r w:rsidRPr="00322B84">
        <w:rPr>
          <w:lang w:val="en-GB"/>
        </w:rPr>
        <w:t>TheHive</w:t>
      </w:r>
      <w:proofErr w:type="spellEnd"/>
      <w:r w:rsidRPr="00322B84">
        <w:rPr>
          <w:lang w:val="en-GB"/>
        </w:rPr>
        <w:t xml:space="preserve">. The provisioning can handle this (a Python script after Suricata triggers could call </w:t>
      </w:r>
      <w:proofErr w:type="spellStart"/>
      <w:r w:rsidRPr="00322B84">
        <w:rPr>
          <w:lang w:val="en-GB"/>
        </w:rPr>
        <w:t>TheHive</w:t>
      </w:r>
      <w:proofErr w:type="spellEnd"/>
      <w:r w:rsidRPr="00322B84">
        <w:rPr>
          <w:lang w:val="en-GB"/>
        </w:rPr>
        <w:t xml:space="preserve"> API).</w:t>
      </w:r>
    </w:p>
    <w:p w14:paraId="18CB3750" w14:textId="77777777" w:rsidR="00322B84" w:rsidRPr="00322B84" w:rsidRDefault="00322B84" w:rsidP="00322B84">
      <w:pPr>
        <w:numPr>
          <w:ilvl w:val="0"/>
          <w:numId w:val="16"/>
        </w:numPr>
        <w:jc w:val="both"/>
        <w:rPr>
          <w:lang w:val="en-GB"/>
        </w:rPr>
      </w:pPr>
      <w:r w:rsidRPr="00322B84">
        <w:rPr>
          <w:b/>
          <w:bCs/>
          <w:lang w:val="en-GB"/>
        </w:rPr>
        <w:t>MISP Initialization:</w:t>
      </w:r>
      <w:r w:rsidRPr="00322B84">
        <w:rPr>
          <w:lang w:val="en-GB"/>
        </w:rPr>
        <w:t xml:space="preserve"> If using live attack, after the attack, if MISP is integrated to ingest </w:t>
      </w:r>
      <w:proofErr w:type="spellStart"/>
      <w:r w:rsidRPr="00322B84">
        <w:rPr>
          <w:lang w:val="en-GB"/>
        </w:rPr>
        <w:t>IoCs</w:t>
      </w:r>
      <w:proofErr w:type="spellEnd"/>
      <w:r w:rsidRPr="00322B84">
        <w:rPr>
          <w:lang w:val="en-GB"/>
        </w:rPr>
        <w:t xml:space="preserve"> from </w:t>
      </w:r>
      <w:proofErr w:type="spellStart"/>
      <w:r w:rsidRPr="00322B84">
        <w:rPr>
          <w:lang w:val="en-GB"/>
        </w:rPr>
        <w:t>TheHive</w:t>
      </w:r>
      <w:proofErr w:type="spellEnd"/>
      <w:r w:rsidRPr="00322B84">
        <w:rPr>
          <w:lang w:val="en-GB"/>
        </w:rPr>
        <w:t xml:space="preserve"> or other feed, maybe an event appears (but more likely we just have it ready beforehand). We might simulate threat intel updates during the scenario – e.g., at Exercise 3 start, have MISP automatically pull a feed update that includes our IoC. That might be overkill; simply having it there from the start is fine, since real threat intel would pre-exist the incident.</w:t>
      </w:r>
    </w:p>
    <w:p w14:paraId="4715B607" w14:textId="77777777" w:rsidR="00322B84" w:rsidRPr="00322B84" w:rsidRDefault="00322B84" w:rsidP="00322B84">
      <w:pPr>
        <w:jc w:val="both"/>
        <w:rPr>
          <w:lang w:val="en-GB"/>
        </w:rPr>
      </w:pPr>
      <w:r w:rsidRPr="00322B84">
        <w:rPr>
          <w:lang w:val="en-GB"/>
        </w:rPr>
        <w:t>Overall, ensure the environment after initialization has:</w:t>
      </w:r>
    </w:p>
    <w:p w14:paraId="26F50CB3" w14:textId="77777777" w:rsidR="00322B84" w:rsidRPr="00322B84" w:rsidRDefault="00322B84" w:rsidP="00322B84">
      <w:pPr>
        <w:numPr>
          <w:ilvl w:val="0"/>
          <w:numId w:val="17"/>
        </w:numPr>
        <w:jc w:val="both"/>
        <w:rPr>
          <w:lang w:val="en-GB"/>
        </w:rPr>
      </w:pPr>
      <w:r w:rsidRPr="00322B84">
        <w:rPr>
          <w:lang w:val="en-GB"/>
        </w:rPr>
        <w:t>An active alert in SIEM.</w:t>
      </w:r>
    </w:p>
    <w:p w14:paraId="21F506EC" w14:textId="77777777" w:rsidR="00322B84" w:rsidRPr="00322B84" w:rsidRDefault="00322B84" w:rsidP="00322B84">
      <w:pPr>
        <w:numPr>
          <w:ilvl w:val="0"/>
          <w:numId w:val="17"/>
        </w:numPr>
        <w:jc w:val="both"/>
        <w:rPr>
          <w:lang w:val="en-GB"/>
        </w:rPr>
      </w:pPr>
      <w:r w:rsidRPr="00322B84">
        <w:rPr>
          <w:lang w:val="en-GB"/>
        </w:rPr>
        <w:t>The infected machine in a compromised state (for IR to find things).</w:t>
      </w:r>
    </w:p>
    <w:p w14:paraId="501741AF" w14:textId="77777777" w:rsidR="00322B84" w:rsidRPr="00322B84" w:rsidRDefault="00322B84" w:rsidP="00322B84">
      <w:pPr>
        <w:numPr>
          <w:ilvl w:val="0"/>
          <w:numId w:val="17"/>
        </w:numPr>
        <w:jc w:val="both"/>
        <w:rPr>
          <w:lang w:val="en-GB"/>
        </w:rPr>
      </w:pPr>
      <w:r w:rsidRPr="00322B84">
        <w:rPr>
          <w:lang w:val="en-GB"/>
        </w:rPr>
        <w:t xml:space="preserve">Tools ready for use (all services running: Elastic, </w:t>
      </w:r>
      <w:proofErr w:type="spellStart"/>
      <w:r w:rsidRPr="00322B84">
        <w:rPr>
          <w:lang w:val="en-GB"/>
        </w:rPr>
        <w:t>TheHive</w:t>
      </w:r>
      <w:proofErr w:type="spellEnd"/>
      <w:r w:rsidRPr="00322B84">
        <w:rPr>
          <w:lang w:val="en-GB"/>
        </w:rPr>
        <w:t>, MISP, etc. – verify dependencies start on boot and perhaps allow a couple minutes for services to fully start before the learner begins).</w:t>
      </w:r>
    </w:p>
    <w:p w14:paraId="273FA806" w14:textId="77777777" w:rsidR="00322B84" w:rsidRPr="00322B84" w:rsidRDefault="00322B84" w:rsidP="00322B84">
      <w:pPr>
        <w:jc w:val="both"/>
        <w:rPr>
          <w:b/>
          <w:bCs/>
          <w:lang w:val="en-GB"/>
        </w:rPr>
      </w:pPr>
      <w:r w:rsidRPr="00322B84">
        <w:rPr>
          <w:b/>
          <w:bCs/>
          <w:lang w:val="en-GB"/>
        </w:rPr>
        <w:t>4. KYPO Training Definition Configuration</w:t>
      </w:r>
    </w:p>
    <w:p w14:paraId="501DB2AA" w14:textId="77777777" w:rsidR="00322B84" w:rsidRPr="00322B84" w:rsidRDefault="00322B84" w:rsidP="00322B84">
      <w:pPr>
        <w:jc w:val="both"/>
        <w:rPr>
          <w:lang w:val="en-GB"/>
        </w:rPr>
      </w:pPr>
      <w:r w:rsidRPr="00322B84">
        <w:rPr>
          <w:lang w:val="en-GB"/>
        </w:rPr>
        <w:t xml:space="preserve">Using the KYPO CRP interface or JSON definition, create a </w:t>
      </w:r>
      <w:r w:rsidRPr="00322B84">
        <w:rPr>
          <w:b/>
          <w:bCs/>
          <w:lang w:val="en-GB"/>
        </w:rPr>
        <w:t>Linear training</w:t>
      </w:r>
      <w:r w:rsidRPr="00322B84">
        <w:rPr>
          <w:lang w:val="en-GB"/>
        </w:rPr>
        <w:t xml:space="preserve"> with 5 levels corresponding to the exercises:</w:t>
      </w:r>
    </w:p>
    <w:p w14:paraId="1E5BFE59" w14:textId="77777777" w:rsidR="00322B84" w:rsidRPr="00322B84" w:rsidRDefault="00322B84" w:rsidP="00322B84">
      <w:pPr>
        <w:numPr>
          <w:ilvl w:val="0"/>
          <w:numId w:val="18"/>
        </w:numPr>
        <w:jc w:val="both"/>
        <w:rPr>
          <w:lang w:val="en-GB"/>
        </w:rPr>
      </w:pPr>
      <w:r w:rsidRPr="00322B84">
        <w:rPr>
          <w:lang w:val="en-GB"/>
        </w:rPr>
        <w:t xml:space="preserve">Each level will have a </w:t>
      </w:r>
      <w:r w:rsidRPr="00322B84">
        <w:rPr>
          <w:b/>
          <w:bCs/>
          <w:lang w:val="en-GB"/>
        </w:rPr>
        <w:t>Name</w:t>
      </w:r>
      <w:r w:rsidRPr="00322B84">
        <w:rPr>
          <w:lang w:val="en-GB"/>
        </w:rPr>
        <w:t xml:space="preserve"> (e.g., “Exercise 1: SOC Analyst – Detection”) and a </w:t>
      </w:r>
      <w:r w:rsidRPr="00322B84">
        <w:rPr>
          <w:b/>
          <w:bCs/>
          <w:lang w:val="en-GB"/>
        </w:rPr>
        <w:t>Description/Instructions</w:t>
      </w:r>
      <w:r w:rsidRPr="00322B84">
        <w:rPr>
          <w:lang w:val="en-GB"/>
        </w:rPr>
        <w:t xml:space="preserve">. The instructions will guide the learner through the tasks step by step (without giving away answers). We will incorporate hints if needed and define the </w:t>
      </w:r>
      <w:r w:rsidRPr="00322B84">
        <w:rPr>
          <w:b/>
          <w:bCs/>
          <w:lang w:val="en-GB"/>
        </w:rPr>
        <w:t>tasks to be completed</w:t>
      </w:r>
      <w:r w:rsidRPr="00322B84">
        <w:rPr>
          <w:lang w:val="en-GB"/>
        </w:rPr>
        <w:t xml:space="preserve"> in that level.</w:t>
      </w:r>
    </w:p>
    <w:p w14:paraId="4A3966F6" w14:textId="77777777" w:rsidR="00322B84" w:rsidRPr="00322B84" w:rsidRDefault="00322B84" w:rsidP="00322B84">
      <w:pPr>
        <w:numPr>
          <w:ilvl w:val="0"/>
          <w:numId w:val="18"/>
        </w:numPr>
        <w:jc w:val="both"/>
        <w:rPr>
          <w:lang w:val="en-GB"/>
        </w:rPr>
      </w:pPr>
      <w:r w:rsidRPr="00322B84">
        <w:rPr>
          <w:lang w:val="en-GB"/>
        </w:rPr>
        <w:t>For interactive tasks, KYPO often allows quiz questions or flags:</w:t>
      </w:r>
    </w:p>
    <w:p w14:paraId="172FC1EA" w14:textId="77777777" w:rsidR="00322B84" w:rsidRPr="00322B84" w:rsidRDefault="00322B84" w:rsidP="00322B84">
      <w:pPr>
        <w:numPr>
          <w:ilvl w:val="1"/>
          <w:numId w:val="18"/>
        </w:numPr>
        <w:jc w:val="both"/>
        <w:rPr>
          <w:lang w:val="en-GB"/>
        </w:rPr>
      </w:pPr>
      <w:r w:rsidRPr="00322B84">
        <w:rPr>
          <w:lang w:val="en-GB"/>
        </w:rPr>
        <w:lastRenderedPageBreak/>
        <w:t xml:space="preserve">We can add one or more </w:t>
      </w:r>
      <w:r w:rsidRPr="00322B84">
        <w:rPr>
          <w:b/>
          <w:bCs/>
          <w:lang w:val="en-GB"/>
        </w:rPr>
        <w:t>open-ended questions or multiple-choice</w:t>
      </w:r>
      <w:r w:rsidRPr="00322B84">
        <w:rPr>
          <w:lang w:val="en-GB"/>
        </w:rPr>
        <w:t xml:space="preserve"> questions in each level that the learner must answer. For instance, in Exercise 1: </w:t>
      </w:r>
      <w:r w:rsidRPr="00322B84">
        <w:rPr>
          <w:i/>
          <w:iCs/>
          <w:lang w:val="en-GB"/>
        </w:rPr>
        <w:t>“Which host appears to be compromised?”</w:t>
      </w:r>
      <w:r w:rsidRPr="00322B84">
        <w:rPr>
          <w:lang w:val="en-GB"/>
        </w:rPr>
        <w:t xml:space="preserve"> (expected answer: “User-PC”), or </w:t>
      </w:r>
      <w:r w:rsidRPr="00322B84">
        <w:rPr>
          <w:i/>
          <w:iCs/>
          <w:lang w:val="en-GB"/>
        </w:rPr>
        <w:t>“Provide the hash of the suspicious file.”</w:t>
      </w:r>
      <w:r w:rsidRPr="00322B84">
        <w:rPr>
          <w:lang w:val="en-GB"/>
        </w:rPr>
        <w:t xml:space="preserve"> (they would copy from their analysis). These can be auto-graded if we provide the expected answers (hash, IP, etc., known from our scenario). This complements the hands-on work by reinforcing key takeaways.</w:t>
      </w:r>
    </w:p>
    <w:p w14:paraId="1E2ED99E" w14:textId="77777777" w:rsidR="00322B84" w:rsidRPr="00322B84" w:rsidRDefault="00322B84" w:rsidP="00322B84">
      <w:pPr>
        <w:numPr>
          <w:ilvl w:val="1"/>
          <w:numId w:val="18"/>
        </w:numPr>
        <w:jc w:val="both"/>
        <w:rPr>
          <w:lang w:val="en-GB"/>
        </w:rPr>
      </w:pPr>
      <w:r w:rsidRPr="00322B84">
        <w:rPr>
          <w:lang w:val="en-GB"/>
        </w:rPr>
        <w:t xml:space="preserve">We will also use </w:t>
      </w:r>
      <w:r w:rsidRPr="00322B84">
        <w:rPr>
          <w:b/>
          <w:bCs/>
          <w:lang w:val="en-GB"/>
        </w:rPr>
        <w:t>flag submission</w:t>
      </w:r>
      <w:r w:rsidRPr="00322B84">
        <w:rPr>
          <w:lang w:val="en-GB"/>
        </w:rPr>
        <w:t xml:space="preserve"> tasks for technical checkpoints. E.g., in Exercise 4, a flag file on the internal-server (accessible only after successful exploit) can be read by the learner and submitted. The training platform can verify it to mark that step as done.</w:t>
      </w:r>
    </w:p>
    <w:p w14:paraId="065F514D" w14:textId="77777777" w:rsidR="00322B84" w:rsidRPr="00322B84" w:rsidRDefault="00322B84" w:rsidP="00322B84">
      <w:pPr>
        <w:numPr>
          <w:ilvl w:val="0"/>
          <w:numId w:val="18"/>
        </w:numPr>
        <w:jc w:val="both"/>
        <w:rPr>
          <w:lang w:val="en-GB"/>
        </w:rPr>
      </w:pPr>
      <w:r w:rsidRPr="00322B84">
        <w:rPr>
          <w:b/>
          <w:bCs/>
          <w:lang w:val="en-GB"/>
        </w:rPr>
        <w:t>Level Dependencies:</w:t>
      </w:r>
      <w:r w:rsidRPr="00322B84">
        <w:rPr>
          <w:lang w:val="en-GB"/>
        </w:rPr>
        <w:t xml:space="preserve"> Ensure that each level unlocks sequentially (linear flow). We might enforce that critical questions in the level are answered before allowing progression (to ensure they actually did the work).</w:t>
      </w:r>
    </w:p>
    <w:p w14:paraId="11BEB4B7" w14:textId="77777777" w:rsidR="00322B84" w:rsidRPr="00322B84" w:rsidRDefault="00322B84" w:rsidP="00322B84">
      <w:pPr>
        <w:numPr>
          <w:ilvl w:val="0"/>
          <w:numId w:val="18"/>
        </w:numPr>
        <w:jc w:val="both"/>
        <w:rPr>
          <w:lang w:val="en-GB"/>
        </w:rPr>
      </w:pPr>
      <w:r w:rsidRPr="00322B84">
        <w:rPr>
          <w:b/>
          <w:bCs/>
          <w:lang w:val="en-GB"/>
        </w:rPr>
        <w:t>Resources and Hints:</w:t>
      </w:r>
      <w:r w:rsidRPr="00322B84">
        <w:rPr>
          <w:lang w:val="en-GB"/>
        </w:rPr>
        <w:t xml:space="preserve"> The training description can link to resource materials if allowed (for example, a PDF on “Windows Forensic guide” or references to the Module content). Since this is a self-contained scenario, hints can also be provided after some time (KYPO might support timed hints). For instance, if the learner is stuck in Exercise 2, a hint might pop up: “Remember to check the Windows Run keys for persistence.”</w:t>
      </w:r>
    </w:p>
    <w:p w14:paraId="5C279DBB" w14:textId="77777777" w:rsidR="00322B84" w:rsidRPr="00322B84" w:rsidRDefault="00322B84" w:rsidP="00322B84">
      <w:pPr>
        <w:numPr>
          <w:ilvl w:val="0"/>
          <w:numId w:val="18"/>
        </w:numPr>
        <w:jc w:val="both"/>
        <w:rPr>
          <w:lang w:val="en-GB"/>
        </w:rPr>
      </w:pPr>
      <w:r w:rsidRPr="00322B84">
        <w:rPr>
          <w:b/>
          <w:bCs/>
          <w:lang w:val="en-GB"/>
        </w:rPr>
        <w:t>Time Tracking:</w:t>
      </w:r>
      <w:r w:rsidRPr="00322B84">
        <w:rPr>
          <w:lang w:val="en-GB"/>
        </w:rPr>
        <w:t xml:space="preserve"> The platform likely tracks how long the learner spends. We won’t enforce a strict time limit in automatic grading (besides the scoring for timely containment), but we will recommend an expected time for each exercise (e.g., 30 min for SOC, 60 min for IR, etc.) so they can pace themselves.</w:t>
      </w:r>
    </w:p>
    <w:p w14:paraId="76DAF32F" w14:textId="77777777" w:rsidR="00322B84" w:rsidRPr="00322B84" w:rsidRDefault="00322B84" w:rsidP="00322B84">
      <w:pPr>
        <w:jc w:val="both"/>
        <w:rPr>
          <w:lang w:val="en-GB"/>
        </w:rPr>
      </w:pPr>
      <w:r w:rsidRPr="00322B84">
        <w:rPr>
          <w:lang w:val="en-GB"/>
        </w:rPr>
        <w:t>We will store this training definition in JSON (KYPO export format). It will reference the sandbox (topology YAML) by name, so that when launching, KYPO knows which environment to provision for the training. The final repository structure may look like:</w:t>
      </w:r>
    </w:p>
    <w:p w14:paraId="1BF2E386" w14:textId="71405D83" w:rsidR="00322B84" w:rsidRPr="00322B84" w:rsidRDefault="00322B84" w:rsidP="00322B84">
      <w:pPr>
        <w:jc w:val="both"/>
        <w:rPr>
          <w:lang w:val="en-GB"/>
        </w:rPr>
      </w:pPr>
      <w:r w:rsidRPr="00322B84">
        <w:rPr>
          <w:lang w:val="en-GB"/>
        </w:rPr>
        <w:t>/</w:t>
      </w:r>
      <w:proofErr w:type="spellStart"/>
      <w:r w:rsidRPr="00322B84">
        <w:rPr>
          <w:lang w:val="en-GB"/>
        </w:rPr>
        <w:t>incidentresponse_kypo</w:t>
      </w:r>
      <w:proofErr w:type="spellEnd"/>
      <w:r w:rsidRPr="00322B84">
        <w:rPr>
          <w:lang w:val="en-GB"/>
        </w:rPr>
        <w:t>/</w:t>
      </w:r>
    </w:p>
    <w:p w14:paraId="500F5C87" w14:textId="77777777" w:rsidR="00322B84" w:rsidRPr="00322B84" w:rsidRDefault="00322B84" w:rsidP="00322B84">
      <w:pPr>
        <w:jc w:val="both"/>
        <w:rPr>
          <w:lang w:val="en-GB"/>
        </w:rPr>
      </w:pPr>
      <w:r w:rsidRPr="00322B84">
        <w:rPr>
          <w:lang w:val="en-GB"/>
        </w:rPr>
        <w:t xml:space="preserve">   |- </w:t>
      </w:r>
      <w:proofErr w:type="spellStart"/>
      <w:r w:rsidRPr="00322B84">
        <w:rPr>
          <w:lang w:val="en-GB"/>
        </w:rPr>
        <w:t>topology.yml</w:t>
      </w:r>
      <w:proofErr w:type="spellEnd"/>
    </w:p>
    <w:p w14:paraId="785D8081" w14:textId="77777777" w:rsidR="00322B84" w:rsidRPr="00322B84" w:rsidRDefault="00322B84" w:rsidP="00322B84">
      <w:pPr>
        <w:jc w:val="both"/>
        <w:rPr>
          <w:lang w:val="en-GB"/>
        </w:rPr>
      </w:pPr>
      <w:r w:rsidRPr="00322B84">
        <w:rPr>
          <w:lang w:val="en-GB"/>
        </w:rPr>
        <w:t xml:space="preserve">   |- provisioning/ (playbooks and scripts)</w:t>
      </w:r>
    </w:p>
    <w:p w14:paraId="3617D06C" w14:textId="77777777" w:rsidR="00322B84" w:rsidRPr="00322B84" w:rsidRDefault="00322B84" w:rsidP="00322B84">
      <w:pPr>
        <w:jc w:val="both"/>
        <w:rPr>
          <w:lang w:val="en-GB"/>
        </w:rPr>
      </w:pPr>
      <w:r w:rsidRPr="00322B84">
        <w:rPr>
          <w:lang w:val="en-GB"/>
        </w:rPr>
        <w:t xml:space="preserve">   |- </w:t>
      </w:r>
      <w:proofErr w:type="spellStart"/>
      <w:r w:rsidRPr="00322B84">
        <w:rPr>
          <w:lang w:val="en-GB"/>
        </w:rPr>
        <w:t>training_linear.json</w:t>
      </w:r>
      <w:proofErr w:type="spellEnd"/>
    </w:p>
    <w:p w14:paraId="4AA386F1" w14:textId="77777777" w:rsidR="00322B84" w:rsidRPr="00322B84" w:rsidRDefault="00322B84" w:rsidP="00322B84">
      <w:pPr>
        <w:jc w:val="both"/>
        <w:rPr>
          <w:lang w:val="en-GB"/>
        </w:rPr>
      </w:pPr>
      <w:r w:rsidRPr="00322B84">
        <w:rPr>
          <w:lang w:val="en-GB"/>
        </w:rPr>
        <w:t xml:space="preserve">   |- README.md (scenario documentation)</w:t>
      </w:r>
    </w:p>
    <w:p w14:paraId="7E7C9EDE" w14:textId="77777777" w:rsidR="00322B84" w:rsidRPr="00322B84" w:rsidRDefault="00322B84" w:rsidP="00322B84">
      <w:pPr>
        <w:jc w:val="both"/>
        <w:rPr>
          <w:lang w:val="en-GB"/>
        </w:rPr>
      </w:pPr>
      <w:r w:rsidRPr="00322B84">
        <w:rPr>
          <w:lang w:val="en-GB"/>
        </w:rPr>
        <w:t>We will use the KYPO CRP tools to import this definition for testing.</w:t>
      </w:r>
    </w:p>
    <w:p w14:paraId="0DE7AA41" w14:textId="77777777" w:rsidR="00322B84" w:rsidRPr="00322B84" w:rsidRDefault="00322B84" w:rsidP="00322B84">
      <w:pPr>
        <w:jc w:val="both"/>
        <w:rPr>
          <w:b/>
          <w:bCs/>
          <w:lang w:val="en-GB"/>
        </w:rPr>
      </w:pPr>
      <w:r w:rsidRPr="00322B84">
        <w:rPr>
          <w:b/>
          <w:bCs/>
          <w:lang w:val="en-GB"/>
        </w:rPr>
        <w:lastRenderedPageBreak/>
        <w:t>5. Testing and QA</w:t>
      </w:r>
    </w:p>
    <w:p w14:paraId="0B7B3FFB" w14:textId="77777777" w:rsidR="00322B84" w:rsidRPr="00322B84" w:rsidRDefault="00322B84" w:rsidP="00322B84">
      <w:pPr>
        <w:jc w:val="both"/>
        <w:rPr>
          <w:lang w:val="en-GB"/>
        </w:rPr>
      </w:pPr>
      <w:r w:rsidRPr="00322B84">
        <w:rPr>
          <w:lang w:val="en-GB"/>
        </w:rPr>
        <w:t>Before releasing to learners, thoroughly test the scenario end-to-end:</w:t>
      </w:r>
    </w:p>
    <w:p w14:paraId="125234C9" w14:textId="77777777" w:rsidR="00322B84" w:rsidRPr="00322B84" w:rsidRDefault="00322B84" w:rsidP="00322B84">
      <w:pPr>
        <w:numPr>
          <w:ilvl w:val="0"/>
          <w:numId w:val="19"/>
        </w:numPr>
        <w:jc w:val="both"/>
        <w:rPr>
          <w:lang w:val="en-GB"/>
        </w:rPr>
      </w:pPr>
      <w:r w:rsidRPr="00322B84">
        <w:rPr>
          <w:lang w:val="en-GB"/>
        </w:rPr>
        <w:t xml:space="preserve">Deploy the sandbox and ensure all services come up (Elasticsearch fully indexed, </w:t>
      </w:r>
      <w:proofErr w:type="spellStart"/>
      <w:r w:rsidRPr="00322B84">
        <w:rPr>
          <w:lang w:val="en-GB"/>
        </w:rPr>
        <w:t>TheHive</w:t>
      </w:r>
      <w:proofErr w:type="spellEnd"/>
      <w:r w:rsidRPr="00322B84">
        <w:rPr>
          <w:lang w:val="en-GB"/>
        </w:rPr>
        <w:t xml:space="preserve"> reachable, etc.). Sometimes </w:t>
      </w:r>
      <w:proofErr w:type="spellStart"/>
      <w:r w:rsidRPr="00322B84">
        <w:rPr>
          <w:lang w:val="en-GB"/>
        </w:rPr>
        <w:t>TheHive</w:t>
      </w:r>
      <w:proofErr w:type="spellEnd"/>
      <w:r w:rsidRPr="00322B84">
        <w:rPr>
          <w:lang w:val="en-GB"/>
        </w:rPr>
        <w:t xml:space="preserve"> and MISP might require adjusting memory or waiting for initialization.</w:t>
      </w:r>
    </w:p>
    <w:p w14:paraId="76BFCA20" w14:textId="77777777" w:rsidR="00322B84" w:rsidRPr="00322B84" w:rsidRDefault="00322B84" w:rsidP="00322B84">
      <w:pPr>
        <w:numPr>
          <w:ilvl w:val="0"/>
          <w:numId w:val="19"/>
        </w:numPr>
        <w:jc w:val="both"/>
      </w:pPr>
      <w:r w:rsidRPr="00322B84">
        <w:rPr>
          <w:lang w:val="en-GB"/>
        </w:rPr>
        <w:t xml:space="preserve">Run through each exercise internally: Trigger the attack, see if the alert shows up. Perform the SOC analysis steps to see if the data is there. Do the containment and see if that breaks anything (e.g., if you shut down the user PC network, can you still do memory dump? </w:t>
      </w:r>
      <w:proofErr w:type="spellStart"/>
      <w:r w:rsidRPr="00322B84">
        <w:t>If</w:t>
      </w:r>
      <w:proofErr w:type="spellEnd"/>
      <w:r w:rsidRPr="00322B84">
        <w:t xml:space="preserve"> </w:t>
      </w:r>
      <w:proofErr w:type="spellStart"/>
      <w:r w:rsidRPr="00322B84">
        <w:t>not</w:t>
      </w:r>
      <w:proofErr w:type="spellEnd"/>
      <w:r w:rsidRPr="00322B84">
        <w:t xml:space="preserve">, </w:t>
      </w:r>
      <w:proofErr w:type="spellStart"/>
      <w:r w:rsidRPr="00322B84">
        <w:t>maybe</w:t>
      </w:r>
      <w:proofErr w:type="spellEnd"/>
      <w:r w:rsidRPr="00322B84">
        <w:t xml:space="preserve"> </w:t>
      </w:r>
      <w:proofErr w:type="spellStart"/>
      <w:r w:rsidRPr="00322B84">
        <w:t>hold</w:t>
      </w:r>
      <w:proofErr w:type="spellEnd"/>
      <w:r w:rsidRPr="00322B84">
        <w:t xml:space="preserve"> off </w:t>
      </w:r>
      <w:proofErr w:type="spellStart"/>
      <w:r w:rsidRPr="00322B84">
        <w:t>isolation</w:t>
      </w:r>
      <w:proofErr w:type="spellEnd"/>
      <w:r w:rsidRPr="00322B84">
        <w:t xml:space="preserve"> </w:t>
      </w:r>
      <w:proofErr w:type="spellStart"/>
      <w:r w:rsidRPr="00322B84">
        <w:t>until</w:t>
      </w:r>
      <w:proofErr w:type="spellEnd"/>
      <w:r w:rsidRPr="00322B84">
        <w:t xml:space="preserve"> after dumping).</w:t>
      </w:r>
    </w:p>
    <w:p w14:paraId="36BA15ED" w14:textId="77777777" w:rsidR="00322B84" w:rsidRPr="00322B84" w:rsidRDefault="00322B84" w:rsidP="00322B84">
      <w:pPr>
        <w:numPr>
          <w:ilvl w:val="0"/>
          <w:numId w:val="19"/>
        </w:numPr>
        <w:jc w:val="both"/>
        <w:rPr>
          <w:lang w:val="en-GB"/>
        </w:rPr>
      </w:pPr>
      <w:r w:rsidRPr="00322B84">
        <w:rPr>
          <w:lang w:val="en-GB"/>
        </w:rPr>
        <w:t>Check that all expected answers and flags are present and correct. E.g., confirm the hash of the malware that we expect the learner to find matches what we put as the answer.</w:t>
      </w:r>
    </w:p>
    <w:p w14:paraId="1BE7F8F2" w14:textId="77777777" w:rsidR="00322B84" w:rsidRPr="00322B84" w:rsidRDefault="00322B84" w:rsidP="00322B84">
      <w:pPr>
        <w:numPr>
          <w:ilvl w:val="0"/>
          <w:numId w:val="19"/>
        </w:numPr>
        <w:jc w:val="both"/>
        <w:rPr>
          <w:lang w:val="en-GB"/>
        </w:rPr>
      </w:pPr>
      <w:r w:rsidRPr="00322B84">
        <w:rPr>
          <w:lang w:val="en-GB"/>
        </w:rPr>
        <w:t>Adjust difficulty if needed: if something is too hidden (like a registry key), maybe leave a clue or a more obvious artifact.</w:t>
      </w:r>
    </w:p>
    <w:p w14:paraId="2D461935" w14:textId="77777777" w:rsidR="00322B84" w:rsidRPr="00322B84" w:rsidRDefault="00322B84" w:rsidP="00322B84">
      <w:pPr>
        <w:numPr>
          <w:ilvl w:val="0"/>
          <w:numId w:val="19"/>
        </w:numPr>
        <w:jc w:val="both"/>
        <w:rPr>
          <w:lang w:val="en-GB"/>
        </w:rPr>
      </w:pPr>
      <w:r w:rsidRPr="00322B84">
        <w:rPr>
          <w:lang w:val="en-GB"/>
        </w:rPr>
        <w:t>Ensure the environment resets or can be reinitialized if a learner wants to retry (KYPO may allow re-deploying a fresh sandbox per run).</w:t>
      </w:r>
    </w:p>
    <w:p w14:paraId="7541D00E" w14:textId="77777777" w:rsidR="00322B84" w:rsidRPr="00322B84" w:rsidRDefault="00322B84" w:rsidP="00322B84">
      <w:pPr>
        <w:numPr>
          <w:ilvl w:val="0"/>
          <w:numId w:val="19"/>
        </w:numPr>
        <w:jc w:val="both"/>
        <w:rPr>
          <w:lang w:val="en-GB"/>
        </w:rPr>
      </w:pPr>
      <w:r w:rsidRPr="00322B84">
        <w:rPr>
          <w:lang w:val="en-GB"/>
        </w:rPr>
        <w:t>Pay attention to resource usage: running Elastic, MISP, etc., on one VM is heavy. We might need to tune down (limit Elasticsearch memory, etc.) to avoid swapping. Also, snapshotting Windows with memory dumps could take space – ensure the VM disk sizes are sufficient (we can define volume sizes in YAML if needed). For example, give the user-pc a 40GB disk so the Windows OS + dump file can exist.</w:t>
      </w:r>
    </w:p>
    <w:p w14:paraId="78D7A610" w14:textId="77777777" w:rsidR="00322B84" w:rsidRPr="00322B84" w:rsidRDefault="00322B84" w:rsidP="00322B84">
      <w:pPr>
        <w:numPr>
          <w:ilvl w:val="0"/>
          <w:numId w:val="19"/>
        </w:numPr>
        <w:jc w:val="both"/>
        <w:rPr>
          <w:lang w:val="en-GB"/>
        </w:rPr>
      </w:pPr>
      <w:r w:rsidRPr="00322B84">
        <w:rPr>
          <w:lang w:val="en-GB"/>
        </w:rPr>
        <w:t xml:space="preserve">Have an instructor or reviewer go through the </w:t>
      </w:r>
      <w:r w:rsidRPr="00322B84">
        <w:rPr>
          <w:b/>
          <w:bCs/>
          <w:lang w:val="en-GB"/>
        </w:rPr>
        <w:t>incident report</w:t>
      </w:r>
      <w:r w:rsidRPr="00322B84">
        <w:rPr>
          <w:lang w:val="en-GB"/>
        </w:rPr>
        <w:t xml:space="preserve"> output for exercise 5 to verify the training captures the essential points (even if auto-grading is limited, we should ensure the prompt asks for everything important).</w:t>
      </w:r>
    </w:p>
    <w:p w14:paraId="040AB31F" w14:textId="77777777" w:rsidR="00322B84" w:rsidRPr="00322B84" w:rsidRDefault="00322B84" w:rsidP="00322B84">
      <w:pPr>
        <w:jc w:val="both"/>
        <w:rPr>
          <w:b/>
          <w:bCs/>
          <w:lang w:val="en-GB"/>
        </w:rPr>
      </w:pPr>
      <w:r w:rsidRPr="00322B84">
        <w:rPr>
          <w:b/>
          <w:bCs/>
          <w:lang w:val="en-GB"/>
        </w:rPr>
        <w:t>6. Learner Usage Guide (Walkthrough Summary)</w:t>
      </w:r>
    </w:p>
    <w:p w14:paraId="298650C1" w14:textId="77777777" w:rsidR="00322B84" w:rsidRPr="00322B84" w:rsidRDefault="00322B84" w:rsidP="00322B84">
      <w:pPr>
        <w:jc w:val="both"/>
      </w:pPr>
      <w:r w:rsidRPr="00322B84">
        <w:rPr>
          <w:lang w:val="en-GB"/>
        </w:rPr>
        <w:t xml:space="preserve">Finally, provide a </w:t>
      </w:r>
      <w:r w:rsidRPr="00322B84">
        <w:rPr>
          <w:b/>
          <w:bCs/>
          <w:lang w:val="en-GB"/>
        </w:rPr>
        <w:t>learner guide</w:t>
      </w:r>
      <w:r w:rsidRPr="00322B84">
        <w:rPr>
          <w:lang w:val="en-GB"/>
        </w:rPr>
        <w:t xml:space="preserve"> (which can be in the scenario README or instructor notes) that explains how to access the tools and a summary of what they will do. This manages expectations and helps them if they get stuck with environment issues. </w:t>
      </w:r>
      <w:proofErr w:type="spellStart"/>
      <w:r w:rsidRPr="00322B84">
        <w:t>For</w:t>
      </w:r>
      <w:proofErr w:type="spellEnd"/>
      <w:r w:rsidRPr="00322B84">
        <w:t xml:space="preserve"> </w:t>
      </w:r>
      <w:proofErr w:type="spellStart"/>
      <w:r w:rsidRPr="00322B84">
        <w:t>example</w:t>
      </w:r>
      <w:proofErr w:type="spellEnd"/>
      <w:r w:rsidRPr="00322B84">
        <w:t>:</w:t>
      </w:r>
    </w:p>
    <w:p w14:paraId="20D4C133" w14:textId="77777777" w:rsidR="00322B84" w:rsidRPr="00322B84" w:rsidRDefault="00322B84" w:rsidP="00322B84">
      <w:pPr>
        <w:numPr>
          <w:ilvl w:val="0"/>
          <w:numId w:val="20"/>
        </w:numPr>
        <w:jc w:val="both"/>
        <w:rPr>
          <w:lang w:val="en-GB"/>
        </w:rPr>
      </w:pPr>
      <w:r w:rsidRPr="00322B84">
        <w:rPr>
          <w:lang w:val="en-GB"/>
        </w:rPr>
        <w:t>How to access Kibana (URL, login) to see SIEM data.</w:t>
      </w:r>
    </w:p>
    <w:p w14:paraId="1D048723" w14:textId="77777777" w:rsidR="00322B84" w:rsidRPr="00322B84" w:rsidRDefault="00322B84" w:rsidP="00322B84">
      <w:pPr>
        <w:numPr>
          <w:ilvl w:val="0"/>
          <w:numId w:val="20"/>
        </w:numPr>
        <w:jc w:val="both"/>
        <w:rPr>
          <w:lang w:val="en-GB"/>
        </w:rPr>
      </w:pPr>
      <w:r w:rsidRPr="00322B84">
        <w:rPr>
          <w:lang w:val="en-GB"/>
        </w:rPr>
        <w:t xml:space="preserve">How to login to </w:t>
      </w:r>
      <w:proofErr w:type="spellStart"/>
      <w:r w:rsidRPr="00322B84">
        <w:rPr>
          <w:lang w:val="en-GB"/>
        </w:rPr>
        <w:t>TheHive</w:t>
      </w:r>
      <w:proofErr w:type="spellEnd"/>
      <w:r w:rsidRPr="00322B84">
        <w:rPr>
          <w:lang w:val="en-GB"/>
        </w:rPr>
        <w:t xml:space="preserve"> (credentials).</w:t>
      </w:r>
    </w:p>
    <w:p w14:paraId="51C119BD" w14:textId="77777777" w:rsidR="00322B84" w:rsidRPr="00322B84" w:rsidRDefault="00322B84" w:rsidP="00322B84">
      <w:pPr>
        <w:numPr>
          <w:ilvl w:val="0"/>
          <w:numId w:val="20"/>
        </w:numPr>
        <w:jc w:val="both"/>
        <w:rPr>
          <w:lang w:val="en-GB"/>
        </w:rPr>
      </w:pPr>
      <w:r w:rsidRPr="00322B84">
        <w:rPr>
          <w:lang w:val="en-GB"/>
        </w:rPr>
        <w:t>Where to find MISP (URL, credentials).</w:t>
      </w:r>
    </w:p>
    <w:p w14:paraId="78054132" w14:textId="77777777" w:rsidR="00322B84" w:rsidRPr="00322B84" w:rsidRDefault="00322B84" w:rsidP="00322B84">
      <w:pPr>
        <w:numPr>
          <w:ilvl w:val="0"/>
          <w:numId w:val="20"/>
        </w:numPr>
        <w:jc w:val="both"/>
        <w:rPr>
          <w:lang w:val="en-GB"/>
        </w:rPr>
      </w:pPr>
      <w:r w:rsidRPr="00322B84">
        <w:rPr>
          <w:lang w:val="en-GB"/>
        </w:rPr>
        <w:lastRenderedPageBreak/>
        <w:t xml:space="preserve">Credentials for SSH/RDP on each host (and a note like </w:t>
      </w:r>
      <w:r w:rsidRPr="00322B84">
        <w:rPr>
          <w:i/>
          <w:iCs/>
          <w:lang w:val="en-GB"/>
        </w:rPr>
        <w:t>“use ssh -</w:t>
      </w:r>
      <w:proofErr w:type="spellStart"/>
      <w:r w:rsidRPr="00322B84">
        <w:rPr>
          <w:i/>
          <w:iCs/>
          <w:lang w:val="en-GB"/>
        </w:rPr>
        <w:t>i</w:t>
      </w:r>
      <w:proofErr w:type="spellEnd"/>
      <w:r w:rsidRPr="00322B84">
        <w:rPr>
          <w:i/>
          <w:iCs/>
          <w:lang w:val="en-GB"/>
        </w:rPr>
        <w:t xml:space="preserve"> </w:t>
      </w:r>
      <w:proofErr w:type="spellStart"/>
      <w:r w:rsidRPr="00322B84">
        <w:rPr>
          <w:i/>
          <w:iCs/>
          <w:lang w:val="en-GB"/>
        </w:rPr>
        <w:t>key.pem</w:t>
      </w:r>
      <w:proofErr w:type="spellEnd"/>
      <w:r w:rsidRPr="00322B84">
        <w:rPr>
          <w:i/>
          <w:iCs/>
          <w:lang w:val="en-GB"/>
        </w:rPr>
        <w:t xml:space="preserve"> ubuntu@&lt;IP&gt; for Linux hosts”</w:t>
      </w:r>
      <w:r w:rsidRPr="00322B84">
        <w:rPr>
          <w:lang w:val="en-GB"/>
        </w:rPr>
        <w:t xml:space="preserve"> if keys are used).</w:t>
      </w:r>
    </w:p>
    <w:p w14:paraId="7CA31DB0" w14:textId="77777777" w:rsidR="00322B84" w:rsidRPr="00322B84" w:rsidRDefault="00322B84" w:rsidP="00322B84">
      <w:pPr>
        <w:numPr>
          <w:ilvl w:val="0"/>
          <w:numId w:val="20"/>
        </w:numPr>
        <w:jc w:val="both"/>
        <w:rPr>
          <w:lang w:val="en-GB"/>
        </w:rPr>
      </w:pPr>
      <w:r w:rsidRPr="00322B84">
        <w:rPr>
          <w:lang w:val="en-GB"/>
        </w:rPr>
        <w:t>Remind them that all times are in UTC on logs (to correlate), etc.</w:t>
      </w:r>
    </w:p>
    <w:p w14:paraId="18B6D2F7" w14:textId="77777777" w:rsidR="00322B84" w:rsidRPr="00322B84" w:rsidRDefault="00322B84" w:rsidP="00322B84">
      <w:pPr>
        <w:jc w:val="both"/>
        <w:rPr>
          <w:lang w:val="en-GB"/>
        </w:rPr>
      </w:pPr>
      <w:r w:rsidRPr="00322B84">
        <w:rPr>
          <w:b/>
          <w:bCs/>
          <w:lang w:val="en-GB"/>
        </w:rPr>
        <w:t>Sample Learner Walkthrough (Summary of Steps):</w:t>
      </w:r>
    </w:p>
    <w:p w14:paraId="38C8021B" w14:textId="77777777" w:rsidR="00322B84" w:rsidRPr="00322B84" w:rsidRDefault="00322B84" w:rsidP="00322B84">
      <w:pPr>
        <w:numPr>
          <w:ilvl w:val="0"/>
          <w:numId w:val="21"/>
        </w:numPr>
        <w:jc w:val="both"/>
      </w:pPr>
      <w:r w:rsidRPr="00322B84">
        <w:rPr>
          <w:b/>
          <w:bCs/>
          <w:lang w:val="en-GB"/>
        </w:rPr>
        <w:t>SOC Analyst (Exercise 1):</w:t>
      </w:r>
      <w:r w:rsidRPr="00322B84">
        <w:rPr>
          <w:lang w:val="en-GB"/>
        </w:rPr>
        <w:t xml:space="preserve"> The learner opens Kibana on the SOC server and sees an alert in the SIEM’s security dashboard. They drill down to discover an IP 192.0.2.123 communicating with the user PC around 10:30 AM, and a file named invoice.pdf.exe was run on that PC. They copy the file’s hash from the log. They then open </w:t>
      </w:r>
      <w:proofErr w:type="spellStart"/>
      <w:r w:rsidRPr="00322B84">
        <w:rPr>
          <w:lang w:val="en-GB"/>
        </w:rPr>
        <w:t>TheHive</w:t>
      </w:r>
      <w:proofErr w:type="spellEnd"/>
      <w:r w:rsidRPr="00322B84">
        <w:rPr>
          <w:lang w:val="en-GB"/>
        </w:rPr>
        <w:t xml:space="preserve">, create a case “Incident 2025-07: Malware outbreak”, paste the IP and hash as observables, and note “suspected phishing malware on user-pc”. </w:t>
      </w:r>
      <w:proofErr w:type="spellStart"/>
      <w:r w:rsidRPr="00322B84">
        <w:t>They</w:t>
      </w:r>
      <w:proofErr w:type="spellEnd"/>
      <w:r w:rsidRPr="00322B84">
        <w:t xml:space="preserve"> </w:t>
      </w:r>
      <w:proofErr w:type="spellStart"/>
      <w:r w:rsidRPr="00322B84">
        <w:t>mark</w:t>
      </w:r>
      <w:proofErr w:type="spellEnd"/>
      <w:r w:rsidRPr="00322B84">
        <w:t xml:space="preserve"> </w:t>
      </w:r>
      <w:proofErr w:type="spellStart"/>
      <w:r w:rsidRPr="00322B84">
        <w:t>the</w:t>
      </w:r>
      <w:proofErr w:type="spellEnd"/>
      <w:r w:rsidRPr="00322B84">
        <w:t xml:space="preserve"> case </w:t>
      </w:r>
      <w:r w:rsidRPr="00322B84">
        <w:rPr>
          <w:i/>
          <w:iCs/>
        </w:rPr>
        <w:t>Open</w:t>
      </w:r>
      <w:r w:rsidRPr="00322B84">
        <w:t xml:space="preserve"> and </w:t>
      </w:r>
      <w:proofErr w:type="spellStart"/>
      <w:r w:rsidRPr="00322B84">
        <w:t>proceed</w:t>
      </w:r>
      <w:proofErr w:type="spellEnd"/>
      <w:r w:rsidRPr="00322B84">
        <w:t>.</w:t>
      </w:r>
    </w:p>
    <w:p w14:paraId="6C059E5F" w14:textId="77777777" w:rsidR="00322B84" w:rsidRPr="00322B84" w:rsidRDefault="00322B84" w:rsidP="00322B84">
      <w:pPr>
        <w:numPr>
          <w:ilvl w:val="0"/>
          <w:numId w:val="21"/>
        </w:numPr>
        <w:jc w:val="both"/>
      </w:pPr>
      <w:r w:rsidRPr="00322B84">
        <w:rPr>
          <w:b/>
          <w:bCs/>
          <w:lang w:val="en-GB"/>
        </w:rPr>
        <w:t>Incident Responder (Exercise 2):</w:t>
      </w:r>
      <w:r w:rsidRPr="00322B84">
        <w:rPr>
          <w:lang w:val="en-GB"/>
        </w:rPr>
        <w:t xml:space="preserve"> Now the learner RDPs into user-pc (Windows). They run </w:t>
      </w:r>
      <w:proofErr w:type="spellStart"/>
      <w:r w:rsidRPr="00322B84">
        <w:rPr>
          <w:lang w:val="en-GB"/>
        </w:rPr>
        <w:t>tasklist</w:t>
      </w:r>
      <w:proofErr w:type="spellEnd"/>
      <w:r w:rsidRPr="00322B84">
        <w:rPr>
          <w:lang w:val="en-GB"/>
        </w:rPr>
        <w:t xml:space="preserve"> and find an unusual process (e.g., evil.exe). They use </w:t>
      </w:r>
      <w:proofErr w:type="spellStart"/>
      <w:r w:rsidRPr="00322B84">
        <w:rPr>
          <w:lang w:val="en-GB"/>
        </w:rPr>
        <w:t>procdump</w:t>
      </w:r>
      <w:proofErr w:type="spellEnd"/>
      <w:r w:rsidRPr="00322B84">
        <w:rPr>
          <w:lang w:val="en-GB"/>
        </w:rPr>
        <w:t xml:space="preserve"> or Task Manager to kill it (containment) and then run the memory capture tool to save a dump. Next, they navigate to the user’s Temp folder and find invoice.pdf.exe; they copy it to a share or directly to the SOC server for analysis. They also check HKCU\Run in registry and find an autorun entry for evil.exe – they delete that (removing persistence). On the Linux internal-server, they SSH in and notice a suspicious new user account in /etc/passwd (created by the attacker); they disable that account. They update </w:t>
      </w:r>
      <w:proofErr w:type="spellStart"/>
      <w:r w:rsidRPr="00322B84">
        <w:rPr>
          <w:lang w:val="en-GB"/>
        </w:rPr>
        <w:t>TheHive</w:t>
      </w:r>
      <w:proofErr w:type="spellEnd"/>
      <w:r w:rsidRPr="00322B84">
        <w:rPr>
          <w:lang w:val="en-GB"/>
        </w:rPr>
        <w:t xml:space="preserve"> case: add a note “Isolated user-pc, collected malware sample and mem dump; removed persistence; investigating server…”. They don’t see active malware on server now, so they assume it was an initial target. </w:t>
      </w:r>
      <w:proofErr w:type="spellStart"/>
      <w:r w:rsidRPr="00322B84">
        <w:t>They</w:t>
      </w:r>
      <w:proofErr w:type="spellEnd"/>
      <w:r w:rsidRPr="00322B84">
        <w:t xml:space="preserve"> </w:t>
      </w:r>
      <w:proofErr w:type="spellStart"/>
      <w:r w:rsidRPr="00322B84">
        <w:t>mark</w:t>
      </w:r>
      <w:proofErr w:type="spellEnd"/>
      <w:r w:rsidRPr="00322B84">
        <w:t xml:space="preserve"> </w:t>
      </w:r>
      <w:proofErr w:type="spellStart"/>
      <w:r w:rsidRPr="00322B84">
        <w:t>containment</w:t>
      </w:r>
      <w:proofErr w:type="spellEnd"/>
      <w:r w:rsidRPr="00322B84">
        <w:t>/</w:t>
      </w:r>
      <w:proofErr w:type="spellStart"/>
      <w:r w:rsidRPr="00322B84">
        <w:t>eradication</w:t>
      </w:r>
      <w:proofErr w:type="spellEnd"/>
      <w:r w:rsidRPr="00322B84">
        <w:t xml:space="preserve"> </w:t>
      </w:r>
      <w:proofErr w:type="spellStart"/>
      <w:r w:rsidRPr="00322B84">
        <w:t>tasks</w:t>
      </w:r>
      <w:proofErr w:type="spellEnd"/>
      <w:r w:rsidRPr="00322B84">
        <w:t xml:space="preserve"> as done.</w:t>
      </w:r>
    </w:p>
    <w:p w14:paraId="2E99972D" w14:textId="77777777" w:rsidR="00322B84" w:rsidRPr="00322B84" w:rsidRDefault="00322B84" w:rsidP="00322B84">
      <w:pPr>
        <w:numPr>
          <w:ilvl w:val="0"/>
          <w:numId w:val="21"/>
        </w:numPr>
        <w:jc w:val="both"/>
        <w:rPr>
          <w:lang w:val="en-GB"/>
        </w:rPr>
      </w:pPr>
      <w:r w:rsidRPr="00322B84">
        <w:rPr>
          <w:b/>
          <w:bCs/>
          <w:lang w:val="en-GB"/>
        </w:rPr>
        <w:t>CTI Analyst (Exercise 3):</w:t>
      </w:r>
      <w:r w:rsidRPr="00322B84">
        <w:rPr>
          <w:lang w:val="en-GB"/>
        </w:rPr>
        <w:t xml:space="preserve"> The learner opens MISP on the SOC server. They search for the hash of invoice.pdf.exe and find an event “APT Snake Malware” where that hash is listed, with descriptions that this malware is used by the “Cobra” threat group and typically drops a RAT. They take note that the attacker IP is associated with a known C2 of that group. They also find that the vulnerability on the server (CVE-2025-12345) is mentioned in threat reports as being exploited by “Cobra” since last month. They go to </w:t>
      </w:r>
      <w:proofErr w:type="spellStart"/>
      <w:r w:rsidRPr="00322B84">
        <w:rPr>
          <w:lang w:val="en-GB"/>
        </w:rPr>
        <w:t>TheHive</w:t>
      </w:r>
      <w:proofErr w:type="spellEnd"/>
      <w:r w:rsidRPr="00322B84">
        <w:rPr>
          <w:lang w:val="en-GB"/>
        </w:rPr>
        <w:t xml:space="preserve"> and update the observables: link the hash to “Snake Malware” and the IP to “C2 - Cobra group” (perhaps using a tag or a MISP import). They write in the case journal: “Threat intel: Attack likely by Cobra group, known for targeting financial data. Malware is Snake RAT, communicates to attacker’s server. CVE-2025-12345 was used server-side.” They then recommend sharing </w:t>
      </w:r>
      <w:proofErr w:type="spellStart"/>
      <w:r w:rsidRPr="00322B84">
        <w:rPr>
          <w:lang w:val="en-GB"/>
        </w:rPr>
        <w:t>IoCs</w:t>
      </w:r>
      <w:proofErr w:type="spellEnd"/>
      <w:r w:rsidRPr="00322B84">
        <w:rPr>
          <w:lang w:val="en-GB"/>
        </w:rPr>
        <w:t xml:space="preserve"> – they click </w:t>
      </w:r>
      <w:proofErr w:type="spellStart"/>
      <w:r w:rsidRPr="00322B84">
        <w:rPr>
          <w:lang w:val="en-GB"/>
        </w:rPr>
        <w:t>TheHive’s</w:t>
      </w:r>
      <w:proofErr w:type="spellEnd"/>
      <w:r w:rsidRPr="00322B84">
        <w:rPr>
          <w:lang w:val="en-GB"/>
        </w:rPr>
        <w:t xml:space="preserve"> “Export to MISP” to share indicators (if configured), simulating collaboration with the community.</w:t>
      </w:r>
    </w:p>
    <w:p w14:paraId="55496C24" w14:textId="77777777" w:rsidR="00322B84" w:rsidRPr="00322B84" w:rsidRDefault="00322B84" w:rsidP="00322B84">
      <w:pPr>
        <w:numPr>
          <w:ilvl w:val="0"/>
          <w:numId w:val="21"/>
        </w:numPr>
        <w:jc w:val="both"/>
        <w:rPr>
          <w:lang w:val="en-GB"/>
        </w:rPr>
      </w:pPr>
      <w:r w:rsidRPr="00322B84">
        <w:rPr>
          <w:b/>
          <w:bCs/>
          <w:lang w:val="en-GB"/>
        </w:rPr>
        <w:lastRenderedPageBreak/>
        <w:t>Pen Tester (Exercise 4):</w:t>
      </w:r>
      <w:r w:rsidRPr="00322B84">
        <w:rPr>
          <w:lang w:val="en-GB"/>
        </w:rPr>
        <w:t xml:space="preserve"> The learner now uses Kali. First, they run </w:t>
      </w:r>
      <w:proofErr w:type="spellStart"/>
      <w:r w:rsidRPr="00322B84">
        <w:rPr>
          <w:lang w:val="en-GB"/>
        </w:rPr>
        <w:t>nmap</w:t>
      </w:r>
      <w:proofErr w:type="spellEnd"/>
      <w:r w:rsidRPr="00322B84">
        <w:rPr>
          <w:lang w:val="en-GB"/>
        </w:rPr>
        <w:t xml:space="preserve"> -</w:t>
      </w:r>
      <w:proofErr w:type="spellStart"/>
      <w:r w:rsidRPr="00322B84">
        <w:rPr>
          <w:lang w:val="en-GB"/>
        </w:rPr>
        <w:t>sV</w:t>
      </w:r>
      <w:proofErr w:type="spellEnd"/>
      <w:r w:rsidRPr="00322B84">
        <w:rPr>
          <w:lang w:val="en-GB"/>
        </w:rPr>
        <w:t xml:space="preserve"> -p1-10000 10.10.10.60 (the internal-server). The scan finds port 80 open and shows “Apache 2.4.10” (for example). Nmap might reveal “vuln CVE-2025-12345” if we set it up. They confirm this version is old. They use </w:t>
      </w:r>
      <w:proofErr w:type="spellStart"/>
      <w:r w:rsidRPr="00322B84">
        <w:rPr>
          <w:lang w:val="en-GB"/>
        </w:rPr>
        <w:t>searchsploit</w:t>
      </w:r>
      <w:proofErr w:type="spellEnd"/>
      <w:r w:rsidRPr="00322B84">
        <w:rPr>
          <w:lang w:val="en-GB"/>
        </w:rPr>
        <w:t xml:space="preserve"> Apache 2.4.10 and find an exploit. They launch Metasploit’s module for that CVE against the server; a </w:t>
      </w:r>
      <w:proofErr w:type="spellStart"/>
      <w:r w:rsidRPr="00322B84">
        <w:rPr>
          <w:lang w:val="en-GB"/>
        </w:rPr>
        <w:t>meterpreter</w:t>
      </w:r>
      <w:proofErr w:type="spellEnd"/>
      <w:r w:rsidRPr="00322B84">
        <w:rPr>
          <w:lang w:val="en-GB"/>
        </w:rPr>
        <w:t xml:space="preserve"> session opens (or a dummy shell) – now they have “owned” the server. They observe they could dump some dummy file (simulating data theft). They exit and note that exploitation was trivial due to missing patch. Next, they test a patch: they install Apache 2.4.54 (the latest) on that server (or assume it’s patched) and rerun the exploit – it fails (showing patch works). They also run a quick scan on user-pc – maybe find that port 3389 is open but nothing exploitable (or if they find something, that’s extra). They compile a little report (maybe a provided template) noting the server’s vulnerability and that it’s now patched, plus any other weaknesses found (perhaps “found SMB open on user-pc, but only local network, recommend to close if not needed”).</w:t>
      </w:r>
    </w:p>
    <w:p w14:paraId="7CC69643" w14:textId="77777777" w:rsidR="00322B84" w:rsidRPr="00322B84" w:rsidRDefault="00322B84" w:rsidP="00322B84">
      <w:pPr>
        <w:numPr>
          <w:ilvl w:val="0"/>
          <w:numId w:val="21"/>
        </w:numPr>
        <w:jc w:val="both"/>
        <w:rPr>
          <w:lang w:val="en-GB"/>
        </w:rPr>
      </w:pPr>
      <w:r w:rsidRPr="00322B84">
        <w:rPr>
          <w:b/>
          <w:bCs/>
          <w:lang w:val="en-GB"/>
        </w:rPr>
        <w:t>IR Coordinator (Exercise 5):</w:t>
      </w:r>
      <w:r w:rsidRPr="00322B84">
        <w:rPr>
          <w:lang w:val="en-GB"/>
        </w:rPr>
        <w:t xml:space="preserve"> Finally, the learner accesses an “Incident Report Form” (we can have it as a text area in the KYPO level or a markdown template). They fill it with: </w:t>
      </w:r>
      <w:r w:rsidRPr="00322B84">
        <w:rPr>
          <w:i/>
          <w:iCs/>
          <w:lang w:val="en-GB"/>
        </w:rPr>
        <w:t>Incident Summary:</w:t>
      </w:r>
      <w:r w:rsidRPr="00322B84">
        <w:rPr>
          <w:lang w:val="en-GB"/>
        </w:rPr>
        <w:t xml:space="preserve"> “On 1 July 2025, Company X experienced a targeted phishing/malware attack. An attacker (Cobra group) compromised a user workstation and then an internal server.” </w:t>
      </w:r>
      <w:r w:rsidRPr="00322B84">
        <w:rPr>
          <w:i/>
          <w:iCs/>
          <w:lang w:val="en-GB"/>
        </w:rPr>
        <w:t>Timeline:</w:t>
      </w:r>
      <w:r w:rsidRPr="00322B84">
        <w:rPr>
          <w:lang w:val="en-GB"/>
        </w:rPr>
        <w:t xml:space="preserve"> “10:30 – initial compromise detected by SOC; 10:50 – host isolated; 11:30 – malware eradicated; 12:00 – server patched; 13:00 – incident closed.” </w:t>
      </w:r>
      <w:r w:rsidRPr="00322B84">
        <w:rPr>
          <w:i/>
          <w:iCs/>
          <w:lang w:val="en-GB"/>
        </w:rPr>
        <w:t>Root Cause:</w:t>
      </w:r>
      <w:r w:rsidRPr="00322B84">
        <w:rPr>
          <w:lang w:val="en-GB"/>
        </w:rPr>
        <w:t xml:space="preserve"> “Unpatched Apache server and user executed malicious attachment.” </w:t>
      </w:r>
      <w:r w:rsidRPr="00322B84">
        <w:rPr>
          <w:i/>
          <w:iCs/>
          <w:lang w:val="en-GB"/>
        </w:rPr>
        <w:t>Impact:</w:t>
      </w:r>
      <w:r w:rsidRPr="00322B84">
        <w:rPr>
          <w:lang w:val="en-GB"/>
        </w:rPr>
        <w:t xml:space="preserve"> “Contained before data exfiltration (small data file accessed on server, no external leak).” </w:t>
      </w:r>
      <w:r w:rsidRPr="00322B84">
        <w:rPr>
          <w:i/>
          <w:iCs/>
          <w:lang w:val="en-GB"/>
        </w:rPr>
        <w:t>Response:</w:t>
      </w:r>
      <w:r w:rsidRPr="00322B84">
        <w:rPr>
          <w:lang w:val="en-GB"/>
        </w:rPr>
        <w:t xml:space="preserve"> “SOC monitoring alerted, IR team contained within 20 minutes, CTI identified attacker, systems patched.” </w:t>
      </w:r>
      <w:r w:rsidRPr="00322B84">
        <w:rPr>
          <w:i/>
          <w:iCs/>
          <w:lang w:val="en-GB"/>
        </w:rPr>
        <w:t>Follow-up:</w:t>
      </w:r>
      <w:r w:rsidRPr="00322B84">
        <w:rPr>
          <w:lang w:val="en-GB"/>
        </w:rPr>
        <w:t xml:space="preserve"> “Conduct security training for users (phishing awareness). Improve patch management – apply critical updates within 1 week of release. Deploy advanced EDR to catch malware execution faster. Share </w:t>
      </w:r>
      <w:proofErr w:type="spellStart"/>
      <w:r w:rsidRPr="00322B84">
        <w:rPr>
          <w:lang w:val="en-GB"/>
        </w:rPr>
        <w:t>IoCs</w:t>
      </w:r>
      <w:proofErr w:type="spellEnd"/>
      <w:r w:rsidRPr="00322B84">
        <w:rPr>
          <w:lang w:val="en-GB"/>
        </w:rPr>
        <w:t xml:space="preserve"> with industry via CERT.” The learner also answers a final quiz: “Which phase of IR involves notifying stakeholders?” – they answer “Recovery/Lessons Learned phase (post-incident)” or similar. They mark the incident case in </w:t>
      </w:r>
      <w:proofErr w:type="spellStart"/>
      <w:r w:rsidRPr="00322B84">
        <w:rPr>
          <w:lang w:val="en-GB"/>
        </w:rPr>
        <w:t>TheHive</w:t>
      </w:r>
      <w:proofErr w:type="spellEnd"/>
      <w:r w:rsidRPr="00322B84">
        <w:rPr>
          <w:lang w:val="en-GB"/>
        </w:rPr>
        <w:t xml:space="preserve"> as closed and perhaps attach the final report to it.</w:t>
      </w:r>
    </w:p>
    <w:p w14:paraId="697F8BD6" w14:textId="77777777" w:rsidR="00322B84" w:rsidRPr="00322B84" w:rsidRDefault="00322B84" w:rsidP="00322B84">
      <w:pPr>
        <w:jc w:val="both"/>
        <w:rPr>
          <w:lang w:val="en-GB"/>
        </w:rPr>
      </w:pPr>
      <w:r w:rsidRPr="00322B84">
        <w:rPr>
          <w:lang w:val="en-GB"/>
        </w:rPr>
        <w:t>This completes the scenario. The learner would have gained comprehensive experience across detection, response, intelligence, testing, and coordination, thereby achieving the learning objectives of the module in a practical manner.</w:t>
      </w:r>
    </w:p>
    <w:p w14:paraId="5D24888D" w14:textId="4D506E3D" w:rsidR="00322B84" w:rsidRPr="00436B8B" w:rsidRDefault="00322B84" w:rsidP="00322B84">
      <w:pPr>
        <w:jc w:val="both"/>
        <w:rPr>
          <w:lang w:val="en-GB"/>
        </w:rPr>
      </w:pPr>
    </w:p>
    <w:p w14:paraId="5D977412" w14:textId="7A201E21" w:rsidR="00322B84" w:rsidRPr="00322B84" w:rsidRDefault="00322B84" w:rsidP="00322B84">
      <w:pPr>
        <w:jc w:val="both"/>
        <w:rPr>
          <w:lang w:val="en-GB"/>
        </w:rPr>
      </w:pPr>
      <w:r w:rsidRPr="00322B84">
        <w:rPr>
          <w:lang w:val="en-GB"/>
        </w:rPr>
        <w:lastRenderedPageBreak/>
        <w:t xml:space="preserve">By following this implementation plan, the </w:t>
      </w:r>
      <w:r w:rsidRPr="00322B84">
        <w:rPr>
          <w:b/>
          <w:bCs/>
          <w:lang w:val="en-GB"/>
        </w:rPr>
        <w:t>KYPO Cyber Range scenario</w:t>
      </w:r>
      <w:r w:rsidRPr="00322B84">
        <w:rPr>
          <w:lang w:val="en-GB"/>
        </w:rPr>
        <w:t xml:space="preserve"> for NG-SOC Module 8 will deliver a realistic, end-to-end incident response exercise. It integrates the necessary technical infrastructure (as referenced in the module diagrams: SIEM, </w:t>
      </w:r>
      <w:proofErr w:type="spellStart"/>
      <w:r w:rsidRPr="00322B84">
        <w:rPr>
          <w:lang w:val="en-GB"/>
        </w:rPr>
        <w:t>TheHive</w:t>
      </w:r>
      <w:proofErr w:type="spellEnd"/>
      <w:r w:rsidRPr="00322B84">
        <w:rPr>
          <w:lang w:val="en-GB"/>
        </w:rPr>
        <w:t>, MISP, SOAR, etc.) with pedagogical structure (individual exercises with coordinated narrative). The final product will allow learners to not only practice technical skills but also the decision-making, documentation, and collaboration that are essential in real-world incident response. This ensures the training scenario is both technically rigorous and educationally effective, fully reflecting the intent of Module 8 and the NG-SOC project’s goals.</w:t>
      </w:r>
    </w:p>
    <w:p w14:paraId="164CB121" w14:textId="1BD9A1B8" w:rsidR="00322B84" w:rsidRPr="00322B84" w:rsidRDefault="00322B84" w:rsidP="00322B84">
      <w:pPr>
        <w:jc w:val="both"/>
      </w:pPr>
      <w:proofErr w:type="spellStart"/>
      <w:r>
        <w:rPr>
          <w:b/>
          <w:bCs/>
        </w:rPr>
        <w:t>References</w:t>
      </w:r>
      <w:proofErr w:type="spellEnd"/>
      <w:r w:rsidRPr="00322B84">
        <w:rPr>
          <w:b/>
          <w:bCs/>
        </w:rPr>
        <w:t>:</w:t>
      </w:r>
    </w:p>
    <w:p w14:paraId="1734099F" w14:textId="508785AD" w:rsidR="00322B84" w:rsidRPr="00322B84" w:rsidRDefault="00322B84" w:rsidP="00322B84">
      <w:pPr>
        <w:numPr>
          <w:ilvl w:val="0"/>
          <w:numId w:val="22"/>
        </w:numPr>
        <w:jc w:val="both"/>
        <w:rPr>
          <w:lang w:val="en-GB"/>
        </w:rPr>
      </w:pPr>
      <w:r w:rsidRPr="00322B84">
        <w:rPr>
          <w:lang w:val="en-GB"/>
        </w:rPr>
        <w:t xml:space="preserve">NG-SOC Deliverable D5.1 – </w:t>
      </w:r>
      <w:r w:rsidRPr="00322B84">
        <w:rPr>
          <w:i/>
          <w:iCs/>
          <w:lang w:val="en-GB"/>
        </w:rPr>
        <w:t>Module 8: Incident Response and Forensics</w:t>
      </w:r>
      <w:r w:rsidRPr="00322B84">
        <w:rPr>
          <w:lang w:val="en-GB"/>
        </w:rPr>
        <w:t xml:space="preserve"> (skills and learning outcomes)</w:t>
      </w:r>
      <w:r>
        <w:rPr>
          <w:lang w:val="en-GB"/>
        </w:rPr>
        <w:t>.</w:t>
      </w:r>
      <w:r w:rsidRPr="00322B84">
        <w:rPr>
          <w:lang w:val="en-GB"/>
        </w:rPr>
        <w:t xml:space="preserve"> </w:t>
      </w:r>
    </w:p>
    <w:p w14:paraId="4261C8F1" w14:textId="6576059D" w:rsidR="00322B84" w:rsidRPr="00322B84" w:rsidRDefault="00322B84" w:rsidP="00322B84">
      <w:pPr>
        <w:numPr>
          <w:ilvl w:val="0"/>
          <w:numId w:val="22"/>
        </w:numPr>
        <w:jc w:val="both"/>
        <w:rPr>
          <w:lang w:val="en-GB"/>
        </w:rPr>
      </w:pPr>
      <w:r w:rsidRPr="00322B84">
        <w:rPr>
          <w:lang w:val="en-GB"/>
        </w:rPr>
        <w:t>KYPO “Junior Hacker” reference scenario (topology structure for attacker vs. target networks)</w:t>
      </w:r>
      <w:r>
        <w:rPr>
          <w:lang w:val="en-GB"/>
        </w:rPr>
        <w:t>.</w:t>
      </w:r>
      <w:r w:rsidRPr="00322B84">
        <w:rPr>
          <w:lang w:val="en-GB"/>
        </w:rPr>
        <w:t xml:space="preserve"> </w:t>
      </w:r>
    </w:p>
    <w:p w14:paraId="0FCF74F4" w14:textId="12152C66" w:rsidR="00F02ACA" w:rsidRPr="00436B8B" w:rsidRDefault="00322B84" w:rsidP="00322B84">
      <w:pPr>
        <w:numPr>
          <w:ilvl w:val="0"/>
          <w:numId w:val="22"/>
        </w:numPr>
        <w:jc w:val="both"/>
        <w:rPr>
          <w:lang w:val="en-GB"/>
        </w:rPr>
      </w:pPr>
      <w:proofErr w:type="spellStart"/>
      <w:r w:rsidRPr="00322B84">
        <w:rPr>
          <w:lang w:val="en-GB"/>
        </w:rPr>
        <w:t>TheHive</w:t>
      </w:r>
      <w:proofErr w:type="spellEnd"/>
      <w:r w:rsidRPr="00322B84">
        <w:rPr>
          <w:lang w:val="en-GB"/>
        </w:rPr>
        <w:t xml:space="preserve"> Project documentation and blog – integration of </w:t>
      </w:r>
      <w:proofErr w:type="spellStart"/>
      <w:r w:rsidRPr="00322B84">
        <w:rPr>
          <w:lang w:val="en-GB"/>
        </w:rPr>
        <w:t>TheHive</w:t>
      </w:r>
      <w:proofErr w:type="spellEnd"/>
      <w:r w:rsidRPr="00322B84">
        <w:rPr>
          <w:lang w:val="en-GB"/>
        </w:rPr>
        <w:t>, Cortex, and MISP for incident response.</w:t>
      </w:r>
    </w:p>
    <w:sectPr w:rsidR="00F02ACA" w:rsidRPr="00436B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6A9"/>
    <w:multiLevelType w:val="multilevel"/>
    <w:tmpl w:val="D298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0663A"/>
    <w:multiLevelType w:val="multilevel"/>
    <w:tmpl w:val="0ECAC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61F1B"/>
    <w:multiLevelType w:val="multilevel"/>
    <w:tmpl w:val="0EDA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90BA0"/>
    <w:multiLevelType w:val="multilevel"/>
    <w:tmpl w:val="6592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9440A"/>
    <w:multiLevelType w:val="multilevel"/>
    <w:tmpl w:val="E5DA9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4711F"/>
    <w:multiLevelType w:val="multilevel"/>
    <w:tmpl w:val="FFC48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63677"/>
    <w:multiLevelType w:val="multilevel"/>
    <w:tmpl w:val="560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A41A3"/>
    <w:multiLevelType w:val="multilevel"/>
    <w:tmpl w:val="BDB0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010A2"/>
    <w:multiLevelType w:val="multilevel"/>
    <w:tmpl w:val="8CAAD0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D6354"/>
    <w:multiLevelType w:val="multilevel"/>
    <w:tmpl w:val="D6400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B614F"/>
    <w:multiLevelType w:val="multilevel"/>
    <w:tmpl w:val="D41E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A115A"/>
    <w:multiLevelType w:val="multilevel"/>
    <w:tmpl w:val="C9127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606EE3"/>
    <w:multiLevelType w:val="multilevel"/>
    <w:tmpl w:val="B5AE7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92E4D"/>
    <w:multiLevelType w:val="multilevel"/>
    <w:tmpl w:val="D6C4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86EBA"/>
    <w:multiLevelType w:val="multilevel"/>
    <w:tmpl w:val="3D70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61FE2"/>
    <w:multiLevelType w:val="multilevel"/>
    <w:tmpl w:val="BFF2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A4FAE"/>
    <w:multiLevelType w:val="multilevel"/>
    <w:tmpl w:val="3D6CA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0D77CE"/>
    <w:multiLevelType w:val="multilevel"/>
    <w:tmpl w:val="E44E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46347A"/>
    <w:multiLevelType w:val="multilevel"/>
    <w:tmpl w:val="CF1AD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A62438"/>
    <w:multiLevelType w:val="multilevel"/>
    <w:tmpl w:val="6498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253C5E"/>
    <w:multiLevelType w:val="multilevel"/>
    <w:tmpl w:val="2390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202E2"/>
    <w:multiLevelType w:val="multilevel"/>
    <w:tmpl w:val="875AF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33570">
    <w:abstractNumId w:val="0"/>
  </w:num>
  <w:num w:numId="2" w16cid:durableId="33624233">
    <w:abstractNumId w:val="13"/>
  </w:num>
  <w:num w:numId="3" w16cid:durableId="796293495">
    <w:abstractNumId w:val="5"/>
  </w:num>
  <w:num w:numId="4" w16cid:durableId="1760247042">
    <w:abstractNumId w:val="6"/>
  </w:num>
  <w:num w:numId="5" w16cid:durableId="660810484">
    <w:abstractNumId w:val="9"/>
  </w:num>
  <w:num w:numId="6" w16cid:durableId="942418376">
    <w:abstractNumId w:val="7"/>
  </w:num>
  <w:num w:numId="7" w16cid:durableId="651642664">
    <w:abstractNumId w:val="4"/>
  </w:num>
  <w:num w:numId="8" w16cid:durableId="135950061">
    <w:abstractNumId w:val="3"/>
  </w:num>
  <w:num w:numId="9" w16cid:durableId="932085730">
    <w:abstractNumId w:val="12"/>
  </w:num>
  <w:num w:numId="10" w16cid:durableId="1171947150">
    <w:abstractNumId w:val="14"/>
  </w:num>
  <w:num w:numId="11" w16cid:durableId="1719470582">
    <w:abstractNumId w:val="16"/>
  </w:num>
  <w:num w:numId="12" w16cid:durableId="1881281163">
    <w:abstractNumId w:val="15"/>
  </w:num>
  <w:num w:numId="13" w16cid:durableId="915631367">
    <w:abstractNumId w:val="2"/>
  </w:num>
  <w:num w:numId="14" w16cid:durableId="283925632">
    <w:abstractNumId w:val="1"/>
  </w:num>
  <w:num w:numId="15" w16cid:durableId="2026713902">
    <w:abstractNumId w:val="18"/>
  </w:num>
  <w:num w:numId="16" w16cid:durableId="559677514">
    <w:abstractNumId w:val="8"/>
  </w:num>
  <w:num w:numId="17" w16cid:durableId="1588882025">
    <w:abstractNumId w:val="10"/>
  </w:num>
  <w:num w:numId="18" w16cid:durableId="2071922069">
    <w:abstractNumId w:val="21"/>
  </w:num>
  <w:num w:numId="19" w16cid:durableId="1455254027">
    <w:abstractNumId w:val="17"/>
  </w:num>
  <w:num w:numId="20" w16cid:durableId="863860952">
    <w:abstractNumId w:val="19"/>
  </w:num>
  <w:num w:numId="21" w16cid:durableId="780614228">
    <w:abstractNumId w:val="11"/>
  </w:num>
  <w:num w:numId="22" w16cid:durableId="18666695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D88"/>
    <w:rsid w:val="001A4228"/>
    <w:rsid w:val="00322B84"/>
    <w:rsid w:val="00436B8B"/>
    <w:rsid w:val="005B6AC9"/>
    <w:rsid w:val="009768B1"/>
    <w:rsid w:val="00C666E9"/>
    <w:rsid w:val="00C66D88"/>
    <w:rsid w:val="00DE0808"/>
    <w:rsid w:val="00F02A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7CB25"/>
  <w15:chartTrackingRefBased/>
  <w15:docId w15:val="{6FEF6DA7-70AC-42E9-AD83-B6EF3B1B0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6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6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6D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6D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6D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6D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6D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6D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6D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6D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6D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6D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6D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6D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6D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6D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6D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6D88"/>
    <w:rPr>
      <w:rFonts w:eastAsiaTheme="majorEastAsia" w:cstheme="majorBidi"/>
      <w:color w:val="272727" w:themeColor="text1" w:themeTint="D8"/>
    </w:rPr>
  </w:style>
  <w:style w:type="paragraph" w:styleId="Ttulo">
    <w:name w:val="Title"/>
    <w:basedOn w:val="Normal"/>
    <w:next w:val="Normal"/>
    <w:link w:val="TtuloCar"/>
    <w:uiPriority w:val="10"/>
    <w:qFormat/>
    <w:rsid w:val="00C66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6D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6D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6D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6D88"/>
    <w:pPr>
      <w:spacing w:before="160"/>
      <w:jc w:val="center"/>
    </w:pPr>
    <w:rPr>
      <w:i/>
      <w:iCs/>
      <w:color w:val="404040" w:themeColor="text1" w:themeTint="BF"/>
    </w:rPr>
  </w:style>
  <w:style w:type="character" w:customStyle="1" w:styleId="CitaCar">
    <w:name w:val="Cita Car"/>
    <w:basedOn w:val="Fuentedeprrafopredeter"/>
    <w:link w:val="Cita"/>
    <w:uiPriority w:val="29"/>
    <w:rsid w:val="00C66D88"/>
    <w:rPr>
      <w:i/>
      <w:iCs/>
      <w:color w:val="404040" w:themeColor="text1" w:themeTint="BF"/>
    </w:rPr>
  </w:style>
  <w:style w:type="paragraph" w:styleId="Prrafodelista">
    <w:name w:val="List Paragraph"/>
    <w:basedOn w:val="Normal"/>
    <w:uiPriority w:val="34"/>
    <w:qFormat/>
    <w:rsid w:val="00C66D88"/>
    <w:pPr>
      <w:ind w:left="720"/>
      <w:contextualSpacing/>
    </w:pPr>
  </w:style>
  <w:style w:type="character" w:styleId="nfasisintenso">
    <w:name w:val="Intense Emphasis"/>
    <w:basedOn w:val="Fuentedeprrafopredeter"/>
    <w:uiPriority w:val="21"/>
    <w:qFormat/>
    <w:rsid w:val="00C66D88"/>
    <w:rPr>
      <w:i/>
      <w:iCs/>
      <w:color w:val="0F4761" w:themeColor="accent1" w:themeShade="BF"/>
    </w:rPr>
  </w:style>
  <w:style w:type="paragraph" w:styleId="Citadestacada">
    <w:name w:val="Intense Quote"/>
    <w:basedOn w:val="Normal"/>
    <w:next w:val="Normal"/>
    <w:link w:val="CitadestacadaCar"/>
    <w:uiPriority w:val="30"/>
    <w:qFormat/>
    <w:rsid w:val="00C66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6D88"/>
    <w:rPr>
      <w:i/>
      <w:iCs/>
      <w:color w:val="0F4761" w:themeColor="accent1" w:themeShade="BF"/>
    </w:rPr>
  </w:style>
  <w:style w:type="character" w:styleId="Referenciaintensa">
    <w:name w:val="Intense Reference"/>
    <w:basedOn w:val="Fuentedeprrafopredeter"/>
    <w:uiPriority w:val="32"/>
    <w:qFormat/>
    <w:rsid w:val="00C66D88"/>
    <w:rPr>
      <w:b/>
      <w:bCs/>
      <w:smallCaps/>
      <w:color w:val="0F4761" w:themeColor="accent1" w:themeShade="BF"/>
      <w:spacing w:val="5"/>
    </w:rPr>
  </w:style>
  <w:style w:type="character" w:styleId="Hipervnculo">
    <w:name w:val="Hyperlink"/>
    <w:basedOn w:val="Fuentedeprrafopredeter"/>
    <w:uiPriority w:val="99"/>
    <w:unhideWhenUsed/>
    <w:rsid w:val="00322B84"/>
    <w:rPr>
      <w:color w:val="467886" w:themeColor="hyperlink"/>
      <w:u w:val="single"/>
    </w:rPr>
  </w:style>
  <w:style w:type="character" w:styleId="Mencinsinresolver">
    <w:name w:val="Unresolved Mention"/>
    <w:basedOn w:val="Fuentedeprrafopredeter"/>
    <w:uiPriority w:val="99"/>
    <w:semiHidden/>
    <w:unhideWhenUsed/>
    <w:rsid w:val="00322B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046560">
      <w:bodyDiv w:val="1"/>
      <w:marLeft w:val="0"/>
      <w:marRight w:val="0"/>
      <w:marTop w:val="0"/>
      <w:marBottom w:val="0"/>
      <w:divBdr>
        <w:top w:val="none" w:sz="0" w:space="0" w:color="auto"/>
        <w:left w:val="none" w:sz="0" w:space="0" w:color="auto"/>
        <w:bottom w:val="none" w:sz="0" w:space="0" w:color="auto"/>
        <w:right w:val="none" w:sz="0" w:space="0" w:color="auto"/>
      </w:divBdr>
      <w:divsChild>
        <w:div w:id="1224294727">
          <w:marLeft w:val="0"/>
          <w:marRight w:val="0"/>
          <w:marTop w:val="0"/>
          <w:marBottom w:val="0"/>
          <w:divBdr>
            <w:top w:val="none" w:sz="0" w:space="0" w:color="auto"/>
            <w:left w:val="none" w:sz="0" w:space="0" w:color="auto"/>
            <w:bottom w:val="none" w:sz="0" w:space="0" w:color="auto"/>
            <w:right w:val="none" w:sz="0" w:space="0" w:color="auto"/>
          </w:divBdr>
          <w:divsChild>
            <w:div w:id="1382827079">
              <w:marLeft w:val="0"/>
              <w:marRight w:val="0"/>
              <w:marTop w:val="0"/>
              <w:marBottom w:val="0"/>
              <w:divBdr>
                <w:top w:val="none" w:sz="0" w:space="0" w:color="auto"/>
                <w:left w:val="none" w:sz="0" w:space="0" w:color="auto"/>
                <w:bottom w:val="none" w:sz="0" w:space="0" w:color="auto"/>
                <w:right w:val="none" w:sz="0" w:space="0" w:color="auto"/>
              </w:divBdr>
            </w:div>
            <w:div w:id="1597791601">
              <w:marLeft w:val="0"/>
              <w:marRight w:val="0"/>
              <w:marTop w:val="0"/>
              <w:marBottom w:val="0"/>
              <w:divBdr>
                <w:top w:val="none" w:sz="0" w:space="0" w:color="auto"/>
                <w:left w:val="none" w:sz="0" w:space="0" w:color="auto"/>
                <w:bottom w:val="none" w:sz="0" w:space="0" w:color="auto"/>
                <w:right w:val="none" w:sz="0" w:space="0" w:color="auto"/>
              </w:divBdr>
              <w:divsChild>
                <w:div w:id="1283419530">
                  <w:marLeft w:val="0"/>
                  <w:marRight w:val="0"/>
                  <w:marTop w:val="0"/>
                  <w:marBottom w:val="0"/>
                  <w:divBdr>
                    <w:top w:val="none" w:sz="0" w:space="0" w:color="auto"/>
                    <w:left w:val="none" w:sz="0" w:space="0" w:color="auto"/>
                    <w:bottom w:val="none" w:sz="0" w:space="0" w:color="auto"/>
                    <w:right w:val="none" w:sz="0" w:space="0" w:color="auto"/>
                  </w:divBdr>
                  <w:divsChild>
                    <w:div w:id="181398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08174">
              <w:marLeft w:val="0"/>
              <w:marRight w:val="0"/>
              <w:marTop w:val="0"/>
              <w:marBottom w:val="0"/>
              <w:divBdr>
                <w:top w:val="none" w:sz="0" w:space="0" w:color="auto"/>
                <w:left w:val="none" w:sz="0" w:space="0" w:color="auto"/>
                <w:bottom w:val="none" w:sz="0" w:space="0" w:color="auto"/>
                <w:right w:val="none" w:sz="0" w:space="0" w:color="auto"/>
              </w:divBdr>
            </w:div>
          </w:divsChild>
        </w:div>
        <w:div w:id="1408650909">
          <w:blockQuote w:val="1"/>
          <w:marLeft w:val="720"/>
          <w:marRight w:val="720"/>
          <w:marTop w:val="100"/>
          <w:marBottom w:val="100"/>
          <w:divBdr>
            <w:top w:val="none" w:sz="0" w:space="0" w:color="auto"/>
            <w:left w:val="none" w:sz="0" w:space="0" w:color="auto"/>
            <w:bottom w:val="none" w:sz="0" w:space="0" w:color="auto"/>
            <w:right w:val="none" w:sz="0" w:space="0" w:color="auto"/>
          </w:divBdr>
        </w:div>
        <w:div w:id="275332080">
          <w:marLeft w:val="0"/>
          <w:marRight w:val="0"/>
          <w:marTop w:val="0"/>
          <w:marBottom w:val="0"/>
          <w:divBdr>
            <w:top w:val="none" w:sz="0" w:space="0" w:color="auto"/>
            <w:left w:val="none" w:sz="0" w:space="0" w:color="auto"/>
            <w:bottom w:val="none" w:sz="0" w:space="0" w:color="auto"/>
            <w:right w:val="none" w:sz="0" w:space="0" w:color="auto"/>
          </w:divBdr>
          <w:divsChild>
            <w:div w:id="1755861656">
              <w:marLeft w:val="0"/>
              <w:marRight w:val="0"/>
              <w:marTop w:val="0"/>
              <w:marBottom w:val="0"/>
              <w:divBdr>
                <w:top w:val="none" w:sz="0" w:space="0" w:color="auto"/>
                <w:left w:val="none" w:sz="0" w:space="0" w:color="auto"/>
                <w:bottom w:val="none" w:sz="0" w:space="0" w:color="auto"/>
                <w:right w:val="none" w:sz="0" w:space="0" w:color="auto"/>
              </w:divBdr>
            </w:div>
            <w:div w:id="1412235374">
              <w:marLeft w:val="0"/>
              <w:marRight w:val="0"/>
              <w:marTop w:val="0"/>
              <w:marBottom w:val="0"/>
              <w:divBdr>
                <w:top w:val="none" w:sz="0" w:space="0" w:color="auto"/>
                <w:left w:val="none" w:sz="0" w:space="0" w:color="auto"/>
                <w:bottom w:val="none" w:sz="0" w:space="0" w:color="auto"/>
                <w:right w:val="none" w:sz="0" w:space="0" w:color="auto"/>
              </w:divBdr>
              <w:divsChild>
                <w:div w:id="2021009800">
                  <w:marLeft w:val="0"/>
                  <w:marRight w:val="0"/>
                  <w:marTop w:val="0"/>
                  <w:marBottom w:val="0"/>
                  <w:divBdr>
                    <w:top w:val="none" w:sz="0" w:space="0" w:color="auto"/>
                    <w:left w:val="none" w:sz="0" w:space="0" w:color="auto"/>
                    <w:bottom w:val="none" w:sz="0" w:space="0" w:color="auto"/>
                    <w:right w:val="none" w:sz="0" w:space="0" w:color="auto"/>
                  </w:divBdr>
                  <w:divsChild>
                    <w:div w:id="56441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1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2104">
      <w:bodyDiv w:val="1"/>
      <w:marLeft w:val="0"/>
      <w:marRight w:val="0"/>
      <w:marTop w:val="0"/>
      <w:marBottom w:val="0"/>
      <w:divBdr>
        <w:top w:val="none" w:sz="0" w:space="0" w:color="auto"/>
        <w:left w:val="none" w:sz="0" w:space="0" w:color="auto"/>
        <w:bottom w:val="none" w:sz="0" w:space="0" w:color="auto"/>
        <w:right w:val="none" w:sz="0" w:space="0" w:color="auto"/>
      </w:divBdr>
      <w:divsChild>
        <w:div w:id="790125066">
          <w:marLeft w:val="0"/>
          <w:marRight w:val="0"/>
          <w:marTop w:val="0"/>
          <w:marBottom w:val="0"/>
          <w:divBdr>
            <w:top w:val="none" w:sz="0" w:space="0" w:color="auto"/>
            <w:left w:val="none" w:sz="0" w:space="0" w:color="auto"/>
            <w:bottom w:val="none" w:sz="0" w:space="0" w:color="auto"/>
            <w:right w:val="none" w:sz="0" w:space="0" w:color="auto"/>
          </w:divBdr>
          <w:divsChild>
            <w:div w:id="1140730520">
              <w:marLeft w:val="0"/>
              <w:marRight w:val="0"/>
              <w:marTop w:val="0"/>
              <w:marBottom w:val="0"/>
              <w:divBdr>
                <w:top w:val="none" w:sz="0" w:space="0" w:color="auto"/>
                <w:left w:val="none" w:sz="0" w:space="0" w:color="auto"/>
                <w:bottom w:val="none" w:sz="0" w:space="0" w:color="auto"/>
                <w:right w:val="none" w:sz="0" w:space="0" w:color="auto"/>
              </w:divBdr>
            </w:div>
            <w:div w:id="1197307861">
              <w:marLeft w:val="0"/>
              <w:marRight w:val="0"/>
              <w:marTop w:val="0"/>
              <w:marBottom w:val="0"/>
              <w:divBdr>
                <w:top w:val="none" w:sz="0" w:space="0" w:color="auto"/>
                <w:left w:val="none" w:sz="0" w:space="0" w:color="auto"/>
                <w:bottom w:val="none" w:sz="0" w:space="0" w:color="auto"/>
                <w:right w:val="none" w:sz="0" w:space="0" w:color="auto"/>
              </w:divBdr>
              <w:divsChild>
                <w:div w:id="1650014254">
                  <w:marLeft w:val="0"/>
                  <w:marRight w:val="0"/>
                  <w:marTop w:val="0"/>
                  <w:marBottom w:val="0"/>
                  <w:divBdr>
                    <w:top w:val="none" w:sz="0" w:space="0" w:color="auto"/>
                    <w:left w:val="none" w:sz="0" w:space="0" w:color="auto"/>
                    <w:bottom w:val="none" w:sz="0" w:space="0" w:color="auto"/>
                    <w:right w:val="none" w:sz="0" w:space="0" w:color="auto"/>
                  </w:divBdr>
                  <w:divsChild>
                    <w:div w:id="2723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84792">
              <w:marLeft w:val="0"/>
              <w:marRight w:val="0"/>
              <w:marTop w:val="0"/>
              <w:marBottom w:val="0"/>
              <w:divBdr>
                <w:top w:val="none" w:sz="0" w:space="0" w:color="auto"/>
                <w:left w:val="none" w:sz="0" w:space="0" w:color="auto"/>
                <w:bottom w:val="none" w:sz="0" w:space="0" w:color="auto"/>
                <w:right w:val="none" w:sz="0" w:space="0" w:color="auto"/>
              </w:divBdr>
            </w:div>
          </w:divsChild>
        </w:div>
        <w:div w:id="1203439817">
          <w:blockQuote w:val="1"/>
          <w:marLeft w:val="720"/>
          <w:marRight w:val="720"/>
          <w:marTop w:val="100"/>
          <w:marBottom w:val="100"/>
          <w:divBdr>
            <w:top w:val="none" w:sz="0" w:space="0" w:color="auto"/>
            <w:left w:val="none" w:sz="0" w:space="0" w:color="auto"/>
            <w:bottom w:val="none" w:sz="0" w:space="0" w:color="auto"/>
            <w:right w:val="none" w:sz="0" w:space="0" w:color="auto"/>
          </w:divBdr>
        </w:div>
        <w:div w:id="594945933">
          <w:marLeft w:val="0"/>
          <w:marRight w:val="0"/>
          <w:marTop w:val="0"/>
          <w:marBottom w:val="0"/>
          <w:divBdr>
            <w:top w:val="none" w:sz="0" w:space="0" w:color="auto"/>
            <w:left w:val="none" w:sz="0" w:space="0" w:color="auto"/>
            <w:bottom w:val="none" w:sz="0" w:space="0" w:color="auto"/>
            <w:right w:val="none" w:sz="0" w:space="0" w:color="auto"/>
          </w:divBdr>
          <w:divsChild>
            <w:div w:id="1544632118">
              <w:marLeft w:val="0"/>
              <w:marRight w:val="0"/>
              <w:marTop w:val="0"/>
              <w:marBottom w:val="0"/>
              <w:divBdr>
                <w:top w:val="none" w:sz="0" w:space="0" w:color="auto"/>
                <w:left w:val="none" w:sz="0" w:space="0" w:color="auto"/>
                <w:bottom w:val="none" w:sz="0" w:space="0" w:color="auto"/>
                <w:right w:val="none" w:sz="0" w:space="0" w:color="auto"/>
              </w:divBdr>
            </w:div>
            <w:div w:id="1716661954">
              <w:marLeft w:val="0"/>
              <w:marRight w:val="0"/>
              <w:marTop w:val="0"/>
              <w:marBottom w:val="0"/>
              <w:divBdr>
                <w:top w:val="none" w:sz="0" w:space="0" w:color="auto"/>
                <w:left w:val="none" w:sz="0" w:space="0" w:color="auto"/>
                <w:bottom w:val="none" w:sz="0" w:space="0" w:color="auto"/>
                <w:right w:val="none" w:sz="0" w:space="0" w:color="auto"/>
              </w:divBdr>
              <w:divsChild>
                <w:div w:id="1271015566">
                  <w:marLeft w:val="0"/>
                  <w:marRight w:val="0"/>
                  <w:marTop w:val="0"/>
                  <w:marBottom w:val="0"/>
                  <w:divBdr>
                    <w:top w:val="none" w:sz="0" w:space="0" w:color="auto"/>
                    <w:left w:val="none" w:sz="0" w:space="0" w:color="auto"/>
                    <w:bottom w:val="none" w:sz="0" w:space="0" w:color="auto"/>
                    <w:right w:val="none" w:sz="0" w:space="0" w:color="auto"/>
                  </w:divBdr>
                  <w:divsChild>
                    <w:div w:id="83908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28</Pages>
  <Words>9764</Words>
  <Characters>53706</Characters>
  <DocSecurity>0</DocSecurity>
  <Lines>447</Lines>
  <Paragraphs>126</Paragraphs>
  <ScaleCrop>false</ScaleCrop>
  <LinksUpToDate>false</LinksUpToDate>
  <CharactersWithSpaces>63344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2025-07-01T08:19:00Z</dcterms:created>
  <dcterms:modified xsi:type="dcterms:W3CDTF">2025-07-01T08:32:00Z</dcterms:modified>
</cp:coreProperties>
</file>