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</w:p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</w:p>
    <w:p w:rsidR="00266FCA" w:rsidRPr="00F957FC" w:rsidRDefault="00680F6D" w:rsidP="00F957FC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  <w:r w:rsidR="00266FCA" w:rsidRPr="003813BF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СОДРЖАНИЕ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</w:t>
      </w:r>
      <w:r w:rsidR="00BD4D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АКТУАЛЬНОСТЬ.....................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 РАЗРАБОТКА АЛГОРИТМА </w:t>
      </w:r>
      <w:r>
        <w:rPr>
          <w:rFonts w:ascii="Times New Roman" w:hAnsi="Times New Roman" w:cs="Times New Roman"/>
          <w:sz w:val="28"/>
          <w:szCs w:val="28"/>
          <w:lang w:val="ru-RU"/>
        </w:rPr>
        <w:t>РАСЧЕТА ПРОГНОЗА ПРОДАЖ (РПП)......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Определение тренда.</w:t>
      </w:r>
      <w:r>
        <w:rPr>
          <w:rFonts w:ascii="Times New Roman" w:hAnsi="Times New Roman" w:cs="Times New Roman"/>
          <w:sz w:val="28"/>
          <w:szCs w:val="28"/>
        </w:rPr>
        <w:t>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2.2 Логариф</w:t>
      </w:r>
      <w:r>
        <w:rPr>
          <w:rFonts w:ascii="Times New Roman" w:hAnsi="Times New Roman" w:cs="Times New Roman"/>
          <w:sz w:val="28"/>
          <w:szCs w:val="28"/>
          <w:lang w:val="ru-RU"/>
        </w:rPr>
        <w:t>мическое представление тренда............................................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2.3 </w:t>
      </w:r>
      <w:r>
        <w:rPr>
          <w:rFonts w:ascii="Times New Roman" w:hAnsi="Times New Roman" w:cs="Times New Roman"/>
          <w:sz w:val="28"/>
          <w:szCs w:val="28"/>
          <w:lang w:val="ru-RU"/>
        </w:rPr>
        <w:t>Линейное представление тренда.......................................................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2.4 Полиномиальный тренд........................................................................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2.5 Выбор на</w:t>
      </w:r>
      <w:r>
        <w:rPr>
          <w:rFonts w:ascii="Times New Roman" w:hAnsi="Times New Roman" w:cs="Times New Roman"/>
          <w:sz w:val="28"/>
          <w:szCs w:val="28"/>
          <w:lang w:val="ru-RU"/>
        </w:rPr>
        <w:t>иболее точного расчета тренда..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2.6 Алгоритм прогнози</w:t>
      </w:r>
      <w:r>
        <w:rPr>
          <w:rFonts w:ascii="Times New Roman" w:hAnsi="Times New Roman" w:cs="Times New Roman"/>
          <w:sz w:val="28"/>
          <w:szCs w:val="28"/>
          <w:lang w:val="ru-RU"/>
        </w:rPr>
        <w:t>рования объема продаж пошагово.................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3 ЭКСПЕРИМЕНТАЛЬНОЕ ИССЛЕДОВАНИЕ 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РАЗРАБОТАННОГО АЛГОРИТМА.................................................................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Точность прогнозов......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34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 СЕРВЕРА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РАЗРАБО-ТАННОЙ ПРОГРАММОЙ....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 Компоненты сервера........................................................................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 РАЗРА</w:t>
      </w:r>
      <w:r>
        <w:rPr>
          <w:rFonts w:ascii="Times New Roman" w:hAnsi="Times New Roman" w:cs="Times New Roman"/>
          <w:sz w:val="28"/>
          <w:szCs w:val="28"/>
          <w:lang w:val="ru-RU"/>
        </w:rPr>
        <w:t>БОТКА ПРОГРАМНОГО ОБЕСПЕЧЕНИЯ.............................</w:t>
      </w:r>
      <w:r>
        <w:rPr>
          <w:rFonts w:ascii="Times New Roman" w:hAnsi="Times New Roman" w:cs="Times New Roman"/>
          <w:sz w:val="28"/>
          <w:szCs w:val="28"/>
        </w:rPr>
        <w:t>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5.1 Расч</w:t>
      </w:r>
      <w:r>
        <w:rPr>
          <w:rFonts w:ascii="Times New Roman" w:hAnsi="Times New Roman" w:cs="Times New Roman"/>
          <w:sz w:val="28"/>
          <w:szCs w:val="28"/>
          <w:lang w:val="ru-RU"/>
        </w:rPr>
        <w:t>ет прогноза.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ЭКОНОМИЧЕСКОЕ ОБОСНОВАНИЕ.....................................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>1 Обоснование целесообразности..........</w:t>
      </w:r>
      <w:r w:rsidR="007C5A37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6.2 Планирования ком</w:t>
      </w:r>
      <w:r>
        <w:rPr>
          <w:rFonts w:ascii="Times New Roman" w:hAnsi="Times New Roman" w:cs="Times New Roman"/>
          <w:sz w:val="28"/>
          <w:szCs w:val="28"/>
          <w:lang w:val="ru-RU"/>
        </w:rPr>
        <w:t>плекса работ по разработке ЭСИТ...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6.3 Расчет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затрат на разработку проекта.........................................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69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6.4 Р</w:t>
      </w:r>
      <w:r>
        <w:rPr>
          <w:rFonts w:ascii="Times New Roman" w:hAnsi="Times New Roman" w:cs="Times New Roman"/>
          <w:sz w:val="28"/>
          <w:szCs w:val="28"/>
          <w:lang w:val="ru-RU"/>
        </w:rPr>
        <w:t>асчет эксплуатационных затрат..................................................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74</w:t>
      </w:r>
    </w:p>
    <w:p w:rsidR="00680F6D" w:rsidRDefault="00266FCA" w:rsidP="00266FCA">
      <w:pPr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АКЛ</w:t>
      </w:r>
      <w:r>
        <w:rPr>
          <w:rFonts w:ascii="Times New Roman" w:hAnsi="Times New Roman" w:cs="Times New Roman"/>
          <w:sz w:val="28"/>
          <w:szCs w:val="28"/>
          <w:lang w:val="ru-RU"/>
        </w:rPr>
        <w:t>ЮЧЕНИЕ.......................................................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79</w:t>
      </w:r>
    </w:p>
    <w:p w:rsidR="00D96A7C" w:rsidRPr="00680F6D" w:rsidRDefault="00D96A7C" w:rsidP="00680F6D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ВВЕДЕНИЕ</w:t>
      </w:r>
    </w:p>
    <w:p w:rsidR="00990119" w:rsidRDefault="00D96A7C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Разрабатываемый продукт пред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ста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вляет собо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экспертную систему в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дения интернет торговли (ЭСИТ).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ЭСИТ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читывает прогноз продаж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путём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уникальн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а, построенного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разработки си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темы. </w:t>
      </w:r>
    </w:p>
    <w:p w:rsidR="006D22F3" w:rsidRDefault="006D22F3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Алгоритм прогноза в ЭСИТ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опирается на статистику продаж по 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шедшим периодам. Для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статистическими данными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 модуль управления базой знаний (МУБЗ). Помимо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внесения информации в базу данных и ее чтение, МУБЗ выполняет анализ актуальности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формации.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является актуальной в течение определенного вр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мени, обычно такое время составляет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три прошедших периода. Понятие 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риод для 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каждой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товаров может быть разным, поэтому длительность одного периода выставляется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пользователем в настройках.</w:t>
      </w:r>
    </w:p>
    <w:p w:rsidR="004A66F7" w:rsidRDefault="004A66F7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ЭСИТ так же предоставляет инструментарий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</w:t>
      </w:r>
      <w:r w:rsidR="008918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автоматизиру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управление бизнес </w:t>
      </w:r>
      <w:r w:rsidR="00E74CD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Опираясь на результаты прогноза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сам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остоятельно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формирует список рекомендуемых товаров для закупки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есть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товары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спрос на которые растет или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минимум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остается стабил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ным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на экран. При отсутствии такой автом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изации владельцу интернет-бизнеса при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дется само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стоятельно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выполнять этот рутинный ана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лиз. Для интернет-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 широким ассортиментом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товаров ручной анализ обходится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довольно дорого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как по времени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по финансам.</w:t>
      </w:r>
    </w:p>
    <w:p w:rsidR="004A66F7" w:rsidRDefault="006D6F91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>Экспертная си</w:t>
      </w:r>
      <w:r w:rsidR="006A7969"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стема ведения 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интернет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A7969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торговли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не только запр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граммированный алгоритм, а действительно целая система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состояща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из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скольких частей, каждая из которых выполняет свою функцию. На </w:t>
      </w:r>
      <w:r w:rsidRPr="00EF0C63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рисунке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изображена</w:t>
      </w:r>
      <w:r w:rsidR="00A27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 разрабатываемой системы.</w:t>
      </w:r>
    </w:p>
    <w:p w:rsidR="003D2FA3" w:rsidRDefault="009413BC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pict>
          <v:group id="_x0000_s1193" style="width:429.75pt;height:131.25pt;mso-position-horizontal-relative:char;mso-position-vertical-relative:line" coordorigin="1785,5550" coordsize="8595,2625">
            <v:roundrect id="_x0000_s1183" style="position:absolute;left:4320;top:5565;width:1920;height:1126;v-text-anchor:middle" arcsize="10923f">
              <v:textbox>
                <w:txbxContent>
                  <w:p w:rsidR="007C2132" w:rsidRPr="00CD2F46" w:rsidRDefault="007C2132" w:rsidP="00CD2F46">
                    <w:pPr>
                      <w:jc w:val="center"/>
                      <w:rPr>
                        <w:rFonts w:cs="Times New Roman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Удаленный с</w:t>
                    </w:r>
                    <w:r w:rsidRPr="00CD2F46"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ервер</w:t>
                    </w:r>
                  </w:p>
                </w:txbxContent>
              </v:textbox>
            </v:roundrect>
            <v:rect id="_x0000_s1184" style="position:absolute;left:1785;top:5550;width:1860;height:2625;v-text-anchor:middle">
              <v:textbox>
                <w:txbxContent>
                  <w:p w:rsidR="007C2132" w:rsidRPr="00CD2F46" w:rsidRDefault="007C2132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 xml:space="preserve">Источник </w:t>
                    </w:r>
                    <w:r>
                      <w:rPr>
                        <w:sz w:val="28"/>
                        <w:szCs w:val="28"/>
                        <w:lang w:val="ru-RU"/>
                      </w:rPr>
                      <w:br/>
                    </w:r>
                    <w:r w:rsidRPr="00CD2F46">
                      <w:rPr>
                        <w:sz w:val="28"/>
                        <w:szCs w:val="28"/>
                        <w:lang w:val="ru-RU"/>
                      </w:rPr>
                      <w:t>данных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6" type="#_x0000_t32" style="position:absolute;left:3690;top:6030;width:555;height:0" o:connectortype="straight">
              <v:stroke startarrow="block" endarrow="block"/>
            </v:shape>
            <v:rect id="_x0000_s1187" style="position:absolute;left:6840;top:5550;width:1020;height:1126;v-text-anchor:middle">
              <v:textbox style="mso-next-textbox:#_x0000_s1187">
                <w:txbxContent>
                  <w:p w:rsidR="007C2132" w:rsidRPr="00CD2F46" w:rsidRDefault="007C2132" w:rsidP="00CD2F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CD2F46">
                      <w:rPr>
                        <w:sz w:val="28"/>
                        <w:szCs w:val="28"/>
                      </w:rPr>
                      <w:t>API</w:t>
                    </w:r>
                  </w:p>
                </w:txbxContent>
              </v:textbox>
            </v:rect>
            <v:rect id="_x0000_s1188" style="position:absolute;left:8520;top:5550;width:1860;height:2625;v-text-anchor:middle">
              <v:textbox>
                <w:txbxContent>
                  <w:p w:rsidR="007C2132" w:rsidRPr="00CD2F46" w:rsidRDefault="007C2132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Клиентские системы</w:t>
                    </w:r>
                  </w:p>
                </w:txbxContent>
              </v:textbox>
            </v:rect>
            <v:rect id="_x0000_s1189" style="position:absolute;left:4305;top:7260;width:1920;height:915">
              <v:textbox>
                <w:txbxContent>
                  <w:p w:rsidR="007C2132" w:rsidRPr="00CD2F46" w:rsidRDefault="007C2132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>Алгоритм расчета</w:t>
                    </w:r>
                  </w:p>
                </w:txbxContent>
              </v:textbox>
            </v:rect>
            <v:shape id="_x0000_s1190" type="#_x0000_t32" style="position:absolute;left:5235;top:6736;width:0;height:494" o:connectortype="straight">
              <v:stroke startarrow="block" endarrow="block"/>
            </v:shape>
            <v:shape id="_x0000_s1191" type="#_x0000_t32" style="position:absolute;left:6330;top:6105;width:420;height:0" o:connectortype="straight">
              <v:stroke endarrow="block"/>
            </v:shape>
            <v:shape id="_x0000_s1192" type="#_x0000_t32" style="position:absolute;left:7965;top:6105;width:420;height:0" o:connectortype="straight">
              <v:stroke endarrow="block"/>
            </v:shape>
            <w10:wrap type="none"/>
            <w10:anchorlock/>
          </v:group>
        </w:pict>
      </w:r>
    </w:p>
    <w:p w:rsidR="00D96A7C" w:rsidRPr="008E7DA8" w:rsidRDefault="00A275B8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Структура разрабатываемой системы</w:t>
      </w:r>
    </w:p>
    <w:p w:rsidR="004A1C4E" w:rsidRDefault="00E30881" w:rsidP="00E6642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сервере находится основная часть разработанного програм</w:t>
      </w:r>
      <w:r w:rsidR="001E4C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ного обеспечения</w:t>
      </w:r>
      <w:r w:rsidR="005E2B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включая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 прогнозирования,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управления базой знаний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непосредственно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баз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данных.</w:t>
      </w:r>
    </w:p>
    <w:p w:rsidR="004A1C4E" w:rsidRDefault="00E30881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Ис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точник данных 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 собой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место хранения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товаре,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могут быть 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со склада компани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занимающе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ся опт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вой торговлей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 собств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ного склада.</w:t>
      </w:r>
    </w:p>
    <w:p w:rsidR="00EC760D" w:rsidRDefault="001048C5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07CC1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предназначен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наладить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взаимодействие с интернет магазинами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решили подключить разработанную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истему.  Именно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средством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клиенты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имеют 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внедр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ть готовые функции от ЭСИТ в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обственные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системы, например вывод списка товара для интернет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магазина. Гибкость разработанного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внедрять функционал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ность не только в веб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 своих проектов, а так же в мобильные или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стольные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</w:p>
    <w:p w:rsidR="0058664C" w:rsidRDefault="005E2B24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Клиентские системы представляют собой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такие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которые б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дет внедряться функциональ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ность ЭСИТ. К ним относятся 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различного рода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веб-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сайты например 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или порталы которые имют разделы с 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>виртуальными витринами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 же мобильные и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настольные приложения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ориентированные на электронную коммерцию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разработанные под различные операционные системы.</w:t>
      </w:r>
    </w:p>
    <w:p w:rsidR="00795557" w:rsidRDefault="000C2CD3" w:rsidP="007C47AD">
      <w:pPr>
        <w:spacing w:after="24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1 АКТУАЛЬНОСТЬ</w:t>
      </w:r>
    </w:p>
    <w:p w:rsidR="00795557" w:rsidRDefault="00D72A3C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795557">
        <w:rPr>
          <w:color w:val="111111"/>
          <w:sz w:val="28"/>
          <w:szCs w:val="28"/>
          <w:lang w:val="ru-RU"/>
        </w:rPr>
        <w:t>Согласно исследованиям рынок Российской электронной коммерции активно развивается. Из источников, занимающихся анализом рынка извес</w:t>
      </w:r>
      <w:r w:rsidR="00795557">
        <w:rPr>
          <w:color w:val="111111"/>
          <w:sz w:val="28"/>
          <w:szCs w:val="28"/>
          <w:lang w:val="ru-RU"/>
        </w:rPr>
        <w:t>т</w:t>
      </w:r>
      <w:r w:rsidR="00795557">
        <w:rPr>
          <w:color w:val="111111"/>
          <w:sz w:val="28"/>
          <w:szCs w:val="28"/>
          <w:lang w:val="ru-RU"/>
        </w:rPr>
        <w:t>но, что начиная с 2011 года в данной области наблюдаются высокие темпы развития. За период с 2011 по 2016 год объем денежного оборота на рынке Российской электронной коммерции вырос на 46%. Для сравнения за период с 2004 по 2010 годы объем денежного оборота в данном секторе экономики увеличился лишь на 2-3% в год.</w:t>
      </w:r>
    </w:p>
    <w:p w:rsidR="00795557" w:rsidRDefault="00795557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 xml:space="preserve">Названные выше цифры доказывают что электронная коммерция в России действительно развивается, однако, не смотря на это, </w:t>
      </w:r>
      <w:r w:rsidRPr="0084482F">
        <w:rPr>
          <w:color w:val="111111"/>
          <w:sz w:val="28"/>
          <w:szCs w:val="28"/>
          <w:lang w:val="ru-RU"/>
        </w:rPr>
        <w:t>присутствует ряд из</w:t>
      </w:r>
      <w:r>
        <w:rPr>
          <w:color w:val="111111"/>
          <w:sz w:val="28"/>
          <w:szCs w:val="28"/>
          <w:lang w:val="ru-RU"/>
        </w:rPr>
        <w:t>ъ</w:t>
      </w:r>
      <w:r w:rsidRPr="0084482F">
        <w:rPr>
          <w:color w:val="111111"/>
          <w:sz w:val="28"/>
          <w:szCs w:val="28"/>
          <w:lang w:val="ru-RU"/>
        </w:rPr>
        <w:t>янов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которые </w:t>
      </w:r>
      <w:r>
        <w:rPr>
          <w:color w:val="111111"/>
          <w:sz w:val="28"/>
          <w:szCs w:val="28"/>
          <w:lang w:val="ru-RU"/>
        </w:rPr>
        <w:t>затрудняют</w:t>
      </w:r>
      <w:r w:rsidRPr="0084482F">
        <w:rPr>
          <w:color w:val="111111"/>
          <w:sz w:val="28"/>
          <w:szCs w:val="28"/>
          <w:lang w:val="ru-RU"/>
        </w:rPr>
        <w:t xml:space="preserve"> ее развити</w:t>
      </w:r>
      <w:r>
        <w:rPr>
          <w:color w:val="111111"/>
          <w:sz w:val="28"/>
          <w:szCs w:val="28"/>
          <w:lang w:val="ru-RU"/>
        </w:rPr>
        <w:t>е</w:t>
      </w:r>
      <w:r w:rsidRPr="0084482F">
        <w:rPr>
          <w:color w:val="111111"/>
          <w:sz w:val="28"/>
          <w:szCs w:val="28"/>
          <w:lang w:val="ru-RU"/>
        </w:rPr>
        <w:t>. Одним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из таких из</w:t>
      </w:r>
      <w:r>
        <w:rPr>
          <w:color w:val="111111"/>
          <w:sz w:val="28"/>
          <w:szCs w:val="28"/>
          <w:lang w:val="ru-RU"/>
        </w:rPr>
        <w:t>ъ</w:t>
      </w:r>
      <w:r w:rsidRPr="0084482F">
        <w:rPr>
          <w:color w:val="111111"/>
          <w:sz w:val="28"/>
          <w:szCs w:val="28"/>
          <w:lang w:val="ru-RU"/>
        </w:rPr>
        <w:t>янов явл</w:t>
      </w:r>
      <w:r w:rsidRPr="0084482F">
        <w:rPr>
          <w:color w:val="111111"/>
          <w:sz w:val="28"/>
          <w:szCs w:val="28"/>
          <w:lang w:val="ru-RU"/>
        </w:rPr>
        <w:t>я</w:t>
      </w:r>
      <w:r w:rsidRPr="0084482F">
        <w:rPr>
          <w:color w:val="111111"/>
          <w:sz w:val="28"/>
          <w:szCs w:val="28"/>
          <w:lang w:val="ru-RU"/>
        </w:rPr>
        <w:t>ется то</w:t>
      </w:r>
      <w:r>
        <w:rPr>
          <w:color w:val="111111"/>
          <w:sz w:val="28"/>
          <w:szCs w:val="28"/>
          <w:lang w:val="ru-RU"/>
        </w:rPr>
        <w:t>т факт,</w:t>
      </w:r>
      <w:r w:rsidRPr="0084482F">
        <w:rPr>
          <w:color w:val="111111"/>
          <w:sz w:val="28"/>
          <w:szCs w:val="28"/>
          <w:lang w:val="ru-RU"/>
        </w:rPr>
        <w:t xml:space="preserve"> что продвижением занимаются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преимущест</w:t>
      </w:r>
      <w:r>
        <w:rPr>
          <w:color w:val="111111"/>
          <w:sz w:val="28"/>
          <w:szCs w:val="28"/>
          <w:lang w:val="ru-RU"/>
        </w:rPr>
        <w:t>венно</w:t>
      </w:r>
      <w:r w:rsidRPr="0084482F">
        <w:rPr>
          <w:color w:val="111111"/>
          <w:sz w:val="28"/>
          <w:szCs w:val="28"/>
          <w:lang w:val="ru-RU"/>
        </w:rPr>
        <w:t xml:space="preserve"> специалисты в области веб-разработки ИТ</w:t>
      </w:r>
      <w:r>
        <w:rPr>
          <w:color w:val="111111"/>
          <w:sz w:val="28"/>
          <w:szCs w:val="28"/>
          <w:lang w:val="ru-RU"/>
        </w:rPr>
        <w:t xml:space="preserve">, </w:t>
      </w:r>
      <w:r w:rsidRPr="0084482F">
        <w:rPr>
          <w:color w:val="111111"/>
          <w:sz w:val="28"/>
          <w:szCs w:val="28"/>
          <w:lang w:val="ru-RU"/>
        </w:rPr>
        <w:t xml:space="preserve">а не специалисты в области </w:t>
      </w:r>
      <w:r>
        <w:rPr>
          <w:color w:val="111111"/>
          <w:sz w:val="28"/>
          <w:szCs w:val="28"/>
          <w:lang w:val="ru-RU"/>
        </w:rPr>
        <w:t>электронной ко</w:t>
      </w:r>
      <w:r>
        <w:rPr>
          <w:color w:val="111111"/>
          <w:sz w:val="28"/>
          <w:szCs w:val="28"/>
          <w:lang w:val="ru-RU"/>
        </w:rPr>
        <w:t>м</w:t>
      </w:r>
      <w:r>
        <w:rPr>
          <w:color w:val="111111"/>
          <w:sz w:val="28"/>
          <w:szCs w:val="28"/>
          <w:lang w:val="ru-RU"/>
        </w:rPr>
        <w:t>мерции, которые в состоянии грамотно наладить бизнес процесс.</w:t>
      </w:r>
    </w:p>
    <w:p w:rsidR="00795557" w:rsidRDefault="00795557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>Разрабатываемая экспертная система практически полностью выполн</w:t>
      </w:r>
      <w:r>
        <w:rPr>
          <w:color w:val="111111"/>
          <w:sz w:val="28"/>
          <w:szCs w:val="28"/>
          <w:lang w:val="ru-RU"/>
        </w:rPr>
        <w:t>я</w:t>
      </w:r>
      <w:r>
        <w:rPr>
          <w:color w:val="111111"/>
          <w:sz w:val="28"/>
          <w:szCs w:val="28"/>
          <w:lang w:val="ru-RU"/>
        </w:rPr>
        <w:t>ет автоматизацию управления бизнес-процессом. Опираясь на разработанный в ходе исследования алгоритм, данная система строит прогноз объема пр</w:t>
      </w:r>
      <w:r>
        <w:rPr>
          <w:color w:val="111111"/>
          <w:sz w:val="28"/>
          <w:szCs w:val="28"/>
          <w:lang w:val="ru-RU"/>
        </w:rPr>
        <w:t>о</w:t>
      </w:r>
      <w:r>
        <w:rPr>
          <w:color w:val="111111"/>
          <w:sz w:val="28"/>
          <w:szCs w:val="28"/>
          <w:lang w:val="ru-RU"/>
        </w:rPr>
        <w:t xml:space="preserve">даж на будущие периоды. Наличие такого прогноза позволяет правильно принять решение при закупках. Так, зная с высокой точностью вероятности в какой период времени будет высокий спрос на товар, пользователь выполнит закупку максимального количества товара, тем самым не упустив выгоду. Зная, в какой период времени наименьший спрос на товар, пользователь сможет избежать потерь, не закупив лишнего товара который так и останется лежать на складе, особенно если речь идет о скоропортящейся продукции. </w:t>
      </w:r>
      <w:r>
        <w:rPr>
          <w:color w:val="111111"/>
          <w:sz w:val="28"/>
          <w:szCs w:val="28"/>
        </w:rPr>
        <w:tab/>
      </w:r>
      <w:r>
        <w:rPr>
          <w:color w:val="111111"/>
          <w:sz w:val="28"/>
          <w:szCs w:val="28"/>
          <w:lang w:val="ru-RU"/>
        </w:rPr>
        <w:t>Таким образом, опираясь на приведенные факты можно</w:t>
      </w:r>
      <w:r w:rsidR="00431A7A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  <w:lang w:val="ru-RU"/>
        </w:rPr>
        <w:t>сделать вы</w:t>
      </w:r>
      <w:r w:rsidR="008C07A7">
        <w:rPr>
          <w:color w:val="111111"/>
          <w:sz w:val="28"/>
          <w:szCs w:val="28"/>
          <w:lang w:val="ru-RU"/>
        </w:rPr>
        <w:t xml:space="preserve">вод, </w:t>
      </w:r>
      <w:r>
        <w:rPr>
          <w:color w:val="111111"/>
          <w:sz w:val="28"/>
          <w:szCs w:val="28"/>
          <w:lang w:val="ru-RU"/>
        </w:rPr>
        <w:t xml:space="preserve">что разработка подобной системы действительно </w:t>
      </w:r>
      <w:r w:rsidR="00431A7A">
        <w:rPr>
          <w:color w:val="111111"/>
          <w:sz w:val="28"/>
          <w:szCs w:val="28"/>
          <w:lang w:val="ru-RU"/>
        </w:rPr>
        <w:t>а</w:t>
      </w:r>
      <w:r>
        <w:rPr>
          <w:color w:val="111111"/>
          <w:sz w:val="28"/>
          <w:szCs w:val="28"/>
          <w:lang w:val="ru-RU"/>
        </w:rPr>
        <w:t>ктуальна.</w:t>
      </w:r>
    </w:p>
    <w:p w:rsidR="003C7D50" w:rsidRPr="00F91C38" w:rsidRDefault="00D54DFB" w:rsidP="000C2CD3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AB622A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 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Р</w:t>
      </w:r>
      <w:r w:rsidR="00FD5339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АЗРАБОТКА АЛГОРИТМА РАСЧЕТА ПРОГНОЗА ПРОДАЖ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(РПП)</w:t>
      </w:r>
    </w:p>
    <w:p w:rsidR="000410F0" w:rsidRPr="000410F0" w:rsidRDefault="00313082" w:rsidP="0050016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сегодняшний день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разработано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достаточно много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различных техн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логий в области прогнозирования.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применяются алгоритмы нейросетевого прогнозирования. Так же довольно часто применяются методы нечёткой логики. Большинство 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 задач решается посредство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применения методов исследования опер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ций, к ним относятся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теория игр, имитационное моделирование, трендовый а так же регрессионный анализ. При разрабо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ке системы РПП был выбран один из возможных алгоритмов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строящих прогноз объёма продаж для тов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 сезонным характером.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Важно понимать,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такой величиной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“сезон” в области прогн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зировани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могут быть любые временные колебания - сезонные вариации, 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пример, в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случае,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проводится исследование товарооборота в течение одной недели, в качестве “сезона” выступает один рабочий день.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тому же, длительность цикла колебаний не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всегда составляет один год -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эта величина может варьироваться.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выявлен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цикла колебаний строится прогноз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используя для этого временной ряд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котором была выявлена вел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чина цикла с применением мультипликативных</w:t>
      </w:r>
      <w:r w:rsidR="009459B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аддитивных моделей.</w:t>
      </w:r>
    </w:p>
    <w:p w:rsidR="003C7D50" w:rsidRPr="008E7DA8" w:rsidRDefault="000410F0" w:rsidP="009459B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модель имеет вид:</w:t>
      </w:r>
    </w:p>
    <w:p w:rsidR="001109DD" w:rsidRPr="00EF0C63" w:rsidRDefault="001109DD" w:rsidP="00465C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F=T+S+E</m:t>
          </m:r>
        </m:oMath>
      </m:oMathPara>
    </w:p>
    <w:p w:rsidR="001109DD" w:rsidRPr="009F2F92" w:rsidRDefault="003C7D50" w:rsidP="009459BD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1109DD" w:rsidRPr="009F2F92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F</w:t>
      </w:r>
      <w:r w:rsid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прогнозируемое значение</w:t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1109DD" w:rsidRPr="001109DD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Т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тренд; </w:t>
      </w:r>
    </w:p>
    <w:p w:rsidR="001109DD" w:rsidRPr="001109DD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S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сезонная компонента; </w:t>
      </w:r>
    </w:p>
    <w:p w:rsidR="00DE7FF6" w:rsidRDefault="003C7D50" w:rsidP="00DE7FF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Е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ошибка прогноза</w:t>
      </w:r>
      <w:r w:rsidR="00DE7F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Pr="000410F0" w:rsidRDefault="00DE7FF6" w:rsidP="002C002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формуле все значения указанны в денежных ед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ницах.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Мультипл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кативные модели применяются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случае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когда в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временных рядах наблюд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ется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 сезонной компоненты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явля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част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ью трендового значения. Такие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модели имеют вид:</w:t>
      </w:r>
    </w:p>
    <w:p w:rsidR="001109DD" w:rsidRPr="00EF0C63" w:rsidRDefault="001109DD" w:rsidP="009965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F=T*S*E</m:t>
          </m:r>
        </m:oMath>
      </m:oMathPara>
    </w:p>
    <w:p w:rsidR="007C47AD" w:rsidRDefault="00611D7F" w:rsidP="007C47AD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F75809" w:rsidRP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и мультипликативная модели, каждая из них имеет свою ярко</w:t>
      </w:r>
      <w:r w:rsid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75809" w:rsidRP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выраженную сезонную вариацию.</w:t>
      </w:r>
      <w:r w:rsidR="00E64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75809" w:rsidRP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Ориентируясь на величину сезонной вариации можно отличить эти две модели.</w:t>
      </w:r>
    </w:p>
    <w:p w:rsidR="00F75809" w:rsidRDefault="007C47AD" w:rsidP="00F758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Для а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ддитивной модели характерна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практически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постоянная сезонная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вариация, в то время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для мультипликативной модели сезонная вариация возрастает или убывает</w:t>
      </w:r>
      <w:r w:rsid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C7D50" w:rsidRPr="000410F0" w:rsidRDefault="007C47AD" w:rsidP="00F758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графиках это выражается в изменении амплитуды колебания сезо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ного фактора, пример изображен на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рисунке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E6642B" w:rsidRPr="000410F0" w:rsidRDefault="00E6642B" w:rsidP="007C47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91200" cy="3467283"/>
            <wp:effectExtent l="19050" t="0" r="0" b="0"/>
            <wp:docPr id="4" name="Picture 11" descr="C:\Users\Nikolay\Desktop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olay\Desktop\model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6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8E7DA8" w:rsidRDefault="00EF0C63" w:rsidP="00611D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Рисунок </w:t>
      </w: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="007D357B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Аддитивная и мультипликативн</w:t>
      </w:r>
      <w:r w:rsidR="00E90907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ая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модели прогнозирования</w:t>
      </w:r>
    </w:p>
    <w:p w:rsidR="00421661" w:rsidRPr="00E2650A" w:rsidRDefault="003C61E3" w:rsidP="008D63A1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C2CD3" w:rsidRPr="00E2650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2</w:t>
      </w:r>
      <w:r w:rsidR="00BF30DE" w:rsidRPr="00E2650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.</w:t>
      </w:r>
      <w:r w:rsidR="00FD5339" w:rsidRPr="00E2650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1</w:t>
      </w:r>
      <w:r w:rsidR="00BF30DE" w:rsidRPr="00E2650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</w:t>
      </w:r>
      <w:r w:rsidR="00421661" w:rsidRPr="00E2650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Определ</w:t>
      </w:r>
      <w:r w:rsidR="007D5C5D" w:rsidRPr="00E2650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ение</w:t>
      </w:r>
      <w:r w:rsidR="00421661" w:rsidRPr="00E2650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тренд</w:t>
      </w:r>
      <w:r w:rsidR="007D5C5D" w:rsidRPr="00E2650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а</w:t>
      </w:r>
    </w:p>
    <w:p w:rsidR="00B177D8" w:rsidRDefault="00BF30DE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Существует множество различных взаимозаменяемых методов опред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ления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тренда. </w:t>
      </w:r>
    </w:p>
    <w:p w:rsidR="00B177D8" w:rsidRDefault="00B177D8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Наиболее часто встречающиеся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рекомендуемые в различных литер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турных источниках 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методы -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логарифмический, линейный, степенной, экспо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ненци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альный и полиномиальный. Задач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 является выбор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рый дает наиболее точную оценку. Выбор метода в итоге, по результатам расчета, даст наиболее точный прогноз. </w:t>
      </w:r>
    </w:p>
    <w:p w:rsidR="00DC5EE3" w:rsidRDefault="00B177D8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Прежде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определиться с выбором метода, был из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учен и опробован каждый из выше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перечисленных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методов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FF5502" w:rsidRDefault="00DC5EE3" w:rsidP="008D63A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C2CD3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2</w:t>
      </w:r>
      <w:r w:rsidR="00FD5339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.2</w:t>
      </w:r>
      <w:r w:rsidR="00BF30DE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</w:t>
      </w:r>
      <w:r w:rsidR="00421661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Логарифмическ</w:t>
      </w:r>
      <w:r w:rsidR="00FD0AC0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ое представление</w:t>
      </w:r>
      <w:r w:rsidR="00421661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тренд</w:t>
      </w:r>
      <w:r w:rsidR="00FD0AC0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а</w:t>
      </w:r>
    </w:p>
    <w:p w:rsidR="001A62BC" w:rsidRPr="001A62BC" w:rsidRDefault="00BF30DE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DC5EE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Логарифмическ</w:t>
      </w:r>
      <w:r w:rsidR="007055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имеет следующие свойства: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b&gt;0, уровни тренда растут с замедлением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b&lt;0, уровни тренда уменьшаются с замедлением</w:t>
      </w:r>
    </w:p>
    <w:p w:rsidR="001A62BC" w:rsidRPr="003C61E3" w:rsidRDefault="004F0672" w:rsidP="004F0672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абсолютные изменения уровней по модулю всегда уменьшаются со временем.</w:t>
      </w:r>
    </w:p>
    <w:p w:rsidR="001A62BC" w:rsidRPr="003C61E3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• цепные темпы изменения  при t&gt;? плавно приближаются к 100 </w:t>
      </w:r>
      <w:r w:rsidR="00B177D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</w:t>
      </w:r>
      <w:r w:rsidR="00B177D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B177D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центам</w:t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.</w:t>
      </w:r>
    </w:p>
    <w:p w:rsidR="00B177D8" w:rsidRDefault="001A62BC" w:rsidP="002A1265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Напрашивается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вывод о том</w:t>
      </w:r>
      <w:r w:rsidR="002A126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логарифмическ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 тренд, как и оп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санный ниже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гиперболический тренд, отражает постепенно затухающи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й процесс изменений. </w:t>
      </w:r>
    </w:p>
    <w:p w:rsidR="008D63A1" w:rsidRPr="00B177D8" w:rsidRDefault="001A62BC" w:rsidP="002A1265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Различие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заключается в том, что затухание по гиперболе 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роисходит довольно быстро при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приближении к конечному пределу</w:t>
      </w:r>
      <w:r w:rsidR="002A1265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В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с лог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рифмическом трендом</w:t>
      </w:r>
      <w:r w:rsidR="005E6A87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затухающий процесс продолжается бе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 ограничения значительно медле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ее.</w:t>
      </w:r>
    </w:p>
    <w:p w:rsidR="001109DD" w:rsidRPr="003C61E3" w:rsidRDefault="001A62BC" w:rsidP="003C61E3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уравнений для определения коэффициентов уравнения регре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сии имеет вид:</w:t>
      </w:r>
    </w:p>
    <w:p w:rsidR="00421661" w:rsidRPr="008D63A1" w:rsidRDefault="009413BC" w:rsidP="00336408">
      <w:pPr>
        <w:spacing w:before="240" w:after="240" w:line="360" w:lineRule="auto"/>
        <w:ind w:left="158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=a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τ</m:t>
              </m:r>
            </m:sup>
          </m:sSubSup>
        </m:oMath>
      </m:oMathPara>
    </w:p>
    <w:p w:rsidR="00421661" w:rsidRPr="008E7DA8" w:rsidRDefault="00421661" w:rsidP="00861F68">
      <w:pPr>
        <w:spacing w:after="24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функции вида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A6B31" w:rsidRPr="008D63A1" w:rsidRDefault="009413BC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</m:nary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</m:oMath>
      <w:r w:rsidR="004A6B31" w:rsidRPr="008D63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A6B31" w:rsidRPr="008D63A1" w:rsidRDefault="009413BC" w:rsidP="00861F68">
      <w:pPr>
        <w:spacing w:before="240" w:after="240" w:line="360" w:lineRule="auto"/>
        <w:ind w:left="158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</m:nary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nary>
          </m:den>
        </m:f>
      </m:oMath>
      <w:r w:rsidR="00EF0C63" w:rsidRPr="008D63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A62BC" w:rsidRPr="001A62BC" w:rsidRDefault="00A92A9A" w:rsidP="00336408">
      <w:pPr>
        <w:spacing w:after="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 анализа рядов динамики большую роль играет выя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ление сезонных колебаний. Таким колебаниям свойственны практически постоянные изменения уровней ряда по внутригодовым периодам: месяцам, кварталам. Для того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выявить сезонные колебания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используют сп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циальные показатели – индексы сезонности (Is).</w:t>
      </w:r>
    </w:p>
    <w:p w:rsidR="00421661" w:rsidRPr="001A62BC" w:rsidRDefault="001A62BC" w:rsidP="00DC5EE3">
      <w:pPr>
        <w:spacing w:after="240" w:line="360" w:lineRule="auto"/>
        <w:ind w:left="158" w:firstLine="562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ряда внутригодовой динамики, в которой основная тенденция ро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незначительна (или она не наблюдается совсем), изучение сезонности 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зирует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 на методе постоянной средней,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являющейся средней из всех ра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сматриваемых уровней. Один из способов получить индекс сезонности 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стоит в следующем: для каждого года отдельно рассчитывается средний уровень, после чего выполняется сопоставление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процентах) уровня 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дого месяца. Получаемое процентное отношение является индексом сезо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ности: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042A4" w:rsidRPr="008D63A1" w:rsidRDefault="009413BC" w:rsidP="004042A4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y</m:t>
                </m:r>
              </m:e>
            </m:acc>
          </m:den>
        </m:f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*100%</m:t>
        </m:r>
      </m:oMath>
      <w:r w:rsidR="00EF0C63" w:rsidRPr="008D63A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1A62BC" w:rsidRPr="001A62BC" w:rsidRDefault="001A62BC" w:rsidP="00DC5EE3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большинстве случаев при выполнении моделирования рядов дин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мики с использованием полиномов или </w:t>
      </w:r>
      <w:r w:rsidR="0071439F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экспоненциальной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функции не п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лучают необходимых рез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ультатов, это происходит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из-за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того,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что ряды д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намики содержат периодические колебания вокруг общей тенденции.</w:t>
      </w:r>
    </w:p>
    <w:p w:rsidR="001A62BC" w:rsidRDefault="001A62BC" w:rsidP="007C0B95">
      <w:pPr>
        <w:spacing w:after="24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таких </w:t>
      </w:r>
      <w:r w:rsidR="00510CF3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случаях,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правило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используют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гармонический анализ.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Цель данного анализа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− поиск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измерении периодических колебаний в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рядах динамики. Функцию, которая была за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в каждой точке рассма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риваемого интервала времени, представляют в виде бесконечного ряда 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нусоидальных и косинусоидальных функций.</w:t>
      </w:r>
    </w:p>
    <w:tbl>
      <w:tblPr>
        <w:tblStyle w:val="TableGrid"/>
        <w:tblW w:w="0" w:type="auto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38"/>
        <w:gridCol w:w="1278"/>
      </w:tblGrid>
      <w:tr w:rsidR="007C0B95" w:rsidTr="007C0B95">
        <w:tc>
          <w:tcPr>
            <w:tcW w:w="8138" w:type="dxa"/>
          </w:tcPr>
          <w:p w:rsidR="007C0B95" w:rsidRPr="007C0B95" w:rsidRDefault="009413BC" w:rsidP="007C0B95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kt</m:t>
                        </m:r>
                      </m:e>
                    </m:fun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kt</m:t>
                        </m:r>
                      </m:e>
                    </m:fun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278" w:type="dxa"/>
          </w:tcPr>
          <w:p w:rsidR="007C0B95" w:rsidRPr="00A434D9" w:rsidRDefault="007C0B95" w:rsidP="00510CF3">
            <w:pPr>
              <w:spacing w:line="360" w:lineRule="auto"/>
              <w:ind w:right="1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</w:t>
            </w:r>
            <w:r w:rsidRPr="007C0B95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shd w:val="clear" w:color="auto" w:fill="FFFFFF"/>
              </w:rPr>
              <w:t>#x1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</w:tr>
    </w:tbl>
    <w:p w:rsidR="00A434D9" w:rsidRDefault="00A434D9" w:rsidP="00A434D9">
      <w:pPr>
        <w:spacing w:before="240" w:after="240" w:line="360" w:lineRule="auto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етод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наименьших квадратов рассчитывают параметры уравнений:</w:t>
      </w:r>
    </w:p>
    <w:tbl>
      <w:tblPr>
        <w:tblStyle w:val="TableGrid"/>
        <w:tblW w:w="0" w:type="auto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38"/>
        <w:gridCol w:w="1278"/>
      </w:tblGrid>
      <w:tr w:rsidR="007C0B95" w:rsidTr="007C0B95">
        <w:tc>
          <w:tcPr>
            <w:tcW w:w="8138" w:type="dxa"/>
          </w:tcPr>
          <w:p w:rsidR="007C0B95" w:rsidRPr="007C0B95" w:rsidRDefault="009413BC" w:rsidP="007C0B95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78" w:type="dxa"/>
          </w:tcPr>
          <w:p w:rsidR="007C0B95" w:rsidRPr="00A434D9" w:rsidRDefault="00A434D9" w:rsidP="00446F7C">
            <w:pPr>
              <w:spacing w:line="360" w:lineRule="auto"/>
              <w:ind w:right="1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Pr="00A434D9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shd w:val="clear" w:color="auto" w:fill="FFFFFF"/>
              </w:rPr>
              <w:t>#x2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A434D9" w:rsidTr="007C0B95">
        <w:tc>
          <w:tcPr>
            <w:tcW w:w="8138" w:type="dxa"/>
          </w:tcPr>
          <w:p w:rsidR="00A434D9" w:rsidRPr="007C0B95" w:rsidRDefault="009413BC" w:rsidP="00446F7C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kt</m:t>
                    </m:r>
                  </m:e>
                </m:func>
              </m:oMath>
            </m:oMathPara>
          </w:p>
        </w:tc>
        <w:tc>
          <w:tcPr>
            <w:tcW w:w="1278" w:type="dxa"/>
          </w:tcPr>
          <w:p w:rsidR="00A434D9" w:rsidRPr="00A434D9" w:rsidRDefault="00A434D9" w:rsidP="00446F7C">
            <w:pPr>
              <w:spacing w:line="360" w:lineRule="auto"/>
              <w:ind w:right="1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shd w:val="clear" w:color="auto" w:fill="FFFFFF"/>
                <w:lang w:val="ru-RU"/>
              </w:rPr>
            </w:pPr>
            <w:r w:rsidRPr="00A434D9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shd w:val="clear" w:color="auto" w:fill="FFFFFF"/>
                <w:lang w:val="ru-RU"/>
              </w:rPr>
              <w:t>(</w:t>
            </w:r>
            <w:r w:rsidRPr="00A434D9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shd w:val="clear" w:color="auto" w:fill="FFFFFF"/>
              </w:rPr>
              <w:t>#x3</w:t>
            </w:r>
            <w:r w:rsidRPr="00A434D9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shd w:val="clear" w:color="auto" w:fill="FFFFFF"/>
                <w:lang w:val="ru-RU"/>
              </w:rPr>
              <w:t>)</w:t>
            </w:r>
          </w:p>
        </w:tc>
      </w:tr>
      <w:tr w:rsidR="00A434D9" w:rsidTr="007C0B95">
        <w:tc>
          <w:tcPr>
            <w:tcW w:w="8138" w:type="dxa"/>
          </w:tcPr>
          <w:p w:rsidR="00A434D9" w:rsidRPr="007C0B95" w:rsidRDefault="009413BC" w:rsidP="00446F7C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kt</m:t>
                    </m:r>
                  </m:e>
                </m:func>
              </m:oMath>
            </m:oMathPara>
          </w:p>
        </w:tc>
        <w:tc>
          <w:tcPr>
            <w:tcW w:w="1278" w:type="dxa"/>
          </w:tcPr>
          <w:p w:rsidR="00A434D9" w:rsidRPr="00A434D9" w:rsidRDefault="00A434D9" w:rsidP="00446F7C">
            <w:pPr>
              <w:spacing w:line="360" w:lineRule="auto"/>
              <w:ind w:right="1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shd w:val="clear" w:color="auto" w:fill="FFFFFF"/>
              </w:rPr>
            </w:pPr>
            <w:r w:rsidRPr="00A434D9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shd w:val="clear" w:color="auto" w:fill="FFFFFF"/>
                <w:lang w:val="ru-RU"/>
              </w:rPr>
              <w:t>(</w:t>
            </w:r>
            <w:r w:rsidRPr="00A434D9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shd w:val="clear" w:color="auto" w:fill="FFFFFF"/>
              </w:rPr>
              <w:t>#x4</w:t>
            </w:r>
            <w:r w:rsidRPr="00A434D9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shd w:val="clear" w:color="auto" w:fill="FFFFFF"/>
                <w:lang w:val="ru-RU"/>
              </w:rPr>
              <w:t>)</w:t>
            </w:r>
          </w:p>
        </w:tc>
      </w:tr>
    </w:tbl>
    <w:p w:rsidR="001A62BC" w:rsidRPr="001A62BC" w:rsidRDefault="001A62BC" w:rsidP="007C0B95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Гармонический анализ - это операция выражения заданной период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ческой функции в виде ряда Фурье по гармоникам разных порядков.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дый член ряда - это слагаемое постоянной величины с функциями синусов и косинусов некоторого периода.</w:t>
      </w:r>
    </w:p>
    <w:p w:rsidR="007C0B95" w:rsidRPr="00A434D9" w:rsidRDefault="001A62BC" w:rsidP="007C0B95">
      <w:pPr>
        <w:spacing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Аппроксимация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динамики финансовых явлений посредство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ряда Фурье заключается в отборе таких гармонических колебаний, которые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наложении  друг на друга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отражают периодические колебания динамич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ряда. Используя ряды Фурье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представляют динамику явлений в в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де некоторой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функции во времени,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слагаемые р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асставлены по убыв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нию периодов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формула 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r w:rsidR="007C0B95" w:rsidRPr="007C0B95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</w:rPr>
        <w:t>#</w:t>
      </w:r>
      <w:r w:rsidR="007C0B95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</w:rPr>
        <w:t>x</w:t>
      </w:r>
      <w:r w:rsidR="007C0B95" w:rsidRPr="007C0B95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</w:rPr>
        <w:t>1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</w:p>
    <w:p w:rsidR="004234C0" w:rsidRPr="007C0B95" w:rsidRDefault="007C0B95" w:rsidP="001F2E3D">
      <w:pPr>
        <w:spacing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графиках изображены варианты зависимостей факторного призн</w:t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от факторного Х, где Х – временной фактор.</w:t>
      </w:r>
    </w:p>
    <w:p w:rsidR="004234C0" w:rsidRDefault="004234C0" w:rsidP="001F2E3D">
      <w:pPr>
        <w:spacing w:after="24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A434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 </w:t>
      </w: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данным  таблицы 1, был построен графи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который изображен на рисунке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506B71" w:rsidRDefault="00421661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838700" cy="2676558"/>
            <wp:effectExtent l="19050" t="0" r="0" b="0"/>
            <wp:docPr id="27" name="Picture 9" descr="https://lh5.googleusercontent.com/Zu1Cj7O3s_wj6xtikZRvwM7OqrBMg_07e35zyjuhmCgC05TPb8sgRe1LoBZcY58BNSkpUJERBKBbeVPbMawVCrcCxQygt0YuZ50w90AO_5aDrhNoUINHFfOtF2Q2trdlLdUkI2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Zu1Cj7O3s_wj6xtikZRvwM7OqrBMg_07e35zyjuhmCgC05TPb8sgRe1LoBZcY58BNSkpUJERBKBbeVPbMawVCrcCxQygt0YuZ50w90AO_5aDrhNoUINHFfOtF2Q2trdlLdUkI2s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183" cy="268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8E7DA8" w:rsidRDefault="00EF0C63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1708B4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огарифмический тренд</w:t>
      </w:r>
    </w:p>
    <w:p w:rsidR="00421661" w:rsidRPr="00EE094A" w:rsidRDefault="00EE094A" w:rsidP="00E45D0A">
      <w:pPr>
        <w:spacing w:before="240" w:after="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Выполнив расчет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детерминации,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</w:t>
      </w:r>
      <w:r w:rsidR="00421661"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=0.0166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FF5502" w:rsidRDefault="00BF30DE" w:rsidP="00DC5EE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0C2CD3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2</w:t>
      </w:r>
      <w:r w:rsidR="00FD5339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.</w:t>
      </w:r>
      <w:r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3 </w:t>
      </w:r>
      <w:r w:rsidR="00FD0AC0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Линейное</w:t>
      </w:r>
      <w:r w:rsidR="00421661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</w:t>
      </w:r>
      <w:r w:rsidR="00FD0AC0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представление </w:t>
      </w:r>
      <w:r w:rsidR="00421661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тренд</w:t>
      </w:r>
      <w:r w:rsidR="00FD0AC0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а</w:t>
      </w:r>
    </w:p>
    <w:p w:rsidR="00421661" w:rsidRPr="009F2F92" w:rsidRDefault="00BF30D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тренд представл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 в виде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линейной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зависимост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анализ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руемой величины вида</w:t>
      </w:r>
    </w:p>
    <w:p w:rsidR="00DC605E" w:rsidRPr="008E7DA8" w:rsidRDefault="00DC605E" w:rsidP="001F2E3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y=± bx</m:t>
          </m:r>
        </m:oMath>
      </m:oMathPara>
    </w:p>
    <w:p w:rsidR="0068380F" w:rsidRPr="0068380F" w:rsidRDefault="00DC605E" w:rsidP="001F2E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 w:rsidR="001F2E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– исследуемая переменная (например, производительность);</w:t>
      </w:r>
    </w:p>
    <w:p w:rsidR="001F2E3D" w:rsidRDefault="0068380F" w:rsidP="001F2E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x – значение, указывающее позицию (порядковый номер) года 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F2E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риоде прогнозирования;</w:t>
      </w:r>
    </w:p>
    <w:p w:rsidR="00421661" w:rsidRPr="0068380F" w:rsidRDefault="0068380F" w:rsidP="001F2E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линейн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ой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аппроксимаци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связи двух параметров, для 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нахождения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эмпирически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 линейной функции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чаще всего используют метод наименьших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квадратов. Суть этого метода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заключается в том, что линейная функция «наивысшего соответствия»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проходит через то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ки графика,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которые соответствуют минимуму суммы квадратов отклонений измеряемого параметра. Имеет вид:</w:t>
      </w:r>
    </w:p>
    <w:p w:rsidR="00DC605E" w:rsidRPr="0068380F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→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</m:nary>
        </m:oMath>
      </m:oMathPara>
    </w:p>
    <w:p w:rsidR="00016747" w:rsidRDefault="0068380F" w:rsidP="003C61E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я,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считывающие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 линейной парной 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регрессии,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следующий вид:</w:t>
      </w:r>
    </w:p>
    <w:p w:rsid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na+b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016747" w:rsidRP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21661" w:rsidRPr="008E7DA8" w:rsidRDefault="0068380F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 n – объем  совокупности (исследуемой).</w:t>
      </w:r>
    </w:p>
    <w:p w:rsidR="00C850B4" w:rsidRPr="0068380F" w:rsidRDefault="003C61E3" w:rsidP="00C76AB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Константы a и b или значение коэффициента при переменной Х</w:t>
      </w:r>
      <w:r w:rsidR="00C91015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 свободного члена уравнения рассчитывается по следующей формуле</w:t>
      </w:r>
      <w:r w:rsidR="00421661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C850B4" w:rsidRPr="0068380F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acc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</m:oMath>
      </m:oMathPara>
    </w:p>
    <w:p w:rsidR="00C850B4" w:rsidRDefault="00C850B4" w:rsidP="00C76AB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850B4" w:rsidRPr="00C850B4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a=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±b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</m:oMath>
      </m:oMathPara>
    </w:p>
    <w:p w:rsidR="00421661" w:rsidRPr="00A23437" w:rsidRDefault="00C44EA5" w:rsidP="00A23437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таблице 1 указанны исходные данные,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как 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 продаж за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пери</w:t>
      </w:r>
      <w:r w:rsid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од времени и ре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зультаты вычисления линейного тренда</w:t>
      </w:r>
      <w:r w:rsid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 ним</w:t>
      </w:r>
      <w:r w:rsidR="00F1153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221F6A" w:rsidRDefault="00421661" w:rsidP="00221F6A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Таблица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F94A0E" w:rsidRPr="00D3793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Вычисление линейного тренда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14B13" w:rsidRPr="0077131A" w:rsidTr="009F2F92">
        <w:tc>
          <w:tcPr>
            <w:tcW w:w="3830" w:type="dxa"/>
            <w:gridSpan w:val="2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</w:p>
        </w:tc>
        <w:tc>
          <w:tcPr>
            <w:tcW w:w="1915" w:type="dxa"/>
            <w:vMerge w:val="restart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XY</w:t>
            </w:r>
          </w:p>
        </w:tc>
        <w:tc>
          <w:tcPr>
            <w:tcW w:w="1915" w:type="dxa"/>
            <w:vMerge w:val="restart"/>
          </w:tcPr>
          <w:p w:rsidR="00414B13" w:rsidRPr="0077131A" w:rsidRDefault="009413BC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16" w:type="dxa"/>
            <w:vMerge w:val="restart"/>
          </w:tcPr>
          <w:p w:rsidR="00414B13" w:rsidRPr="0077131A" w:rsidRDefault="009413BC" w:rsidP="00F44F1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Период вр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мени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1915" w:type="dxa"/>
          </w:tcPr>
          <w:p w:rsidR="00414B13" w:rsidRPr="0077131A" w:rsidRDefault="00D37938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ем пр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дажи 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14,68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15,42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16,16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16,9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17,64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138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18,36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19,12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19,86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20,6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21,34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22,08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22,82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9413BC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=78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9413BC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=225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9413BC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1568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9413BC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650</m:t>
                    </m:r>
                  </m:e>
                </m:nary>
              </m:oMath>
            </m:oMathPara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Среднее 6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18,75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F94A0E" w:rsidRPr="0077131A" w:rsidRDefault="00F44F1F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78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=6,5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225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=18,75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6,5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=42,25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77131A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1568-12*6,5*18,75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650-12*42,25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1568 - 1462,5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650 - 507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105,5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143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0E1D13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a=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-b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18,75 − 0,74 * 6,5 = 18,25 − 4,81 = 13,94</w:t>
      </w:r>
    </w:p>
    <w:p w:rsidR="00F94A0E" w:rsidRPr="004F0672" w:rsidRDefault="00F94A0E" w:rsidP="003C61E3">
      <w:pPr>
        <w:spacing w:after="24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F06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уравнение тренда:</w:t>
      </w:r>
    </w:p>
    <w:p w:rsidR="00F94A0E" w:rsidRPr="004F0672" w:rsidRDefault="009413BC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 w:rsidR="00F94A0E" w:rsidRPr="004F06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13,94 + 0,74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</w:p>
    <w:p w:rsidR="000E1D13" w:rsidRPr="000E1D13" w:rsidRDefault="009177AA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Методы сглаживания колебаний.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наблюдаются бол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шие расхождения между соседними значениями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читанный мет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дом регрес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ии, сложно анализировать.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при построении пр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гноза ряд состоит из данных с высокой амплитудой колебаний между бл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жайшими значениями, выполняется сглаживание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использованием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спец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альны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аких методов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существует довольно много,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самые извес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 среди них: метод экспоненциального сглаживания 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скользящих средних.</w:t>
      </w:r>
    </w:p>
    <w:p w:rsidR="00421661" w:rsidRPr="00E274B3" w:rsidRDefault="000E1D13" w:rsidP="00C9101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скользящих средних 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или МСС. МСС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сглаживает ряд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позволяет выявить тренд. Для проведения расчетов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посредством данного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используется среднее арифметическое значение определенного кол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чества зна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чений, 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апример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трехточечное скользящее среднее. Д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это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рутся первые три значения из списка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например данные за январь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февраль и март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значение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ставится в центре диапазона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в феврале.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выполняется сдвиг на один месяц и бер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тся три следующих значения, то есть февраль, март, апрель,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тается среднее арифметическое значение уже между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данными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тремя знач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ниями. По такому принципу обрабатывается весь ряд. Новые </w:t>
      </w:r>
      <w:r w:rsidR="00A56D0B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рые были получены в результате полной обработки ряда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составляют новый ряд. Чем больше ряд содержит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сильнее выполняется сглажив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Пример построения тренда п</w:t>
      </w:r>
      <w:r w:rsidR="007D2B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ред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ставлен в таблице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2</w:t>
      </w:r>
      <w:r w:rsidR="00A56D0B"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изображен на рисунке 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</w:p>
    <w:p w:rsidR="005375FC" w:rsidRDefault="00421661" w:rsidP="0074363F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</w:p>
    <w:p w:rsidR="00421661" w:rsidRPr="00526522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77AA" w:rsidRPr="001317FE" w:rsidTr="00446F7C">
        <w:trPr>
          <w:trHeight w:val="475"/>
        </w:trPr>
        <w:tc>
          <w:tcPr>
            <w:tcW w:w="3192" w:type="dxa"/>
          </w:tcPr>
          <w:p w:rsidR="009177AA" w:rsidRPr="007D75A8" w:rsidRDefault="009177AA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родаж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тыс. ед.</w:t>
            </w:r>
          </w:p>
        </w:tc>
        <w:tc>
          <w:tcPr>
            <w:tcW w:w="3192" w:type="dxa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9177AA" w:rsidRPr="007D75A8" w:rsidTr="00446F7C">
        <w:trPr>
          <w:trHeight w:val="475"/>
        </w:trPr>
        <w:tc>
          <w:tcPr>
            <w:tcW w:w="3192" w:type="dxa"/>
          </w:tcPr>
          <w:p w:rsidR="009177AA" w:rsidRPr="00EF0C63" w:rsidRDefault="009177AA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Янв</w:t>
            </w:r>
            <w:r w:rsidR="00740145"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9177AA" w:rsidRPr="007D75A8" w:rsidTr="00446F7C">
        <w:trPr>
          <w:trHeight w:val="475"/>
        </w:trPr>
        <w:tc>
          <w:tcPr>
            <w:tcW w:w="3192" w:type="dxa"/>
          </w:tcPr>
          <w:p w:rsidR="009177AA" w:rsidRPr="00EF0C63" w:rsidRDefault="00740145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Февр.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A4EA8"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726F0C" w:rsidRPr="007D75A8" w:rsidTr="00446F7C">
        <w:trPr>
          <w:trHeight w:val="475"/>
        </w:trPr>
        <w:tc>
          <w:tcPr>
            <w:tcW w:w="3192" w:type="dxa"/>
          </w:tcPr>
          <w:p w:rsidR="00726F0C" w:rsidRPr="00EF0C63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726F0C" w:rsidRPr="007D75A8" w:rsidTr="00446F7C">
        <w:trPr>
          <w:trHeight w:val="475"/>
        </w:trPr>
        <w:tc>
          <w:tcPr>
            <w:tcW w:w="3192" w:type="dxa"/>
          </w:tcPr>
          <w:p w:rsidR="00726F0C" w:rsidRPr="00EF0C63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</w:t>
            </w:r>
          </w:p>
        </w:tc>
        <w:tc>
          <w:tcPr>
            <w:tcW w:w="3192" w:type="dxa"/>
            <w:shd w:val="clear" w:color="auto" w:fill="auto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26F0C" w:rsidRPr="007D75A8" w:rsidTr="00446F7C">
        <w:trPr>
          <w:trHeight w:val="475"/>
        </w:trPr>
        <w:tc>
          <w:tcPr>
            <w:tcW w:w="3192" w:type="dxa"/>
          </w:tcPr>
          <w:p w:rsidR="00726F0C" w:rsidRPr="00EF0C63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Апр.</w:t>
            </w:r>
          </w:p>
        </w:tc>
        <w:tc>
          <w:tcPr>
            <w:tcW w:w="3192" w:type="dxa"/>
            <w:shd w:val="clear" w:color="auto" w:fill="auto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/ 3 =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611BC1" w:rsidRPr="007D75A8" w:rsidTr="00446F7C">
        <w:trPr>
          <w:trHeight w:val="475"/>
        </w:trPr>
        <w:tc>
          <w:tcPr>
            <w:tcW w:w="3192" w:type="dxa"/>
          </w:tcPr>
          <w:p w:rsidR="00611BC1" w:rsidRPr="00EF0C63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Май</w:t>
            </w:r>
          </w:p>
        </w:tc>
        <w:tc>
          <w:tcPr>
            <w:tcW w:w="3192" w:type="dxa"/>
            <w:shd w:val="clear" w:color="auto" w:fill="auto"/>
          </w:tcPr>
          <w:p w:rsidR="00611BC1" w:rsidRPr="00FA4E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611BC1" w:rsidRPr="00740145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</w:tbl>
    <w:p w:rsidR="005375FC" w:rsidRDefault="005375FC" w:rsidP="00E45D0A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Продолжение таблицы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5375FC" w:rsidRPr="00526522" w:rsidRDefault="005375FC" w:rsidP="005375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11BC1" w:rsidRPr="00FA4EA8" w:rsidTr="00446F7C">
        <w:trPr>
          <w:trHeight w:val="475"/>
        </w:trPr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C76AB9" w:rsidRPr="007D75A8" w:rsidTr="00446F7C">
        <w:trPr>
          <w:trHeight w:val="475"/>
        </w:trPr>
        <w:tc>
          <w:tcPr>
            <w:tcW w:w="3192" w:type="dxa"/>
          </w:tcPr>
          <w:p w:rsidR="00C76AB9" w:rsidRPr="00613D4D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Июнь</w:t>
            </w:r>
          </w:p>
        </w:tc>
        <w:tc>
          <w:tcPr>
            <w:tcW w:w="3192" w:type="dxa"/>
            <w:shd w:val="clear" w:color="auto" w:fill="auto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446F7C">
        <w:trPr>
          <w:trHeight w:val="475"/>
        </w:trPr>
        <w:tc>
          <w:tcPr>
            <w:tcW w:w="3192" w:type="dxa"/>
          </w:tcPr>
          <w:p w:rsidR="00C76AB9" w:rsidRPr="00613D4D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Июль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446F7C">
        <w:trPr>
          <w:trHeight w:val="475"/>
        </w:trPr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Авг.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76AB9" w:rsidTr="00446F7C">
        <w:trPr>
          <w:trHeight w:val="475"/>
        </w:trPr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Сент.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446F7C">
        <w:trPr>
          <w:trHeight w:val="475"/>
        </w:trPr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Окт.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C76AB9" w:rsidTr="00446F7C">
        <w:trPr>
          <w:trHeight w:val="475"/>
        </w:trPr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Нояб.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76AB9" w:rsidTr="00446F7C">
        <w:trPr>
          <w:trHeight w:val="475"/>
        </w:trPr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Дек.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C76AB9" w:rsidRPr="007D75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</w:p>
        </w:tc>
      </w:tr>
    </w:tbl>
    <w:p w:rsidR="00421661" w:rsidRPr="009364D4" w:rsidRDefault="00F7716B" w:rsidP="00446F7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45D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колебаний исходных значений, которые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8C51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были получен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 м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тодом скользящего среднего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изображен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</w:t>
      </w:r>
      <w:r w:rsidR="006656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421661" w:rsidRPr="007D75A8" w:rsidRDefault="00421661" w:rsidP="009177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sz w:val="28"/>
          <w:szCs w:val="28"/>
          <w:highlight w:val="lightGray"/>
          <w:shd w:val="clear" w:color="auto" w:fill="FFFFFF"/>
        </w:rPr>
        <w:drawing>
          <wp:inline distT="0" distB="0" distL="0" distR="0">
            <wp:extent cx="5448300" cy="3149122"/>
            <wp:effectExtent l="19050" t="0" r="0" b="0"/>
            <wp:docPr id="34" name="Picture 16" descr="Характер изменения объема продаж по месяцам г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Характер изменения объема продаж по месяцам год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811" cy="321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D4" w:rsidRDefault="00EF0C63" w:rsidP="00936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4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изменения объ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</w:t>
      </w:r>
    </w:p>
    <w:p w:rsidR="0074363F" w:rsidRDefault="0048595D" w:rsidP="003035D0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сравнения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графиков рядов исходных значений и трехточе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ных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скользящих средних показывают 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наличие возможности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сглаживания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лебания. Стоит отметить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операция укрупнения диап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 ведет к уменьшению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количества конечных значений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в свою очередь,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снижает точность прогноза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633EF5" w:rsidRDefault="003035D0" w:rsidP="003035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рисунке 4</w:t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9364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ображена </w:t>
      </w:r>
      <w:r w:rsidR="008D24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 отражающий динамикику</w:t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 объ</w:t>
      </w:r>
      <w:r w:rsidR="009364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продаж: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9364D4" w:rsidRDefault="009364D4" w:rsidP="00CE173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№1 - 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линия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был рассчитан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методом 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линейной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рессии.</w:t>
      </w:r>
    </w:p>
    <w:p w:rsidR="00A7003A" w:rsidRDefault="00A7003A" w:rsidP="00A700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№2 - экспоненциальное среднее; </w:t>
      </w:r>
    </w:p>
    <w:p w:rsidR="00A7003A" w:rsidRDefault="00A7003A" w:rsidP="00A700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 №3 - исходные данные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это могут быть любые фактические да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ные, например такие как объем продаж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</w:p>
    <w:p w:rsidR="00A7003A" w:rsidRDefault="00A7003A" w:rsidP="00A700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№4 - скользящее среднее; </w:t>
      </w:r>
    </w:p>
    <w:p w:rsidR="009364D4" w:rsidRPr="009364D4" w:rsidRDefault="009364D4" w:rsidP="003C61E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экспоненциального сглаживания. Еще один подход к уменьш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нию разброса значений ряда. Такое значение ему было присвоено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силу т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каждое значение периодов, уходящих в прошлое, уменьшается на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ределенный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множитель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1 – α. Для расчета каждого значения испол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зуется </w:t>
      </w:r>
      <w:r w:rsidR="005100C2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формула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9364D4" w:rsidRPr="009364D4" w:rsidRDefault="002F61B3" w:rsidP="002F6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=aYt +(1−α)St−1</w:t>
      </w:r>
    </w:p>
    <w:p w:rsidR="002F61B3" w:rsidRDefault="002F61B3" w:rsidP="005100C2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– текущее сглаженное значение;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Yt – текущее значение временного ряда; 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St – 1 – предыдущее сглаженное значение;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α – сглаживающая константа, 0 ≤ α ≤ 1.</w:t>
      </w:r>
    </w:p>
    <w:p w:rsidR="009364D4" w:rsidRPr="009364D4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Чем меньше значение константы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α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тем менее оно чувствительно к и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менениям тренда в данном временном ряду.</w:t>
      </w:r>
    </w:p>
    <w:p w:rsidR="00B863BA" w:rsidRPr="007814F3" w:rsidRDefault="007814F3" w:rsidP="00B863B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Построив тренд</w:t>
      </w:r>
      <w:r w:rsidR="008D24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основе экспериментальных данны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 и п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осчитав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его 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 детерминации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0,016</w:t>
      </w:r>
      <w:r w:rsidR="00B875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  <w:r w:rsidR="008D24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21661" w:rsidRPr="00633EF5" w:rsidRDefault="00633EF5" w:rsidP="00A131D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="000C2CD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2</w:t>
      </w:r>
      <w:r w:rsidR="00A41CD2" w:rsidRPr="00633EF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BF30DE" w:rsidRPr="00633EF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4 </w:t>
      </w:r>
      <w:r w:rsidR="00421661" w:rsidRPr="00633EF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Полиномиальный тренд</w:t>
      </w:r>
    </w:p>
    <w:p w:rsidR="00633EF5" w:rsidRPr="00633EF5" w:rsidRDefault="00BF30DE" w:rsidP="00633EF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6556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ab/>
      </w:r>
      <w:r w:rsidR="00633EF5" w:rsidRPr="00633EF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ru-RU"/>
        </w:rPr>
        <w:t>Полиномиальный тренд</w:t>
      </w:r>
      <w:r w:rsidR="00633EF5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применяется для описания значений време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ных рядов, попеременно возрастающих и убывающих. Полином отлично подходит для анализа большого набора данных нестабильной величины 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чаще всего при продажи сезонных товаров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A459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33EF5" w:rsidRPr="005A73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использовании полиномиального тренда пользователю всегда необходимо задать порядок полинома.</w:t>
      </w:r>
    </w:p>
    <w:p w:rsidR="00633EF5" w:rsidRDefault="00633EF5" w:rsidP="00633EF5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Полином это степенная функция, в данном случае может иметь от двух до шести порядков, из-за чего уравнение полиномиального тренда имеет 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ный вид. Так уравнение полинома второго порядка имеет вид:</w:t>
      </w:r>
    </w:p>
    <w:p w:rsidR="00633EF5" w:rsidRPr="00BE2E43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+bx+c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полинома третьего порядка выглядит: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+cx+d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</w:t>
      </w:r>
      <w:r w:rsidRPr="00BE2E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полинома четвертого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+dx+g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пятого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+gx+m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шестого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+g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+mx+v</m:t>
          </m:r>
        </m:oMath>
      </m:oMathPara>
    </w:p>
    <w:p w:rsidR="00633EF5" w:rsidRPr="0088583A" w:rsidRDefault="00633EF5" w:rsidP="00633EF5">
      <w:p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Степень полинома опр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еделяет количество экстремумов или пиков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 есть число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максимальных и минимальных значений на анализируемом пр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межутке времени.</w:t>
      </w:r>
      <w:r w:rsidR="008858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Например у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полинома второй степени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быть только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экстр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935D2" w:rsidRPr="00B935D2" w:rsidRDefault="00B935D2" w:rsidP="0088583A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 w:rsidR="00EF0C63"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изображен график полиномиального представления тре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да, на котором наблюдается только один экстремум.</w:t>
      </w: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705475" cy="2396441"/>
            <wp:effectExtent l="19050" t="0" r="0" b="0"/>
            <wp:docPr id="1" name="Picture 1" descr="один экстрем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ин экстрему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60" cy="239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633EF5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EF0C63"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второй степени</w:t>
      </w:r>
    </w:p>
    <w:p w:rsidR="00633EF5" w:rsidRDefault="00633EF5" w:rsidP="00633EF5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п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олинома третьей степени может быть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 одного до двух экстремумов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621728" cy="2390775"/>
            <wp:effectExtent l="19050" t="0" r="0" b="0"/>
            <wp:docPr id="3" name="Picture 4" descr="2 экстремума полинома третьей степ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 экстремума полинома третьей степе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93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633EF5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EF0C63"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третей степени</w:t>
      </w:r>
    </w:p>
    <w:p w:rsidR="00633EF5" w:rsidRPr="00F14E0B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Этот же принцип аналогичен и для остальных полиномов, так напр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 полином шестой степени может иметь до пяти экстремумов.</w:t>
      </w:r>
    </w:p>
    <w:p w:rsidR="00421661" w:rsidRPr="00221F6A" w:rsidRDefault="00421661" w:rsidP="0016556F">
      <w:pPr>
        <w:tabs>
          <w:tab w:val="left" w:pos="720"/>
          <w:tab w:val="left" w:pos="1440"/>
          <w:tab w:val="left" w:pos="2445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lastRenderedPageBreak/>
        <w:tab/>
      </w:r>
      <w:r w:rsidR="000C2CD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2</w:t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.</w:t>
      </w:r>
      <w:r w:rsidR="00A41CD2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5</w:t>
      </w:r>
      <w:r w:rsidR="00BF30DE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7716B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Выбор</w:t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наиболее </w:t>
      </w:r>
      <w:r w:rsidR="00F7716B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точного расчета</w:t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тренда</w:t>
      </w:r>
    </w:p>
    <w:p w:rsidR="00F65F97" w:rsidRPr="00B96B39" w:rsidRDefault="00421661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Согласно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резул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ьтатам исследований и проведенных экспери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ментов был выбран полиномиальный тренд. Результаты показали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данный тренд в сравнении с таким трендами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как степенной,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логарифмический или эксп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ненциальный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оказался наиболее эффективным, т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ак как он наиболее удовл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творительно аппроксимирует фактические значения и имеет самы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й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высокий коэффиц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21F6A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ент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детерминации: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логарифмический R2 = 0,0166;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степенной R2 =0,0197;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экспоненциальный R2 =8Е-05.</w:t>
      </w:r>
    </w:p>
    <w:p w:rsidR="00421661" w:rsidRPr="00B96B39" w:rsidRDefault="00370089" w:rsidP="005C4F8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иномиальный же R2 = 0,7435, что позволяет в разы уменьшить в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роятность ошибки при прогнозировании.</w:t>
      </w:r>
    </w:p>
    <w:p w:rsidR="00E25266" w:rsidRDefault="00E25266" w:rsidP="00A131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3E4447"/>
          <w:sz w:val="28"/>
          <w:szCs w:val="28"/>
          <w:shd w:val="clear" w:color="auto" w:fill="FFFFFF"/>
        </w:rPr>
        <w:drawing>
          <wp:inline distT="0" distB="0" distL="0" distR="0">
            <wp:extent cx="3686175" cy="2508731"/>
            <wp:effectExtent l="19050" t="0" r="9525" b="0"/>
            <wp:docPr id="12" name="Picture 12" descr="C:\Users\Nikolay\Desktop\po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olay\Desktop\pol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81" cy="252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B96B39" w:rsidRDefault="00EF0C63" w:rsidP="00B96B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Рисунок 7</w:t>
      </w:r>
      <w:r w:rsidR="00421661"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Сравнительный анализ полиномиального и линейного тренда</w:t>
      </w:r>
    </w:p>
    <w:p w:rsidR="005C4F8D" w:rsidRDefault="00421661" w:rsidP="00654DDF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526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46DAC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рисунке </w:t>
      </w:r>
      <w:r w:rsidR="0083098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7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диаграмма, изучив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которую можно сделать вывод о том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полиномиальный тренд выполняет а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проксимацию факт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ческих данных гораздо эффективнее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нежели другие часто используемые</w:t>
      </w:r>
      <w:r w:rsidR="00C753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тренды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например линейный.</w:t>
      </w:r>
    </w:p>
    <w:p w:rsidR="00BA6C38" w:rsidRPr="005C4F8D" w:rsidRDefault="005F5EF1" w:rsidP="001A25C6">
      <w:pPr>
        <w:spacing w:before="240" w:after="240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5C4F8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0C2CD3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2</w:t>
      </w:r>
      <w:r w:rsidR="00A41CD2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.6 Алгоритм п</w:t>
      </w:r>
      <w:r w:rsidR="00370089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рогнозирования объема продаж по</w:t>
      </w:r>
      <w:r w:rsidR="00A41CD2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шагово</w:t>
      </w:r>
    </w:p>
    <w:p w:rsidR="00046DAC" w:rsidRPr="00046DAC" w:rsidRDefault="00A41CD2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313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Приведенный ниже 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прогнозиро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вания объема продаж име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сезонный характер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состоит из нескольких шагов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Первым шагом 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определ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ществует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множество спосо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бов расчета тренда, 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выше были описаны 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амые распространенные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С 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каждым из них был проведен ряд экспериментов результаты которых показ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ли что полиномиальный тренд 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наилучшим образом позволяет сократить ошибку прогнозной модели.</w:t>
      </w:r>
    </w:p>
    <w:p w:rsidR="00046DAC" w:rsidRPr="00046DAC" w:rsidRDefault="00046DAC" w:rsidP="008668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C203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Следующим</w:t>
      </w:r>
      <w:r w:rsidRPr="0018165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шагом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ыполняется 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вычитание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значения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тренда из факт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ских значений об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емов продаж.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позволяет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определить величину сезо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ной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компоненты. После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сезонная компонента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определена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ее нео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ходимо откорректировать таким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образом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сумма фактических зна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ий и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сезонной компоненты была равна нулю.</w:t>
      </w:r>
      <w:r w:rsidR="008668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определ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ения сезонной компоненты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лняется расчет ошибки модели.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этого 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ужно посчитать разн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фактическими значениями и значениями модели. </w:t>
      </w:r>
    </w:p>
    <w:p w:rsidR="00046DAC" w:rsidRPr="00046DAC" w:rsidRDefault="00046DAC" w:rsidP="00B96B3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Когда посчитаны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значения,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выполняется построение модели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гнозирования по формуле:</w:t>
      </w:r>
    </w:p>
    <w:p w:rsidR="00046DAC" w:rsidRPr="00046DAC" w:rsidRDefault="00046DAC" w:rsidP="00B002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 = T + S ± E</w:t>
      </w:r>
    </w:p>
    <w:p w:rsidR="00B00273" w:rsidRDefault="00B00273" w:rsidP="00B96B3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где: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F– прогнозир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уемое значение;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Т– тренд;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 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сезонная компонента;</w:t>
      </w:r>
    </w:p>
    <w:p w:rsidR="00547FE0" w:rsidRDefault="00B00273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 - ошибка модели.</w:t>
      </w:r>
      <w:r w:rsidR="00547FE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BA6C38" w:rsidRPr="00046DAC" w:rsidRDefault="00611BC1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основе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построенной прогнозной модели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читыва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ется оконч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тельный прогноз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продаж.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сгла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живания ряда был выбран метод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н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нци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ального сглаживания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 как он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позволяет уче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сть весьма вероятные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изменения экономических тенденций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будущем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47086" w:rsidRPr="0066563B" w:rsidRDefault="009413BC" w:rsidP="00A131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-1+(1-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</m:t>
          </m:r>
        </m:oMath>
      </m:oMathPara>
    </w:p>
    <w:p w:rsidR="00BA6C38" w:rsidRPr="009F5423" w:rsidRDefault="00B00273" w:rsidP="00B96B3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w:r w:rsidR="00BA6C38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где: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347086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прогнозное значение объёма продаж;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1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 </w:t>
      </w:r>
      <w:r w:rsidR="00347086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значение модели;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a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BA6C38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–</w:t>
      </w:r>
      <w:r w:rsidR="00BA6C38" w:rsidRPr="009F54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константа сглаживания</w:t>
      </w:r>
      <w:r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BA6C38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применения метода на практике показали ряд его особе</w:t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ностей:</w:t>
      </w:r>
    </w:p>
    <w:p w:rsidR="001A25C6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Для построения прогноза достаточно указать величину сезона. Иссл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дования </w:t>
      </w:r>
      <w:r w:rsidR="008D075D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показывают,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у большинства продуктов присутствует именно 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зонный характер</w:t>
      </w:r>
      <w:r w:rsidR="001A25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6DAC" w:rsidRPr="00046DAC" w:rsidRDefault="001A25C6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Важно понимать то, что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величина сезона для каждого вида товара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дивидуальна. Для одной группы товаров это может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быть неделя, для другой группы -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год.</w:t>
      </w:r>
    </w:p>
    <w:p w:rsidR="00046DAC" w:rsidRP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Использование полиномиального тренда позволяет значительно 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кратить ошибку по сравнению с другими трендами.</w:t>
      </w:r>
    </w:p>
    <w:p w:rsid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условии внесения достаточного количества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данных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зависим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 от вел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чины се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зона), метод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 эффективную </w:t>
      </w:r>
      <w:r w:rsidR="00724964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аппроксимацию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может быть полезен в построении стратегии ведения продаж.</w:t>
      </w:r>
    </w:p>
    <w:p w:rsidR="00547FE0" w:rsidRDefault="00547FE0">
      <w:pP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br w:type="page"/>
      </w:r>
    </w:p>
    <w:p w:rsidR="003C7D50" w:rsidRPr="00F4332D" w:rsidRDefault="00D54DFB" w:rsidP="00FD53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lastRenderedPageBreak/>
        <w:t>3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ЭКСПЕРИМЕНТАЛЬНОЕ ИССЛЕДОВАНИ</w:t>
      </w:r>
      <w:r w:rsidR="00393963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Е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РАЗРАБОТАННОГО АЛГОРИТМА В РЕАЛЬНЫХ УСЛОВИЯХ</w:t>
      </w:r>
    </w:p>
    <w:p w:rsidR="003C7D50" w:rsidRPr="00E2768E" w:rsidRDefault="00BF30DE" w:rsidP="001B32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ab/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целью проверки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точности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а, который предоставляет нам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алгоритм, был проведен эксперимент. Для построения прогно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зовались данные об объёмах продаж мороженого “Белый пломбир”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ченные из отчетов одного из предприятий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города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Нижн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Новгород за 2013 и 2014 годы. 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данной статистики характерно наблюдение явно выраженн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го сезонного характера и возрастающего тренда у значений объёма продаж.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заключалась в построении прогноза по продажам на 2015г. На момент написания диссертации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2016 год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нам доступны данные за прошед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ший 2015г. П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результатам прода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2013 и 2014 годы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б</w:t>
      </w:r>
      <w:r w:rsidR="002875D2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ыл построен прогноз на 2015г.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после чего выполнено сравнение с реальными цифрами продаж за 2015г. Исходная информация представлена в табл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ице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2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C7D50" w:rsidRPr="005C44BF" w:rsidRDefault="00EF0C63" w:rsidP="00136E74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Таблица 2</w:t>
      </w:r>
      <w:r w:rsidR="003C7D50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Pr="005C44BF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"/>
        <w:gridCol w:w="1270"/>
        <w:gridCol w:w="2710"/>
        <w:gridCol w:w="917"/>
        <w:gridCol w:w="1270"/>
        <w:gridCol w:w="2710"/>
      </w:tblGrid>
      <w:tr w:rsidR="003C7D50" w:rsidRPr="002875D2" w:rsidTr="00136E74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EF2AF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3C7D50" w:rsidRPr="007D75A8" w:rsidTr="00136E74">
        <w:trPr>
          <w:trHeight w:val="5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="00EF2AF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,8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C7D50" w:rsidRPr="007D75A8" w:rsidTr="00136E74">
        <w:trPr>
          <w:trHeight w:val="5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,3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136E74">
        <w:trPr>
          <w:trHeight w:val="5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,2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3C7D50" w:rsidRPr="007D75A8" w:rsidTr="00136E74">
        <w:trPr>
          <w:trHeight w:val="5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3C7D50" w:rsidRPr="007D75A8" w:rsidTr="00136E74">
        <w:trPr>
          <w:trHeight w:val="5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136E74">
        <w:trPr>
          <w:trHeight w:val="5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</w:tr>
    </w:tbl>
    <w:p w:rsidR="00C66DE1" w:rsidRPr="005C44BF" w:rsidRDefault="00C66DE1" w:rsidP="00C66DE1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Продолжение Таблицы</w:t>
      </w:r>
      <w:r w:rsidR="00EF0C63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2</w:t>
      </w: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</w:p>
    <w:p w:rsidR="00C66DE1" w:rsidRPr="005C44BF" w:rsidRDefault="00C66DE1" w:rsidP="00C66D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Style w:val="TableGrid"/>
        <w:tblW w:w="0" w:type="auto"/>
        <w:tblLayout w:type="fixed"/>
        <w:tblLook w:val="04A0"/>
      </w:tblPr>
      <w:tblGrid>
        <w:gridCol w:w="497"/>
        <w:gridCol w:w="1231"/>
        <w:gridCol w:w="2790"/>
        <w:gridCol w:w="900"/>
        <w:gridCol w:w="1260"/>
        <w:gridCol w:w="2898"/>
      </w:tblGrid>
      <w:tr w:rsidR="007C6AB9" w:rsidTr="002E63B5">
        <w:trPr>
          <w:trHeight w:val="864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продаж (руб.)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№п.п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7C6AB9" w:rsidTr="002E63B5">
        <w:trPr>
          <w:trHeight w:val="720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  <w:tr w:rsidR="007C6AB9" w:rsidTr="002E63B5">
        <w:trPr>
          <w:trHeight w:val="720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7C6AB9" w:rsidTr="002E63B5">
        <w:trPr>
          <w:trHeight w:val="720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7C6AB9" w:rsidTr="002E63B5">
        <w:trPr>
          <w:trHeight w:val="720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7C6AB9" w:rsidTr="002E63B5">
        <w:trPr>
          <w:trHeight w:val="720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7C6AB9" w:rsidTr="002E63B5">
        <w:trPr>
          <w:trHeight w:val="720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E2768E" w:rsidRPr="00E2768E" w:rsidRDefault="005374A4" w:rsidP="00C66DE1">
      <w:pPr>
        <w:spacing w:before="36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Была поставлена задача: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построить прогноз по продажам товара на следующий год для каждого месяца.</w:t>
      </w:r>
    </w:p>
    <w:p w:rsidR="00E2768E" w:rsidRPr="00E2768E" w:rsidRDefault="00E2768E" w:rsidP="005374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проведе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ния эксперимента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испытания алгоритма на практике б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ы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ла выбрана среда MS Excel, которая берет на себя выполнение рутинной р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боты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что позволяет сосредоточиться именно на отладке алгоритма.</w:t>
      </w:r>
    </w:p>
    <w:p w:rsidR="00E2768E" w:rsidRPr="00E2768E" w:rsidRDefault="008C43A2" w:rsidP="008C4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Теперь 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пределяе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Б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ыл выбран полиномиальный тренд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силу того, что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результа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ты вышеописанных экспери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ментов показали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что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данный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 выполняет ап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роксимацию данных значительно эффективнее, чем л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ю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бые другие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описываемые в большинстве литературных источниках. Его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к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эффициент детерминации составляет (0,74349)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– данное значение гораздо выше значений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линейного (4E-05) или любого другого тренда.</w:t>
      </w:r>
    </w:p>
    <w:p w:rsidR="003C7D50" w:rsidRPr="007015A1" w:rsidRDefault="00E2768E" w:rsidP="007C6AB9">
      <w:pPr>
        <w:spacing w:after="36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Далее определяется величина сезонной компоненты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для этого 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знач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тренда </w:t>
      </w:r>
      <w:r w:rsidR="008C43A2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выч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итается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из факт</w:t>
      </w:r>
      <w:r w:rsidR="002E63B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ических значений объёмов продаж</w:t>
      </w:r>
      <w:r w:rsidR="00F73D9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 w:rsidR="007015A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3C7D50" w:rsidRPr="00F45FA3" w:rsidRDefault="00EF0C63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Таблица 3</w:t>
      </w:r>
      <w:r w:rsidR="003C7D50"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Pr="007C6AB9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C6A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2"/>
        <w:gridCol w:w="1899"/>
        <w:gridCol w:w="2187"/>
        <w:gridCol w:w="2935"/>
      </w:tblGrid>
      <w:tr w:rsidR="003C7D50" w:rsidRPr="007C6AB9" w:rsidTr="004700E5">
        <w:trPr>
          <w:trHeight w:val="1167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6D394B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0E5" w:rsidRPr="006D394B" w:rsidRDefault="004700E5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Фактический </w:t>
            </w:r>
          </w:p>
          <w:p w:rsidR="003C7D50" w:rsidRPr="006D394B" w:rsidRDefault="004700E5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6D394B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Значение тренда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6D394B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602.08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-1074.85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38.55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-741.63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1411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1473.45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734.81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-182.54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850.38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2181.6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5242.67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12800.58</w:t>
            </w:r>
          </w:p>
        </w:tc>
      </w:tr>
      <w:tr w:rsidR="00F73D98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3D98" w:rsidRPr="006D394B" w:rsidRDefault="00F73D98" w:rsidP="003F4A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3D98" w:rsidRPr="006D394B" w:rsidRDefault="00F73D98" w:rsidP="003F4A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3D98" w:rsidRPr="006D394B" w:rsidRDefault="00F73D98" w:rsidP="003F4A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F73D98" w:rsidRPr="006D394B" w:rsidRDefault="00F73D98" w:rsidP="003F4A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1419.43</w:t>
            </w:r>
          </w:p>
        </w:tc>
      </w:tr>
    </w:tbl>
    <w:p w:rsidR="003B2E74" w:rsidRPr="00F45FA3" w:rsidRDefault="003B2E74" w:rsidP="007C6AB9">
      <w:pP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Таблиц</w:t>
      </w:r>
      <w:r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ы</w:t>
      </w:r>
      <w:r w:rsidR="00EF0C63"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EF0C63"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3</w:t>
      </w:r>
      <w:r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</w:p>
    <w:p w:rsidR="003B2E74" w:rsidRPr="00F45FA3" w:rsidRDefault="003B2E74" w:rsidP="003B2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2074"/>
        <w:gridCol w:w="2340"/>
        <w:gridCol w:w="3060"/>
      </w:tblGrid>
      <w:tr w:rsidR="007C6AB9" w:rsidRPr="00F45FA3" w:rsidTr="00AC6D81">
        <w:trPr>
          <w:trHeight w:val="447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6D394B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6D394B" w:rsidRDefault="0048595D" w:rsidP="004859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Фактический о</w:t>
            </w:r>
            <w:r w:rsidR="007C6AB9"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бъём продаж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95D" w:rsidRPr="006D394B" w:rsidRDefault="0048595D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Полученное </w:t>
            </w:r>
          </w:p>
          <w:p w:rsidR="007C6AB9" w:rsidRPr="006D394B" w:rsidRDefault="0048595D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з</w:t>
            </w:r>
            <w:r w:rsidR="007C6AB9"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начение тренда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6D394B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1419.43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5587,17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-567.02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4958,93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489.27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-515.91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3741,77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1751.07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3266,59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1770.32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949.52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-49.98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1079.48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2476.93</w:t>
            </w:r>
          </w:p>
        </w:tc>
      </w:tr>
      <w:tr w:rsidR="00191135" w:rsidRPr="00F45FA3" w:rsidTr="00AC6D81">
        <w:trPr>
          <w:trHeight w:val="132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5664.3</w:t>
            </w:r>
          </w:p>
        </w:tc>
      </w:tr>
      <w:tr w:rsidR="00191135" w:rsidRPr="00F45FA3" w:rsidTr="00AC6D81">
        <w:trPr>
          <w:trHeight w:val="132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13623.3365</w:t>
            </w:r>
          </w:p>
        </w:tc>
      </w:tr>
    </w:tbl>
    <w:p w:rsidR="00F45FA3" w:rsidRDefault="009C52B4" w:rsidP="00191135">
      <w:pPr>
        <w:spacing w:before="2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Сезонная компонента корректируется таким </w:t>
      </w:r>
      <w:r w:rsidR="00EA26DD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образом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чтобы их сумма ровнялась нулю.</w:t>
      </w:r>
      <w:r w:rsidR="00CB566E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91135" w:rsidRPr="00191135">
        <w:rPr>
          <w:rFonts w:ascii="Times New Roman" w:eastAsia="Times New Roman" w:hAnsi="Times New Roman" w:cs="Times New Roman"/>
          <w:color w:val="0070C0"/>
          <w:sz w:val="28"/>
          <w:szCs w:val="28"/>
          <w:shd w:val="clear" w:color="auto" w:fill="FFFFFF"/>
          <w:lang w:val="ru-RU"/>
        </w:rPr>
        <w:t>варвоавраовоавлыва выа ыва ыв авыа ыва аываы ываы ваы</w:t>
      </w:r>
    </w:p>
    <w:p w:rsidR="003C7D50" w:rsidRPr="00F73D98" w:rsidRDefault="00EF0C63" w:rsidP="00547976">
      <w:pPr>
        <w:spacing w:before="36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73D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Таблица 4</w:t>
      </w:r>
      <w:r w:rsidR="003C7D50" w:rsidRPr="00F73D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Pr="00F73D9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73D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средних значений сезонной компоненты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6"/>
        <w:gridCol w:w="1539"/>
        <w:gridCol w:w="1530"/>
        <w:gridCol w:w="1332"/>
        <w:gridCol w:w="1368"/>
        <w:gridCol w:w="2625"/>
      </w:tblGrid>
      <w:tr w:rsidR="003C7D50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F73D98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  <w:r w:rsidR="00373D07"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F73D98" w:rsidRDefault="00373D07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1-й </w:t>
            </w:r>
            <w:r w:rsidR="003C7D50"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сезон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F73D98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2-й сезон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F73D98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Итого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F73D98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Среднее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F73D98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Сезонная </w:t>
            </w:r>
            <w:r w:rsidR="00373D07"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br/>
            </w: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компонента</w:t>
            </w:r>
          </w:p>
        </w:tc>
      </w:tr>
      <w:tr w:rsidR="00BA0F94" w:rsidRPr="00F73D98" w:rsidTr="00F73D98">
        <w:trPr>
          <w:trHeight w:val="717"/>
        </w:trPr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602.08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1419.43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2021.51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1010.755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798,7176058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-1074.85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-567.02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-1641.87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-820.935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-938,90451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38.55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489.27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527.82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263.91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145,1107823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-741.63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-515.91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-1257.54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-628.77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-801,198269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1411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1751.07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3162.07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1581.035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1316,852227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1473.45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1770.32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3243.77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1621.885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1208,954271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734.81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949.52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1684.33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842.165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162,4401138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-182.54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-49.98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-232.52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-116.26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-1295,09084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850.38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1079.48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1929.86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964.93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-1126,3465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2181.6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2476.93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4658.53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2329.265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-1351,51685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5242.67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5664.3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10906.97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5453.485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-858,697401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12800.58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13623.3365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26423.9165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13211.96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2739,679369</w:t>
            </w:r>
          </w:p>
        </w:tc>
      </w:tr>
      <w:tr w:rsidR="00BA0F94" w:rsidRPr="00F73D98" w:rsidTr="00F73D98">
        <w:trPr>
          <w:trHeight w:val="330"/>
        </w:trPr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Сумма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25713.42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0</w:t>
            </w:r>
          </w:p>
        </w:tc>
      </w:tr>
    </w:tbl>
    <w:p w:rsidR="009F5E50" w:rsidRPr="00C32024" w:rsidRDefault="003B2E74" w:rsidP="003B2E74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lightGray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сч</w:t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ет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053673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разницы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между фактическими значениями и значениями модели.</w:t>
      </w:r>
    </w:p>
    <w:p w:rsidR="003C7D50" w:rsidRPr="00C3202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</w:t>
      </w:r>
      <w:r w:rsidR="00EF0C63"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5</w:t>
      </w:r>
    </w:p>
    <w:p w:rsidR="003C7D50" w:rsidRPr="00C3202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2219"/>
        <w:gridCol w:w="2790"/>
        <w:gridCol w:w="3525"/>
      </w:tblGrid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Месяц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Объём продаж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Отклонения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8174,4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-241,585006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5078,3296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-86,7814863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4507,2061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-58,2253093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2257,1992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54,27503571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3400,6974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-2,89987379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2968,7178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18,69910521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2147,1426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59,77786521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1325,5674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100,8566247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2290,9561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52,58718971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2953,3411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19,46793921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4216,2848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-43,6792433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8227,5695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-244,24348</w:t>
            </w:r>
          </w:p>
        </w:tc>
      </w:tr>
      <w:tr w:rsidR="003C7D50" w:rsidRPr="007D75A8" w:rsidTr="00F93499">
        <w:trPr>
          <w:trHeight w:val="6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8991,84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575,8549942</w:t>
            </w:r>
          </w:p>
        </w:tc>
      </w:tr>
      <w:tr w:rsidR="00F93499" w:rsidRPr="007D75A8" w:rsidTr="00F93499">
        <w:trPr>
          <w:trHeight w:val="6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5586,1626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421,0514747</w:t>
            </w:r>
          </w:p>
        </w:tc>
      </w:tr>
    </w:tbl>
    <w:p w:rsidR="00F81EA3" w:rsidRPr="00C32024" w:rsidRDefault="00F81EA3" w:rsidP="00E0199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Таблицы </w:t>
      </w:r>
      <w:r w:rsidR="00EF0C63"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5</w:t>
      </w:r>
    </w:p>
    <w:p w:rsidR="003B2E74" w:rsidRPr="00C32024" w:rsidRDefault="00F81EA3" w:rsidP="00F81E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7"/>
        <w:gridCol w:w="2128"/>
        <w:gridCol w:w="2880"/>
        <w:gridCol w:w="3525"/>
      </w:tblGrid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Отклонения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15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4957,9267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392,4952977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2482,9191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279,9949527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17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3740,7671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337,1698622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3265,5896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315,5708832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2361,8568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274,4921232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1458,1241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233,4133637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2520,0517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281,6827987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3248,6752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314,8020492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4637,9132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377,9492317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9050,3264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578,5134687</w:t>
            </w:r>
          </w:p>
        </w:tc>
      </w:tr>
    </w:tbl>
    <w:p w:rsidR="003C7D50" w:rsidRPr="00C32024" w:rsidRDefault="003C7D50" w:rsidP="00C07B25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Наход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ится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среднеквадратическ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модели (Е) по формуле:</w:t>
      </w:r>
    </w:p>
    <w:p w:rsidR="00101949" w:rsidRPr="00C32024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E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O2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(T+S)*2</m:t>
                  </m:r>
                </m:e>
              </m:nary>
            </m:den>
          </m:f>
        </m:oMath>
      </m:oMathPara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трендовое значение объёма продаж;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="003C7D50" w:rsidRPr="00C32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сезонная компонента;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отклонения модели от фактических значений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= </w:t>
      </w:r>
      <w:r w:rsidR="003C7D50" w:rsidRPr="00C32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0,003739 или 0.37 %</w:t>
      </w:r>
    </w:p>
    <w:p w:rsidR="008327BD" w:rsidRPr="00C32024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По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результатам,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полученным при расчете среднеквадратичной  ошибки можно сделать вывод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 том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построенная модель выполняет эффекти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ную аппроксимацию фактических данных, то есть она действительно от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бражает экономические тенденции, позволяющие определить объём продаж, что свидетельствуе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 о способности построения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высокоточн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ого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C7D50" w:rsidRPr="00C32024" w:rsidRDefault="008327BD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Теперь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выполняется построение модели прогнозирования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3C7D50" w:rsidRPr="00C32024" w:rsidRDefault="003C7D50" w:rsidP="0088307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F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=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T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+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±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E</w:t>
      </w:r>
    </w:p>
    <w:p w:rsidR="003C7D50" w:rsidRPr="00C32024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EF0C63"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рисунке </w:t>
      </w:r>
      <w:r w:rsid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</w:t>
      </w:r>
      <w:r w:rsidR="008327BD"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построенная модель.</w:t>
      </w:r>
    </w:p>
    <w:p w:rsidR="0088307C" w:rsidRDefault="009F5E50" w:rsidP="0088307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Используя построенную модель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рас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читывается прогноз объёмов пр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даж. Для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того что бы добиться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уменьшения влияния прошедших тенденций на точность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получаемых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результатов, помимо трендового анализа примен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я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ется экспоненциальное сглаживание. </w:t>
      </w:r>
    </w:p>
    <w:p w:rsidR="003C7D50" w:rsidRPr="00C32024" w:rsidRDefault="0088307C" w:rsidP="00C07B25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</w:t>
      </w: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глаживание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позволит не упустить новые тенденции:</w:t>
      </w:r>
    </w:p>
    <w:p w:rsidR="00C74041" w:rsidRPr="00C32024" w:rsidRDefault="009413BC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t = a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t-1+(1-a)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</m:t>
          </m:r>
        </m:oMath>
      </m:oMathPara>
    </w:p>
    <w:p w:rsidR="003C7D50" w:rsidRPr="00C32024" w:rsidRDefault="009F5E50" w:rsidP="00C07B25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−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прогнозное значение объёма продаж;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1</m:t>
        </m:r>
      </m:oMath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значение модели;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константа сглаживания.</w:t>
      </w:r>
    </w:p>
    <w:p w:rsidR="00412BAD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определения константы сглаживания был выбран метод экспер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ных оценок, как вероятность сохранения неизменной экономической ситу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ции. То есть случай,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главные характеристики колеблются с той же а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плитудой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и раньше,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свидетельствует об отсутствии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фактов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предвеща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ю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щих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грядущи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изменения сложившейся экономической ситуации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2A024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:rsidR="002A024E" w:rsidRPr="001C579F" w:rsidRDefault="001C579F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shd w:val="clear" w:color="auto" w:fill="FFFFFF"/>
          <w:lang w:val="ru-RU"/>
        </w:rPr>
        <w:lastRenderedPageBreak/>
        <w:tab/>
      </w:r>
      <w:r w:rsidRPr="001C57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</w:t>
      </w:r>
      <w:r w:rsidRPr="001C57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отчетливо видно как линия продаж и линия прогноза практически полностью совпадают.</w:t>
      </w:r>
    </w:p>
    <w:p w:rsidR="003C7D50" w:rsidRPr="007D75A8" w:rsidRDefault="003C7D50" w:rsidP="003C7D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3E4447"/>
          <w:sz w:val="28"/>
          <w:szCs w:val="28"/>
          <w:highlight w:val="lightGray"/>
          <w:shd w:val="clear" w:color="auto" w:fill="FFFFFF"/>
        </w:rPr>
        <w:drawing>
          <wp:inline distT="0" distB="0" distL="0" distR="0">
            <wp:extent cx="4248150" cy="3408398"/>
            <wp:effectExtent l="19050" t="0" r="0" b="0"/>
            <wp:docPr id="19" name="Picture 19" descr="https://lh4.googleusercontent.com/7R-WA6p6z0ETLq4wwdRdhK6gapMUZoj37h-gggfIegLIt-2EQR1pJt7EWsJ_kmkBF9MLh01y6_m_Prp-YYA5MUtah7p0j-mJ3anVoMNcoGkf__WowVkasHjClu2uSPx0iLs9Wg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7R-WA6p6z0ETLq4wwdRdhK6gapMUZoj37h-gggfIegLIt-2EQR1pJt7EWsJ_kmkBF9MLh01y6_m_Prp-YYA5MUtah7p0j-mJ3anVoMNcoGkf__WowVkasHjClu2uSPx0iLs9WglK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778" cy="342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EF0C63" w:rsidRDefault="00EF0C63" w:rsidP="00BF3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Рисунок 8</w:t>
      </w:r>
      <w:r w:rsidR="003C7D50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Модель прогноза объёма продаж</w:t>
      </w:r>
    </w:p>
    <w:p w:rsidR="00D9097B" w:rsidRPr="00D9097B" w:rsidRDefault="00035D46" w:rsidP="000F5C8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прогноз, ниже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пример построения за я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варь третьего сезона.</w:t>
      </w:r>
    </w:p>
    <w:p w:rsidR="003C7D50" w:rsidRPr="00D9097B" w:rsidRDefault="00D9097B" w:rsidP="00E6133B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прогнозного значения модели</w:t>
      </w:r>
      <w:r w:rsidR="003C7D50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DB567F" w:rsidRPr="00EB36CC" w:rsidRDefault="009413BC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t=1924,92+162,44=2087±7,8 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3C7D50" w:rsidRPr="00EB36CC" w:rsidRDefault="00DB567F" w:rsidP="00E6133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Фактические продажи з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предыдущий год (F_ф t-1) соста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вляют 2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 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361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уб. Коэффициент сглаживания равен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0.8. Приняв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 внимание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следующий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прогноз:</w:t>
      </w:r>
    </w:p>
    <w:p w:rsidR="00F4332D" w:rsidRDefault="009413BC" w:rsidP="005869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t=0,8 * 2361+(1-0,8)*2087=2306,2(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BF30DE" w:rsidRPr="00F4332D" w:rsidRDefault="00035D46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же следует отметить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тенденции в экономике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менчивы. 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того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учитывать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такие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выпо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нять построение прогноза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учетом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наиболее свежи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фактиче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емах продаж за прошедшие </w:t>
      </w:r>
      <w:r w:rsidR="00D9097B" w:rsidRP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периоды.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Результаты проведенных исслед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ний показали</w:t>
      </w:r>
      <w:r w:rsidR="006839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максимальный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 актуальности данных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составляет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три прошедших периода. Например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если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равен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можно использо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вать, имеют давность не более трех лет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Любые </w:t>
      </w:r>
      <w:r w:rsidR="00B77416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полученные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ранее,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за три предыдущих периода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теряют свою актуал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ность.</w:t>
      </w:r>
    </w:p>
    <w:p w:rsidR="003C7D50" w:rsidRPr="00160F88" w:rsidRDefault="00BF30DE" w:rsidP="000C3A1E">
      <w:pPr>
        <w:spacing w:before="120" w:after="12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160F8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ab/>
      </w:r>
      <w:r w:rsidR="00F44449" w:rsidRPr="00160F8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3</w:t>
      </w:r>
      <w:r w:rsidR="00FD5339" w:rsidRPr="00160F8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.1</w:t>
      </w:r>
      <w:r w:rsidRPr="00160F8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Точность прогнозов </w:t>
      </w:r>
    </w:p>
    <w:p w:rsidR="003C7D50" w:rsidRDefault="00BF30DE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Итоги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сравнения под</w:t>
      </w:r>
      <w:r w:rsid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вердили высокую точность прогноза, результаты которого имели лиш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небольшое отклонение от действительности.  В табл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6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сравнение результатов прогноза с реальными цифрами р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зультатов продаж.</w:t>
      </w:r>
    </w:p>
    <w:p w:rsidR="004F2D59" w:rsidRPr="00EF0C63" w:rsidRDefault="004F2D59" w:rsidP="00AD6A31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</w:t>
      </w:r>
    </w:p>
    <w:p w:rsidR="004F2D59" w:rsidRPr="004F2D59" w:rsidRDefault="004F2D59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Сравнение прогноза и реальных продаж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C7D50" w:rsidRPr="004F2D59" w:rsidTr="00AD6A31">
        <w:trPr>
          <w:trHeight w:val="691"/>
        </w:trPr>
        <w:tc>
          <w:tcPr>
            <w:tcW w:w="3192" w:type="dxa"/>
          </w:tcPr>
          <w:p w:rsidR="003C7D50" w:rsidRPr="004F2D59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3C7D50" w:rsidRPr="004F2D59" w:rsidRDefault="003C7D50" w:rsidP="004F2D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</w:tcPr>
          <w:p w:rsidR="003C7D50" w:rsidRPr="004F2D59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9D4DD4" w:rsidRPr="004F2D59" w:rsidTr="00AD6A31">
        <w:trPr>
          <w:trHeight w:val="691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  <w:tc>
          <w:tcPr>
            <w:tcW w:w="3192" w:type="dxa"/>
          </w:tcPr>
          <w:p w:rsidR="009D4DD4" w:rsidRPr="00B80D3C" w:rsidRDefault="009D4DD4" w:rsidP="00446F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</w:tr>
      <w:tr w:rsidR="009D4DD4" w:rsidRPr="004F2D59" w:rsidTr="00AD6A31">
        <w:trPr>
          <w:trHeight w:val="691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август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104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56</w:t>
            </w:r>
          </w:p>
        </w:tc>
        <w:tc>
          <w:tcPr>
            <w:tcW w:w="3192" w:type="dxa"/>
          </w:tcPr>
          <w:p w:rsidR="009D4DD4" w:rsidRPr="00B80D3C" w:rsidRDefault="009D4DD4" w:rsidP="00446F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</w:tr>
      <w:tr w:rsidR="009D4DD4" w:rsidRPr="004F2D59" w:rsidTr="00AD6A31">
        <w:trPr>
          <w:trHeight w:val="691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сентябрь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14</w:t>
            </w:r>
          </w:p>
        </w:tc>
        <w:tc>
          <w:tcPr>
            <w:tcW w:w="3192" w:type="dxa"/>
          </w:tcPr>
          <w:p w:rsidR="009D4DD4" w:rsidRPr="00B80D3C" w:rsidRDefault="009D4DD4" w:rsidP="00446F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</w:tr>
      <w:tr w:rsidR="009D4DD4" w:rsidRPr="004F2D59" w:rsidTr="00AD6A31">
        <w:trPr>
          <w:trHeight w:val="691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октябрь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46</w:t>
            </w:r>
          </w:p>
        </w:tc>
        <w:tc>
          <w:tcPr>
            <w:tcW w:w="3192" w:type="dxa"/>
          </w:tcPr>
          <w:p w:rsidR="009D4DD4" w:rsidRPr="00B80D3C" w:rsidRDefault="009D4DD4" w:rsidP="00446F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</w:tr>
      <w:tr w:rsidR="009D4DD4" w:rsidRPr="004F2D59" w:rsidTr="00AD6A31">
        <w:trPr>
          <w:trHeight w:val="691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ноябрь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28</w:t>
            </w:r>
          </w:p>
        </w:tc>
        <w:tc>
          <w:tcPr>
            <w:tcW w:w="3192" w:type="dxa"/>
          </w:tcPr>
          <w:p w:rsidR="009D4DD4" w:rsidRPr="00B80D3C" w:rsidRDefault="009D4DD4" w:rsidP="00446F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</w:tr>
      <w:tr w:rsidR="00AD6A31" w:rsidRPr="004F2D59" w:rsidTr="00AD6A31">
        <w:trPr>
          <w:trHeight w:val="691"/>
        </w:trPr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декабрь</w:t>
            </w:r>
          </w:p>
        </w:tc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</w:tr>
      <w:tr w:rsidR="00AD6A31" w:rsidRPr="004F2D59" w:rsidTr="00AD6A31">
        <w:trPr>
          <w:trHeight w:val="691"/>
        </w:trPr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январь</w:t>
            </w:r>
          </w:p>
        </w:tc>
        <w:tc>
          <w:tcPr>
            <w:tcW w:w="3192" w:type="dxa"/>
          </w:tcPr>
          <w:p w:rsidR="00AD6A31" w:rsidRPr="009D4DD4" w:rsidRDefault="00AD6A31" w:rsidP="003F4AD3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455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58</w:t>
            </w:r>
          </w:p>
        </w:tc>
        <w:tc>
          <w:tcPr>
            <w:tcW w:w="3192" w:type="dxa"/>
          </w:tcPr>
          <w:p w:rsidR="00AD6A31" w:rsidRPr="00B80D3C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</w:tbl>
    <w:p w:rsidR="00F4332D" w:rsidRPr="00EF0C63" w:rsidRDefault="00F4332D" w:rsidP="00F4332D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Продолжение таблицы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</w:t>
      </w:r>
    </w:p>
    <w:p w:rsidR="004F2D59" w:rsidRPr="00F4332D" w:rsidRDefault="00F4332D" w:rsidP="00F433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Сравнение прогноза и реальных продаж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AD6A31" w:rsidTr="004F2D59">
        <w:trPr>
          <w:trHeight w:val="720"/>
        </w:trPr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февраль</w:t>
            </w:r>
          </w:p>
        </w:tc>
        <w:tc>
          <w:tcPr>
            <w:tcW w:w="3192" w:type="dxa"/>
          </w:tcPr>
          <w:p w:rsidR="00AD6A31" w:rsidRPr="009D4DD4" w:rsidRDefault="00AD6A31" w:rsidP="003F4AD3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00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09</w:t>
            </w:r>
          </w:p>
        </w:tc>
        <w:tc>
          <w:tcPr>
            <w:tcW w:w="3192" w:type="dxa"/>
          </w:tcPr>
          <w:p w:rsidR="00AD6A31" w:rsidRPr="00B80D3C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AD6A31" w:rsidTr="004F2D59">
        <w:trPr>
          <w:trHeight w:val="720"/>
        </w:trPr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март</w:t>
            </w:r>
          </w:p>
        </w:tc>
        <w:tc>
          <w:tcPr>
            <w:tcW w:w="3192" w:type="dxa"/>
          </w:tcPr>
          <w:p w:rsidR="00AD6A31" w:rsidRPr="009D4DD4" w:rsidRDefault="00AD6A31" w:rsidP="003F4AD3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19</w:t>
            </w:r>
          </w:p>
        </w:tc>
        <w:tc>
          <w:tcPr>
            <w:tcW w:w="3192" w:type="dxa"/>
          </w:tcPr>
          <w:p w:rsidR="00AD6A31" w:rsidRPr="00B80D3C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AD6A31" w:rsidTr="004F2D59">
        <w:trPr>
          <w:trHeight w:val="720"/>
        </w:trPr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апрель</w:t>
            </w:r>
          </w:p>
        </w:tc>
        <w:tc>
          <w:tcPr>
            <w:tcW w:w="3192" w:type="dxa"/>
          </w:tcPr>
          <w:p w:rsidR="00AD6A31" w:rsidRPr="009D4DD4" w:rsidRDefault="00AD6A31" w:rsidP="003F4AD3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84</w:t>
            </w:r>
          </w:p>
        </w:tc>
        <w:tc>
          <w:tcPr>
            <w:tcW w:w="3192" w:type="dxa"/>
          </w:tcPr>
          <w:p w:rsidR="00AD6A31" w:rsidRPr="00B80D3C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AD6A31" w:rsidTr="004F2D59">
        <w:trPr>
          <w:trHeight w:val="720"/>
        </w:trPr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май</w:t>
            </w:r>
          </w:p>
        </w:tc>
        <w:tc>
          <w:tcPr>
            <w:tcW w:w="3192" w:type="dxa"/>
          </w:tcPr>
          <w:p w:rsidR="00AD6A31" w:rsidRPr="009D4DD4" w:rsidRDefault="00AD6A31" w:rsidP="003F4AD3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85</w:t>
            </w:r>
          </w:p>
        </w:tc>
        <w:tc>
          <w:tcPr>
            <w:tcW w:w="3192" w:type="dxa"/>
          </w:tcPr>
          <w:p w:rsidR="00AD6A31" w:rsidRPr="00B80D3C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AD6A31" w:rsidTr="004F2D59">
        <w:trPr>
          <w:trHeight w:val="720"/>
        </w:trPr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июнь</w:t>
            </w:r>
          </w:p>
        </w:tc>
        <w:tc>
          <w:tcPr>
            <w:tcW w:w="3192" w:type="dxa"/>
          </w:tcPr>
          <w:p w:rsidR="00AD6A31" w:rsidRPr="009D4DD4" w:rsidRDefault="00AD6A31" w:rsidP="003F4AD3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  <w:tc>
          <w:tcPr>
            <w:tcW w:w="3192" w:type="dxa"/>
          </w:tcPr>
          <w:p w:rsidR="00AD6A31" w:rsidRPr="00B80D3C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172276" w:rsidRPr="007D75A8" w:rsidRDefault="00BF30DE" w:rsidP="00FC65E3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Справедливо за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метить, что данные отклонения совершенно не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льн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ведения продаж, так как он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ведет к убыткам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Поэтому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вывод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том, что алгоритм действит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ьно работает и имеет поле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ность. Проанализировать продажи за прошедший определенный период и правильно принять решение о закупках на следующий период может только опытный предприниматель, который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ранее имел определенный опыт в да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 сфере и неоднократно понес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убытки за годы своей деятельности. Так же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риски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уменьшаются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тех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ях, когда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качестве стартового капитала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предприниматель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использует кре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в банке. При условии грамотного расч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 сезонных продаж,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предприниматель получит более высокую прибыль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поможет погас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ть кредит в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установленный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срок. </w:t>
      </w:r>
    </w:p>
    <w:p w:rsidR="00AD6A31" w:rsidRDefault="00AD6A3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:rsidR="004D773E" w:rsidRPr="00B70BE5" w:rsidRDefault="00D54DFB" w:rsidP="004D773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4</w:t>
      </w:r>
      <w:r w:rsidR="004D773E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ВЫБОР КОМПОНЕНТОВ СЕРВЕРА ДЛЯ РАБОТЫ С РАЗРАБ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ТАННОЙ ПРОГРАММОЙ</w:t>
      </w:r>
    </w:p>
    <w:p w:rsidR="002E0D2E" w:rsidRPr="004D2557" w:rsidRDefault="002E0D2E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целью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применения алго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ритма в разрабатываемой системе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он был 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программирован с использованием языка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PHP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выполняется на уд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ленном сервере, взаимод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ействие с которым происходит посредство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 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зависимости от задачи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удаленном сервере должно быть установлено то или иное ПО. В ходе работы были изучены различные пакеты программного обеспечения, среди которых был выбран 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тот, который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реализовать соответствующий т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ребованиям сервер. Для того что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было возможно р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шить поставленную задачу и разработанная система могла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только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ваться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ещё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расширять свой функционал, не требуя при этом мно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жество таких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ресур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сов, как время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финансы, которы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выплачиваются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разработч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 за их труд, удаленный сервер должен соо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тветствовать следующим треб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ям: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озможность быстрого перехода с более слабых на более мощные сервера, легкость переноса всей серверной части, легкость адаптации в сл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чае необходимости, рационал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ьные и оправдывающие себя запро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сы в фина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совой поддержке и т.д.</w:t>
      </w:r>
    </w:p>
    <w:p w:rsidR="00641B84" w:rsidRPr="00432884" w:rsidRDefault="002E0D2E" w:rsidP="00B70BE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</w:t>
      </w:r>
      <w:r w:rsidR="00D54DFB"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="00D54DFB" w:rsidRPr="004328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4</w:t>
      </w:r>
      <w:r w:rsidR="00641B84" w:rsidRPr="004328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.1 Компоненты сервера</w:t>
      </w:r>
    </w:p>
    <w:p w:rsidR="005F20CD" w:rsidRDefault="00641B84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="00CB50D3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результате проведенного исследования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различного серверного пр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граммного обеспечения, было принято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решение в пользу FAMP в силу того, что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он идеально соответствовал требованиям. Далее будет подробно описано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FAMP, сравнение его каждой отдельно взятой компоненты с анал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гами, где так же будут приведены более подробные пояснения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что именно побудило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выбор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непосредственно комплекса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FAMP.</w:t>
      </w:r>
    </w:p>
    <w:p w:rsidR="00E744BC" w:rsidRDefault="008A6538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 - это аб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еви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атура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составленная по первым буквам названий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входящих в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данный </w:t>
      </w:r>
      <w:r w:rsidR="004342A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комплекс компонентов.</w:t>
      </w:r>
    </w:p>
    <w:p w:rsidR="00432884" w:rsidRPr="004700E5" w:rsidRDefault="004700E5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shd w:val="clear" w:color="auto" w:fill="FFFFFF"/>
          <w:lang w:val="ru-RU"/>
        </w:rPr>
        <w:lastRenderedPageBreak/>
        <w:tab/>
      </w:r>
      <w:r w:rsidRPr="004700E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комплекс </w:t>
      </w:r>
      <w:r w:rsidRPr="004700E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FAMP </w:t>
      </w:r>
      <w:r w:rsidRPr="004700E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входят следующие компоненты: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FreeBSD — UNIX-подобная операционная система;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Apache — веб-сервер;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MySQL —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управления базой данных.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PHP — язык программи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рования, ориентированный на веб-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разработку для серверной части.</w:t>
      </w:r>
    </w:p>
    <w:p w:rsidR="00E744BC" w:rsidRPr="004D2557" w:rsidRDefault="00FB6E16" w:rsidP="00FB6E16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Большинству людей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известен альтернативный набор LAMP,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является тем же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самы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вместо FreeBSD используется операционная система Linux. Справедливо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отметить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именно LAMP задал тон именования подобных наборов серверного ПО.</w:t>
      </w:r>
    </w:p>
    <w:p w:rsidR="00641B84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Все програм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мные продукты,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ходя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ие в состав подобных комплексов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разрабатывались отдельно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качестве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независимы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проект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некоторые из них разрабатывались разными компаниями. Популярным он стал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благодаря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своей гибкости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высокой производительности,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ряду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этим все компоненты распростра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няются под открытой лицензией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приводит к снижению финансовых затрат для проектов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использующих его. На сег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дн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яшний день набор FAMP предоста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вляется многими хостинг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площадками.</w:t>
      </w:r>
    </w:p>
    <w:p w:rsidR="00287FEF" w:rsidRPr="004A0EC0" w:rsidRDefault="001D3365" w:rsidP="004A0EC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D54DFB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.1.1 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Apache</w:t>
      </w:r>
    </w:p>
    <w:p w:rsidR="00141B0E" w:rsidRPr="00024FAF" w:rsidRDefault="00287FEF" w:rsidP="000762F5">
      <w:pPr>
        <w:pStyle w:val="NormalWeb"/>
        <w:shd w:val="clear" w:color="auto" w:fill="FFFFFF"/>
        <w:spacing w:before="0" w:beforeAutospacing="0" w:after="240" w:afterAutospacing="0" w:line="360" w:lineRule="auto"/>
        <w:mirrorIndents/>
        <w:jc w:val="both"/>
        <w:rPr>
          <w:bCs/>
          <w:sz w:val="28"/>
          <w:szCs w:val="28"/>
          <w:lang w:val="ru-RU"/>
        </w:rPr>
      </w:pPr>
      <w:r w:rsidRPr="00EB36CC">
        <w:rPr>
          <w:b/>
          <w:bCs/>
          <w:color w:val="252525"/>
          <w:sz w:val="28"/>
          <w:szCs w:val="28"/>
          <w:lang w:val="ru-RU"/>
        </w:rPr>
        <w:tab/>
      </w:r>
      <w:r w:rsidR="00024FAF" w:rsidRPr="00EB36CC">
        <w:rPr>
          <w:bCs/>
          <w:sz w:val="28"/>
          <w:szCs w:val="28"/>
          <w:lang w:val="ru-RU"/>
        </w:rPr>
        <w:t>HTTP-сервер Apache – это кроссплатформенное</w:t>
      </w:r>
      <w:r w:rsidR="00E744BC" w:rsidRPr="00EB36CC">
        <w:rPr>
          <w:bCs/>
          <w:sz w:val="28"/>
          <w:szCs w:val="28"/>
          <w:lang w:val="ru-RU"/>
        </w:rPr>
        <w:t xml:space="preserve"> ПО, которое подде</w:t>
      </w:r>
      <w:r w:rsidR="00E744BC" w:rsidRPr="00EB36CC">
        <w:rPr>
          <w:bCs/>
          <w:sz w:val="28"/>
          <w:szCs w:val="28"/>
          <w:lang w:val="ru-RU"/>
        </w:rPr>
        <w:t>р</w:t>
      </w:r>
      <w:r w:rsidR="00E744BC" w:rsidRPr="00EB36CC">
        <w:rPr>
          <w:bCs/>
          <w:sz w:val="28"/>
          <w:szCs w:val="28"/>
          <w:lang w:val="ru-RU"/>
        </w:rPr>
        <w:t>живается практически всеми</w:t>
      </w:r>
      <w:r w:rsidR="00E744BC" w:rsidRPr="00024FAF">
        <w:rPr>
          <w:bCs/>
          <w:sz w:val="28"/>
          <w:szCs w:val="28"/>
          <w:lang w:val="ru-RU"/>
        </w:rPr>
        <w:t xml:space="preserve"> существующими операционными системами.</w:t>
      </w:r>
      <w:r w:rsidR="00024FAF">
        <w:rPr>
          <w:bCs/>
          <w:sz w:val="28"/>
          <w:szCs w:val="28"/>
          <w:lang w:val="ru-RU"/>
        </w:rPr>
        <w:t xml:space="preserve"> </w:t>
      </w:r>
      <w:r w:rsidR="00E744BC" w:rsidRPr="00024FAF">
        <w:rPr>
          <w:bCs/>
          <w:sz w:val="28"/>
          <w:szCs w:val="28"/>
          <w:lang w:val="ru-RU"/>
        </w:rPr>
        <w:t>К главным преимуществам Apache относятся его надёжность и гибкость при конфигурировании. Все эти характеристики очень важны для разрабатыв</w:t>
      </w:r>
      <w:r w:rsid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>е</w:t>
      </w:r>
      <w:r w:rsidR="00024FAF">
        <w:rPr>
          <w:bCs/>
          <w:sz w:val="28"/>
          <w:szCs w:val="28"/>
          <w:lang w:val="ru-RU"/>
        </w:rPr>
        <w:t>мой системы, кросс</w:t>
      </w:r>
      <w:r w:rsidR="00E744BC" w:rsidRPr="00024FAF">
        <w:rPr>
          <w:bCs/>
          <w:sz w:val="28"/>
          <w:szCs w:val="28"/>
          <w:lang w:val="ru-RU"/>
        </w:rPr>
        <w:t>платформ</w:t>
      </w:r>
      <w:r w:rsidR="00024FAF">
        <w:rPr>
          <w:bCs/>
          <w:sz w:val="28"/>
          <w:szCs w:val="28"/>
          <w:lang w:val="ru-RU"/>
        </w:rPr>
        <w:t>е</w:t>
      </w:r>
      <w:r w:rsidR="00E744BC" w:rsidRPr="00024FAF">
        <w:rPr>
          <w:bCs/>
          <w:sz w:val="28"/>
          <w:szCs w:val="28"/>
          <w:lang w:val="ru-RU"/>
        </w:rPr>
        <w:t>нность обеспечивает гибкость в проектиров</w:t>
      </w:r>
      <w:r w:rsidR="00E744BC" w:rsidRP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 xml:space="preserve">нии сервера. </w:t>
      </w:r>
      <w:r w:rsidR="00E744BC" w:rsidRPr="00C62A03">
        <w:rPr>
          <w:bCs/>
          <w:sz w:val="28"/>
          <w:szCs w:val="28"/>
          <w:lang w:val="ru-RU"/>
        </w:rPr>
        <w:t>Гибкость данного ПО заключается в том</w:t>
      </w:r>
      <w:r w:rsidR="00024FAF" w:rsidRPr="00C62A03">
        <w:rPr>
          <w:bCs/>
          <w:sz w:val="28"/>
          <w:szCs w:val="28"/>
          <w:lang w:val="ru-RU"/>
        </w:rPr>
        <w:t xml:space="preserve">, что </w:t>
      </w:r>
      <w:r w:rsidR="00C62A03" w:rsidRPr="00C62A03">
        <w:rPr>
          <w:bCs/>
          <w:sz w:val="28"/>
          <w:szCs w:val="28"/>
          <w:lang w:val="ru-RU"/>
        </w:rPr>
        <w:t>при необходим</w:t>
      </w:r>
      <w:r w:rsidR="00C62A03" w:rsidRPr="00C62A03">
        <w:rPr>
          <w:bCs/>
          <w:sz w:val="28"/>
          <w:szCs w:val="28"/>
          <w:lang w:val="ru-RU"/>
        </w:rPr>
        <w:t>о</w:t>
      </w:r>
      <w:r w:rsidR="00C62A03" w:rsidRPr="00C62A03">
        <w:rPr>
          <w:bCs/>
          <w:sz w:val="28"/>
          <w:szCs w:val="28"/>
          <w:lang w:val="ru-RU"/>
        </w:rPr>
        <w:t>сти замены</w:t>
      </w:r>
      <w:r w:rsidR="00E744BC" w:rsidRPr="00C62A03">
        <w:rPr>
          <w:bCs/>
          <w:sz w:val="28"/>
          <w:szCs w:val="28"/>
          <w:lang w:val="ru-RU"/>
        </w:rPr>
        <w:t xml:space="preserve"> операцион</w:t>
      </w:r>
      <w:r w:rsidR="00C62A03" w:rsidRPr="00C62A03">
        <w:rPr>
          <w:bCs/>
          <w:sz w:val="28"/>
          <w:szCs w:val="28"/>
          <w:lang w:val="ru-RU"/>
        </w:rPr>
        <w:t>ной</w:t>
      </w:r>
      <w:r w:rsidR="00E744BC" w:rsidRPr="00C62A03">
        <w:rPr>
          <w:bCs/>
          <w:sz w:val="28"/>
          <w:szCs w:val="28"/>
          <w:lang w:val="ru-RU"/>
        </w:rPr>
        <w:t xml:space="preserve"> систе</w:t>
      </w:r>
      <w:r w:rsidR="00C62A03" w:rsidRPr="00C62A03">
        <w:rPr>
          <w:bCs/>
          <w:sz w:val="28"/>
          <w:szCs w:val="28"/>
          <w:lang w:val="ru-RU"/>
        </w:rPr>
        <w:t>мы</w:t>
      </w:r>
      <w:r w:rsidR="00E744BC" w:rsidRPr="00C62A03">
        <w:rPr>
          <w:bCs/>
          <w:sz w:val="28"/>
          <w:szCs w:val="28"/>
          <w:lang w:val="ru-RU"/>
        </w:rPr>
        <w:t xml:space="preserve"> на сервере</w:t>
      </w:r>
      <w:r w:rsidR="00C62A03" w:rsidRPr="00C62A03">
        <w:rPr>
          <w:bCs/>
          <w:sz w:val="28"/>
          <w:szCs w:val="28"/>
          <w:lang w:val="ru-RU"/>
        </w:rPr>
        <w:t xml:space="preserve"> не возникнет проблем с пер</w:t>
      </w:r>
      <w:r w:rsidR="00C62A03" w:rsidRPr="00C62A03">
        <w:rPr>
          <w:bCs/>
          <w:sz w:val="28"/>
          <w:szCs w:val="28"/>
          <w:lang w:val="ru-RU"/>
        </w:rPr>
        <w:t>е</w:t>
      </w:r>
      <w:r w:rsidR="00C62A03" w:rsidRPr="00C62A03">
        <w:rPr>
          <w:bCs/>
          <w:sz w:val="28"/>
          <w:szCs w:val="28"/>
          <w:lang w:val="ru-RU"/>
        </w:rPr>
        <w:t>ходом на другую ОС</w:t>
      </w:r>
      <w:r w:rsidR="00EC0E4F">
        <w:rPr>
          <w:bCs/>
          <w:sz w:val="28"/>
          <w:szCs w:val="28"/>
          <w:lang w:val="ru-RU"/>
        </w:rPr>
        <w:t xml:space="preserve">, </w:t>
      </w:r>
      <w:r w:rsidR="00133E97">
        <w:rPr>
          <w:bCs/>
          <w:sz w:val="28"/>
          <w:szCs w:val="28"/>
          <w:lang w:val="ru-RU"/>
        </w:rPr>
        <w:t>н</w:t>
      </w:r>
      <w:r w:rsidR="00133E97" w:rsidRPr="00C62A03">
        <w:rPr>
          <w:bCs/>
          <w:sz w:val="28"/>
          <w:szCs w:val="28"/>
          <w:lang w:val="ru-RU"/>
        </w:rPr>
        <w:t>апример,</w:t>
      </w:r>
      <w:r w:rsidR="00E744BC" w:rsidRPr="00C62A03">
        <w:rPr>
          <w:bCs/>
          <w:sz w:val="28"/>
          <w:szCs w:val="28"/>
          <w:lang w:val="ru-RU"/>
        </w:rPr>
        <w:t xml:space="preserve"> при необходимости использовать ПО под </w:t>
      </w:r>
      <w:r w:rsidR="00E744BC" w:rsidRPr="00C62A03">
        <w:rPr>
          <w:bCs/>
          <w:sz w:val="28"/>
          <w:szCs w:val="28"/>
          <w:lang w:val="ru-RU"/>
        </w:rPr>
        <w:lastRenderedPageBreak/>
        <w:t>Linux сис</w:t>
      </w:r>
      <w:r w:rsidR="00133E97">
        <w:rPr>
          <w:bCs/>
          <w:sz w:val="28"/>
          <w:szCs w:val="28"/>
          <w:lang w:val="ru-RU"/>
        </w:rPr>
        <w:t>т</w:t>
      </w:r>
      <w:r w:rsidR="00E744BC" w:rsidRPr="00C62A03">
        <w:rPr>
          <w:bCs/>
          <w:sz w:val="28"/>
          <w:szCs w:val="28"/>
          <w:lang w:val="ru-RU"/>
        </w:rPr>
        <w:t>емы</w:t>
      </w:r>
      <w:r w:rsidR="00C62A03" w:rsidRPr="00C62A03">
        <w:rPr>
          <w:bCs/>
          <w:sz w:val="28"/>
          <w:szCs w:val="28"/>
          <w:lang w:val="ru-RU"/>
        </w:rPr>
        <w:t>,</w:t>
      </w:r>
      <w:r w:rsidR="00E744BC" w:rsidRPr="00C62A03">
        <w:rPr>
          <w:bCs/>
          <w:sz w:val="28"/>
          <w:szCs w:val="28"/>
          <w:lang w:val="ru-RU"/>
        </w:rPr>
        <w:t xml:space="preserve"> а не под FreeBSD, которая была выбрана</w:t>
      </w:r>
      <w:r w:rsidR="00024FAF" w:rsidRPr="00C62A03">
        <w:rPr>
          <w:bCs/>
          <w:sz w:val="28"/>
          <w:szCs w:val="28"/>
          <w:lang w:val="ru-RU"/>
        </w:rPr>
        <w:t xml:space="preserve"> на момент напис</w:t>
      </w:r>
      <w:r w:rsidR="00024FAF" w:rsidRPr="00C62A03">
        <w:rPr>
          <w:bCs/>
          <w:sz w:val="28"/>
          <w:szCs w:val="28"/>
          <w:lang w:val="ru-RU"/>
        </w:rPr>
        <w:t>а</w:t>
      </w:r>
      <w:r w:rsidR="00024FAF" w:rsidRPr="00C62A03">
        <w:rPr>
          <w:bCs/>
          <w:sz w:val="28"/>
          <w:szCs w:val="28"/>
          <w:lang w:val="ru-RU"/>
        </w:rPr>
        <w:t>ния работы</w:t>
      </w:r>
      <w:r w:rsidR="00E744BC" w:rsidRPr="00C62A03">
        <w:rPr>
          <w:bCs/>
          <w:sz w:val="28"/>
          <w:szCs w:val="28"/>
          <w:lang w:val="ru-RU"/>
        </w:rPr>
        <w:t>.</w:t>
      </w:r>
      <w:r w:rsidR="00EF0C63">
        <w:rPr>
          <w:bCs/>
          <w:sz w:val="28"/>
          <w:szCs w:val="28"/>
          <w:lang w:val="ru-RU"/>
        </w:rPr>
        <w:t xml:space="preserve"> В таблице 7</w:t>
      </w:r>
      <w:r w:rsidR="00E744BC" w:rsidRPr="00024FAF">
        <w:rPr>
          <w:bCs/>
          <w:sz w:val="28"/>
          <w:szCs w:val="28"/>
          <w:lang w:val="ru-RU"/>
        </w:rPr>
        <w:t xml:space="preserve"> приведен список операционн</w:t>
      </w:r>
      <w:r w:rsidR="00133E97">
        <w:rPr>
          <w:bCs/>
          <w:sz w:val="28"/>
          <w:szCs w:val="28"/>
          <w:lang w:val="ru-RU"/>
        </w:rPr>
        <w:t>ы</w:t>
      </w:r>
      <w:r w:rsidR="00E744BC" w:rsidRPr="00024FAF">
        <w:rPr>
          <w:bCs/>
          <w:sz w:val="28"/>
          <w:szCs w:val="28"/>
          <w:lang w:val="ru-RU"/>
        </w:rPr>
        <w:t>х систем</w:t>
      </w:r>
      <w:r w:rsidR="00133E97">
        <w:rPr>
          <w:bCs/>
          <w:sz w:val="28"/>
          <w:szCs w:val="28"/>
          <w:lang w:val="ru-RU"/>
        </w:rPr>
        <w:t>,</w:t>
      </w:r>
      <w:r w:rsidR="00E744BC" w:rsidRPr="00024FAF">
        <w:rPr>
          <w:bCs/>
          <w:sz w:val="28"/>
          <w:szCs w:val="28"/>
          <w:lang w:val="ru-RU"/>
        </w:rPr>
        <w:t xml:space="preserve"> под которые адаптирован  Apache.</w:t>
      </w:r>
      <w:r w:rsidR="00141B0E" w:rsidRPr="00024FAF">
        <w:rPr>
          <w:sz w:val="28"/>
          <w:szCs w:val="28"/>
          <w:highlight w:val="lightGray"/>
          <w:lang w:val="ru-RU"/>
        </w:rPr>
        <w:t xml:space="preserve"> </w:t>
      </w:r>
    </w:p>
    <w:p w:rsidR="004A0EC0" w:rsidRPr="004A0EC0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F0C63">
        <w:rPr>
          <w:color w:val="252525"/>
          <w:sz w:val="28"/>
          <w:szCs w:val="28"/>
          <w:lang w:val="ru-RU"/>
        </w:rPr>
        <w:t xml:space="preserve">Таблица </w:t>
      </w:r>
      <w:r w:rsidR="00EF0C63" w:rsidRPr="00EF0C63">
        <w:rPr>
          <w:color w:val="252525"/>
          <w:sz w:val="28"/>
          <w:szCs w:val="28"/>
          <w:lang w:val="ru-RU"/>
        </w:rPr>
        <w:t>7</w:t>
      </w:r>
      <w:r w:rsidRPr="004A0EC0">
        <w:rPr>
          <w:color w:val="252525"/>
          <w:sz w:val="28"/>
          <w:szCs w:val="28"/>
          <w:lang w:val="ru-RU"/>
        </w:rPr>
        <w:t xml:space="preserve"> </w:t>
      </w:r>
    </w:p>
    <w:p w:rsidR="00141B0E" w:rsidRPr="004A0EC0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4A0EC0">
        <w:rPr>
          <w:color w:val="252525"/>
          <w:sz w:val="28"/>
          <w:szCs w:val="28"/>
          <w:lang w:val="ru-RU"/>
        </w:rPr>
        <w:t xml:space="preserve">ОС под которые адаптирован </w:t>
      </w:r>
      <w:r w:rsidRPr="004A0EC0">
        <w:rPr>
          <w:color w:val="252525"/>
          <w:sz w:val="28"/>
          <w:szCs w:val="28"/>
        </w:rPr>
        <w:t>Apache</w:t>
      </w:r>
      <w:r w:rsidRPr="004A0EC0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738"/>
        <w:gridCol w:w="5646"/>
        <w:gridCol w:w="3192"/>
      </w:tblGrid>
      <w:tr w:rsidR="00141B0E" w:rsidRPr="00146E5C" w:rsidTr="00141B0E">
        <w:tc>
          <w:tcPr>
            <w:tcW w:w="738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5646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1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OC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на базе </w:t>
            </w:r>
            <w:r w:rsidRPr="00146E5C">
              <w:rPr>
                <w:color w:val="252525"/>
                <w:sz w:val="28"/>
                <w:szCs w:val="28"/>
              </w:rPr>
              <w:t>Linux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2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ОС линии </w:t>
            </w:r>
            <w:r w:rsidRPr="00146E5C">
              <w:rPr>
                <w:color w:val="252525"/>
                <w:sz w:val="28"/>
                <w:szCs w:val="28"/>
              </w:rPr>
              <w:t>BSD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3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Mac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</w:t>
            </w:r>
            <w:r w:rsidRPr="00146E5C">
              <w:rPr>
                <w:color w:val="252525"/>
                <w:sz w:val="28"/>
                <w:szCs w:val="28"/>
              </w:rPr>
              <w:t>OS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4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sz w:val="28"/>
                <w:szCs w:val="28"/>
              </w:rPr>
              <w:t>Microsoft Windows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141B0E" w:rsidRPr="00E744BC" w:rsidRDefault="00141B0E" w:rsidP="000762F5">
      <w:pPr>
        <w:pStyle w:val="NormalWeb"/>
        <w:shd w:val="clear" w:color="auto" w:fill="FFFFFF"/>
        <w:spacing w:before="360" w:beforeAutospacing="0" w:after="24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ab/>
      </w:r>
      <w:r w:rsidR="005613B4" w:rsidRPr="00C32B04">
        <w:rPr>
          <w:color w:val="000000" w:themeColor="text1"/>
          <w:sz w:val="28"/>
          <w:szCs w:val="28"/>
          <w:lang w:val="ru-RU"/>
        </w:rPr>
        <w:t xml:space="preserve">Зачастую в момент активного развития 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проект </w:t>
      </w:r>
      <w:r w:rsidR="005613B4" w:rsidRPr="00C32B04">
        <w:rPr>
          <w:color w:val="000000" w:themeColor="text1"/>
          <w:sz w:val="28"/>
          <w:szCs w:val="28"/>
          <w:lang w:val="ru-RU"/>
        </w:rPr>
        <w:t>частично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меняет свою специфи</w:t>
      </w:r>
      <w:r w:rsidR="005613B4" w:rsidRPr="00C32B04">
        <w:rPr>
          <w:color w:val="000000" w:themeColor="text1"/>
          <w:sz w:val="28"/>
          <w:szCs w:val="28"/>
          <w:lang w:val="ru-RU"/>
        </w:rPr>
        <w:t>ку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или расширяет ее, что приводит к появлению ряда задач</w:t>
      </w:r>
      <w:r w:rsidR="005613B4" w:rsidRPr="00C32B04">
        <w:rPr>
          <w:color w:val="000000" w:themeColor="text1"/>
          <w:sz w:val="28"/>
          <w:szCs w:val="28"/>
          <w:lang w:val="ru-RU"/>
        </w:rPr>
        <w:t>,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которые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решаются </w:t>
      </w:r>
      <w:r w:rsidR="00E744BC" w:rsidRPr="00E744BC">
        <w:rPr>
          <w:color w:val="252525"/>
          <w:sz w:val="28"/>
          <w:szCs w:val="28"/>
          <w:lang w:val="ru-RU"/>
        </w:rPr>
        <w:t>проще и быст</w:t>
      </w:r>
      <w:r w:rsidR="005613B4">
        <w:rPr>
          <w:color w:val="252525"/>
          <w:sz w:val="28"/>
          <w:szCs w:val="28"/>
          <w:lang w:val="ru-RU"/>
        </w:rPr>
        <w:t>рее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при условии </w:t>
      </w:r>
      <w:r w:rsidR="00E744BC" w:rsidRPr="00E744BC">
        <w:rPr>
          <w:color w:val="252525"/>
          <w:sz w:val="28"/>
          <w:szCs w:val="28"/>
          <w:lang w:val="ru-RU"/>
        </w:rPr>
        <w:t>использ</w:t>
      </w:r>
      <w:r w:rsidR="005613B4">
        <w:rPr>
          <w:color w:val="252525"/>
          <w:sz w:val="28"/>
          <w:szCs w:val="28"/>
          <w:lang w:val="ru-RU"/>
        </w:rPr>
        <w:t>ования</w:t>
      </w:r>
      <w:r w:rsidR="00E744BC" w:rsidRPr="00E744BC">
        <w:rPr>
          <w:color w:val="252525"/>
          <w:sz w:val="28"/>
          <w:szCs w:val="28"/>
          <w:lang w:val="ru-RU"/>
        </w:rPr>
        <w:t xml:space="preserve"> друго</w:t>
      </w:r>
      <w:r w:rsidR="005613B4">
        <w:rPr>
          <w:color w:val="252525"/>
          <w:sz w:val="28"/>
          <w:szCs w:val="28"/>
          <w:lang w:val="ru-RU"/>
        </w:rPr>
        <w:t>го</w:t>
      </w:r>
      <w:r w:rsidR="00E744BC" w:rsidRPr="00E744BC">
        <w:rPr>
          <w:color w:val="252525"/>
          <w:sz w:val="28"/>
          <w:szCs w:val="28"/>
          <w:lang w:val="ru-RU"/>
        </w:rPr>
        <w:t xml:space="preserve"> язык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 xml:space="preserve"> пр</w:t>
      </w:r>
      <w:r w:rsidR="00E744BC" w:rsidRPr="00E744BC"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>граммирова</w:t>
      </w:r>
      <w:r w:rsidR="005613B4">
        <w:rPr>
          <w:color w:val="252525"/>
          <w:sz w:val="28"/>
          <w:szCs w:val="28"/>
          <w:lang w:val="ru-RU"/>
        </w:rPr>
        <w:t>ния. Б</w:t>
      </w:r>
      <w:r w:rsidR="00E744BC" w:rsidRPr="00E744BC">
        <w:rPr>
          <w:color w:val="252525"/>
          <w:sz w:val="28"/>
          <w:szCs w:val="28"/>
          <w:lang w:val="ru-RU"/>
        </w:rPr>
        <w:t>лагод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>ря под</w:t>
      </w:r>
      <w:r w:rsidR="005613B4">
        <w:rPr>
          <w:color w:val="252525"/>
          <w:sz w:val="28"/>
          <w:szCs w:val="28"/>
          <w:lang w:val="ru-RU"/>
        </w:rPr>
        <w:t>держке немалого кол</w:t>
      </w:r>
      <w:r w:rsidR="00E744BC" w:rsidRPr="00E744BC">
        <w:rPr>
          <w:color w:val="252525"/>
          <w:sz w:val="28"/>
          <w:szCs w:val="28"/>
          <w:lang w:val="ru-RU"/>
        </w:rPr>
        <w:t>ичества языков програ</w:t>
      </w:r>
      <w:r w:rsidR="00E744BC" w:rsidRPr="00E744BC">
        <w:rPr>
          <w:color w:val="252525"/>
          <w:sz w:val="28"/>
          <w:szCs w:val="28"/>
          <w:lang w:val="ru-RU"/>
        </w:rPr>
        <w:t>м</w:t>
      </w:r>
      <w:r w:rsidR="00E744BC" w:rsidRPr="00E744BC">
        <w:rPr>
          <w:color w:val="252525"/>
          <w:sz w:val="28"/>
          <w:szCs w:val="28"/>
          <w:lang w:val="ru-RU"/>
        </w:rPr>
        <w:t xml:space="preserve">мирования </w:t>
      </w:r>
      <w:r w:rsidR="002A5FD1">
        <w:rPr>
          <w:color w:val="252525"/>
          <w:sz w:val="28"/>
          <w:szCs w:val="28"/>
          <w:lang w:val="ru-RU"/>
        </w:rPr>
        <w:t>становится возможным</w:t>
      </w:r>
      <w:r w:rsidR="00E744BC" w:rsidRPr="00E744BC">
        <w:rPr>
          <w:color w:val="252525"/>
          <w:sz w:val="28"/>
          <w:szCs w:val="28"/>
          <w:lang w:val="ru-RU"/>
        </w:rPr>
        <w:t xml:space="preserve"> разраб</w:t>
      </w:r>
      <w:r w:rsidR="002A5FD1">
        <w:rPr>
          <w:color w:val="252525"/>
          <w:sz w:val="28"/>
          <w:szCs w:val="28"/>
          <w:lang w:val="ru-RU"/>
        </w:rPr>
        <w:t>атыва</w:t>
      </w:r>
      <w:r w:rsidR="00E744BC" w:rsidRPr="00E744BC">
        <w:rPr>
          <w:color w:val="252525"/>
          <w:sz w:val="28"/>
          <w:szCs w:val="28"/>
          <w:lang w:val="ru-RU"/>
        </w:rPr>
        <w:t>ть отдельные части или по</w:t>
      </w:r>
      <w:r w:rsidR="00E744BC" w:rsidRPr="00E744BC">
        <w:rPr>
          <w:color w:val="252525"/>
          <w:sz w:val="28"/>
          <w:szCs w:val="28"/>
          <w:lang w:val="ru-RU"/>
        </w:rPr>
        <w:t>л</w:t>
      </w:r>
      <w:r w:rsidR="00E744BC" w:rsidRPr="00E744BC">
        <w:rPr>
          <w:color w:val="252525"/>
          <w:sz w:val="28"/>
          <w:szCs w:val="28"/>
          <w:lang w:val="ru-RU"/>
        </w:rPr>
        <w:t>ностью переписать систему на дру</w:t>
      </w:r>
      <w:r w:rsidR="00E744BC">
        <w:rPr>
          <w:color w:val="252525"/>
          <w:sz w:val="28"/>
          <w:szCs w:val="28"/>
          <w:lang w:val="ru-RU"/>
        </w:rPr>
        <w:t>гом языке программирования, не</w:t>
      </w:r>
      <w:r w:rsidR="00E744BC" w:rsidRPr="00E744BC">
        <w:rPr>
          <w:color w:val="252525"/>
          <w:sz w:val="28"/>
          <w:szCs w:val="28"/>
          <w:lang w:val="ru-RU"/>
        </w:rPr>
        <w:t xml:space="preserve"> затронув </w:t>
      </w:r>
      <w:r w:rsidR="002A5FD1">
        <w:rPr>
          <w:color w:val="252525"/>
          <w:sz w:val="28"/>
          <w:szCs w:val="28"/>
          <w:lang w:val="ru-RU"/>
        </w:rPr>
        <w:t xml:space="preserve">при этом </w:t>
      </w:r>
      <w:r w:rsidR="00E744BC" w:rsidRPr="00E744BC">
        <w:rPr>
          <w:color w:val="252525"/>
          <w:sz w:val="28"/>
          <w:szCs w:val="28"/>
          <w:lang w:val="ru-RU"/>
        </w:rPr>
        <w:t>други</w:t>
      </w:r>
      <w:r w:rsidR="002A5FD1">
        <w:rPr>
          <w:color w:val="252525"/>
          <w:sz w:val="28"/>
          <w:szCs w:val="28"/>
          <w:lang w:val="ru-RU"/>
        </w:rPr>
        <w:t>е</w:t>
      </w:r>
      <w:r w:rsidR="00E744BC" w:rsidRPr="00E744BC">
        <w:rPr>
          <w:color w:val="252525"/>
          <w:sz w:val="28"/>
          <w:szCs w:val="28"/>
          <w:lang w:val="ru-RU"/>
        </w:rPr>
        <w:t xml:space="preserve"> настро</w:t>
      </w:r>
      <w:r w:rsidR="002A5FD1">
        <w:rPr>
          <w:color w:val="252525"/>
          <w:sz w:val="28"/>
          <w:szCs w:val="28"/>
          <w:lang w:val="ru-RU"/>
        </w:rPr>
        <w:t>йки</w:t>
      </w:r>
      <w:r w:rsidR="00E744BC" w:rsidRPr="00E744BC">
        <w:rPr>
          <w:color w:val="252525"/>
          <w:sz w:val="28"/>
          <w:szCs w:val="28"/>
          <w:lang w:val="ru-RU"/>
        </w:rPr>
        <w:t xml:space="preserve"> сервера.  В </w:t>
      </w:r>
      <w:r w:rsidR="00840A98" w:rsidRPr="00840A98">
        <w:rPr>
          <w:color w:val="252525"/>
          <w:sz w:val="28"/>
          <w:szCs w:val="28"/>
          <w:lang w:val="ru-RU"/>
        </w:rPr>
        <w:t>таблице 8</w:t>
      </w:r>
      <w:r w:rsidR="00E744BC" w:rsidRPr="00E744BC">
        <w:rPr>
          <w:color w:val="252525"/>
          <w:sz w:val="28"/>
          <w:szCs w:val="28"/>
          <w:lang w:val="ru-RU"/>
        </w:rPr>
        <w:t xml:space="preserve"> приведен список под</w:t>
      </w:r>
      <w:r w:rsidR="00F01A24">
        <w:rPr>
          <w:color w:val="252525"/>
          <w:sz w:val="28"/>
          <w:szCs w:val="28"/>
          <w:lang w:val="ru-RU"/>
        </w:rPr>
        <w:t>де</w:t>
      </w:r>
      <w:r w:rsidR="00E744BC" w:rsidRPr="00E744BC">
        <w:rPr>
          <w:color w:val="252525"/>
          <w:sz w:val="28"/>
          <w:szCs w:val="28"/>
          <w:lang w:val="ru-RU"/>
        </w:rPr>
        <w:t>рж</w:t>
      </w:r>
      <w:r w:rsidR="00E744BC" w:rsidRPr="00E744BC">
        <w:rPr>
          <w:color w:val="252525"/>
          <w:sz w:val="28"/>
          <w:szCs w:val="28"/>
          <w:lang w:val="ru-RU"/>
        </w:rPr>
        <w:t>и</w:t>
      </w:r>
      <w:r w:rsidR="00E744BC" w:rsidRPr="00E744BC">
        <w:rPr>
          <w:color w:val="252525"/>
          <w:sz w:val="28"/>
          <w:szCs w:val="28"/>
          <w:lang w:val="ru-RU"/>
        </w:rPr>
        <w:t>ваемых языков.</w:t>
      </w:r>
    </w:p>
    <w:p w:rsidR="00A269CD" w:rsidRPr="00A269CD" w:rsidRDefault="00DE1E2C" w:rsidP="00A269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840A98">
        <w:rPr>
          <w:color w:val="252525"/>
          <w:sz w:val="28"/>
          <w:szCs w:val="28"/>
          <w:lang w:val="ru-RU"/>
        </w:rPr>
        <w:t xml:space="preserve">Таблица </w:t>
      </w:r>
      <w:r w:rsidR="00840A98" w:rsidRPr="00840A98">
        <w:rPr>
          <w:color w:val="252525"/>
          <w:sz w:val="28"/>
          <w:szCs w:val="28"/>
          <w:lang w:val="ru-RU"/>
        </w:rPr>
        <w:t>8</w:t>
      </w:r>
      <w:r w:rsidR="00141B0E" w:rsidRPr="00A269CD">
        <w:rPr>
          <w:color w:val="252525"/>
          <w:sz w:val="28"/>
          <w:szCs w:val="28"/>
          <w:lang w:val="ru-RU"/>
        </w:rPr>
        <w:t xml:space="preserve"> </w:t>
      </w:r>
    </w:p>
    <w:p w:rsidR="00141B0E" w:rsidRPr="00A269CD" w:rsidRDefault="00141B0E" w:rsidP="00A269CD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A269CD">
        <w:rPr>
          <w:color w:val="252525"/>
          <w:sz w:val="28"/>
          <w:szCs w:val="28"/>
          <w:lang w:val="ru-RU"/>
        </w:rPr>
        <w:t xml:space="preserve">Поддерживаемые языки </w:t>
      </w:r>
      <w:r w:rsidRPr="00A269CD">
        <w:rPr>
          <w:color w:val="252525"/>
          <w:sz w:val="28"/>
          <w:szCs w:val="28"/>
        </w:rPr>
        <w:t>Apache</w:t>
      </w:r>
      <w:r w:rsidRPr="00A269CD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484"/>
        <w:gridCol w:w="5904"/>
        <w:gridCol w:w="3188"/>
      </w:tblGrid>
      <w:tr w:rsidR="00141B0E" w:rsidRPr="00DE1E2C" w:rsidTr="004F3E7F">
        <w:trPr>
          <w:trHeight w:val="576"/>
        </w:trPr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590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41B0E" w:rsidRPr="00DE1E2C" w:rsidTr="004F3E7F">
        <w:trPr>
          <w:trHeight w:val="576"/>
        </w:trPr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1</w:t>
            </w:r>
          </w:p>
        </w:tc>
        <w:tc>
          <w:tcPr>
            <w:tcW w:w="5904" w:type="dxa"/>
          </w:tcPr>
          <w:p w:rsidR="00141B0E" w:rsidRPr="00DE1E2C" w:rsidRDefault="009413BC" w:rsidP="00141B0E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hyperlink r:id="rId15" w:tooltip="PHP" w:history="1">
              <w:r w:rsidR="00141B0E" w:rsidRPr="00DE1E2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PHP</w:t>
              </w:r>
            </w:hyperlink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DE1E2C" w:rsidTr="004F3E7F">
        <w:trPr>
          <w:trHeight w:val="576"/>
        </w:trPr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2</w:t>
            </w:r>
          </w:p>
        </w:tc>
        <w:tc>
          <w:tcPr>
            <w:tcW w:w="590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Python</w:t>
            </w:r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4F3E7F" w:rsidRPr="00DE1E2C" w:rsidTr="004F3E7F">
        <w:trPr>
          <w:trHeight w:val="576"/>
        </w:trPr>
        <w:tc>
          <w:tcPr>
            <w:tcW w:w="484" w:type="dxa"/>
          </w:tcPr>
          <w:p w:rsidR="004F3E7F" w:rsidRPr="00DE1E2C" w:rsidRDefault="004F3E7F" w:rsidP="00336408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3</w:t>
            </w:r>
          </w:p>
        </w:tc>
        <w:tc>
          <w:tcPr>
            <w:tcW w:w="5904" w:type="dxa"/>
          </w:tcPr>
          <w:p w:rsidR="004F3E7F" w:rsidRPr="00DE1E2C" w:rsidRDefault="004F3E7F" w:rsidP="00336408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Ruby</w:t>
            </w:r>
          </w:p>
        </w:tc>
        <w:tc>
          <w:tcPr>
            <w:tcW w:w="3188" w:type="dxa"/>
          </w:tcPr>
          <w:p w:rsidR="004F3E7F" w:rsidRPr="00DE1E2C" w:rsidRDefault="004F3E7F" w:rsidP="00336408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A269CD" w:rsidRPr="00A269CD" w:rsidRDefault="00A269CD" w:rsidP="00A269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840A98">
        <w:rPr>
          <w:color w:val="252525"/>
          <w:sz w:val="28"/>
          <w:szCs w:val="28"/>
          <w:lang w:val="ru-RU"/>
        </w:rPr>
        <w:lastRenderedPageBreak/>
        <w:t xml:space="preserve">Продолжение таблицы </w:t>
      </w:r>
      <w:r w:rsidR="00840A98" w:rsidRPr="00840A98">
        <w:rPr>
          <w:color w:val="252525"/>
          <w:sz w:val="28"/>
          <w:szCs w:val="28"/>
          <w:lang w:val="ru-RU"/>
        </w:rPr>
        <w:t>8</w:t>
      </w:r>
      <w:r w:rsidRPr="00A269CD">
        <w:rPr>
          <w:color w:val="252525"/>
          <w:sz w:val="28"/>
          <w:szCs w:val="28"/>
          <w:lang w:val="ru-RU"/>
        </w:rPr>
        <w:t xml:space="preserve"> </w:t>
      </w:r>
    </w:p>
    <w:p w:rsidR="00A269CD" w:rsidRPr="00A269CD" w:rsidRDefault="00A269CD" w:rsidP="00A269CD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A269CD">
        <w:rPr>
          <w:color w:val="252525"/>
          <w:sz w:val="28"/>
          <w:szCs w:val="28"/>
          <w:lang w:val="ru-RU"/>
        </w:rPr>
        <w:t xml:space="preserve">Поддерживаемые языки </w:t>
      </w:r>
      <w:r w:rsidRPr="00A269CD">
        <w:rPr>
          <w:color w:val="252525"/>
          <w:sz w:val="28"/>
          <w:szCs w:val="28"/>
        </w:rPr>
        <w:t>Apache</w:t>
      </w:r>
      <w:r w:rsidRPr="00A269CD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70BE5" w:rsidTr="004F3E7F">
        <w:trPr>
          <w:trHeight w:val="576"/>
        </w:trPr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B70BE5" w:rsidTr="004F3E7F">
        <w:trPr>
          <w:trHeight w:val="576"/>
        </w:trPr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4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Perl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0BE5" w:rsidTr="004F3E7F">
        <w:trPr>
          <w:trHeight w:val="576"/>
        </w:trPr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5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ASP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0BE5" w:rsidTr="004F3E7F">
        <w:trPr>
          <w:trHeight w:val="576"/>
        </w:trPr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6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TCL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E744BC" w:rsidRPr="00E744BC" w:rsidRDefault="00E744BC" w:rsidP="00A269CD">
      <w:pPr>
        <w:pStyle w:val="NormalWeb"/>
        <w:shd w:val="clear" w:color="auto" w:fill="FFFFFF"/>
        <w:spacing w:before="36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Apache предост</w:t>
      </w:r>
      <w:r w:rsidR="00E32C1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вляет возможность подключения сторонних модулей, в</w:t>
      </w:r>
      <w:r w:rsidRPr="00E744BC">
        <w:rPr>
          <w:color w:val="252525"/>
          <w:sz w:val="28"/>
          <w:szCs w:val="28"/>
          <w:lang w:val="ru-RU"/>
        </w:rPr>
        <w:t>ы</w:t>
      </w:r>
      <w:r w:rsidRPr="00E744BC">
        <w:rPr>
          <w:color w:val="252525"/>
          <w:sz w:val="28"/>
          <w:szCs w:val="28"/>
          <w:lang w:val="ru-RU"/>
        </w:rPr>
        <w:t>полнять аутентификацию пользователей используя СУБД, гибкость работы с сообщениями об ошибках</w:t>
      </w:r>
      <w:r w:rsidR="00E32C1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а так же множество других дополнительных о</w:t>
      </w:r>
      <w:r w:rsidRPr="00E744BC">
        <w:rPr>
          <w:color w:val="252525"/>
          <w:sz w:val="28"/>
          <w:szCs w:val="28"/>
          <w:lang w:val="ru-RU"/>
        </w:rPr>
        <w:t>п</w:t>
      </w:r>
      <w:r w:rsidRPr="00E744BC">
        <w:rPr>
          <w:color w:val="252525"/>
          <w:sz w:val="28"/>
          <w:szCs w:val="28"/>
          <w:lang w:val="ru-RU"/>
        </w:rPr>
        <w:t xml:space="preserve">ций. </w:t>
      </w:r>
      <w:r w:rsidR="00BB207A">
        <w:rPr>
          <w:color w:val="252525"/>
          <w:sz w:val="28"/>
          <w:szCs w:val="28"/>
          <w:lang w:val="ru-RU"/>
        </w:rPr>
        <w:t>В</w:t>
      </w:r>
      <w:r w:rsidRPr="00E744BC">
        <w:rPr>
          <w:color w:val="252525"/>
          <w:sz w:val="28"/>
          <w:szCs w:val="28"/>
          <w:lang w:val="ru-RU"/>
        </w:rPr>
        <w:t>ключает поддержку IPv6.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9DA">
        <w:rPr>
          <w:color w:val="252525"/>
          <w:sz w:val="28"/>
          <w:szCs w:val="28"/>
          <w:lang w:val="ru-RU"/>
        </w:rPr>
        <w:t>В ядре Apache реализовано следующее</w:t>
      </w:r>
      <w:r w:rsidRPr="00E744BC">
        <w:rPr>
          <w:color w:val="252525"/>
          <w:sz w:val="28"/>
          <w:szCs w:val="28"/>
          <w:lang w:val="ru-RU"/>
        </w:rPr>
        <w:t>: работа с файлами конфигур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ций, HTTP(протокол), интерфейс для интеграции модулей</w:t>
      </w:r>
      <w:r w:rsidR="00FB69DA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были разработаны сторонними разработчикам</w:t>
      </w:r>
      <w:r w:rsidR="00FB69DA">
        <w:rPr>
          <w:color w:val="252525"/>
          <w:sz w:val="28"/>
          <w:szCs w:val="28"/>
          <w:lang w:val="ru-RU"/>
        </w:rPr>
        <w:t>и. На сегодня</w:t>
      </w:r>
      <w:r w:rsidR="00FB69DA" w:rsidRPr="00E744BC">
        <w:rPr>
          <w:color w:val="252525"/>
          <w:sz w:val="28"/>
          <w:szCs w:val="28"/>
          <w:lang w:val="ru-RU"/>
        </w:rPr>
        <w:t>шний день</w:t>
      </w:r>
      <w:r w:rsidR="00FB69DA">
        <w:rPr>
          <w:color w:val="252525"/>
          <w:sz w:val="28"/>
          <w:szCs w:val="28"/>
          <w:lang w:val="ru-RU"/>
        </w:rPr>
        <w:t xml:space="preserve"> разработкой ядра и </w:t>
      </w:r>
      <w:r w:rsidRPr="00E744BC">
        <w:rPr>
          <w:color w:val="252525"/>
          <w:sz w:val="28"/>
          <w:szCs w:val="28"/>
          <w:lang w:val="ru-RU"/>
        </w:rPr>
        <w:t>его развитием занимается компания Apache Software Foundation без пр</w:t>
      </w:r>
      <w:r w:rsidR="00FB69DA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вл</w:t>
      </w:r>
      <w:r w:rsidR="00FB69DA">
        <w:rPr>
          <w:color w:val="252525"/>
          <w:sz w:val="28"/>
          <w:szCs w:val="28"/>
          <w:lang w:val="ru-RU"/>
        </w:rPr>
        <w:t>е</w:t>
      </w:r>
      <w:r w:rsidRPr="00E744BC">
        <w:rPr>
          <w:color w:val="252525"/>
          <w:sz w:val="28"/>
          <w:szCs w:val="28"/>
          <w:lang w:val="ru-RU"/>
        </w:rPr>
        <w:t>чения сторонних разработчиков, которые допускаются только к разр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ботке модулей. Для написания ядра использовался язык Си.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Система конфигурации Apache основывается на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лах в текстовом формате</w:t>
      </w:r>
      <w:r w:rsidR="00025DF9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</w:t>
      </w:r>
      <w:r w:rsidR="00025DF9">
        <w:rPr>
          <w:color w:val="252525"/>
          <w:sz w:val="28"/>
          <w:szCs w:val="28"/>
          <w:lang w:val="ru-RU"/>
        </w:rPr>
        <w:t xml:space="preserve">так же </w:t>
      </w:r>
      <w:r w:rsidRPr="00E744BC">
        <w:rPr>
          <w:color w:val="252525"/>
          <w:sz w:val="28"/>
          <w:szCs w:val="28"/>
          <w:lang w:val="ru-RU"/>
        </w:rPr>
        <w:t>называются конфигурационн</w:t>
      </w:r>
      <w:r w:rsidR="00025DF9">
        <w:rPr>
          <w:color w:val="252525"/>
          <w:sz w:val="28"/>
          <w:szCs w:val="28"/>
          <w:lang w:val="ru-RU"/>
        </w:rPr>
        <w:t>ыми фай</w:t>
      </w:r>
      <w:r w:rsidRPr="00E744BC">
        <w:rPr>
          <w:color w:val="252525"/>
          <w:sz w:val="28"/>
          <w:szCs w:val="28"/>
          <w:lang w:val="ru-RU"/>
        </w:rPr>
        <w:t>лами. Состоит из трех условных уровней конфигурации: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сервера (httpd.conf).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виртуального хоста (httpd.conf c версии 2.2, extra/httpd-vhosts.conf).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уровня директории (.htaccess).</w:t>
      </w:r>
    </w:p>
    <w:p w:rsidR="00E744BC" w:rsidRPr="00353D94" w:rsidRDefault="00E744BC" w:rsidP="00025DF9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 xml:space="preserve">Для управления конфигурационными </w:t>
      </w:r>
      <w:r w:rsidR="00025DF9">
        <w:rPr>
          <w:color w:val="252525"/>
          <w:sz w:val="28"/>
          <w:szCs w:val="28"/>
          <w:lang w:val="ru-RU"/>
        </w:rPr>
        <w:t>фай</w:t>
      </w:r>
      <w:r w:rsidRPr="00E744BC">
        <w:rPr>
          <w:color w:val="252525"/>
          <w:sz w:val="28"/>
          <w:szCs w:val="28"/>
          <w:lang w:val="ru-RU"/>
        </w:rPr>
        <w:t>лами использует</w:t>
      </w:r>
      <w:r w:rsidR="00025DF9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собстве</w:t>
      </w:r>
      <w:r w:rsidRPr="00E744BC">
        <w:rPr>
          <w:color w:val="252525"/>
          <w:sz w:val="28"/>
          <w:szCs w:val="28"/>
          <w:lang w:val="ru-RU"/>
        </w:rPr>
        <w:t>н</w:t>
      </w:r>
      <w:r w:rsidRPr="00E744BC">
        <w:rPr>
          <w:color w:val="252525"/>
          <w:sz w:val="28"/>
          <w:szCs w:val="28"/>
          <w:lang w:val="ru-RU"/>
        </w:rPr>
        <w:t>ный язык, который осно</w:t>
      </w:r>
      <w:r w:rsidR="00025DF9">
        <w:rPr>
          <w:color w:val="252525"/>
          <w:sz w:val="28"/>
          <w:szCs w:val="28"/>
          <w:lang w:val="ru-RU"/>
        </w:rPr>
        <w:t>вывается на блоках директив. По</w:t>
      </w:r>
      <w:r w:rsidRPr="00E744BC">
        <w:rPr>
          <w:color w:val="252525"/>
          <w:sz w:val="28"/>
          <w:szCs w:val="28"/>
          <w:lang w:val="ru-RU"/>
        </w:rPr>
        <w:t>средств</w:t>
      </w:r>
      <w:r w:rsidR="00025DF9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м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ло</w:t>
      </w:r>
      <w:r w:rsidR="004F3E7F">
        <w:rPr>
          <w:color w:val="252525"/>
          <w:sz w:val="28"/>
          <w:szCs w:val="28"/>
          <w:lang w:val="ru-RU"/>
        </w:rPr>
        <w:t>в</w:t>
      </w:r>
      <w:r w:rsidR="002F37D7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lastRenderedPageBreak/>
        <w:t xml:space="preserve">конфигураций </w:t>
      </w:r>
      <w:r w:rsidR="00025DF9">
        <w:rPr>
          <w:color w:val="252525"/>
          <w:sz w:val="28"/>
          <w:szCs w:val="28"/>
          <w:lang w:val="ru-RU"/>
        </w:rPr>
        <w:t>воз</w:t>
      </w:r>
      <w:r w:rsidRPr="00E744BC">
        <w:rPr>
          <w:color w:val="252525"/>
          <w:sz w:val="28"/>
          <w:szCs w:val="28"/>
          <w:lang w:val="ru-RU"/>
        </w:rPr>
        <w:t xml:space="preserve">можно изменить практически любые параметры ядра. </w:t>
      </w:r>
      <w:r w:rsidRPr="00E744BC">
        <w:rPr>
          <w:color w:val="252525"/>
          <w:sz w:val="28"/>
          <w:szCs w:val="28"/>
          <w:lang w:val="ru-RU"/>
        </w:rPr>
        <w:cr/>
      </w:r>
      <w:r w:rsidRPr="000E1D13">
        <w:rPr>
          <w:color w:val="252525"/>
          <w:sz w:val="28"/>
          <w:szCs w:val="28"/>
          <w:lang w:val="ru-RU"/>
        </w:rPr>
        <w:tab/>
      </w:r>
      <w:r w:rsidR="00025DF9">
        <w:rPr>
          <w:color w:val="252525"/>
          <w:sz w:val="28"/>
          <w:szCs w:val="28"/>
          <w:lang w:val="ru-RU"/>
        </w:rPr>
        <w:t>Большинство</w:t>
      </w:r>
      <w:r w:rsidRPr="00E744BC">
        <w:rPr>
          <w:color w:val="252525"/>
          <w:sz w:val="28"/>
          <w:szCs w:val="28"/>
          <w:lang w:val="ru-RU"/>
        </w:rPr>
        <w:t xml:space="preserve"> модулей </w:t>
      </w:r>
      <w:r w:rsidR="00025DF9">
        <w:rPr>
          <w:color w:val="252525"/>
          <w:sz w:val="28"/>
          <w:szCs w:val="28"/>
          <w:lang w:val="ru-RU"/>
        </w:rPr>
        <w:t xml:space="preserve">имеют </w:t>
      </w:r>
      <w:r w:rsidRPr="00E744BC">
        <w:rPr>
          <w:color w:val="252525"/>
          <w:sz w:val="28"/>
          <w:szCs w:val="28"/>
          <w:lang w:val="ru-RU"/>
        </w:rPr>
        <w:t>собственные параметры.</w:t>
      </w:r>
      <w:r w:rsidR="00025DF9">
        <w:rPr>
          <w:color w:val="252525"/>
          <w:sz w:val="28"/>
          <w:szCs w:val="28"/>
          <w:lang w:val="ru-RU"/>
        </w:rPr>
        <w:t xml:space="preserve"> </w:t>
      </w:r>
      <w:r w:rsidRPr="00353D94">
        <w:rPr>
          <w:color w:val="000000" w:themeColor="text1"/>
          <w:sz w:val="28"/>
          <w:szCs w:val="28"/>
          <w:lang w:val="ru-RU"/>
        </w:rPr>
        <w:t xml:space="preserve">Так же </w:t>
      </w:r>
      <w:r w:rsidR="00025DF9" w:rsidRPr="00353D94">
        <w:rPr>
          <w:color w:val="000000" w:themeColor="text1"/>
          <w:sz w:val="28"/>
          <w:szCs w:val="28"/>
          <w:lang w:val="ru-RU"/>
        </w:rPr>
        <w:t>сущес</w:t>
      </w:r>
      <w:r w:rsidR="00025DF9" w:rsidRPr="00353D94">
        <w:rPr>
          <w:color w:val="000000" w:themeColor="text1"/>
          <w:sz w:val="28"/>
          <w:szCs w:val="28"/>
          <w:lang w:val="ru-RU"/>
        </w:rPr>
        <w:t>т</w:t>
      </w:r>
      <w:r w:rsidR="00025DF9" w:rsidRPr="00353D94">
        <w:rPr>
          <w:color w:val="000000" w:themeColor="text1"/>
          <w:sz w:val="28"/>
          <w:szCs w:val="28"/>
          <w:lang w:val="ru-RU"/>
        </w:rPr>
        <w:t>вуют</w:t>
      </w:r>
      <w:r w:rsidRPr="00353D94">
        <w:rPr>
          <w:color w:val="000000" w:themeColor="text1"/>
          <w:sz w:val="28"/>
          <w:szCs w:val="28"/>
          <w:lang w:val="ru-RU"/>
        </w:rPr>
        <w:t xml:space="preserve"> модули</w:t>
      </w:r>
      <w:r w:rsidR="00025DF9" w:rsidRP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которые в своей работе </w:t>
      </w:r>
      <w:r w:rsidR="00353D94" w:rsidRPr="00353D94">
        <w:rPr>
          <w:color w:val="000000" w:themeColor="text1"/>
          <w:sz w:val="28"/>
          <w:szCs w:val="28"/>
          <w:lang w:val="ru-RU"/>
        </w:rPr>
        <w:t xml:space="preserve">используют </w:t>
      </w:r>
      <w:r w:rsidR="00025DF9" w:rsidRPr="00353D94">
        <w:rPr>
          <w:color w:val="000000" w:themeColor="text1"/>
          <w:sz w:val="28"/>
          <w:szCs w:val="28"/>
          <w:lang w:val="ru-RU"/>
        </w:rPr>
        <w:t xml:space="preserve">такие </w:t>
      </w:r>
      <w:r w:rsidRPr="00353D94">
        <w:rPr>
          <w:color w:val="000000" w:themeColor="text1"/>
          <w:sz w:val="28"/>
          <w:szCs w:val="28"/>
          <w:lang w:val="ru-RU"/>
        </w:rPr>
        <w:t>ко</w:t>
      </w:r>
      <w:r w:rsidR="00025DF9" w:rsidRPr="00353D94">
        <w:rPr>
          <w:color w:val="000000" w:themeColor="text1"/>
          <w:sz w:val="28"/>
          <w:szCs w:val="28"/>
          <w:lang w:val="ru-RU"/>
        </w:rPr>
        <w:t>нфигурационные фай</w:t>
      </w:r>
      <w:r w:rsidRPr="00353D94">
        <w:rPr>
          <w:color w:val="000000" w:themeColor="text1"/>
          <w:sz w:val="28"/>
          <w:szCs w:val="28"/>
          <w:lang w:val="ru-RU"/>
        </w:rPr>
        <w:t>лы операционной системы</w:t>
      </w:r>
      <w:r w:rsid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как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pass</w:t>
      </w:r>
      <w:r w:rsidRPr="00353D94">
        <w:rPr>
          <w:color w:val="000000" w:themeColor="text1"/>
          <w:sz w:val="28"/>
          <w:szCs w:val="28"/>
          <w:lang w:val="ru-RU"/>
        </w:rPr>
        <w:t xml:space="preserve"> или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host</w:t>
      </w:r>
      <w:r w:rsidRPr="00353D94">
        <w:rPr>
          <w:color w:val="000000" w:themeColor="text1"/>
          <w:sz w:val="28"/>
          <w:szCs w:val="28"/>
          <w:lang w:val="ru-RU"/>
        </w:rPr>
        <w:t>.</w:t>
      </w:r>
    </w:p>
    <w:p w:rsidR="00E744BC" w:rsidRPr="00E744BC" w:rsidRDefault="00E744BC" w:rsidP="00500166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353D94">
        <w:rPr>
          <w:color w:val="000000" w:themeColor="text1"/>
          <w:sz w:val="28"/>
          <w:szCs w:val="28"/>
          <w:lang w:val="ru-RU"/>
        </w:rPr>
        <w:tab/>
        <w:t>Система</w:t>
      </w:r>
      <w:r w:rsidR="00903A71" w:rsidRPr="00353D94">
        <w:rPr>
          <w:color w:val="000000" w:themeColor="text1"/>
          <w:sz w:val="28"/>
          <w:szCs w:val="28"/>
          <w:lang w:val="ru-RU"/>
        </w:rPr>
        <w:t xml:space="preserve"> модулей. Apache HTTP Server интегрирует</w:t>
      </w:r>
      <w:r w:rsidRPr="00353D94">
        <w:rPr>
          <w:color w:val="000000" w:themeColor="text1"/>
          <w:sz w:val="28"/>
          <w:szCs w:val="28"/>
          <w:lang w:val="ru-RU"/>
        </w:rPr>
        <w:t xml:space="preserve"> сторонние</w:t>
      </w:r>
      <w:r w:rsidRPr="00E744BC">
        <w:rPr>
          <w:color w:val="252525"/>
          <w:sz w:val="28"/>
          <w:szCs w:val="28"/>
          <w:lang w:val="ru-RU"/>
        </w:rPr>
        <w:t xml:space="preserve"> моду</w:t>
      </w:r>
      <w:r w:rsidR="00903A71">
        <w:rPr>
          <w:color w:val="252525"/>
          <w:sz w:val="28"/>
          <w:szCs w:val="28"/>
          <w:lang w:val="ru-RU"/>
        </w:rPr>
        <w:t>ли. На сегодняшний день разработа</w:t>
      </w:r>
      <w:r w:rsidRPr="00E744BC">
        <w:rPr>
          <w:color w:val="252525"/>
          <w:sz w:val="28"/>
          <w:szCs w:val="28"/>
          <w:lang w:val="ru-RU"/>
        </w:rPr>
        <w:t>но более 500 модулей, предост</w:t>
      </w:r>
      <w:r w:rsidR="00903A71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вляющих ра</w:t>
      </w:r>
      <w:r w:rsidRPr="00E744BC">
        <w:rPr>
          <w:color w:val="252525"/>
          <w:sz w:val="28"/>
          <w:szCs w:val="28"/>
          <w:lang w:val="ru-RU"/>
        </w:rPr>
        <w:t>з</w:t>
      </w:r>
      <w:r w:rsidRPr="00E744BC">
        <w:rPr>
          <w:color w:val="252525"/>
          <w:sz w:val="28"/>
          <w:szCs w:val="28"/>
          <w:lang w:val="ru-RU"/>
        </w:rPr>
        <w:t>личную функциональность. Некоторые из этих модулей были разработаны непосредственно компанией Apache Software Foundation. Но боль</w:t>
      </w:r>
      <w:r w:rsidR="00903A71">
        <w:rPr>
          <w:color w:val="252525"/>
          <w:sz w:val="28"/>
          <w:szCs w:val="28"/>
          <w:lang w:val="ru-RU"/>
        </w:rPr>
        <w:t>шая часть была разработа</w:t>
      </w:r>
      <w:r w:rsidRPr="00E744BC">
        <w:rPr>
          <w:color w:val="252525"/>
          <w:sz w:val="28"/>
          <w:szCs w:val="28"/>
          <w:lang w:val="ru-RU"/>
        </w:rPr>
        <w:t>на сторонними open source-разработчиками.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Процесс инт</w:t>
      </w:r>
      <w:r w:rsidR="006062F8">
        <w:rPr>
          <w:color w:val="252525"/>
          <w:sz w:val="28"/>
          <w:szCs w:val="28"/>
          <w:lang w:val="ru-RU"/>
        </w:rPr>
        <w:t>еграции модулей довольно гибкий. Модули можно</w:t>
      </w:r>
      <w:r w:rsidRPr="00E744BC">
        <w:rPr>
          <w:color w:val="252525"/>
          <w:sz w:val="28"/>
          <w:szCs w:val="28"/>
          <w:lang w:val="ru-RU"/>
        </w:rPr>
        <w:t xml:space="preserve"> инте</w:t>
      </w:r>
      <w:r w:rsidRPr="00E744BC">
        <w:rPr>
          <w:color w:val="252525"/>
          <w:sz w:val="28"/>
          <w:szCs w:val="28"/>
          <w:lang w:val="ru-RU"/>
        </w:rPr>
        <w:t>г</w:t>
      </w:r>
      <w:r w:rsidRPr="00E744BC">
        <w:rPr>
          <w:color w:val="252525"/>
          <w:sz w:val="28"/>
          <w:szCs w:val="28"/>
          <w:lang w:val="ru-RU"/>
        </w:rPr>
        <w:t>рировать как в момент компиляции</w:t>
      </w:r>
      <w:r w:rsidR="006062F8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так и загрузить дин</w:t>
      </w:r>
      <w:r w:rsidR="006062F8">
        <w:rPr>
          <w:color w:val="252525"/>
          <w:sz w:val="28"/>
          <w:szCs w:val="28"/>
          <w:lang w:val="ru-RU"/>
        </w:rPr>
        <w:t>амически по</w:t>
      </w:r>
      <w:r w:rsidRPr="00E744BC">
        <w:rPr>
          <w:color w:val="252525"/>
          <w:sz w:val="28"/>
          <w:szCs w:val="28"/>
          <w:lang w:val="ru-RU"/>
        </w:rPr>
        <w:t>средс</w:t>
      </w:r>
      <w:r w:rsidRPr="00E744BC">
        <w:rPr>
          <w:color w:val="252525"/>
          <w:sz w:val="28"/>
          <w:szCs w:val="28"/>
          <w:lang w:val="ru-RU"/>
        </w:rPr>
        <w:t>т</w:t>
      </w:r>
      <w:r w:rsidR="006062F8">
        <w:rPr>
          <w:color w:val="252525"/>
          <w:sz w:val="28"/>
          <w:szCs w:val="28"/>
          <w:lang w:val="ru-RU"/>
        </w:rPr>
        <w:t>во</w:t>
      </w:r>
      <w:r w:rsidRPr="00E744BC">
        <w:rPr>
          <w:color w:val="252525"/>
          <w:sz w:val="28"/>
          <w:szCs w:val="28"/>
          <w:lang w:val="ru-RU"/>
        </w:rPr>
        <w:t>м конфигураци</w:t>
      </w:r>
      <w:r w:rsidR="006062F8">
        <w:rPr>
          <w:color w:val="252525"/>
          <w:sz w:val="28"/>
          <w:szCs w:val="28"/>
          <w:lang w:val="ru-RU"/>
        </w:rPr>
        <w:t>онного фай</w:t>
      </w:r>
      <w:r w:rsidRPr="00E744BC">
        <w:rPr>
          <w:color w:val="252525"/>
          <w:sz w:val="28"/>
          <w:szCs w:val="28"/>
          <w:lang w:val="ru-RU"/>
        </w:rPr>
        <w:t xml:space="preserve">ла </w:t>
      </w:r>
      <w:r w:rsidR="006062F8">
        <w:rPr>
          <w:color w:val="252525"/>
          <w:sz w:val="28"/>
          <w:szCs w:val="28"/>
          <w:lang w:val="ru-RU"/>
        </w:rPr>
        <w:t>с использованием дир</w:t>
      </w:r>
      <w:r w:rsidRPr="00E744BC">
        <w:rPr>
          <w:color w:val="252525"/>
          <w:sz w:val="28"/>
          <w:szCs w:val="28"/>
          <w:lang w:val="ru-RU"/>
        </w:rPr>
        <w:t>ективы.</w:t>
      </w:r>
    </w:p>
    <w:p w:rsidR="00E744BC" w:rsidRPr="00E744BC" w:rsidRDefault="00187EA6" w:rsidP="00FB64CE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</w:r>
      <w:r w:rsidR="00E744BC" w:rsidRPr="00E744BC">
        <w:rPr>
          <w:color w:val="252525"/>
          <w:sz w:val="28"/>
          <w:szCs w:val="28"/>
          <w:lang w:val="ru-RU"/>
        </w:rPr>
        <w:t>Создание новых модулей позволяет реализовать такие решения как: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По</w:t>
      </w:r>
      <w:r>
        <w:rPr>
          <w:color w:val="252525"/>
          <w:sz w:val="28"/>
          <w:szCs w:val="28"/>
          <w:lang w:val="ru-RU"/>
        </w:rPr>
        <w:t>ддержка языков программирования;</w:t>
      </w:r>
    </w:p>
    <w:p w:rsidR="00E744BC" w:rsidRPr="00A269CD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Дора</w:t>
      </w:r>
      <w:r>
        <w:rPr>
          <w:color w:val="252525"/>
          <w:sz w:val="28"/>
          <w:szCs w:val="28"/>
          <w:lang w:val="ru-RU"/>
        </w:rPr>
        <w:t>ботка включенных в ядро функций</w:t>
      </w:r>
      <w:r>
        <w:rPr>
          <w:color w:val="252525"/>
          <w:sz w:val="28"/>
          <w:szCs w:val="28"/>
        </w:rPr>
        <w:t>;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Работа с безопасностью.</w:t>
      </w:r>
    </w:p>
    <w:p w:rsidR="00E744BC" w:rsidRPr="00EB36C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Подводя итог по выше сказанному, возможность подключать модули, наши возможности становятся практически не ограниченными, вплоть до адаптации его до собственного языка программирования.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В качестве примера</w:t>
      </w:r>
      <w:r w:rsidR="00FB64CE">
        <w:rPr>
          <w:color w:val="252525"/>
          <w:sz w:val="28"/>
          <w:szCs w:val="28"/>
          <w:lang w:val="ru-RU"/>
        </w:rPr>
        <w:t xml:space="preserve"> можно привести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="00FB64CE">
        <w:rPr>
          <w:color w:val="252525"/>
          <w:sz w:val="28"/>
          <w:szCs w:val="28"/>
          <w:lang w:val="ru-RU"/>
        </w:rPr>
        <w:t>некоторые</w:t>
      </w:r>
      <w:r w:rsidRPr="00E744BC">
        <w:rPr>
          <w:color w:val="252525"/>
          <w:sz w:val="28"/>
          <w:szCs w:val="28"/>
          <w:lang w:val="ru-RU"/>
        </w:rPr>
        <w:t xml:space="preserve"> веб-приложени</w:t>
      </w:r>
      <w:r w:rsidR="00FB64CE">
        <w:rPr>
          <w:color w:val="252525"/>
          <w:sz w:val="28"/>
          <w:szCs w:val="28"/>
          <w:lang w:val="ru-RU"/>
        </w:rPr>
        <w:t>я. Н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пример</w:t>
      </w:r>
      <w:r w:rsidR="00FB64CE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панели управления ISPmanager и VDSmanager реализованы в виде модуля Apache.</w:t>
      </w:r>
    </w:p>
    <w:p w:rsidR="00E744BC" w:rsidRPr="00E744BC" w:rsidRDefault="00FB64CE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>Виртуальные хосты. В</w:t>
      </w:r>
      <w:r w:rsidR="00E744BC" w:rsidRPr="00E744BC">
        <w:rPr>
          <w:color w:val="252525"/>
          <w:sz w:val="28"/>
          <w:szCs w:val="28"/>
          <w:lang w:val="ru-RU"/>
        </w:rPr>
        <w:t xml:space="preserve"> ядре Apache реализована технология виртуал</w:t>
      </w:r>
      <w:r w:rsidR="00E744BC" w:rsidRPr="00E744BC">
        <w:rPr>
          <w:color w:val="252525"/>
          <w:sz w:val="28"/>
          <w:szCs w:val="28"/>
          <w:lang w:val="ru-RU"/>
        </w:rPr>
        <w:t>ь</w:t>
      </w:r>
      <w:r w:rsidR="00E744BC" w:rsidRPr="00E744BC">
        <w:rPr>
          <w:color w:val="252525"/>
          <w:sz w:val="28"/>
          <w:szCs w:val="28"/>
          <w:lang w:val="ru-RU"/>
        </w:rPr>
        <w:t>ных хостов. Такого рода технология дает возможность поддерживать на о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ном IP-адресе несколько разных до</w:t>
      </w:r>
      <w:r>
        <w:rPr>
          <w:color w:val="252525"/>
          <w:sz w:val="28"/>
          <w:szCs w:val="28"/>
          <w:lang w:val="ru-RU"/>
        </w:rPr>
        <w:t xml:space="preserve">менных имён, выводя содержимое  </w:t>
      </w:r>
      <w:r w:rsidR="00E744BC" w:rsidRPr="00E744BC">
        <w:rPr>
          <w:color w:val="252525"/>
          <w:sz w:val="28"/>
          <w:szCs w:val="28"/>
          <w:lang w:val="ru-RU"/>
        </w:rPr>
        <w:t>инд</w:t>
      </w:r>
      <w:r w:rsidR="00E744BC" w:rsidRPr="00E744BC">
        <w:rPr>
          <w:color w:val="252525"/>
          <w:sz w:val="28"/>
          <w:szCs w:val="28"/>
          <w:lang w:val="ru-RU"/>
        </w:rPr>
        <w:t>и</w:t>
      </w:r>
      <w:r w:rsidR="00E744BC" w:rsidRPr="00E744BC">
        <w:rPr>
          <w:color w:val="252525"/>
          <w:sz w:val="28"/>
          <w:szCs w:val="28"/>
          <w:lang w:val="ru-RU"/>
        </w:rPr>
        <w:t xml:space="preserve">видуально для каждого. </w:t>
      </w:r>
      <w:r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 xml:space="preserve">н позволяет индивидуально </w:t>
      </w:r>
      <w:r>
        <w:rPr>
          <w:color w:val="252525"/>
          <w:sz w:val="28"/>
          <w:szCs w:val="28"/>
          <w:lang w:val="ru-RU"/>
        </w:rPr>
        <w:t xml:space="preserve">задавать </w:t>
      </w:r>
      <w:r w:rsidR="00E744BC" w:rsidRPr="00E744BC">
        <w:rPr>
          <w:color w:val="252525"/>
          <w:sz w:val="28"/>
          <w:szCs w:val="28"/>
          <w:lang w:val="ru-RU"/>
        </w:rPr>
        <w:t>настройки я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ра, модулей</w:t>
      </w:r>
      <w:r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а так же доступов для каждого отдельного виртуального хоста.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Pr="00E744BC">
        <w:rPr>
          <w:color w:val="252525"/>
          <w:sz w:val="28"/>
          <w:szCs w:val="28"/>
          <w:lang w:val="ru-RU"/>
        </w:rPr>
        <w:t>Некоторые MPM, например Apache-ITK позволяют запускать процесс httpd для каждого виртуального хоста с отдельными идентификаторами uid и guid.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4CE">
        <w:rPr>
          <w:color w:val="252525"/>
          <w:sz w:val="28"/>
          <w:szCs w:val="28"/>
          <w:lang w:val="ru-RU"/>
        </w:rPr>
        <w:t>Существуют модули, предоста</w:t>
      </w:r>
      <w:r w:rsidRPr="00E744BC">
        <w:rPr>
          <w:color w:val="252525"/>
          <w:sz w:val="28"/>
          <w:szCs w:val="28"/>
          <w:lang w:val="ru-RU"/>
        </w:rPr>
        <w:t>вляющие возможно</w:t>
      </w:r>
      <w:r w:rsidR="00FB64CE">
        <w:rPr>
          <w:color w:val="252525"/>
          <w:sz w:val="28"/>
          <w:szCs w:val="28"/>
          <w:lang w:val="ru-RU"/>
        </w:rPr>
        <w:t>сть упра</w:t>
      </w:r>
      <w:r w:rsidRPr="00E744BC">
        <w:rPr>
          <w:color w:val="252525"/>
          <w:sz w:val="28"/>
          <w:szCs w:val="28"/>
          <w:lang w:val="ru-RU"/>
        </w:rPr>
        <w:t xml:space="preserve">влять </w:t>
      </w:r>
      <w:r w:rsidR="00FB64CE">
        <w:rPr>
          <w:color w:val="252525"/>
          <w:sz w:val="28"/>
          <w:szCs w:val="28"/>
          <w:lang w:val="ru-RU"/>
        </w:rPr>
        <w:t xml:space="preserve">такими </w:t>
      </w:r>
      <w:r w:rsidRPr="00E744BC">
        <w:rPr>
          <w:color w:val="252525"/>
          <w:sz w:val="28"/>
          <w:szCs w:val="28"/>
          <w:lang w:val="ru-RU"/>
        </w:rPr>
        <w:t>ресурсами серве</w:t>
      </w:r>
      <w:r w:rsidR="00FB64CE">
        <w:rPr>
          <w:color w:val="252525"/>
          <w:sz w:val="28"/>
          <w:szCs w:val="28"/>
          <w:lang w:val="ru-RU"/>
        </w:rPr>
        <w:t xml:space="preserve">ра </w:t>
      </w:r>
      <w:r w:rsidRPr="00E744BC">
        <w:rPr>
          <w:color w:val="252525"/>
          <w:sz w:val="28"/>
          <w:szCs w:val="28"/>
          <w:lang w:val="ru-RU"/>
        </w:rPr>
        <w:t>как трафик, оперативная память, настройки процессора  для каждого из виртуальных хостов в отдельности.</w:t>
      </w:r>
    </w:p>
    <w:p w:rsidR="00E744BC" w:rsidRPr="00676F1B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Безопасность</w:t>
      </w:r>
      <w:r w:rsidR="00FB64CE">
        <w:rPr>
          <w:color w:val="252525"/>
          <w:sz w:val="28"/>
          <w:szCs w:val="28"/>
          <w:lang w:val="ru-RU"/>
        </w:rPr>
        <w:t>.</w:t>
      </w:r>
      <w:r w:rsidRPr="00E744BC">
        <w:rPr>
          <w:color w:val="252525"/>
          <w:sz w:val="28"/>
          <w:szCs w:val="28"/>
          <w:lang w:val="ru-RU"/>
        </w:rPr>
        <w:t xml:space="preserve">  В ядре Apache реализованы функции для обеспечения безопасности и управление доступом к данным. Среди основных можно о</w:t>
      </w:r>
      <w:r w:rsidRPr="00E744BC">
        <w:rPr>
          <w:color w:val="252525"/>
          <w:sz w:val="28"/>
          <w:szCs w:val="28"/>
          <w:lang w:val="ru-RU"/>
        </w:rPr>
        <w:t>т</w:t>
      </w:r>
      <w:r w:rsidRPr="00E744BC">
        <w:rPr>
          <w:color w:val="252525"/>
          <w:sz w:val="28"/>
          <w:szCs w:val="28"/>
          <w:lang w:val="ru-RU"/>
        </w:rPr>
        <w:t>метить: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Настрой</w:t>
      </w:r>
      <w:r w:rsidR="00FB64CE" w:rsidRPr="00676F1B">
        <w:rPr>
          <w:color w:val="000000" w:themeColor="text1"/>
          <w:sz w:val="28"/>
          <w:szCs w:val="28"/>
          <w:lang w:val="ru-RU"/>
        </w:rPr>
        <w:t>ка доступа для дирректорий и фай</w:t>
      </w:r>
      <w:r w:rsidRPr="00676F1B">
        <w:rPr>
          <w:color w:val="000000" w:themeColor="text1"/>
          <w:sz w:val="28"/>
          <w:szCs w:val="28"/>
          <w:lang w:val="ru-RU"/>
        </w:rPr>
        <w:t>лов.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Авторизация пользователей для получения доступов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 с использованием </w:t>
      </w:r>
      <w:r w:rsidRPr="00676F1B">
        <w:rPr>
          <w:color w:val="000000" w:themeColor="text1"/>
          <w:sz w:val="28"/>
          <w:szCs w:val="28"/>
          <w:lang w:val="ru-RU"/>
        </w:rPr>
        <w:t>HTTP-аут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ентификации (mod_auth_basic) и 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-аутентификации (</w:t>
      </w:r>
      <w:r w:rsidRPr="00676F1B">
        <w:rPr>
          <w:color w:val="000000" w:themeColor="text1"/>
          <w:sz w:val="28"/>
          <w:szCs w:val="28"/>
        </w:rPr>
        <w:t>mod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auth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).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</w:t>
      </w:r>
      <w:r w:rsidR="00504FEB" w:rsidRPr="00676F1B">
        <w:rPr>
          <w:color w:val="000000" w:themeColor="text1"/>
          <w:sz w:val="28"/>
          <w:szCs w:val="28"/>
          <w:lang w:val="ru-RU"/>
        </w:rPr>
        <w:t xml:space="preserve">трой доступов непосредственно к </w:t>
      </w:r>
      <w:r w:rsidRPr="00676F1B">
        <w:rPr>
          <w:color w:val="000000" w:themeColor="text1"/>
          <w:sz w:val="28"/>
          <w:szCs w:val="28"/>
          <w:lang w:val="ru-RU"/>
        </w:rPr>
        <w:t>серверу, ориентируясь на IP-адреса.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>Существуют</w:t>
      </w:r>
      <w:r w:rsidRPr="00E744BC">
        <w:rPr>
          <w:color w:val="252525"/>
          <w:sz w:val="28"/>
          <w:szCs w:val="28"/>
          <w:lang w:val="ru-RU"/>
        </w:rPr>
        <w:t xml:space="preserve"> модули, которые выполняют авторизацию</w:t>
      </w:r>
      <w:r w:rsidR="00504FEB">
        <w:rPr>
          <w:color w:val="252525"/>
          <w:sz w:val="28"/>
          <w:szCs w:val="28"/>
          <w:lang w:val="ru-RU"/>
        </w:rPr>
        <w:t>, используя при этом</w:t>
      </w:r>
      <w:r w:rsidRPr="00E744BC">
        <w:rPr>
          <w:color w:val="252525"/>
          <w:sz w:val="28"/>
          <w:szCs w:val="28"/>
          <w:lang w:val="ru-RU"/>
        </w:rPr>
        <w:t xml:space="preserve"> системы управления базой данных или подключаемые модули аутент</w:t>
      </w:r>
      <w:r w:rsidRPr="00E744BC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фикации.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 xml:space="preserve">Кроме того, в Apache присутствует suexec - </w:t>
      </w:r>
      <w:r w:rsidRPr="00E744BC">
        <w:rPr>
          <w:color w:val="252525"/>
          <w:sz w:val="28"/>
          <w:szCs w:val="28"/>
          <w:lang w:val="ru-RU"/>
        </w:rPr>
        <w:t>это механизм</w:t>
      </w:r>
      <w:r w:rsidR="00504FE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выполня</w:t>
      </w:r>
      <w:r w:rsidRPr="00E744BC">
        <w:rPr>
          <w:color w:val="252525"/>
          <w:sz w:val="28"/>
          <w:szCs w:val="28"/>
          <w:lang w:val="ru-RU"/>
        </w:rPr>
        <w:t>ю</w:t>
      </w:r>
      <w:r w:rsidRPr="00E744BC">
        <w:rPr>
          <w:color w:val="252525"/>
          <w:sz w:val="28"/>
          <w:szCs w:val="28"/>
          <w:lang w:val="ru-RU"/>
        </w:rPr>
        <w:t xml:space="preserve">щий запуск </w:t>
      </w:r>
      <w:r w:rsidR="00504FEB" w:rsidRPr="00E744BC">
        <w:rPr>
          <w:color w:val="252525"/>
          <w:sz w:val="28"/>
          <w:szCs w:val="28"/>
          <w:lang w:val="ru-RU"/>
        </w:rPr>
        <w:t>скриптов,</w:t>
      </w:r>
      <w:r w:rsidRPr="00E744BC">
        <w:rPr>
          <w:color w:val="252525"/>
          <w:sz w:val="28"/>
          <w:szCs w:val="28"/>
          <w:lang w:val="ru-RU"/>
        </w:rPr>
        <w:t xml:space="preserve"> а так же CGI-приложений с данными об идентифик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</w:t>
      </w:r>
      <w:r w:rsidR="006B6CBB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 xml:space="preserve"> и правами</w:t>
      </w:r>
      <w:r w:rsidR="006B6CBB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пользователя.</w:t>
      </w:r>
    </w:p>
    <w:p w:rsidR="00E744BC" w:rsidRPr="0097359A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6B6CBB">
        <w:rPr>
          <w:color w:val="252525"/>
          <w:sz w:val="28"/>
          <w:szCs w:val="28"/>
          <w:lang w:val="ru-RU"/>
        </w:rPr>
        <w:t>С целью</w:t>
      </w:r>
      <w:r w:rsidRPr="00E744BC">
        <w:rPr>
          <w:color w:val="252525"/>
          <w:sz w:val="28"/>
          <w:szCs w:val="28"/>
          <w:lang w:val="ru-RU"/>
        </w:rPr>
        <w:t xml:space="preserve"> шифрования данных, которые передаются между клиентом и сервером</w:t>
      </w:r>
      <w:r w:rsidR="006B6CB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используется алгоритм SSL</w:t>
      </w:r>
      <w:r w:rsidR="000D335D">
        <w:rPr>
          <w:color w:val="252525"/>
          <w:sz w:val="28"/>
          <w:szCs w:val="28"/>
          <w:lang w:val="ru-RU"/>
        </w:rPr>
        <w:t>, при написании которого</w:t>
      </w:r>
      <w:r w:rsidRPr="00E744BC">
        <w:rPr>
          <w:color w:val="252525"/>
          <w:sz w:val="28"/>
          <w:szCs w:val="28"/>
          <w:lang w:val="ru-RU"/>
        </w:rPr>
        <w:t xml:space="preserve"> использов</w:t>
      </w:r>
      <w:r w:rsidRPr="00E744BC">
        <w:rPr>
          <w:color w:val="252525"/>
          <w:sz w:val="28"/>
          <w:szCs w:val="28"/>
          <w:lang w:val="ru-RU"/>
        </w:rPr>
        <w:t>а</w:t>
      </w:r>
      <w:r w:rsidR="000D335D">
        <w:rPr>
          <w:color w:val="252525"/>
          <w:sz w:val="28"/>
          <w:szCs w:val="28"/>
          <w:lang w:val="ru-RU"/>
        </w:rPr>
        <w:t>лась</w:t>
      </w:r>
      <w:r w:rsidRPr="00E744BC">
        <w:rPr>
          <w:color w:val="252525"/>
          <w:sz w:val="28"/>
          <w:szCs w:val="28"/>
          <w:lang w:val="ru-RU"/>
        </w:rPr>
        <w:t xml:space="preserve"> библиотек</w:t>
      </w:r>
      <w:r w:rsidR="000D335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OpenSSL. Для </w:t>
      </w:r>
      <w:r w:rsidR="006B6CBB" w:rsidRPr="00E744BC">
        <w:rPr>
          <w:color w:val="252525"/>
          <w:sz w:val="28"/>
          <w:szCs w:val="28"/>
          <w:lang w:val="ru-RU"/>
        </w:rPr>
        <w:t>удостоверения</w:t>
      </w:r>
      <w:r w:rsidR="006B6CBB">
        <w:rPr>
          <w:color w:val="252525"/>
          <w:sz w:val="28"/>
          <w:szCs w:val="28"/>
          <w:lang w:val="ru-RU"/>
        </w:rPr>
        <w:t xml:space="preserve"> в подлинности</w:t>
      </w:r>
      <w:r w:rsidRPr="00E744BC">
        <w:rPr>
          <w:color w:val="252525"/>
          <w:sz w:val="28"/>
          <w:szCs w:val="28"/>
          <w:lang w:val="ru-RU"/>
        </w:rPr>
        <w:t xml:space="preserve"> веб-сервер</w:t>
      </w:r>
      <w:r w:rsidR="006B6CBB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применяют</w:t>
      </w:r>
      <w:r w:rsidR="006B6CBB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Pr="0097359A">
        <w:rPr>
          <w:color w:val="252525"/>
          <w:sz w:val="28"/>
          <w:szCs w:val="28"/>
          <w:lang w:val="ru-RU"/>
        </w:rPr>
        <w:t>сертификаты X.509.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Присутствуют внешние средства</w:t>
      </w:r>
      <w:r w:rsidR="000D335D">
        <w:rPr>
          <w:color w:val="252525"/>
          <w:sz w:val="28"/>
          <w:szCs w:val="28"/>
          <w:lang w:val="ru-RU"/>
        </w:rPr>
        <w:t xml:space="preserve"> для работы с безопасностью, к ним </w:t>
      </w:r>
      <w:r w:rsidRPr="00E744BC">
        <w:rPr>
          <w:color w:val="252525"/>
          <w:sz w:val="28"/>
          <w:szCs w:val="28"/>
          <w:lang w:val="ru-RU"/>
        </w:rPr>
        <w:t>относится mod_security.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="000D335D">
        <w:rPr>
          <w:color w:val="252525"/>
          <w:sz w:val="28"/>
          <w:szCs w:val="28"/>
          <w:lang w:val="ru-RU"/>
        </w:rPr>
        <w:t xml:space="preserve">Интернационализация. В версии 2.0 </w:t>
      </w:r>
      <w:r w:rsidRPr="00E744BC">
        <w:rPr>
          <w:color w:val="252525"/>
          <w:sz w:val="28"/>
          <w:szCs w:val="28"/>
          <w:lang w:val="ru-RU"/>
        </w:rPr>
        <w:t>добавлена функциональность</w:t>
      </w:r>
      <w:r w:rsidR="000D335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 xml:space="preserve">зволяющая определить локаль клиента на стороне сервера. </w:t>
      </w:r>
      <w:r w:rsidR="000D335D">
        <w:rPr>
          <w:color w:val="252525"/>
          <w:sz w:val="28"/>
          <w:szCs w:val="28"/>
          <w:lang w:val="ru-RU"/>
        </w:rPr>
        <w:t xml:space="preserve">Поэтому </w:t>
      </w:r>
      <w:r w:rsidR="00DC0C11">
        <w:rPr>
          <w:color w:val="252525"/>
          <w:sz w:val="28"/>
          <w:szCs w:val="28"/>
          <w:lang w:val="ru-RU"/>
        </w:rPr>
        <w:t xml:space="preserve">теперь </w:t>
      </w:r>
      <w:r w:rsidR="000D335D">
        <w:rPr>
          <w:color w:val="252525"/>
          <w:sz w:val="28"/>
          <w:szCs w:val="28"/>
          <w:lang w:val="ru-RU"/>
        </w:rPr>
        <w:t>отправляемые</w:t>
      </w:r>
      <w:r w:rsidRPr="00E744BC">
        <w:rPr>
          <w:color w:val="252525"/>
          <w:sz w:val="28"/>
          <w:szCs w:val="28"/>
          <w:lang w:val="ru-RU"/>
        </w:rPr>
        <w:t xml:space="preserve"> браузеру системные сообщения</w:t>
      </w:r>
      <w:r w:rsidR="000D335D">
        <w:rPr>
          <w:color w:val="252525"/>
          <w:sz w:val="28"/>
          <w:szCs w:val="28"/>
          <w:lang w:val="ru-RU"/>
        </w:rPr>
        <w:t xml:space="preserve"> (например,</w:t>
      </w:r>
      <w:r w:rsidRPr="00E744BC">
        <w:rPr>
          <w:color w:val="252525"/>
          <w:sz w:val="28"/>
          <w:szCs w:val="28"/>
          <w:lang w:val="ru-RU"/>
        </w:rPr>
        <w:t xml:space="preserve"> сообщения об ошибках</w:t>
      </w:r>
      <w:r w:rsidR="000D335D">
        <w:rPr>
          <w:color w:val="252525"/>
          <w:sz w:val="28"/>
          <w:szCs w:val="28"/>
          <w:lang w:val="ru-RU"/>
        </w:rPr>
        <w:t>)</w:t>
      </w:r>
      <w:r w:rsidRPr="00E744BC">
        <w:rPr>
          <w:color w:val="252525"/>
          <w:sz w:val="28"/>
          <w:szCs w:val="28"/>
          <w:lang w:val="ru-RU"/>
        </w:rPr>
        <w:t xml:space="preserve"> мо</w:t>
      </w:r>
      <w:r w:rsidR="000D335D">
        <w:rPr>
          <w:color w:val="252525"/>
          <w:sz w:val="28"/>
          <w:szCs w:val="28"/>
          <w:lang w:val="ru-RU"/>
        </w:rPr>
        <w:t>гут быть отправле</w:t>
      </w:r>
      <w:r w:rsidRPr="00E744BC">
        <w:rPr>
          <w:color w:val="252525"/>
          <w:sz w:val="28"/>
          <w:szCs w:val="28"/>
          <w:lang w:val="ru-RU"/>
        </w:rPr>
        <w:t>ны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A74E8" w:rsidRPr="00F97292">
        <w:rPr>
          <w:sz w:val="28"/>
          <w:szCs w:val="28"/>
          <w:lang w:val="ru-RU"/>
        </w:rPr>
        <w:t>Кроме того, важно</w:t>
      </w:r>
      <w:r w:rsidRPr="00F97292">
        <w:rPr>
          <w:sz w:val="28"/>
          <w:szCs w:val="28"/>
          <w:lang w:val="ru-RU"/>
        </w:rPr>
        <w:t xml:space="preserve"> отметить</w:t>
      </w:r>
      <w:r w:rsidR="000A74E8" w:rsidRPr="00F97292">
        <w:rPr>
          <w:sz w:val="28"/>
          <w:szCs w:val="28"/>
          <w:lang w:val="ru-RU"/>
        </w:rPr>
        <w:t xml:space="preserve"> появление</w:t>
      </w:r>
      <w:r w:rsidRPr="00F97292">
        <w:rPr>
          <w:sz w:val="28"/>
          <w:szCs w:val="28"/>
          <w:lang w:val="ru-RU"/>
        </w:rPr>
        <w:t xml:space="preserve"> возможност</w:t>
      </w:r>
      <w:r w:rsidR="000A74E8" w:rsidRPr="00F97292">
        <w:rPr>
          <w:sz w:val="28"/>
          <w:szCs w:val="28"/>
          <w:lang w:val="ru-RU"/>
        </w:rPr>
        <w:t>и</w:t>
      </w:r>
      <w:r w:rsidRPr="00F97292">
        <w:rPr>
          <w:sz w:val="28"/>
          <w:szCs w:val="28"/>
          <w:lang w:val="ru-RU"/>
        </w:rPr>
        <w:t xml:space="preserve"> управл</w:t>
      </w:r>
      <w:r w:rsidR="000A74E8" w:rsidRPr="00F97292">
        <w:rPr>
          <w:sz w:val="28"/>
          <w:szCs w:val="28"/>
          <w:lang w:val="ru-RU"/>
        </w:rPr>
        <w:t>ения</w:t>
      </w:r>
      <w:r w:rsidRPr="00F97292">
        <w:rPr>
          <w:sz w:val="28"/>
          <w:szCs w:val="28"/>
          <w:lang w:val="ru-RU"/>
        </w:rPr>
        <w:t xml:space="preserve"> на стороне серве</w:t>
      </w:r>
      <w:r w:rsidR="000A74E8" w:rsidRPr="00F97292">
        <w:rPr>
          <w:sz w:val="28"/>
          <w:szCs w:val="28"/>
          <w:lang w:val="ru-RU"/>
        </w:rPr>
        <w:t xml:space="preserve">ра </w:t>
      </w:r>
      <w:r w:rsidRPr="00F97292">
        <w:rPr>
          <w:sz w:val="28"/>
          <w:szCs w:val="28"/>
          <w:lang w:val="ru-RU"/>
        </w:rPr>
        <w:t>выводом содержимого страниц в зависимости от локали пользователя. Apache в состоянии работать с большим количеством кодир</w:t>
      </w:r>
      <w:r w:rsidRPr="00F97292">
        <w:rPr>
          <w:sz w:val="28"/>
          <w:szCs w:val="28"/>
          <w:lang w:val="ru-RU"/>
        </w:rPr>
        <w:t>о</w:t>
      </w:r>
      <w:r w:rsidRPr="00F97292">
        <w:rPr>
          <w:sz w:val="28"/>
          <w:szCs w:val="28"/>
          <w:lang w:val="ru-RU"/>
        </w:rPr>
        <w:t xml:space="preserve">вок, в том числе </w:t>
      </w:r>
      <w:r w:rsidR="000A74E8" w:rsidRPr="00F97292">
        <w:rPr>
          <w:sz w:val="28"/>
          <w:szCs w:val="28"/>
          <w:lang w:val="ru-RU"/>
        </w:rPr>
        <w:t xml:space="preserve">с </w:t>
      </w:r>
      <w:r w:rsidRPr="00F97292">
        <w:rPr>
          <w:sz w:val="28"/>
          <w:szCs w:val="28"/>
          <w:lang w:val="ru-RU"/>
        </w:rPr>
        <w:t>Юникод</w:t>
      </w:r>
      <w:r w:rsidR="000A74E8" w:rsidRPr="00F97292">
        <w:rPr>
          <w:sz w:val="28"/>
          <w:szCs w:val="28"/>
          <w:lang w:val="ru-RU"/>
        </w:rPr>
        <w:t>ом. Это дает возможность обра</w:t>
      </w:r>
      <w:r w:rsidRPr="00F97292">
        <w:rPr>
          <w:sz w:val="28"/>
          <w:szCs w:val="28"/>
          <w:lang w:val="ru-RU"/>
        </w:rPr>
        <w:t>батывать страницы, сохраненны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в любых кодировках и написанны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на любых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</w:r>
      <w:r w:rsidR="00E1071C" w:rsidRPr="00F97292">
        <w:rPr>
          <w:sz w:val="28"/>
          <w:szCs w:val="28"/>
          <w:lang w:val="ru-RU"/>
        </w:rPr>
        <w:t>Обработка событий. Администратору предоставляется</w:t>
      </w:r>
      <w:r w:rsidRPr="00F97292">
        <w:rPr>
          <w:sz w:val="28"/>
          <w:szCs w:val="28"/>
          <w:lang w:val="ru-RU"/>
        </w:rPr>
        <w:t xml:space="preserve"> возможность </w:t>
      </w:r>
      <w:r w:rsidR="00E1071C" w:rsidRPr="00F97292">
        <w:rPr>
          <w:sz w:val="28"/>
          <w:szCs w:val="28"/>
          <w:lang w:val="ru-RU"/>
        </w:rPr>
        <w:t>самостоятельно</w:t>
      </w:r>
      <w:r w:rsidRPr="00F97292">
        <w:rPr>
          <w:sz w:val="28"/>
          <w:szCs w:val="28"/>
          <w:lang w:val="ru-RU"/>
        </w:rPr>
        <w:t xml:space="preserve"> задать собственные страницы и обработчики для возника</w:t>
      </w:r>
      <w:r w:rsidRPr="00F97292">
        <w:rPr>
          <w:sz w:val="28"/>
          <w:szCs w:val="28"/>
          <w:lang w:val="ru-RU"/>
        </w:rPr>
        <w:t>ю</w:t>
      </w:r>
      <w:r w:rsidRPr="00F97292">
        <w:rPr>
          <w:sz w:val="28"/>
          <w:szCs w:val="28"/>
          <w:lang w:val="ru-RU"/>
        </w:rPr>
        <w:t xml:space="preserve">щих HTTP ошибок или событий, например 404 (страница не найдена) или 403 (запрещен доступ). В том числе </w:t>
      </w:r>
      <w:r w:rsidR="00E1071C" w:rsidRPr="00F97292">
        <w:rPr>
          <w:sz w:val="28"/>
          <w:szCs w:val="28"/>
          <w:lang w:val="ru-RU"/>
        </w:rPr>
        <w:t xml:space="preserve">предоставляется </w:t>
      </w:r>
      <w:r w:rsidRPr="00F97292">
        <w:rPr>
          <w:sz w:val="28"/>
          <w:szCs w:val="28"/>
          <w:lang w:val="ru-RU"/>
        </w:rPr>
        <w:t>возможность запуска скриптов и отображения сообщений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  <w:t>Server Side Includes</w:t>
      </w:r>
      <w:r w:rsidR="00B24F94" w:rsidRPr="00F97292">
        <w:rPr>
          <w:sz w:val="28"/>
          <w:szCs w:val="28"/>
          <w:lang w:val="ru-RU"/>
        </w:rPr>
        <w:t>. Н</w:t>
      </w:r>
      <w:r w:rsidRPr="00F97292">
        <w:rPr>
          <w:sz w:val="28"/>
          <w:szCs w:val="28"/>
          <w:lang w:val="ru-RU"/>
        </w:rPr>
        <w:t>ачиная с версии 1.3 и выше</w:t>
      </w:r>
      <w:r w:rsidR="00B24F94" w:rsidRPr="00F97292">
        <w:rPr>
          <w:sz w:val="28"/>
          <w:szCs w:val="28"/>
          <w:lang w:val="ru-RU"/>
        </w:rPr>
        <w:t>,</w:t>
      </w:r>
      <w:r w:rsidRPr="00F97292">
        <w:rPr>
          <w:sz w:val="28"/>
          <w:szCs w:val="28"/>
          <w:lang w:val="ru-RU"/>
        </w:rPr>
        <w:t xml:space="preserve"> добавлен механизм Server Side Includes, который дает возможность динамически работать с HTML-документами на серверной стороне.</w:t>
      </w:r>
    </w:p>
    <w:p w:rsidR="00287FEF" w:rsidRPr="00F97292" w:rsidRDefault="00E744BC" w:rsidP="00B24F9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contextualSpacing/>
        <w:mirrorIndents/>
        <w:jc w:val="both"/>
        <w:rPr>
          <w:sz w:val="28"/>
          <w:szCs w:val="28"/>
          <w:highlight w:val="lightGray"/>
          <w:lang w:val="ru-RU"/>
        </w:rPr>
      </w:pPr>
      <w:r w:rsidRPr="00F97292">
        <w:rPr>
          <w:sz w:val="28"/>
          <w:szCs w:val="28"/>
          <w:lang w:val="ru-RU"/>
        </w:rPr>
        <w:t>За управление SSI отвечает модуль mod_include, который входит в ядро Apache.</w:t>
      </w:r>
    </w:p>
    <w:p w:rsidR="001D3365" w:rsidRPr="001C7579" w:rsidRDefault="001D3365" w:rsidP="001A42C0">
      <w:pPr>
        <w:shd w:val="clear" w:color="auto" w:fill="FFFFFF"/>
        <w:spacing w:before="120" w:after="120" w:line="360" w:lineRule="auto"/>
        <w:contextualSpacing/>
        <w:mirrorIndents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ab/>
      </w:r>
      <w:r w:rsidR="00D54DFB" w:rsidRPr="001C7579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4</w:t>
      </w:r>
      <w:r w:rsidRPr="001C7579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.1.2 </w:t>
      </w:r>
      <w:r w:rsidR="00A274BA" w:rsidRPr="001C7579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База данных</w:t>
      </w:r>
      <w:r w:rsidR="00587C16" w:rsidRPr="001C7579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587C16" w:rsidRPr="001C7579">
        <w:rPr>
          <w:rFonts w:ascii="Times New Roman" w:eastAsia="Times New Roman" w:hAnsi="Times New Roman" w:cs="Times New Roman"/>
          <w:color w:val="FF0000"/>
          <w:sz w:val="28"/>
          <w:szCs w:val="28"/>
        </w:rPr>
        <w:t>MySQL</w:t>
      </w:r>
    </w:p>
    <w:p w:rsidR="001A3C04" w:rsidRDefault="00A274BA" w:rsidP="001A42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5363FB" w:rsidRPr="005363FB">
        <w:rPr>
          <w:sz w:val="28"/>
          <w:szCs w:val="28"/>
          <w:lang w:val="ru-RU"/>
        </w:rPr>
        <w:t>MySQL - система управления базой данных или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СУБД. На сегодня</w:t>
      </w:r>
      <w:r w:rsidR="005363FB" w:rsidRPr="005363FB">
        <w:rPr>
          <w:sz w:val="28"/>
          <w:szCs w:val="28"/>
          <w:lang w:val="ru-RU"/>
        </w:rPr>
        <w:t>ш</w:t>
      </w:r>
      <w:r w:rsidR="005363FB" w:rsidRPr="005363FB">
        <w:rPr>
          <w:sz w:val="28"/>
          <w:szCs w:val="28"/>
          <w:lang w:val="ru-RU"/>
        </w:rPr>
        <w:t>ний день поддержкой и развитием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 xml:space="preserve">занимается корпорация Oracle. </w:t>
      </w:r>
    </w:p>
    <w:p w:rsidR="005363FB" w:rsidRPr="005363FB" w:rsidRDefault="001A3C04" w:rsidP="001A42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5363FB" w:rsidRPr="005363FB">
        <w:rPr>
          <w:sz w:val="28"/>
          <w:szCs w:val="28"/>
          <w:lang w:val="ru-RU"/>
        </w:rPr>
        <w:t>Изначально MySQL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ориентирован</w:t>
      </w:r>
      <w:r w:rsidR="005363FB" w:rsidRPr="005363FB">
        <w:rPr>
          <w:sz w:val="28"/>
          <w:szCs w:val="28"/>
          <w:lang w:val="ru-RU"/>
        </w:rPr>
        <w:t>а на работу в качестве отдельного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сервера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с которым по принципу </w:t>
      </w:r>
      <w:r w:rsidR="00B24F94">
        <w:rPr>
          <w:sz w:val="28"/>
          <w:szCs w:val="28"/>
          <w:lang w:val="ru-RU"/>
        </w:rPr>
        <w:t>«запрос-</w:t>
      </w:r>
      <w:r w:rsidR="005363FB" w:rsidRPr="005363FB">
        <w:rPr>
          <w:sz w:val="28"/>
          <w:szCs w:val="28"/>
          <w:lang w:val="ru-RU"/>
        </w:rPr>
        <w:t>ответ</w:t>
      </w:r>
      <w:r w:rsidR="00B24F94">
        <w:rPr>
          <w:sz w:val="28"/>
          <w:szCs w:val="28"/>
          <w:lang w:val="ru-RU"/>
        </w:rPr>
        <w:t>»</w:t>
      </w:r>
      <w:r w:rsidR="005363FB" w:rsidRPr="005363FB">
        <w:rPr>
          <w:sz w:val="28"/>
          <w:szCs w:val="28"/>
          <w:lang w:val="ru-RU"/>
        </w:rPr>
        <w:t xml:space="preserve"> будут взаимодействова</w:t>
      </w:r>
      <w:r w:rsidR="005363FB">
        <w:rPr>
          <w:sz w:val="28"/>
          <w:szCs w:val="28"/>
          <w:lang w:val="ru-RU"/>
        </w:rPr>
        <w:t>ть сторонние клиентские системы</w:t>
      </w:r>
      <w:r w:rsidR="00B24F94">
        <w:rPr>
          <w:sz w:val="28"/>
          <w:szCs w:val="28"/>
          <w:lang w:val="ru-RU"/>
        </w:rPr>
        <w:t>. О</w:t>
      </w:r>
      <w:r w:rsidR="005363FB" w:rsidRPr="005363FB">
        <w:rPr>
          <w:sz w:val="28"/>
          <w:szCs w:val="28"/>
          <w:lang w:val="ru-RU"/>
        </w:rPr>
        <w:t>днако</w:t>
      </w:r>
      <w:r w:rsidR="00D13EE1">
        <w:rPr>
          <w:sz w:val="28"/>
          <w:szCs w:val="28"/>
          <w:lang w:val="ru-RU"/>
        </w:rPr>
        <w:t>, на сегодняшний день</w:t>
      </w:r>
      <w:r w:rsidR="005363FB"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существует</w:t>
      </w:r>
      <w:r w:rsidR="005363FB" w:rsidRPr="005363FB">
        <w:rPr>
          <w:sz w:val="28"/>
          <w:szCs w:val="28"/>
          <w:lang w:val="ru-RU"/>
        </w:rPr>
        <w:t xml:space="preserve"> библиотека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позволяющая работать с базой автономно.</w:t>
      </w:r>
    </w:p>
    <w:p w:rsidR="005363FB" w:rsidRPr="00866929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lastRenderedPageBreak/>
        <w:t xml:space="preserve">MySQL </w:t>
      </w:r>
      <w:r>
        <w:rPr>
          <w:sz w:val="28"/>
          <w:szCs w:val="28"/>
          <w:lang w:val="ru-RU"/>
        </w:rPr>
        <w:t xml:space="preserve">поддерживает </w:t>
      </w:r>
      <w:r w:rsidRPr="005363FB">
        <w:rPr>
          <w:sz w:val="28"/>
          <w:szCs w:val="28"/>
          <w:lang w:val="ru-RU"/>
        </w:rPr>
        <w:t>различные типы таблиц, такие как MyIASM, InnoDB и другие.</w:t>
      </w:r>
      <w:r w:rsidR="00866929">
        <w:rPr>
          <w:sz w:val="28"/>
          <w:szCs w:val="28"/>
          <w:lang w:val="ru-RU"/>
        </w:rPr>
        <w:t xml:space="preserve"> При работе это дает огромное преимущество при разрабо</w:t>
      </w:r>
      <w:r w:rsidR="00866929">
        <w:rPr>
          <w:sz w:val="28"/>
          <w:szCs w:val="28"/>
          <w:lang w:val="ru-RU"/>
        </w:rPr>
        <w:t>т</w:t>
      </w:r>
      <w:r w:rsidR="00866929">
        <w:rPr>
          <w:sz w:val="28"/>
          <w:szCs w:val="28"/>
          <w:lang w:val="ru-RU"/>
        </w:rPr>
        <w:t xml:space="preserve">ке, у </w:t>
      </w:r>
      <w:r w:rsidR="002B24DC">
        <w:rPr>
          <w:sz w:val="28"/>
          <w:szCs w:val="28"/>
          <w:lang w:val="ru-RU"/>
        </w:rPr>
        <w:t>программист получает свободу принятия решения что позволяет разр</w:t>
      </w:r>
      <w:r w:rsidR="002B24DC">
        <w:rPr>
          <w:sz w:val="28"/>
          <w:szCs w:val="28"/>
          <w:lang w:val="ru-RU"/>
        </w:rPr>
        <w:t>а</w:t>
      </w:r>
      <w:r w:rsidR="002B24DC">
        <w:rPr>
          <w:sz w:val="28"/>
          <w:szCs w:val="28"/>
          <w:lang w:val="ru-RU"/>
        </w:rPr>
        <w:t>батывать более гибкие проекты.</w:t>
      </w:r>
      <w:r w:rsidR="00866929">
        <w:rPr>
          <w:sz w:val="28"/>
          <w:szCs w:val="28"/>
          <w:lang w:val="ru-RU"/>
        </w:rPr>
        <w:t xml:space="preserve"> </w:t>
      </w:r>
      <w:r w:rsidR="002B24DC">
        <w:rPr>
          <w:sz w:val="28"/>
          <w:szCs w:val="28"/>
          <w:lang w:val="ru-RU"/>
        </w:rPr>
        <w:t>При необходимости можно легко сменить тип таблиц без ущерба для проекта с минимальными как временными так и финансовыми затратами.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Языки программирования. </w:t>
      </w:r>
      <w:r w:rsidR="00B24F94">
        <w:rPr>
          <w:sz w:val="28"/>
          <w:szCs w:val="28"/>
          <w:lang w:val="ru-RU"/>
        </w:rPr>
        <w:t>Для большинства</w:t>
      </w:r>
      <w:r w:rsidRPr="005363FB">
        <w:rPr>
          <w:sz w:val="28"/>
          <w:szCs w:val="28"/>
          <w:lang w:val="ru-RU"/>
        </w:rPr>
        <w:t xml:space="preserve"> популяр</w:t>
      </w:r>
      <w:r w:rsidR="00B24F94">
        <w:rPr>
          <w:sz w:val="28"/>
          <w:szCs w:val="28"/>
          <w:lang w:val="ru-RU"/>
        </w:rPr>
        <w:t>ных языков ра</w:t>
      </w:r>
      <w:r w:rsidR="00B24F94">
        <w:rPr>
          <w:sz w:val="28"/>
          <w:szCs w:val="28"/>
          <w:lang w:val="ru-RU"/>
        </w:rPr>
        <w:t>з</w:t>
      </w:r>
      <w:r w:rsidR="00B24F94">
        <w:rPr>
          <w:sz w:val="28"/>
          <w:szCs w:val="28"/>
          <w:lang w:val="ru-RU"/>
        </w:rPr>
        <w:t>работа</w:t>
      </w:r>
      <w:r w:rsidRPr="005363FB">
        <w:rPr>
          <w:sz w:val="28"/>
          <w:szCs w:val="28"/>
          <w:lang w:val="ru-RU"/>
        </w:rPr>
        <w:t>но API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позволяющее взаимодействовать с базой данных.</w:t>
      </w:r>
      <w:r w:rsidR="00B24F94">
        <w:rPr>
          <w:sz w:val="28"/>
          <w:szCs w:val="28"/>
          <w:lang w:val="ru-RU"/>
        </w:rPr>
        <w:t xml:space="preserve"> </w:t>
      </w:r>
      <w:r w:rsidRPr="005363FB">
        <w:rPr>
          <w:sz w:val="28"/>
          <w:szCs w:val="28"/>
          <w:lang w:val="ru-RU"/>
        </w:rPr>
        <w:t xml:space="preserve">К </w:t>
      </w:r>
      <w:r w:rsidR="00B24F94">
        <w:rPr>
          <w:sz w:val="28"/>
          <w:szCs w:val="28"/>
          <w:lang w:val="ru-RU"/>
        </w:rPr>
        <w:t>таким</w:t>
      </w:r>
      <w:r w:rsidRPr="005363FB">
        <w:rPr>
          <w:sz w:val="28"/>
          <w:szCs w:val="28"/>
          <w:lang w:val="ru-RU"/>
        </w:rPr>
        <w:t xml:space="preserve"> яз</w:t>
      </w:r>
      <w:r w:rsidRPr="005363FB">
        <w:rPr>
          <w:sz w:val="28"/>
          <w:szCs w:val="28"/>
          <w:lang w:val="ru-RU"/>
        </w:rPr>
        <w:t>ы</w:t>
      </w:r>
      <w:r w:rsidRPr="005363FB">
        <w:rPr>
          <w:sz w:val="28"/>
          <w:szCs w:val="28"/>
          <w:lang w:val="ru-RU"/>
        </w:rPr>
        <w:t>кам относятся Delphi, C, C++, Эйфель, Java, Лисп, Perl, PHP, Python, Ruby, Smalltalk, Компонентный Паскаль и Tcl, так же разработан инструментарий для платформы .NET.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ab/>
      </w:r>
      <w:r w:rsidR="00B24F94">
        <w:rPr>
          <w:sz w:val="28"/>
          <w:szCs w:val="28"/>
          <w:lang w:val="ru-RU"/>
        </w:rPr>
        <w:t>Преи</w:t>
      </w:r>
      <w:r w:rsidRPr="005363FB">
        <w:rPr>
          <w:sz w:val="28"/>
          <w:szCs w:val="28"/>
          <w:lang w:val="ru-RU"/>
        </w:rPr>
        <w:t>мущества Maria: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</w:t>
      </w:r>
      <w:r w:rsidR="00B24F94">
        <w:rPr>
          <w:sz w:val="28"/>
          <w:szCs w:val="28"/>
          <w:lang w:val="ru-RU"/>
        </w:rPr>
        <w:t xml:space="preserve"> В случае аварийной</w:t>
      </w:r>
      <w:r w:rsidRPr="005363FB">
        <w:rPr>
          <w:sz w:val="28"/>
          <w:szCs w:val="28"/>
          <w:lang w:val="ru-RU"/>
        </w:rPr>
        <w:t xml:space="preserve"> ситуаци</w:t>
      </w:r>
      <w:r w:rsidR="00B24F94">
        <w:rPr>
          <w:sz w:val="28"/>
          <w:szCs w:val="28"/>
          <w:lang w:val="ru-RU"/>
        </w:rPr>
        <w:t>и,</w:t>
      </w:r>
      <w:r w:rsidRPr="005363FB">
        <w:rPr>
          <w:sz w:val="28"/>
          <w:szCs w:val="28"/>
          <w:lang w:val="ru-RU"/>
        </w:rPr>
        <w:t xml:space="preserve"> при которой рушатся данные, Maria п</w:t>
      </w:r>
      <w:r w:rsidRPr="005363FB">
        <w:rPr>
          <w:sz w:val="28"/>
          <w:szCs w:val="28"/>
          <w:lang w:val="ru-RU"/>
        </w:rPr>
        <w:t>о</w:t>
      </w:r>
      <w:r w:rsidRPr="005363FB">
        <w:rPr>
          <w:sz w:val="28"/>
          <w:szCs w:val="28"/>
          <w:lang w:val="ru-RU"/>
        </w:rPr>
        <w:t>зволяет выпол</w:t>
      </w:r>
      <w:r w:rsidR="00B24F94">
        <w:rPr>
          <w:sz w:val="28"/>
          <w:szCs w:val="28"/>
          <w:lang w:val="ru-RU"/>
        </w:rPr>
        <w:t xml:space="preserve">нить откат </w:t>
      </w:r>
      <w:r w:rsidRPr="005363FB">
        <w:rPr>
          <w:sz w:val="28"/>
          <w:szCs w:val="28"/>
          <w:lang w:val="ru-RU"/>
        </w:rPr>
        <w:t>операции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которая привела к ав</w:t>
      </w:r>
      <w:r w:rsidR="00B24F94">
        <w:rPr>
          <w:sz w:val="28"/>
          <w:szCs w:val="28"/>
          <w:lang w:val="ru-RU"/>
        </w:rPr>
        <w:t>а</w:t>
      </w:r>
      <w:r w:rsidR="00F848B2">
        <w:rPr>
          <w:sz w:val="28"/>
          <w:szCs w:val="28"/>
          <w:lang w:val="ru-RU"/>
        </w:rPr>
        <w:t>рийной ситуации. Так же</w:t>
      </w:r>
      <w:r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предоставляется</w:t>
      </w:r>
      <w:r w:rsidRPr="005363FB">
        <w:rPr>
          <w:sz w:val="28"/>
          <w:szCs w:val="28"/>
          <w:lang w:val="ru-RU"/>
        </w:rPr>
        <w:t xml:space="preserve"> возможность </w:t>
      </w:r>
      <w:r w:rsidR="00F848B2">
        <w:rPr>
          <w:sz w:val="28"/>
          <w:szCs w:val="28"/>
          <w:lang w:val="ru-RU"/>
        </w:rPr>
        <w:t>возврата</w:t>
      </w:r>
      <w:r w:rsidRPr="005363FB">
        <w:rPr>
          <w:sz w:val="28"/>
          <w:szCs w:val="28"/>
          <w:lang w:val="ru-RU"/>
        </w:rPr>
        <w:t xml:space="preserve"> к состоянию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зафиксирова</w:t>
      </w:r>
      <w:r w:rsidRPr="005363FB">
        <w:rPr>
          <w:sz w:val="28"/>
          <w:szCs w:val="28"/>
          <w:lang w:val="ru-RU"/>
        </w:rPr>
        <w:t>н</w:t>
      </w:r>
      <w:r w:rsidRPr="005363FB">
        <w:rPr>
          <w:sz w:val="28"/>
          <w:szCs w:val="28"/>
          <w:lang w:val="ru-RU"/>
        </w:rPr>
        <w:t>но</w:t>
      </w:r>
      <w:r w:rsidR="00B24F94">
        <w:rPr>
          <w:sz w:val="28"/>
          <w:szCs w:val="28"/>
          <w:lang w:val="ru-RU"/>
        </w:rPr>
        <w:t>му по</w:t>
      </w:r>
      <w:r w:rsidRPr="005363FB">
        <w:rPr>
          <w:sz w:val="28"/>
          <w:szCs w:val="28"/>
          <w:lang w:val="ru-RU"/>
        </w:rPr>
        <w:t>средст</w:t>
      </w:r>
      <w:r w:rsidR="00B24F94">
        <w:rPr>
          <w:sz w:val="28"/>
          <w:szCs w:val="28"/>
          <w:lang w:val="ru-RU"/>
        </w:rPr>
        <w:t>во</w:t>
      </w:r>
      <w:r w:rsidRPr="005363FB">
        <w:rPr>
          <w:sz w:val="28"/>
          <w:szCs w:val="28"/>
          <w:lang w:val="ru-RU"/>
        </w:rPr>
        <w:t>м команды LOCK TABLES.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Позволяет восстановить состояние из любого места журнала ведения операций.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Полностью поддерживает все типы данных информации</w:t>
      </w:r>
      <w:r w:rsidR="00F848B2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что и табл</w:t>
      </w:r>
      <w:r w:rsidRPr="005363FB">
        <w:rPr>
          <w:sz w:val="28"/>
          <w:szCs w:val="28"/>
          <w:lang w:val="ru-RU"/>
        </w:rPr>
        <w:t>и</w:t>
      </w:r>
      <w:r w:rsidR="00F848B2">
        <w:rPr>
          <w:sz w:val="28"/>
          <w:szCs w:val="28"/>
          <w:lang w:val="ru-RU"/>
        </w:rPr>
        <w:t>цы</w:t>
      </w:r>
      <w:r w:rsidRPr="005363FB">
        <w:rPr>
          <w:sz w:val="28"/>
          <w:szCs w:val="28"/>
          <w:lang w:val="ru-RU"/>
        </w:rPr>
        <w:t xml:space="preserve"> MyISAM.</w:t>
      </w:r>
    </w:p>
    <w:p w:rsidR="00726BEA" w:rsidRDefault="00F848B2" w:rsidP="004A0EC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• Размер страницы</w:t>
      </w:r>
      <w:r w:rsidR="005363FB" w:rsidRPr="005363FB">
        <w:rPr>
          <w:sz w:val="28"/>
          <w:szCs w:val="28"/>
          <w:lang w:val="ru-RU"/>
        </w:rPr>
        <w:t xml:space="preserve"> данных 8Кб, </w:t>
      </w:r>
      <w:r>
        <w:rPr>
          <w:sz w:val="28"/>
          <w:szCs w:val="28"/>
          <w:lang w:val="ru-RU"/>
        </w:rPr>
        <w:t>в отличие от</w:t>
      </w:r>
      <w:r w:rsidR="005363FB" w:rsidRPr="005363FB">
        <w:rPr>
          <w:sz w:val="28"/>
          <w:szCs w:val="28"/>
          <w:lang w:val="ru-RU"/>
        </w:rPr>
        <w:t xml:space="preserve"> MyISAM</w:t>
      </w:r>
      <w:r>
        <w:rPr>
          <w:sz w:val="28"/>
          <w:szCs w:val="28"/>
          <w:lang w:val="ru-RU"/>
        </w:rPr>
        <w:t>, где размер страницы данных составляет</w:t>
      </w:r>
      <w:r w:rsidR="005363FB" w:rsidRPr="005363FB">
        <w:rPr>
          <w:sz w:val="28"/>
          <w:szCs w:val="28"/>
          <w:lang w:val="ru-RU"/>
        </w:rPr>
        <w:t xml:space="preserve"> 1Кб</w:t>
      </w:r>
      <w:r w:rsidR="00835EA5">
        <w:rPr>
          <w:sz w:val="28"/>
          <w:szCs w:val="28"/>
          <w:lang w:val="ru-RU"/>
        </w:rPr>
        <w:t>. Б</w:t>
      </w:r>
      <w:r w:rsidR="005363FB" w:rsidRPr="005363FB">
        <w:rPr>
          <w:sz w:val="28"/>
          <w:szCs w:val="28"/>
          <w:lang w:val="ru-RU"/>
        </w:rPr>
        <w:t>лагод</w:t>
      </w:r>
      <w:r w:rsidR="00835EA5">
        <w:rPr>
          <w:sz w:val="28"/>
          <w:szCs w:val="28"/>
          <w:lang w:val="ru-RU"/>
        </w:rPr>
        <w:t>а</w:t>
      </w:r>
      <w:r w:rsidR="005363FB" w:rsidRPr="005363FB">
        <w:rPr>
          <w:sz w:val="28"/>
          <w:szCs w:val="28"/>
          <w:lang w:val="ru-RU"/>
        </w:rPr>
        <w:t>ря этому достигается высокая пр</w:t>
      </w:r>
      <w:r w:rsidR="005363FB" w:rsidRPr="005363FB">
        <w:rPr>
          <w:sz w:val="28"/>
          <w:szCs w:val="28"/>
          <w:lang w:val="ru-RU"/>
        </w:rPr>
        <w:t>о</w:t>
      </w:r>
      <w:r w:rsidR="005363FB" w:rsidRPr="005363FB">
        <w:rPr>
          <w:sz w:val="28"/>
          <w:szCs w:val="28"/>
          <w:lang w:val="ru-RU"/>
        </w:rPr>
        <w:t>изводительность для индексов полей с установленным фиксированным ра</w:t>
      </w:r>
      <w:r w:rsidR="005363FB" w:rsidRPr="005363FB">
        <w:rPr>
          <w:sz w:val="28"/>
          <w:szCs w:val="28"/>
          <w:lang w:val="ru-RU"/>
        </w:rPr>
        <w:t>з</w:t>
      </w:r>
      <w:r w:rsidR="005363FB" w:rsidRPr="005363FB">
        <w:rPr>
          <w:sz w:val="28"/>
          <w:szCs w:val="28"/>
          <w:lang w:val="ru-RU"/>
        </w:rPr>
        <w:t>мером.</w:t>
      </w:r>
      <w:r w:rsidR="00726BEA">
        <w:rPr>
          <w:sz w:val="28"/>
          <w:szCs w:val="28"/>
          <w:lang w:val="ru-RU"/>
        </w:rPr>
        <w:t xml:space="preserve"> </w:t>
      </w:r>
    </w:p>
    <w:p w:rsidR="007F61CF" w:rsidRPr="001E7A26" w:rsidRDefault="00467B00" w:rsidP="001E7A2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выше написанного можно сделать вывод что х</w:t>
      </w:r>
      <w:r w:rsidR="001E7A26" w:rsidRPr="001E7A26">
        <w:rPr>
          <w:sz w:val="28"/>
          <w:szCs w:val="28"/>
          <w:lang w:val="ru-RU"/>
        </w:rPr>
        <w:t>арактеристики данной СУБД полностью удовлетворяют требованиям необходимых для решения поставленных задач при разработке ЭСИТ</w:t>
      </w:r>
      <w:r>
        <w:rPr>
          <w:sz w:val="28"/>
          <w:szCs w:val="28"/>
          <w:lang w:val="ru-RU"/>
        </w:rPr>
        <w:t>, а значит ее выбор оправдан.</w:t>
      </w:r>
    </w:p>
    <w:p w:rsidR="00287FEF" w:rsidRPr="001C7579" w:rsidRDefault="00587C16" w:rsidP="001A42C0">
      <w:pPr>
        <w:spacing w:before="120" w:after="12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lastRenderedPageBreak/>
        <w:tab/>
      </w:r>
      <w:r w:rsidR="00D54DFB" w:rsidRPr="001C7579">
        <w:rPr>
          <w:rFonts w:ascii="Times New Roman" w:hAnsi="Times New Roman" w:cs="Times New Roman"/>
          <w:color w:val="FF0000"/>
          <w:sz w:val="28"/>
          <w:szCs w:val="28"/>
          <w:lang w:val="ru-RU"/>
        </w:rPr>
        <w:t>4</w:t>
      </w:r>
      <w:r w:rsidR="00287FEF" w:rsidRPr="001C7579">
        <w:rPr>
          <w:rFonts w:ascii="Times New Roman" w:hAnsi="Times New Roman" w:cs="Times New Roman"/>
          <w:color w:val="FF0000"/>
          <w:sz w:val="28"/>
          <w:szCs w:val="28"/>
          <w:lang w:val="ru-RU"/>
        </w:rPr>
        <w:t>.1.3 Операционная система FreeBSD и почему именно она</w:t>
      </w:r>
    </w:p>
    <w:p w:rsidR="00793DEF" w:rsidRDefault="00287FEF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D33D9A" w:rsidRPr="00EB36CC">
        <w:rPr>
          <w:color w:val="222222"/>
          <w:sz w:val="28"/>
          <w:szCs w:val="28"/>
          <w:lang w:val="ru-RU"/>
        </w:rPr>
        <w:t>Пр</w:t>
      </w:r>
      <w:r w:rsidR="00D33D9A" w:rsidRPr="00D33D9A">
        <w:rPr>
          <w:color w:val="222222"/>
          <w:sz w:val="28"/>
          <w:szCs w:val="28"/>
          <w:lang w:val="ru-RU"/>
        </w:rPr>
        <w:t>и выборе операционной системы для сервера рассматривались 3 с</w:t>
      </w:r>
      <w:r w:rsidR="00D33D9A" w:rsidRPr="00D33D9A">
        <w:rPr>
          <w:color w:val="222222"/>
          <w:sz w:val="28"/>
          <w:szCs w:val="28"/>
          <w:lang w:val="ru-RU"/>
        </w:rPr>
        <w:t>а</w:t>
      </w:r>
      <w:r w:rsidR="00D33D9A" w:rsidRPr="00D33D9A">
        <w:rPr>
          <w:color w:val="222222"/>
          <w:sz w:val="28"/>
          <w:szCs w:val="28"/>
          <w:lang w:val="ru-RU"/>
        </w:rPr>
        <w:t>мы</w:t>
      </w:r>
      <w:r w:rsidR="00835EA5">
        <w:rPr>
          <w:color w:val="222222"/>
          <w:sz w:val="28"/>
          <w:szCs w:val="28"/>
          <w:lang w:val="ru-RU"/>
        </w:rPr>
        <w:t>е</w:t>
      </w:r>
      <w:r w:rsidR="00D33D9A" w:rsidRPr="00D33D9A">
        <w:rPr>
          <w:color w:val="222222"/>
          <w:sz w:val="28"/>
          <w:szCs w:val="28"/>
          <w:lang w:val="ru-RU"/>
        </w:rPr>
        <w:t xml:space="preserve"> известны</w:t>
      </w:r>
      <w:r w:rsidR="00835EA5">
        <w:rPr>
          <w:color w:val="222222"/>
          <w:sz w:val="28"/>
          <w:szCs w:val="28"/>
          <w:lang w:val="ru-RU"/>
        </w:rPr>
        <w:t>е из них</w:t>
      </w:r>
      <w:r w:rsidR="00D33D9A" w:rsidRPr="00D33D9A">
        <w:rPr>
          <w:color w:val="222222"/>
          <w:sz w:val="28"/>
          <w:szCs w:val="28"/>
          <w:lang w:val="ru-RU"/>
        </w:rPr>
        <w:t>, а именно Windows Server, FreeBSD и операционные системы на базе Linux.</w:t>
      </w:r>
    </w:p>
    <w:p w:rsidR="00D33D9A" w:rsidRPr="00D33D9A" w:rsidRDefault="00D33D9A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Производительность</w:t>
      </w:r>
      <w:r w:rsidR="00835EA5">
        <w:rPr>
          <w:color w:val="222222"/>
          <w:sz w:val="28"/>
          <w:szCs w:val="28"/>
          <w:lang w:val="ru-RU"/>
        </w:rPr>
        <w:t>. А</w:t>
      </w:r>
      <w:r w:rsidRPr="00D33D9A">
        <w:rPr>
          <w:color w:val="222222"/>
          <w:sz w:val="28"/>
          <w:szCs w:val="28"/>
          <w:lang w:val="ru-RU"/>
        </w:rPr>
        <w:t>нализ результатов исследования показал</w:t>
      </w:r>
      <w:r w:rsidR="00835EA5">
        <w:rPr>
          <w:color w:val="222222"/>
          <w:sz w:val="28"/>
          <w:szCs w:val="28"/>
          <w:lang w:val="ru-RU"/>
        </w:rPr>
        <w:t>, что</w:t>
      </w:r>
      <w:r w:rsidRPr="00D33D9A">
        <w:rPr>
          <w:color w:val="222222"/>
          <w:sz w:val="28"/>
          <w:szCs w:val="28"/>
          <w:lang w:val="ru-RU"/>
        </w:rPr>
        <w:t xml:space="preserve"> все упомянутые ОС имеют примерно одинаковую производительность. О</w:t>
      </w:r>
      <w:r w:rsidRPr="00D33D9A">
        <w:rPr>
          <w:color w:val="222222"/>
          <w:sz w:val="28"/>
          <w:szCs w:val="28"/>
          <w:lang w:val="ru-RU"/>
        </w:rPr>
        <w:t>д</w:t>
      </w:r>
      <w:r w:rsidRPr="00D33D9A">
        <w:rPr>
          <w:color w:val="222222"/>
          <w:sz w:val="28"/>
          <w:szCs w:val="28"/>
          <w:lang w:val="ru-RU"/>
        </w:rPr>
        <w:t>нако Windows Server является</w:t>
      </w:r>
      <w:r w:rsidR="00835EA5">
        <w:rPr>
          <w:color w:val="222222"/>
          <w:sz w:val="28"/>
          <w:szCs w:val="28"/>
          <w:lang w:val="ru-RU"/>
        </w:rPr>
        <w:t xml:space="preserve"> </w:t>
      </w:r>
      <w:r w:rsidRPr="00D33D9A">
        <w:rPr>
          <w:color w:val="222222"/>
          <w:sz w:val="28"/>
          <w:szCs w:val="28"/>
          <w:lang w:val="ru-RU"/>
        </w:rPr>
        <w:t xml:space="preserve">платной ОС, а ее использование действительно оправдано только в </w:t>
      </w:r>
      <w:r w:rsidR="00835EA5">
        <w:rPr>
          <w:color w:val="222222"/>
          <w:sz w:val="28"/>
          <w:szCs w:val="28"/>
          <w:lang w:val="ru-RU"/>
        </w:rPr>
        <w:t xml:space="preserve">том </w:t>
      </w:r>
      <w:r w:rsidRPr="00D33D9A">
        <w:rPr>
          <w:color w:val="222222"/>
          <w:sz w:val="28"/>
          <w:szCs w:val="28"/>
          <w:lang w:val="ru-RU"/>
        </w:rPr>
        <w:t>случае</w:t>
      </w:r>
      <w:r w:rsidR="00835EA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если для разработки серверного программн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го обеспечения используются технологии от компании Microsoft</w:t>
      </w:r>
      <w:r w:rsidR="00835EA5">
        <w:rPr>
          <w:color w:val="222222"/>
          <w:sz w:val="28"/>
          <w:szCs w:val="28"/>
          <w:lang w:val="ru-RU"/>
        </w:rPr>
        <w:t>, н</w:t>
      </w:r>
      <w:r w:rsidRPr="00D33D9A">
        <w:rPr>
          <w:color w:val="222222"/>
          <w:sz w:val="28"/>
          <w:szCs w:val="28"/>
          <w:lang w:val="ru-RU"/>
        </w:rPr>
        <w:t xml:space="preserve">апример ASP, FrontPage или .NET. Использование </w:t>
      </w:r>
      <w:r w:rsidR="00835EA5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технологий на других платфор</w:t>
      </w:r>
      <w:r w:rsidR="00835EA5">
        <w:rPr>
          <w:color w:val="222222"/>
          <w:sz w:val="28"/>
          <w:szCs w:val="28"/>
          <w:lang w:val="ru-RU"/>
        </w:rPr>
        <w:t>мах будет</w:t>
      </w:r>
      <w:r w:rsidRPr="00D33D9A">
        <w:rPr>
          <w:color w:val="222222"/>
          <w:sz w:val="28"/>
          <w:szCs w:val="28"/>
          <w:lang w:val="ru-RU"/>
        </w:rPr>
        <w:t xml:space="preserve"> дорогостоящим.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При разработке ЭСИТ не используются выше упомянутые технологии от Microsoft, поэтому использование платной Windows Server экономически не оправданно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в связи с чем принято решение отказаться от использования </w:t>
      </w:r>
      <w:r w:rsidR="005B2F27">
        <w:rPr>
          <w:color w:val="222222"/>
          <w:sz w:val="28"/>
          <w:szCs w:val="28"/>
          <w:lang w:val="ru-RU"/>
        </w:rPr>
        <w:t>данной</w:t>
      </w:r>
      <w:r w:rsidRPr="00D33D9A">
        <w:rPr>
          <w:color w:val="222222"/>
          <w:sz w:val="28"/>
          <w:szCs w:val="28"/>
          <w:lang w:val="ru-RU"/>
        </w:rPr>
        <w:t xml:space="preserve"> ОС.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При выборе между Fre</w:t>
      </w:r>
      <w:r w:rsidR="005B2F27">
        <w:rPr>
          <w:color w:val="222222"/>
          <w:sz w:val="28"/>
          <w:szCs w:val="28"/>
          <w:lang w:val="ru-RU"/>
        </w:rPr>
        <w:t>eBSD и Linux рассмотрен ряд преи</w:t>
      </w:r>
      <w:r w:rsidRPr="00D33D9A">
        <w:rPr>
          <w:color w:val="222222"/>
          <w:sz w:val="28"/>
          <w:szCs w:val="28"/>
          <w:lang w:val="ru-RU"/>
        </w:rPr>
        <w:t>мущ</w:t>
      </w:r>
      <w:r w:rsidR="005B2F27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ств и недостатков.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Linux</w:t>
      </w:r>
      <w:r w:rsidR="005B2F27">
        <w:rPr>
          <w:color w:val="222222"/>
          <w:sz w:val="28"/>
          <w:szCs w:val="28"/>
          <w:lang w:val="ru-RU"/>
        </w:rPr>
        <w:t xml:space="preserve"> -</w:t>
      </w:r>
      <w:r w:rsidRPr="00D33D9A">
        <w:rPr>
          <w:color w:val="222222"/>
          <w:sz w:val="28"/>
          <w:szCs w:val="28"/>
          <w:lang w:val="ru-RU"/>
        </w:rPr>
        <w:t xml:space="preserve"> это не операционная система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ядро, на базе которого на сег</w:t>
      </w:r>
      <w:r w:rsidRPr="00D33D9A">
        <w:rPr>
          <w:color w:val="222222"/>
          <w:sz w:val="28"/>
          <w:szCs w:val="28"/>
          <w:lang w:val="ru-RU"/>
        </w:rPr>
        <w:t>о</w:t>
      </w:r>
      <w:r w:rsidR="005B2F27">
        <w:rPr>
          <w:color w:val="222222"/>
          <w:sz w:val="28"/>
          <w:szCs w:val="28"/>
          <w:lang w:val="ru-RU"/>
        </w:rPr>
        <w:t>дня</w:t>
      </w:r>
      <w:r w:rsidRPr="00D33D9A">
        <w:rPr>
          <w:color w:val="222222"/>
          <w:sz w:val="28"/>
          <w:szCs w:val="28"/>
          <w:lang w:val="ru-RU"/>
        </w:rPr>
        <w:t xml:space="preserve">шний день создано много операционных систем, к ним относятся: Ubuntu, Red Hat, Mandriva, Gentoo и множество других. Среди </w:t>
      </w:r>
      <w:r w:rsidR="005B2F27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ОС </w:t>
      </w:r>
      <w:r w:rsidR="005B2F27">
        <w:rPr>
          <w:color w:val="222222"/>
          <w:sz w:val="28"/>
          <w:szCs w:val="28"/>
          <w:lang w:val="ru-RU"/>
        </w:rPr>
        <w:t>существ</w:t>
      </w:r>
      <w:r w:rsidR="005B2F27">
        <w:rPr>
          <w:color w:val="222222"/>
          <w:sz w:val="28"/>
          <w:szCs w:val="28"/>
          <w:lang w:val="ru-RU"/>
        </w:rPr>
        <w:t>у</w:t>
      </w:r>
      <w:r w:rsidR="005B2F27">
        <w:rPr>
          <w:color w:val="222222"/>
          <w:sz w:val="28"/>
          <w:szCs w:val="28"/>
          <w:lang w:val="ru-RU"/>
        </w:rPr>
        <w:t>ют</w:t>
      </w:r>
      <w:r w:rsidRPr="00D33D9A">
        <w:rPr>
          <w:color w:val="222222"/>
          <w:sz w:val="28"/>
          <w:szCs w:val="28"/>
          <w:lang w:val="ru-RU"/>
        </w:rPr>
        <w:t xml:space="preserve"> и серверные, однако все дистрибутивы Linux </w:t>
      </w:r>
      <w:r w:rsidR="005B2F27">
        <w:rPr>
          <w:color w:val="222222"/>
          <w:sz w:val="28"/>
          <w:szCs w:val="28"/>
          <w:lang w:val="ru-RU"/>
        </w:rPr>
        <w:t xml:space="preserve">- </w:t>
      </w:r>
      <w:r w:rsidRPr="00D33D9A">
        <w:rPr>
          <w:color w:val="222222"/>
          <w:sz w:val="28"/>
          <w:szCs w:val="28"/>
          <w:lang w:val="ru-RU"/>
        </w:rPr>
        <w:t>это действительно разные операцион</w:t>
      </w:r>
      <w:r w:rsidR="005B2F27">
        <w:rPr>
          <w:color w:val="222222"/>
          <w:sz w:val="28"/>
          <w:szCs w:val="28"/>
          <w:lang w:val="ru-RU"/>
        </w:rPr>
        <w:t>ные системы. У</w:t>
      </w:r>
      <w:r w:rsidRPr="00D33D9A">
        <w:rPr>
          <w:color w:val="222222"/>
          <w:sz w:val="28"/>
          <w:szCs w:val="28"/>
          <w:lang w:val="ru-RU"/>
        </w:rPr>
        <w:t xml:space="preserve">читывая их обширность при смене сервера порой трудно найти сервер с необходимым дистрибутивом, </w:t>
      </w:r>
      <w:r w:rsidR="005B2F27">
        <w:rPr>
          <w:color w:val="222222"/>
          <w:sz w:val="28"/>
          <w:szCs w:val="28"/>
          <w:lang w:val="ru-RU"/>
        </w:rPr>
        <w:t>что</w:t>
      </w:r>
      <w:r w:rsidRPr="00D33D9A">
        <w:rPr>
          <w:color w:val="222222"/>
          <w:sz w:val="28"/>
          <w:szCs w:val="28"/>
          <w:lang w:val="ru-RU"/>
        </w:rPr>
        <w:t xml:space="preserve"> ведет к отсутствию гибкости.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="005B2F27">
        <w:rPr>
          <w:color w:val="222222"/>
          <w:sz w:val="28"/>
          <w:szCs w:val="28"/>
          <w:lang w:val="ru-RU"/>
        </w:rPr>
        <w:t>Стоит отметить, что</w:t>
      </w:r>
      <w:r w:rsidRPr="00D33D9A">
        <w:rPr>
          <w:color w:val="222222"/>
          <w:sz w:val="28"/>
          <w:szCs w:val="28"/>
          <w:lang w:val="ru-RU"/>
        </w:rPr>
        <w:t xml:space="preserve"> FreeBSD</w:t>
      </w:r>
      <w:r w:rsidR="005B2F27">
        <w:rPr>
          <w:color w:val="222222"/>
          <w:sz w:val="28"/>
          <w:szCs w:val="28"/>
          <w:lang w:val="ru-RU"/>
        </w:rPr>
        <w:t xml:space="preserve"> является гибкой операционной системой</w:t>
      </w:r>
      <w:r w:rsidRPr="00D33D9A">
        <w:rPr>
          <w:color w:val="222222"/>
          <w:sz w:val="28"/>
          <w:szCs w:val="28"/>
          <w:lang w:val="ru-RU"/>
        </w:rPr>
        <w:t xml:space="preserve">, </w:t>
      </w:r>
      <w:r w:rsidR="005B2F27">
        <w:rPr>
          <w:color w:val="222222"/>
          <w:sz w:val="28"/>
          <w:szCs w:val="28"/>
          <w:lang w:val="ru-RU"/>
        </w:rPr>
        <w:t>которая</w:t>
      </w:r>
      <w:r w:rsidRPr="00D33D9A">
        <w:rPr>
          <w:color w:val="222222"/>
          <w:sz w:val="28"/>
          <w:szCs w:val="28"/>
          <w:lang w:val="ru-RU"/>
        </w:rPr>
        <w:t xml:space="preserve"> позволяет зада</w:t>
      </w:r>
      <w:r w:rsidR="0075163B">
        <w:rPr>
          <w:color w:val="222222"/>
          <w:sz w:val="28"/>
          <w:szCs w:val="28"/>
          <w:lang w:val="ru-RU"/>
        </w:rPr>
        <w:t>ва</w:t>
      </w:r>
      <w:r w:rsidRPr="00D33D9A">
        <w:rPr>
          <w:color w:val="222222"/>
          <w:sz w:val="28"/>
          <w:szCs w:val="28"/>
          <w:lang w:val="ru-RU"/>
        </w:rPr>
        <w:t>ть настройки</w:t>
      </w:r>
      <w:r w:rsidR="005B2F27">
        <w:rPr>
          <w:color w:val="222222"/>
          <w:sz w:val="28"/>
          <w:szCs w:val="28"/>
          <w:lang w:val="ru-RU"/>
        </w:rPr>
        <w:t xml:space="preserve"> и</w:t>
      </w:r>
      <w:r w:rsidRPr="00D33D9A">
        <w:rPr>
          <w:color w:val="222222"/>
          <w:sz w:val="28"/>
          <w:szCs w:val="28"/>
          <w:lang w:val="ru-RU"/>
        </w:rPr>
        <w:t xml:space="preserve"> </w:t>
      </w:r>
      <w:r w:rsidR="005B2F27">
        <w:rPr>
          <w:color w:val="222222"/>
          <w:sz w:val="28"/>
          <w:szCs w:val="28"/>
          <w:lang w:val="ru-RU"/>
        </w:rPr>
        <w:t>с помощью</w:t>
      </w:r>
      <w:r w:rsidRPr="00D33D9A">
        <w:rPr>
          <w:color w:val="222222"/>
          <w:sz w:val="28"/>
          <w:szCs w:val="28"/>
          <w:lang w:val="ru-RU"/>
        </w:rPr>
        <w:t xml:space="preserve"> котор</w:t>
      </w:r>
      <w:r w:rsidR="005B2F27">
        <w:rPr>
          <w:color w:val="222222"/>
          <w:sz w:val="28"/>
          <w:szCs w:val="28"/>
          <w:lang w:val="ru-RU"/>
        </w:rPr>
        <w:t>ой при необход</w:t>
      </w:r>
      <w:r w:rsidR="005B2F27">
        <w:rPr>
          <w:color w:val="222222"/>
          <w:sz w:val="28"/>
          <w:szCs w:val="28"/>
          <w:lang w:val="ru-RU"/>
        </w:rPr>
        <w:t>и</w:t>
      </w:r>
      <w:r w:rsidR="005B2F27">
        <w:rPr>
          <w:color w:val="222222"/>
          <w:sz w:val="28"/>
          <w:szCs w:val="28"/>
          <w:lang w:val="ru-RU"/>
        </w:rPr>
        <w:lastRenderedPageBreak/>
        <w:t>мости можно п</w:t>
      </w:r>
      <w:r w:rsidRPr="00D33D9A">
        <w:rPr>
          <w:color w:val="222222"/>
          <w:sz w:val="28"/>
          <w:szCs w:val="28"/>
          <w:lang w:val="ru-RU"/>
        </w:rPr>
        <w:t>олу</w:t>
      </w:r>
      <w:r w:rsidR="005B2F27">
        <w:rPr>
          <w:color w:val="222222"/>
          <w:sz w:val="28"/>
          <w:szCs w:val="28"/>
          <w:lang w:val="ru-RU"/>
        </w:rPr>
        <w:t>чит</w:t>
      </w:r>
      <w:r w:rsidRPr="00D33D9A">
        <w:rPr>
          <w:color w:val="222222"/>
          <w:sz w:val="28"/>
          <w:szCs w:val="28"/>
          <w:lang w:val="ru-RU"/>
        </w:rPr>
        <w:t xml:space="preserve">ь </w:t>
      </w:r>
      <w:r w:rsidR="005B2F27">
        <w:rPr>
          <w:color w:val="222222"/>
          <w:sz w:val="28"/>
          <w:szCs w:val="28"/>
          <w:lang w:val="ru-RU"/>
        </w:rPr>
        <w:t>рабочую станицу и</w:t>
      </w:r>
      <w:r w:rsidRPr="00D33D9A">
        <w:rPr>
          <w:color w:val="222222"/>
          <w:sz w:val="28"/>
          <w:szCs w:val="28"/>
          <w:lang w:val="ru-RU"/>
        </w:rPr>
        <w:t xml:space="preserve"> настроить сервер. </w:t>
      </w:r>
      <w:r w:rsidR="0075163B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дминистрир</w:t>
      </w:r>
      <w:r w:rsidRPr="00D33D9A">
        <w:rPr>
          <w:color w:val="222222"/>
          <w:sz w:val="28"/>
          <w:szCs w:val="28"/>
          <w:lang w:val="ru-RU"/>
        </w:rPr>
        <w:t>о</w:t>
      </w:r>
      <w:r w:rsidR="0075163B">
        <w:rPr>
          <w:color w:val="222222"/>
          <w:sz w:val="28"/>
          <w:szCs w:val="28"/>
          <w:lang w:val="ru-RU"/>
        </w:rPr>
        <w:t>вание так же является важным аспектом в силу того, что для его осуществл</w:t>
      </w:r>
      <w:r w:rsidR="0075163B">
        <w:rPr>
          <w:color w:val="222222"/>
          <w:sz w:val="28"/>
          <w:szCs w:val="28"/>
          <w:lang w:val="ru-RU"/>
        </w:rPr>
        <w:t>е</w:t>
      </w:r>
      <w:r w:rsidR="0075163B">
        <w:rPr>
          <w:color w:val="222222"/>
          <w:sz w:val="28"/>
          <w:szCs w:val="28"/>
          <w:lang w:val="ru-RU"/>
        </w:rPr>
        <w:t>ния</w:t>
      </w:r>
      <w:r w:rsidRPr="00D33D9A">
        <w:rPr>
          <w:color w:val="222222"/>
          <w:sz w:val="28"/>
          <w:szCs w:val="28"/>
          <w:lang w:val="ru-RU"/>
        </w:rPr>
        <w:t xml:space="preserve"> нанимаются </w:t>
      </w:r>
      <w:r w:rsidR="0075163B">
        <w:rPr>
          <w:color w:val="222222"/>
          <w:sz w:val="28"/>
          <w:szCs w:val="28"/>
          <w:lang w:val="ru-RU"/>
        </w:rPr>
        <w:t xml:space="preserve">и </w:t>
      </w:r>
      <w:r w:rsidRPr="00D33D9A">
        <w:rPr>
          <w:color w:val="222222"/>
          <w:sz w:val="28"/>
          <w:szCs w:val="28"/>
          <w:lang w:val="ru-RU"/>
        </w:rPr>
        <w:t>оплачиваются специалисты. Все дистрибутивы Linux о</w:t>
      </w:r>
      <w:r w:rsidRPr="00D33D9A">
        <w:rPr>
          <w:color w:val="222222"/>
          <w:sz w:val="28"/>
          <w:szCs w:val="28"/>
          <w:lang w:val="ru-RU"/>
        </w:rPr>
        <w:t>т</w:t>
      </w:r>
      <w:r w:rsidRPr="00D33D9A">
        <w:rPr>
          <w:color w:val="222222"/>
          <w:sz w:val="28"/>
          <w:szCs w:val="28"/>
          <w:lang w:val="ru-RU"/>
        </w:rPr>
        <w:t>личаются в администрировании</w:t>
      </w:r>
      <w:r w:rsidR="0075163B">
        <w:rPr>
          <w:color w:val="222222"/>
          <w:sz w:val="28"/>
          <w:szCs w:val="28"/>
          <w:lang w:val="ru-RU"/>
        </w:rPr>
        <w:t xml:space="preserve"> друг от друга </w:t>
      </w:r>
      <w:r w:rsidRPr="00D33D9A">
        <w:rPr>
          <w:color w:val="222222"/>
          <w:sz w:val="28"/>
          <w:szCs w:val="28"/>
          <w:lang w:val="ru-RU"/>
        </w:rPr>
        <w:t>способ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установки програм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>, возможност</w:t>
      </w:r>
      <w:r w:rsidR="0075163B">
        <w:rPr>
          <w:color w:val="222222"/>
          <w:sz w:val="28"/>
          <w:szCs w:val="28"/>
          <w:lang w:val="ru-RU"/>
        </w:rPr>
        <w:t>ью</w:t>
      </w:r>
      <w:r w:rsidRPr="00D33D9A">
        <w:rPr>
          <w:color w:val="222222"/>
          <w:sz w:val="28"/>
          <w:szCs w:val="28"/>
          <w:lang w:val="ru-RU"/>
        </w:rPr>
        <w:t xml:space="preserve"> установки настроек, работ</w:t>
      </w:r>
      <w:r w:rsidR="0075163B">
        <w:rPr>
          <w:color w:val="222222"/>
          <w:sz w:val="28"/>
          <w:szCs w:val="28"/>
          <w:lang w:val="ru-RU"/>
        </w:rPr>
        <w:t>ой</w:t>
      </w:r>
      <w:r w:rsidRPr="00D33D9A">
        <w:rPr>
          <w:color w:val="222222"/>
          <w:sz w:val="28"/>
          <w:szCs w:val="28"/>
          <w:lang w:val="ru-RU"/>
        </w:rPr>
        <w:t xml:space="preserve"> с библиотеками, мест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хран</w:t>
      </w:r>
      <w:r w:rsidRPr="00D33D9A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ния конфигурацион</w:t>
      </w:r>
      <w:r w:rsidR="0075163B">
        <w:rPr>
          <w:color w:val="222222"/>
          <w:sz w:val="28"/>
          <w:szCs w:val="28"/>
          <w:lang w:val="ru-RU"/>
        </w:rPr>
        <w:t>ных фай</w:t>
      </w:r>
      <w:r w:rsidRPr="00D33D9A">
        <w:rPr>
          <w:color w:val="222222"/>
          <w:sz w:val="28"/>
          <w:szCs w:val="28"/>
          <w:lang w:val="ru-RU"/>
        </w:rPr>
        <w:t>лов и множество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 xml:space="preserve"> других тонкостей. </w:t>
      </w:r>
      <w:r w:rsidR="0075163B">
        <w:rPr>
          <w:color w:val="222222"/>
          <w:sz w:val="28"/>
          <w:szCs w:val="28"/>
          <w:lang w:val="ru-RU"/>
        </w:rPr>
        <w:t>Нет ник</w:t>
      </w:r>
      <w:r w:rsidR="0075163B">
        <w:rPr>
          <w:color w:val="222222"/>
          <w:sz w:val="28"/>
          <w:szCs w:val="28"/>
          <w:lang w:val="ru-RU"/>
        </w:rPr>
        <w:t>а</w:t>
      </w:r>
      <w:r w:rsidR="0075163B">
        <w:rPr>
          <w:color w:val="222222"/>
          <w:sz w:val="28"/>
          <w:szCs w:val="28"/>
          <w:lang w:val="ru-RU"/>
        </w:rPr>
        <w:t>кой гарантии того,</w:t>
      </w:r>
      <w:r w:rsidRPr="00D33D9A">
        <w:rPr>
          <w:color w:val="222222"/>
          <w:sz w:val="28"/>
          <w:szCs w:val="28"/>
          <w:lang w:val="ru-RU"/>
        </w:rPr>
        <w:t xml:space="preserve"> что нанятый специалист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который долгое время админ</w:t>
      </w:r>
      <w:r w:rsidRPr="00D33D9A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стрирует текущий дистр</w:t>
      </w:r>
      <w:r w:rsidR="0075163B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бутив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сможет администрировать другой в случае необходимости. FreeBSD в этом случае </w:t>
      </w:r>
      <w:r w:rsidR="0075163B" w:rsidRPr="00D33D9A">
        <w:rPr>
          <w:color w:val="222222"/>
          <w:sz w:val="28"/>
          <w:szCs w:val="28"/>
          <w:lang w:val="ru-RU"/>
        </w:rPr>
        <w:t>выигрывает</w:t>
      </w:r>
      <w:r w:rsidR="0075163B">
        <w:rPr>
          <w:color w:val="222222"/>
          <w:sz w:val="28"/>
          <w:szCs w:val="28"/>
          <w:lang w:val="ru-RU"/>
        </w:rPr>
        <w:t xml:space="preserve"> в силу того,</w:t>
      </w:r>
      <w:r w:rsidRPr="00D33D9A">
        <w:rPr>
          <w:color w:val="222222"/>
          <w:sz w:val="28"/>
          <w:szCs w:val="28"/>
          <w:lang w:val="ru-RU"/>
        </w:rPr>
        <w:t xml:space="preserve"> что способы ее администрирования г</w:t>
      </w:r>
      <w:r w:rsidR="0075163B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раздо более гибкие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нежели в дистрибутивах Linux. </w:t>
      </w:r>
      <w:r w:rsidR="0075163B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 xml:space="preserve">FreeBSD позволяет устанавливать программное </w:t>
      </w:r>
      <w:r w:rsidR="006C7A15" w:rsidRPr="00D33D9A">
        <w:rPr>
          <w:color w:val="222222"/>
          <w:sz w:val="28"/>
          <w:szCs w:val="28"/>
          <w:lang w:val="ru-RU"/>
        </w:rPr>
        <w:t>обеспечение,</w:t>
      </w:r>
      <w:r w:rsidRPr="00D33D9A">
        <w:rPr>
          <w:color w:val="222222"/>
          <w:sz w:val="28"/>
          <w:szCs w:val="28"/>
          <w:lang w:val="ru-RU"/>
        </w:rPr>
        <w:t xml:space="preserve"> как из бинарных пакетов</w:t>
      </w:r>
      <w:r w:rsidR="006C7A1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так и скомпилировать из портов, </w:t>
      </w:r>
      <w:r w:rsidR="006C7A15">
        <w:rPr>
          <w:color w:val="222222"/>
          <w:sz w:val="28"/>
          <w:szCs w:val="28"/>
          <w:lang w:val="ru-RU"/>
        </w:rPr>
        <w:t xml:space="preserve">предоставляет </w:t>
      </w:r>
      <w:r w:rsidRPr="00D33D9A">
        <w:rPr>
          <w:color w:val="222222"/>
          <w:sz w:val="28"/>
          <w:szCs w:val="28"/>
          <w:lang w:val="ru-RU"/>
        </w:rPr>
        <w:t>полн</w:t>
      </w:r>
      <w:r w:rsidR="006C7A15">
        <w:rPr>
          <w:color w:val="222222"/>
          <w:sz w:val="28"/>
          <w:szCs w:val="28"/>
          <w:lang w:val="ru-RU"/>
        </w:rPr>
        <w:t>ую</w:t>
      </w:r>
      <w:r w:rsidRPr="00D33D9A">
        <w:rPr>
          <w:color w:val="222222"/>
          <w:sz w:val="28"/>
          <w:szCs w:val="28"/>
          <w:lang w:val="ru-RU"/>
        </w:rPr>
        <w:t xml:space="preserve"> свобод</w:t>
      </w:r>
      <w:r w:rsidR="006C7A15">
        <w:rPr>
          <w:color w:val="222222"/>
          <w:sz w:val="28"/>
          <w:szCs w:val="28"/>
          <w:lang w:val="ru-RU"/>
        </w:rPr>
        <w:t>у</w:t>
      </w:r>
      <w:r w:rsidRPr="00D33D9A">
        <w:rPr>
          <w:color w:val="222222"/>
          <w:sz w:val="28"/>
          <w:szCs w:val="28"/>
          <w:lang w:val="ru-RU"/>
        </w:rPr>
        <w:t xml:space="preserve"> в выборе оконных менеджеров, гибкость при настройке безопа</w:t>
      </w:r>
      <w:r w:rsidR="006C7A15">
        <w:rPr>
          <w:color w:val="222222"/>
          <w:sz w:val="28"/>
          <w:szCs w:val="28"/>
          <w:lang w:val="ru-RU"/>
        </w:rPr>
        <w:t>с</w:t>
      </w:r>
      <w:r w:rsidRPr="00D33D9A">
        <w:rPr>
          <w:color w:val="222222"/>
          <w:sz w:val="28"/>
          <w:szCs w:val="28"/>
          <w:lang w:val="ru-RU"/>
        </w:rPr>
        <w:t>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 xml:space="preserve">сти, </w:t>
      </w:r>
      <w:r w:rsidR="00B14A7F">
        <w:rPr>
          <w:color w:val="222222"/>
          <w:sz w:val="28"/>
          <w:szCs w:val="28"/>
          <w:lang w:val="ru-RU"/>
        </w:rPr>
        <w:t>а так же предоставляет</w:t>
      </w:r>
      <w:r w:rsidRPr="00D33D9A">
        <w:rPr>
          <w:color w:val="222222"/>
          <w:sz w:val="28"/>
          <w:szCs w:val="28"/>
          <w:lang w:val="ru-RU"/>
        </w:rPr>
        <w:t xml:space="preserve"> администратора возможность не огранич</w:t>
      </w:r>
      <w:r w:rsidR="00B14A7F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ваться стандартным фаерволом.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>Важно отметить тот факт, что р</w:t>
      </w:r>
      <w:r w:rsidRPr="00D33D9A">
        <w:rPr>
          <w:color w:val="222222"/>
          <w:sz w:val="28"/>
          <w:szCs w:val="28"/>
          <w:lang w:val="ru-RU"/>
        </w:rPr>
        <w:t xml:space="preserve">азработкой Linux </w:t>
      </w:r>
      <w:r w:rsidR="00B14A7F">
        <w:rPr>
          <w:color w:val="222222"/>
          <w:sz w:val="28"/>
          <w:szCs w:val="28"/>
          <w:lang w:val="ru-RU"/>
        </w:rPr>
        <w:t xml:space="preserve">занимается </w:t>
      </w:r>
      <w:r w:rsidRPr="00D33D9A">
        <w:rPr>
          <w:color w:val="222222"/>
          <w:sz w:val="28"/>
          <w:szCs w:val="28"/>
          <w:lang w:val="ru-RU"/>
        </w:rPr>
        <w:t xml:space="preserve">не </w:t>
      </w:r>
      <w:r w:rsidR="00B14A7F">
        <w:rPr>
          <w:color w:val="222222"/>
          <w:sz w:val="28"/>
          <w:szCs w:val="28"/>
          <w:lang w:val="ru-RU"/>
        </w:rPr>
        <w:t>одна</w:t>
      </w:r>
      <w:r w:rsidRPr="00D33D9A">
        <w:rPr>
          <w:color w:val="222222"/>
          <w:sz w:val="28"/>
          <w:szCs w:val="28"/>
          <w:lang w:val="ru-RU"/>
        </w:rPr>
        <w:t xml:space="preserve"> сложившаяся команда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множество сторонних разработчиков, что не может отразиться на качестве.</w:t>
      </w:r>
    </w:p>
    <w:p w:rsidR="001C7579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 xml:space="preserve">В сравнении Linux и FreeBSD по уровню безопасности, </w:t>
      </w:r>
      <w:r w:rsidRPr="00D33D9A">
        <w:rPr>
          <w:color w:val="222222"/>
          <w:sz w:val="28"/>
          <w:szCs w:val="28"/>
          <w:lang w:val="ru-RU"/>
        </w:rPr>
        <w:t xml:space="preserve">FreeBSD </w:t>
      </w:r>
      <w:r w:rsidR="00B14A7F">
        <w:rPr>
          <w:color w:val="222222"/>
          <w:sz w:val="28"/>
          <w:szCs w:val="28"/>
          <w:lang w:val="ru-RU"/>
        </w:rPr>
        <w:t>пр</w:t>
      </w:r>
      <w:r w:rsidR="00B14A7F">
        <w:rPr>
          <w:color w:val="222222"/>
          <w:sz w:val="28"/>
          <w:szCs w:val="28"/>
          <w:lang w:val="ru-RU"/>
        </w:rPr>
        <w:t>е</w:t>
      </w:r>
      <w:r w:rsidR="00B14A7F">
        <w:rPr>
          <w:color w:val="222222"/>
          <w:sz w:val="28"/>
          <w:szCs w:val="28"/>
          <w:lang w:val="ru-RU"/>
        </w:rPr>
        <w:t>восходит Linux</w:t>
      </w:r>
      <w:r w:rsidR="00E10C3C">
        <w:rPr>
          <w:color w:val="222222"/>
          <w:sz w:val="28"/>
          <w:szCs w:val="28"/>
          <w:lang w:val="ru-RU"/>
        </w:rPr>
        <w:t xml:space="preserve"> согласно</w:t>
      </w:r>
      <w:r w:rsidR="00E10C3C" w:rsidRPr="00D33D9A">
        <w:rPr>
          <w:color w:val="222222"/>
          <w:sz w:val="28"/>
          <w:szCs w:val="28"/>
          <w:lang w:val="ru-RU"/>
        </w:rPr>
        <w:t xml:space="preserve"> результатом анализа статистики</w:t>
      </w:r>
      <w:r w:rsidRPr="00D33D9A">
        <w:rPr>
          <w:color w:val="222222"/>
          <w:sz w:val="28"/>
          <w:szCs w:val="28"/>
          <w:lang w:val="ru-RU"/>
        </w:rPr>
        <w:t xml:space="preserve">. За год в FreeBSD </w:t>
      </w:r>
      <w:r w:rsidR="00E10C3C">
        <w:rPr>
          <w:color w:val="222222"/>
          <w:sz w:val="28"/>
          <w:szCs w:val="28"/>
          <w:lang w:val="ru-RU"/>
        </w:rPr>
        <w:t>выявлены</w:t>
      </w:r>
      <w:r w:rsidRPr="00D33D9A">
        <w:rPr>
          <w:color w:val="222222"/>
          <w:sz w:val="28"/>
          <w:szCs w:val="28"/>
          <w:lang w:val="ru-RU"/>
        </w:rPr>
        <w:t xml:space="preserve"> примерно 4-</w:t>
      </w:r>
      <w:r w:rsidR="00B14A7F">
        <w:rPr>
          <w:color w:val="222222"/>
          <w:sz w:val="28"/>
          <w:szCs w:val="28"/>
          <w:lang w:val="ru-RU"/>
        </w:rPr>
        <w:t>5</w:t>
      </w:r>
      <w:r w:rsidRPr="00D33D9A">
        <w:rPr>
          <w:color w:val="222222"/>
          <w:sz w:val="28"/>
          <w:szCs w:val="28"/>
          <w:lang w:val="ru-RU"/>
        </w:rPr>
        <w:t xml:space="preserve"> уязвимостей</w:t>
      </w:r>
      <w:r w:rsidR="00B14A7F">
        <w:rPr>
          <w:color w:val="222222"/>
          <w:sz w:val="28"/>
          <w:szCs w:val="28"/>
          <w:lang w:val="ru-RU"/>
        </w:rPr>
        <w:t>. С</w:t>
      </w:r>
      <w:r w:rsidRPr="00D33D9A">
        <w:rPr>
          <w:color w:val="222222"/>
          <w:sz w:val="28"/>
          <w:szCs w:val="28"/>
          <w:lang w:val="ru-RU"/>
        </w:rPr>
        <w:t>праведливо заметить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что </w:t>
      </w:r>
      <w:r w:rsidR="00B14A7F">
        <w:rPr>
          <w:color w:val="222222"/>
          <w:sz w:val="28"/>
          <w:szCs w:val="28"/>
          <w:lang w:val="ru-RU"/>
        </w:rPr>
        <w:t>существуют</w:t>
      </w:r>
      <w:r w:rsidRPr="00D33D9A">
        <w:rPr>
          <w:color w:val="222222"/>
          <w:sz w:val="28"/>
          <w:szCs w:val="28"/>
          <w:lang w:val="ru-RU"/>
        </w:rPr>
        <w:t xml:space="preserve"> источники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которые утверждают</w:t>
      </w:r>
      <w:r w:rsidR="00B14A7F">
        <w:rPr>
          <w:color w:val="222222"/>
          <w:sz w:val="28"/>
          <w:szCs w:val="28"/>
          <w:lang w:val="ru-RU"/>
        </w:rPr>
        <w:t xml:space="preserve">, что количество </w:t>
      </w:r>
      <w:r w:rsidR="00E10C3C">
        <w:rPr>
          <w:color w:val="222222"/>
          <w:sz w:val="28"/>
          <w:szCs w:val="28"/>
          <w:lang w:val="ru-RU"/>
        </w:rPr>
        <w:t>выявленных</w:t>
      </w:r>
      <w:r w:rsidRPr="00D33D9A">
        <w:rPr>
          <w:color w:val="222222"/>
          <w:sz w:val="28"/>
          <w:szCs w:val="28"/>
          <w:lang w:val="ru-RU"/>
        </w:rPr>
        <w:t xml:space="preserve"> ошибок </w:t>
      </w:r>
      <w:r w:rsidR="00B14A7F">
        <w:rPr>
          <w:color w:val="222222"/>
          <w:sz w:val="28"/>
          <w:szCs w:val="28"/>
          <w:lang w:val="ru-RU"/>
        </w:rPr>
        <w:t>с</w:t>
      </w:r>
      <w:r w:rsidR="00B14A7F">
        <w:rPr>
          <w:color w:val="222222"/>
          <w:sz w:val="28"/>
          <w:szCs w:val="28"/>
          <w:lang w:val="ru-RU"/>
        </w:rPr>
        <w:t>о</w:t>
      </w:r>
      <w:r w:rsidR="00B14A7F">
        <w:rPr>
          <w:color w:val="222222"/>
          <w:sz w:val="28"/>
          <w:szCs w:val="28"/>
          <w:lang w:val="ru-RU"/>
        </w:rPr>
        <w:t>ставляет в</w:t>
      </w:r>
      <w:r w:rsidRPr="00D33D9A">
        <w:rPr>
          <w:color w:val="222222"/>
          <w:sz w:val="28"/>
          <w:szCs w:val="28"/>
          <w:lang w:val="ru-RU"/>
        </w:rPr>
        <w:t xml:space="preserve"> среднем 10, </w:t>
      </w:r>
      <w:r w:rsidR="00E10C3C">
        <w:rPr>
          <w:color w:val="222222"/>
          <w:sz w:val="28"/>
          <w:szCs w:val="28"/>
          <w:lang w:val="ru-RU"/>
        </w:rPr>
        <w:t>для сравнения в</w:t>
      </w:r>
      <w:r w:rsidRPr="00D33D9A">
        <w:rPr>
          <w:color w:val="222222"/>
          <w:sz w:val="28"/>
          <w:szCs w:val="28"/>
          <w:lang w:val="ru-RU"/>
        </w:rPr>
        <w:t xml:space="preserve"> Linux за этот период </w:t>
      </w:r>
      <w:r w:rsidR="00E10C3C">
        <w:rPr>
          <w:color w:val="222222"/>
          <w:sz w:val="28"/>
          <w:szCs w:val="28"/>
          <w:lang w:val="ru-RU"/>
        </w:rPr>
        <w:t xml:space="preserve">выявлены около </w:t>
      </w:r>
      <w:r w:rsidRPr="00D33D9A">
        <w:rPr>
          <w:color w:val="222222"/>
          <w:sz w:val="28"/>
          <w:szCs w:val="28"/>
          <w:lang w:val="ru-RU"/>
        </w:rPr>
        <w:t xml:space="preserve">120 уязвимостей. </w:t>
      </w:r>
    </w:p>
    <w:p w:rsidR="0015649A" w:rsidRDefault="001C7579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ab/>
      </w:r>
      <w:r w:rsidR="00D33D9A" w:rsidRPr="00D33D9A">
        <w:rPr>
          <w:color w:val="222222"/>
          <w:sz w:val="28"/>
          <w:szCs w:val="28"/>
          <w:lang w:val="ru-RU"/>
        </w:rPr>
        <w:t xml:space="preserve">На </w:t>
      </w:r>
      <w:r w:rsidR="00D33D9A" w:rsidRPr="00B2241A">
        <w:rPr>
          <w:color w:val="222222"/>
          <w:sz w:val="28"/>
          <w:szCs w:val="28"/>
          <w:lang w:val="ru-RU"/>
        </w:rPr>
        <w:t>рисунке</w:t>
      </w:r>
      <w:r w:rsidR="00B14A7F" w:rsidRPr="00B2241A">
        <w:rPr>
          <w:color w:val="222222"/>
          <w:sz w:val="28"/>
          <w:szCs w:val="28"/>
          <w:lang w:val="ru-RU"/>
        </w:rPr>
        <w:t xml:space="preserve"> </w:t>
      </w:r>
      <w:r w:rsidR="00B2241A" w:rsidRPr="00B2241A">
        <w:rPr>
          <w:color w:val="222222"/>
          <w:sz w:val="28"/>
          <w:szCs w:val="28"/>
        </w:rPr>
        <w:t>9</w:t>
      </w:r>
      <w:r w:rsidR="00D33D9A" w:rsidRPr="00D33D9A">
        <w:rPr>
          <w:color w:val="222222"/>
          <w:sz w:val="28"/>
          <w:szCs w:val="28"/>
          <w:lang w:val="ru-RU"/>
        </w:rPr>
        <w:t xml:space="preserve"> изображена гистограм</w:t>
      </w:r>
      <w:r w:rsidR="00B14A7F">
        <w:rPr>
          <w:color w:val="222222"/>
          <w:sz w:val="28"/>
          <w:szCs w:val="28"/>
          <w:lang w:val="ru-RU"/>
        </w:rPr>
        <w:t xml:space="preserve">ма, которая показывает </w:t>
      </w:r>
      <w:r w:rsidR="00D33D9A" w:rsidRPr="00D33D9A">
        <w:rPr>
          <w:color w:val="222222"/>
          <w:sz w:val="28"/>
          <w:szCs w:val="28"/>
          <w:lang w:val="ru-RU"/>
        </w:rPr>
        <w:t>число ош</w:t>
      </w:r>
      <w:r w:rsidR="00D33D9A" w:rsidRPr="00D33D9A">
        <w:rPr>
          <w:color w:val="222222"/>
          <w:sz w:val="28"/>
          <w:szCs w:val="28"/>
          <w:lang w:val="ru-RU"/>
        </w:rPr>
        <w:t>и</w:t>
      </w:r>
      <w:r w:rsidR="00D33D9A" w:rsidRPr="00D33D9A">
        <w:rPr>
          <w:color w:val="222222"/>
          <w:sz w:val="28"/>
          <w:szCs w:val="28"/>
          <w:lang w:val="ru-RU"/>
        </w:rPr>
        <w:t>бок</w:t>
      </w:r>
      <w:r w:rsidR="00B14A7F">
        <w:rPr>
          <w:color w:val="222222"/>
          <w:sz w:val="28"/>
          <w:szCs w:val="28"/>
          <w:lang w:val="ru-RU"/>
        </w:rPr>
        <w:t>,</w:t>
      </w:r>
      <w:r w:rsidR="00D33D9A" w:rsidRPr="00D33D9A">
        <w:rPr>
          <w:color w:val="222222"/>
          <w:sz w:val="28"/>
          <w:szCs w:val="28"/>
          <w:lang w:val="ru-RU"/>
        </w:rPr>
        <w:t xml:space="preserve"> обнаружен</w:t>
      </w:r>
      <w:r w:rsidR="00B14A7F">
        <w:rPr>
          <w:color w:val="222222"/>
          <w:sz w:val="28"/>
          <w:szCs w:val="28"/>
          <w:lang w:val="ru-RU"/>
        </w:rPr>
        <w:t>н</w:t>
      </w:r>
      <w:r w:rsidR="00D33D9A" w:rsidRPr="00D33D9A">
        <w:rPr>
          <w:color w:val="222222"/>
          <w:sz w:val="28"/>
          <w:szCs w:val="28"/>
          <w:lang w:val="ru-RU"/>
        </w:rPr>
        <w:t>ы</w:t>
      </w:r>
      <w:r w:rsidR="00B14A7F">
        <w:rPr>
          <w:color w:val="222222"/>
          <w:sz w:val="28"/>
          <w:szCs w:val="28"/>
          <w:lang w:val="ru-RU"/>
        </w:rPr>
        <w:t>х</w:t>
      </w:r>
      <w:r w:rsidR="00D33D9A" w:rsidRPr="00D33D9A">
        <w:rPr>
          <w:color w:val="222222"/>
          <w:sz w:val="28"/>
          <w:szCs w:val="28"/>
          <w:lang w:val="ru-RU"/>
        </w:rPr>
        <w:t xml:space="preserve"> в операционных системах FreeB</w:t>
      </w:r>
      <w:r w:rsidR="00B14A7F">
        <w:rPr>
          <w:color w:val="222222"/>
          <w:sz w:val="28"/>
          <w:szCs w:val="28"/>
          <w:lang w:val="ru-RU"/>
        </w:rPr>
        <w:t>SD, Windows</w:t>
      </w:r>
      <w:r w:rsidR="00D33D9A" w:rsidRPr="00D33D9A">
        <w:rPr>
          <w:color w:val="222222"/>
          <w:sz w:val="28"/>
          <w:szCs w:val="28"/>
          <w:lang w:val="ru-RU"/>
        </w:rPr>
        <w:t xml:space="preserve"> и ядре Linux за прошедшие </w:t>
      </w:r>
      <w:r w:rsidR="00B14A7F">
        <w:rPr>
          <w:color w:val="222222"/>
          <w:sz w:val="28"/>
          <w:szCs w:val="28"/>
          <w:lang w:val="ru-RU"/>
        </w:rPr>
        <w:t>шесть</w:t>
      </w:r>
      <w:r w:rsidR="00D33D9A" w:rsidRPr="00D33D9A">
        <w:rPr>
          <w:color w:val="222222"/>
          <w:sz w:val="28"/>
          <w:szCs w:val="28"/>
          <w:lang w:val="ru-RU"/>
        </w:rPr>
        <w:t xml:space="preserve"> лет.</w:t>
      </w:r>
      <w:r w:rsidR="004A0EC0">
        <w:rPr>
          <w:color w:val="222222"/>
          <w:sz w:val="28"/>
          <w:szCs w:val="28"/>
          <w:lang w:val="ru-RU"/>
        </w:rPr>
        <w:t xml:space="preserve"> </w:t>
      </w:r>
    </w:p>
    <w:p w:rsidR="004A0EC0" w:rsidRDefault="001564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ru-RU"/>
        </w:rPr>
        <w:lastRenderedPageBreak/>
        <w:tab/>
      </w:r>
      <w:r w:rsidR="004A0EC0" w:rsidRPr="00EB36CC">
        <w:rPr>
          <w:color w:val="222222"/>
          <w:sz w:val="28"/>
          <w:szCs w:val="28"/>
          <w:lang w:val="ru-RU"/>
        </w:rPr>
        <w:t xml:space="preserve">Изучив </w:t>
      </w:r>
      <w:r w:rsidR="00B2241A" w:rsidRPr="00B2241A">
        <w:rPr>
          <w:color w:val="222222"/>
          <w:sz w:val="28"/>
          <w:szCs w:val="28"/>
          <w:lang w:val="ru-RU"/>
        </w:rPr>
        <w:t>рисунок 9</w:t>
      </w:r>
      <w:r w:rsidR="004A0EC0" w:rsidRPr="00EB36CC">
        <w:rPr>
          <w:color w:val="222222"/>
          <w:sz w:val="28"/>
          <w:szCs w:val="28"/>
          <w:lang w:val="ru-RU"/>
        </w:rPr>
        <w:t xml:space="preserve"> можно заметить, что в ядре Linux содержится бол</w:t>
      </w:r>
      <w:r w:rsidR="004A0EC0" w:rsidRPr="00EB36CC">
        <w:rPr>
          <w:color w:val="222222"/>
          <w:sz w:val="28"/>
          <w:szCs w:val="28"/>
          <w:lang w:val="ru-RU"/>
        </w:rPr>
        <w:t>ь</w:t>
      </w:r>
      <w:r w:rsidR="004A0EC0" w:rsidRPr="00EB36CC">
        <w:rPr>
          <w:color w:val="222222"/>
          <w:sz w:val="28"/>
          <w:szCs w:val="28"/>
          <w:lang w:val="ru-RU"/>
        </w:rPr>
        <w:t>шее число ошибок</w:t>
      </w:r>
      <w:r w:rsidR="004A0EC0">
        <w:rPr>
          <w:color w:val="222222"/>
          <w:sz w:val="28"/>
          <w:szCs w:val="28"/>
          <w:lang w:val="ru-RU"/>
        </w:rPr>
        <w:t xml:space="preserve">, чем в </w:t>
      </w:r>
      <w:r w:rsidR="004A0EC0" w:rsidRPr="00D33D9A">
        <w:rPr>
          <w:color w:val="222222"/>
          <w:sz w:val="28"/>
          <w:szCs w:val="28"/>
          <w:lang w:val="ru-RU"/>
        </w:rPr>
        <w:t>дру</w:t>
      </w:r>
      <w:r w:rsidR="004A0EC0">
        <w:rPr>
          <w:color w:val="222222"/>
          <w:sz w:val="28"/>
          <w:szCs w:val="28"/>
          <w:lang w:val="ru-RU"/>
        </w:rPr>
        <w:t>гих операционных системах. Важно</w:t>
      </w:r>
      <w:r w:rsidR="004A0EC0" w:rsidRPr="00D33D9A">
        <w:rPr>
          <w:color w:val="222222"/>
          <w:sz w:val="28"/>
          <w:szCs w:val="28"/>
          <w:lang w:val="ru-RU"/>
        </w:rPr>
        <w:t xml:space="preserve"> понимать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что Linux</w:t>
      </w:r>
      <w:r w:rsidR="004A0EC0">
        <w:rPr>
          <w:color w:val="222222"/>
          <w:sz w:val="28"/>
          <w:szCs w:val="28"/>
          <w:lang w:val="ru-RU"/>
        </w:rPr>
        <w:t xml:space="preserve"> -</w:t>
      </w:r>
      <w:r w:rsidR="004A0EC0" w:rsidRPr="00D33D9A">
        <w:rPr>
          <w:color w:val="222222"/>
          <w:sz w:val="28"/>
          <w:szCs w:val="28"/>
          <w:lang w:val="ru-RU"/>
        </w:rPr>
        <w:t xml:space="preserve"> это </w:t>
      </w:r>
      <w:r w:rsidR="004A0EC0">
        <w:rPr>
          <w:color w:val="222222"/>
          <w:sz w:val="28"/>
          <w:szCs w:val="28"/>
          <w:lang w:val="ru-RU"/>
        </w:rPr>
        <w:t xml:space="preserve">ядро, а не </w:t>
      </w:r>
      <w:r>
        <w:rPr>
          <w:color w:val="222222"/>
          <w:sz w:val="28"/>
          <w:szCs w:val="28"/>
          <w:lang w:val="ru-RU"/>
        </w:rPr>
        <w:t xml:space="preserve">полностью укомплектованная </w:t>
      </w:r>
      <w:r w:rsidRPr="00D33D9A">
        <w:rPr>
          <w:color w:val="222222"/>
          <w:sz w:val="28"/>
          <w:szCs w:val="28"/>
          <w:lang w:val="ru-RU"/>
        </w:rPr>
        <w:t>опер</w:t>
      </w:r>
      <w:r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цион</w:t>
      </w:r>
      <w:r>
        <w:rPr>
          <w:color w:val="222222"/>
          <w:sz w:val="28"/>
          <w:szCs w:val="28"/>
          <w:lang w:val="ru-RU"/>
        </w:rPr>
        <w:t>ная</w:t>
      </w:r>
      <w:r w:rsidRPr="00D33D9A">
        <w:rPr>
          <w:color w:val="222222"/>
          <w:sz w:val="28"/>
          <w:szCs w:val="28"/>
          <w:lang w:val="ru-RU"/>
        </w:rPr>
        <w:t xml:space="preserve"> сис</w:t>
      </w:r>
      <w:r>
        <w:rPr>
          <w:color w:val="222222"/>
          <w:sz w:val="28"/>
          <w:szCs w:val="28"/>
          <w:lang w:val="ru-RU"/>
        </w:rPr>
        <w:t>т</w:t>
      </w:r>
      <w:r>
        <w:rPr>
          <w:color w:val="222222"/>
          <w:sz w:val="28"/>
          <w:szCs w:val="28"/>
          <w:lang w:val="ru-RU"/>
        </w:rPr>
        <w:t>е</w:t>
      </w:r>
      <w:r>
        <w:rPr>
          <w:color w:val="222222"/>
          <w:sz w:val="28"/>
          <w:szCs w:val="28"/>
          <w:lang w:val="ru-RU"/>
        </w:rPr>
        <w:t>ма</w:t>
      </w:r>
      <w:r w:rsidR="004A0EC0" w:rsidRPr="00D33D9A">
        <w:rPr>
          <w:color w:val="222222"/>
          <w:sz w:val="28"/>
          <w:szCs w:val="28"/>
          <w:lang w:val="ru-RU"/>
        </w:rPr>
        <w:t xml:space="preserve">, </w:t>
      </w:r>
      <w:r w:rsidR="004A0EC0">
        <w:rPr>
          <w:color w:val="222222"/>
          <w:sz w:val="28"/>
          <w:szCs w:val="28"/>
          <w:lang w:val="ru-RU"/>
        </w:rPr>
        <w:t>но,</w:t>
      </w:r>
      <w:r w:rsidR="004A0EC0" w:rsidRPr="00D33D9A">
        <w:rPr>
          <w:color w:val="222222"/>
          <w:sz w:val="28"/>
          <w:szCs w:val="28"/>
          <w:lang w:val="ru-RU"/>
        </w:rPr>
        <w:t xml:space="preserve"> не смотря на это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у нее </w:t>
      </w:r>
      <w:r>
        <w:rPr>
          <w:color w:val="222222"/>
          <w:sz w:val="28"/>
          <w:szCs w:val="28"/>
          <w:lang w:val="ru-RU"/>
        </w:rPr>
        <w:t xml:space="preserve">наблюдается </w:t>
      </w:r>
      <w:r w:rsidR="004A0EC0" w:rsidRPr="00D33D9A">
        <w:rPr>
          <w:color w:val="222222"/>
          <w:sz w:val="28"/>
          <w:szCs w:val="28"/>
          <w:lang w:val="ru-RU"/>
        </w:rPr>
        <w:t>значительно большее количество ошибок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чем у</w:t>
      </w:r>
      <w:r>
        <w:rPr>
          <w:color w:val="222222"/>
          <w:sz w:val="28"/>
          <w:szCs w:val="28"/>
          <w:lang w:val="ru-RU"/>
        </w:rPr>
        <w:t xml:space="preserve"> других полностью укомплектованных операционных систем</w:t>
      </w:r>
      <w:r w:rsidR="004A0EC0">
        <w:rPr>
          <w:color w:val="222222"/>
          <w:sz w:val="28"/>
          <w:szCs w:val="28"/>
          <w:lang w:val="ru-RU"/>
        </w:rPr>
        <w:t>.</w:t>
      </w:r>
    </w:p>
    <w:p w:rsidR="00287FEF" w:rsidRDefault="00287FEF" w:rsidP="00597366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</w:rPr>
        <w:drawing>
          <wp:inline distT="0" distB="0" distL="0" distR="0">
            <wp:extent cx="5238750" cy="2987724"/>
            <wp:effectExtent l="19050" t="0" r="0" b="0"/>
            <wp:docPr id="5" name="Picture 1" descr="Количество ошибок, найденных во FreeBSD, Linux и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ичество ошибок, найденных во FreeBSD, Linux и Window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64" cy="299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6CC" w:rsidRPr="00B2241A" w:rsidRDefault="00EB36CC" w:rsidP="0088307C">
      <w:pPr>
        <w:shd w:val="clear" w:color="auto" w:fill="FFFFFF"/>
        <w:spacing w:after="240" w:line="360" w:lineRule="auto"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24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Рисунок </w:t>
      </w:r>
      <w:r w:rsidR="004A0EC0" w:rsidRPr="00B224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9</w:t>
      </w:r>
      <w:r w:rsidRPr="00B2241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:rsidR="00D33D9A" w:rsidRPr="00D33D9A" w:rsidRDefault="00587C16" w:rsidP="00D33D9A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ксперт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ы утверждают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это связанно с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тем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ОС на базе Linux пользуется большее количество людей. 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читывая широкий выбор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дистриб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тивов Linu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x, ним действительно пользуется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большее количество люд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ей. Но этот факт не оправдывает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ое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количеств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ошибок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олее того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сейчас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блюдается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их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заметный рост.</w:t>
      </w:r>
    </w:p>
    <w:p w:rsidR="00287FEF" w:rsidRPr="007F61CF" w:rsidRDefault="00D33D9A" w:rsidP="007F61CF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Выполнив 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нализ списка найденных ошибок в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FreeBSD,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</w:t>
      </w:r>
      <w:r w:rsidR="00AE1C6A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 уязвимости могут редко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полезными для злоумышле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ников.</w:t>
      </w:r>
      <w:r w:rsidR="00C260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D6955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Благода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своей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безопасности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 пользуется</w:t>
      </w:r>
      <w:r w:rsidR="007F6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популярностью у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мно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гих крупных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хостинг</w:t>
      </w:r>
      <w:r w:rsidR="00C8616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провайдеров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таких как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Masterhost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Majordomo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RU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CENTER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4C5A3E" w:rsidRPr="004C5A3E" w:rsidRDefault="00287FEF" w:rsidP="004C5A3E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</w:pPr>
      <w:r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lastRenderedPageBreak/>
        <w:tab/>
      </w:r>
      <w:r w:rsidR="004C5A3E"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При выборе операционной системы проведено еще одно исследование.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Суть исследо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вания заключалось в подсчете объ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ема кода для сравнивае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мых операционных систем. </w:t>
      </w:r>
      <w:r w:rsidR="001101C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И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звестен факт о том,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что при большом количестве строк кода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потенциальное количество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ошибок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возрастает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.</w:t>
      </w:r>
    </w:p>
    <w:p w:rsidR="00C131D0" w:rsidRPr="00C131D0" w:rsidRDefault="004C5A3E" w:rsidP="004A0EC0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ab/>
        <w:t>Подсчет выполнялся при по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щи инструмента CLOC (Count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Lines Of 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Code).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Данная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утилита</w:t>
      </w:r>
      <w:r w:rsidR="00AE1C6A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строки с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комментариями,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а так же пустые строки не берет во внимание при подсчете.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Исходники Linux находятся в сво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бодном доступе и были скачаны с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kernel.org. Исходники FreeBSD так же находятся в свободном доступе и б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ыли скачаны из SVN репозитория.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Анализу подверг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лись только релизные версии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,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вышедшие в период с 2008 по 2016 год. И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н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формация 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о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датах выхода релизов н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аходится на официальных сайтах.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Для получения об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ективных результатов проводилось сравнение ядра с ядром.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 графике видно,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размеры ядра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значительно пр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вышают размер ядра FreeBSD. Учитывая тот факт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Linux не обеспечивает более широкую функциональность,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такие большие 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меры ни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чем не оправданы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няются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меньшей профес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нальн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стью </w:t>
      </w:r>
      <w:r w:rsidR="00D026D5" w:rsidRP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участвовавших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разработчиков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 Это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говорит о том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ядро операцио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ной систе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мы FreeBSD написа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но более качественно.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Нельзя оставить без внимания тот факт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размер всей операц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онной системы FreeBSD меньше размер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ядра Linux в чистом виде.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Важно отметить,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ъем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кода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Linux стремительно растет, а при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нц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пиально новы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преимуществ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сравнению с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выявлены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ядр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 Linux за прошед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шие семь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ле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 добавилось 4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миллиона новых строк кода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то время, как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FreeBSD за тот же период добавилось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1.5 миллиона строк.</w:t>
      </w:r>
      <w:r w:rsidR="00110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да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нном случае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превосходит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больши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нству параметров, но прежде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чем окончательно определиться с выбором,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был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проведен анализ 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достатков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данной</w:t>
      </w:r>
      <w:r w:rsidR="00110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Выявлены три</w:t>
      </w:r>
      <w:r w:rsidR="00110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основных недостатка.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>• Linux по сравнению с FreeBSD поддерживает значительно больше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количество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устройст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в. Однако такие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устройства чаще всего используются в ноутбу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ках. Что 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сается устройств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входящи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список комплектующих се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вера, все они поддерживаются данной опе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рационной системой, а значит этот факт ни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как не отразится при </w:t>
      </w:r>
      <w:r w:rsidR="0080498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</w:t>
      </w:r>
      <w:r w:rsidR="00821586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отке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ЭСИТ.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Некоторое программное обеспечение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например Skype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распростра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ся в виде бинарных фай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лов только для Windows, Mac OS и для нескольких дистрибутивов Linux.  При разработке ЭСИТ, FreeBSD используется в кач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стве серверной ОС,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это </w:t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значит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отсутствие поддержки подобного ПО никак не ска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жется на решении пе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рвичной задачи.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Сп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ведливо отметить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в FreeBSD предусмотрена возможность за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пуска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программ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скомпилированны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под Linux,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случае острой нео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ходимости использовать подобное ПО есть возможность его запус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287FEF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По результатам рассмотренных недостатков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можно сделать вывод о том, что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они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никак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помешают решить поставленные з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дачи при разрабо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ке ЭСИТ, а значит операционная система FreeBSD подходит по всем пар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метрам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силу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чего была выбрана именно она.</w:t>
      </w:r>
    </w:p>
    <w:p w:rsidR="003A2A56" w:rsidRPr="00E57308" w:rsidRDefault="00D54DFB" w:rsidP="004A0EC0">
      <w:pPr>
        <w:shd w:val="clear" w:color="auto" w:fill="FFFFFF"/>
        <w:spacing w:before="120" w:after="120" w:line="360" w:lineRule="auto"/>
        <w:mirrorIndents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 xml:space="preserve"> </w:t>
      </w:r>
      <w:r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ab/>
      </w:r>
      <w:r w:rsidRPr="00E5730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4</w:t>
      </w:r>
      <w:r w:rsidR="003A2A56" w:rsidRPr="00E5730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.1.4 Язык программирования</w:t>
      </w:r>
      <w:r w:rsidR="00597366" w:rsidRPr="00E5730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597366" w:rsidRPr="00E57308">
        <w:rPr>
          <w:rFonts w:ascii="Times New Roman" w:eastAsia="Times New Roman" w:hAnsi="Times New Roman" w:cs="Times New Roman"/>
          <w:color w:val="FF0000"/>
          <w:sz w:val="28"/>
          <w:szCs w:val="28"/>
        </w:rPr>
        <w:t>PHP</w:t>
      </w:r>
    </w:p>
    <w:p w:rsidR="00A330F1" w:rsidRPr="00A330F1" w:rsidRDefault="003A2A56" w:rsidP="006C7DB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Главн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особенност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 его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практичность, которая закл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чается в 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том что у этого языка 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распространенный синтаксис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высокая 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ляр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 в web-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разработке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использовании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обладание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высокой эффективностью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гибкость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безопас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возможность распространения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под свободной л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цензией</w:t>
      </w:r>
      <w:r w:rsidR="00F63C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 эффективно с экономической точки зрения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Распространенный синтаксис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рактически 90% синтаксиса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были заимствованы из языка Си, так же наблюдается сходство с языком Perl. Справедливо отметить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синтаксис языка Си при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знан наиболее удобным</w:t>
      </w:r>
      <w:r w:rsidR="001101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для изучения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понимания.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Именно поэтому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начинающих сп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циалистов в област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разработки программного об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еспечения изначально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буют работать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языком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Си.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ажно отметить,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что большинство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распростр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ненны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 языков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программирования имеют Си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подобный синтаксис.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выш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сказанного можно сделать вывод о том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найти специалиста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работающего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данным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значительно проще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нежели специалист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пишу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щего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ких языках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Python или Rubby, которые в отлич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PHP им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ют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пространенный синтаксис.</w:t>
      </w:r>
    </w:p>
    <w:p w:rsidR="00A330F1" w:rsidRPr="00A330F1" w:rsidRDefault="00716225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PHP</w:t>
      </w:r>
      <w:r w:rsidRPr="0071622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716225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популярен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означает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данным языком программирования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ют много высококвалифицированных сп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алистов, которы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создают свои решения и делятся ими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источни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ках,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 форумы, статьи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иальные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 и прочи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решения отличаются своей эффективностью и практичностью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Б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тому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больш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из них свободно распро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няются, други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разработчики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имеют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зучить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внедрить в свой проект, что сэкономит время и уменьшит 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тенциальное количество ошибок.</w:t>
      </w:r>
      <w:r w:rsidR="002E1C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 в использовании. При работе с PHP не при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дется тратить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выставлени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личных параметров компиляции, решать пробле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мы не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совместимости би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лиотек и т.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Код начинае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исполняться сразу же. В случае отсутствия ош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бок, код начинает исполняться именно так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указал программист, в отл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других языков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которые после компиляции могут ме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нять свои мех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низмы. В больши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нстве случаев на работе про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граммы это не отра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жаются, 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нако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иногда возникают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трудности из-за такого меха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низма работы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Программист,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PHP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встроить его в html код, который без проблем обрабатывается PHP интерпретатором.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Его э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ффективность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наиболее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важных факторов. Язык PHP развивается уже достаточно длительное время, за которое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рел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достаточно широки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инструментари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й, входящ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ядро PHP. В арсенале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данного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языка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функций,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ющих быс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 и эффективно ре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различного,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например: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сложные математич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ские вычисления, быстрая обработка большого количества данных, задачи шифрования и дешифрования, а так же множество других задач. Все упом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нутые функции делают PHP действительно высокоэффективным язы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ком, н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смотря на его простоту использования.</w:t>
      </w:r>
    </w:p>
    <w:p w:rsidR="00A330F1" w:rsidRPr="00A330F1" w:rsidRDefault="00712B4E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 PHP предусмотре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возможность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ибкой настройки системы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ности. Средства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обеспечивающие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ть,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делятся на две группы: средства системного уровня и средства уровня приложения.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системного уровня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предназначе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 для администраторов се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вера. Используя данные средства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администратор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имеет возможность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вить ряд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таких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настроек,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время выполнения скрипта, лимит на использ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вание памяти,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может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строить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доступ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 каталогам, позволять или запрещать использов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ание отдельных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сценари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уровня приложения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 ним относятся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механизмы надежного шифрования, совместимость с большинством приложений сторонних фирм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позволяет интегрировать готовый инструментарий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выполняющий защ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ту информации. Такого рода приложения часто используютс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электронной коммерции, например для безопасного совершения платежей, где пользов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тель проходит авторизацию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выдавая свои 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кретные данные.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Сценарии PHP выполняются на удал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нет во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можности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посмотреть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скрипт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браузере. Это так же является средством безопасно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сти в силу отсутствия возможности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скачивания скрипта из брауз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ра, так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="006A19DC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 могло бы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но послужить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злоумышл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При работе с PHP не возникает проблем с зависимостью от браузеров, так как скрипт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написа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ый на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обрабатывается непосредственно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на удаленном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Только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осле обработки результаты возвращаются клиентскому ПО.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Кроме того,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гибкость языка PHP заключается в том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не ори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нтирован на какой-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сервер. PHP работает на следующих серверах: Apache,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Netscape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Enterprise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Stronghold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Zeus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Все выше перечисленные сервера работают практически на всех распространенных платформах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таких как Linux, BSD, Windows, UNIX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бл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этому 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является платфо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рмо-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независимым. Независимость языка от платформы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необходимости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поменять оп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ционную систему на сервере без возникновения необходимости каких</w:t>
      </w:r>
      <w:r w:rsidR="00691C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 адаптаций.</w:t>
      </w:r>
    </w:p>
    <w:p w:rsidR="00A330F1" w:rsidRPr="00A330F1" w:rsidRDefault="00DE20E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Еще одним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важным фактом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подтверждающим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возможность взаимодейств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 сторонними компонентами, например Enterprise Java Beans или COM-объекты Win32. Благод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способности вза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модействия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подобными сторонними компонентами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PHP предоставляет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масшта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бировать прое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кты до необходимых 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меров</w:t>
      </w:r>
      <w:r w:rsidR="00153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535F0" w:rsidRDefault="00A330F1" w:rsidP="00A35FF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Открытая лицензия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дополнение ко всем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свои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преимуществ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мощности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имеет открытую лицензию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сомненно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бол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шим плюсом, так как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сократить финансовые расходы и сделать про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кт экономически выгодным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 ущерба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качеств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работы.</w:t>
      </w:r>
    </w:p>
    <w:p w:rsidR="000A4FF6" w:rsidRDefault="001535F0" w:rsidP="000A4FF6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Из описанные характеристик, язык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решить поставле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ные задачи при разработке проекта, что полностью оправдывает его выбор в качестве языка программирования.</w:t>
      </w:r>
    </w:p>
    <w:p w:rsidR="000A4FF6" w:rsidRDefault="000A4FF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3C7D50" w:rsidRPr="00D57880" w:rsidRDefault="007F61CF" w:rsidP="004D7B81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="00D54DF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172276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РАЗРАБОТКА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ПРОГРАМНО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ГО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ОБЕСПЕЧЕНИ</w:t>
      </w:r>
      <w:r w:rsidR="007D07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Я</w:t>
      </w:r>
    </w:p>
    <w:p w:rsidR="002E1DEE" w:rsidRDefault="00A519FB" w:rsidP="00A519FB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2E1DEE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После того</w:t>
      </w:r>
      <w:r w:rsidR="001A02D0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с алгоритмом были проведены все эксперименты и 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пали все сомнения в достоверности его </w:t>
      </w:r>
      <w:r w:rsidR="001A02D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прогнозов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так же полностью опр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дел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ены конфигурации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серверного оборудования, которое обеспечивает нео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ходимый уровень защит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ы, производительности и рацио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альности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ф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нанс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вых запро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сах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необходимых для его поддержки, началась разработка 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граммного обеспечения.</w:t>
      </w:r>
    </w:p>
    <w:p w:rsidR="007C0C29" w:rsidRPr="00D57880" w:rsidRDefault="009413BC" w:rsidP="007C0C29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9413B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pict>
          <v:rect id="_x0000_s1233" style="width:437.25pt;height:324.95pt;mso-position-horizontal-relative:char;mso-position-vertical-relative:line">
            <w10:wrap type="none"/>
            <w10:anchorlock/>
          </v:rect>
        </w:pict>
      </w:r>
    </w:p>
    <w:p w:rsidR="00390FD0" w:rsidRPr="00D57880" w:rsidRDefault="00E12575" w:rsidP="00DF7868">
      <w:pPr>
        <w:spacing w:before="240" w:after="240" w:line="360" w:lineRule="auto"/>
        <w:mirrorIndents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D54DF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E46AC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.1 </w:t>
      </w:r>
      <w:r w:rsidR="00390FD0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Расчет прогноза </w:t>
      </w:r>
    </w:p>
    <w:p w:rsidR="00A215FC" w:rsidRPr="00D57880" w:rsidRDefault="00A215FC" w:rsidP="007C0C29">
      <w:pPr>
        <w:spacing w:after="240" w:line="360" w:lineRule="auto"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расчета прогноза продаж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необходимо выполнить несколько д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вольно сложных этапов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кажд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ый из которых представляет собой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вычисл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тельные операции. Главный метод в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классе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PrognosManager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 -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(), который и об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ъ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иняет в себе все этапы расчета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по результатам в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полнения возвращает м</w:t>
      </w:r>
      <w:r w:rsidR="00B224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ассив с прогнозами. На рисунке 10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блок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calcPrognose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().</w:t>
      </w:r>
    </w:p>
    <w:p w:rsidR="00E12575" w:rsidRPr="00672D62" w:rsidRDefault="009413BC" w:rsidP="00E12575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307.15pt;margin-top:183pt;width:36.75pt;height:19.5pt;z-index:251661312;mso-width-relative:margin;mso-height-relative:margin" fillcolor="white [3212]" strokecolor="white [3212]" strokeweight="1pt">
            <v:stroke dashstyle="dash"/>
            <v:shadow color="#868686"/>
            <v:textbox style="mso-next-textbox:#_x0000_s1098">
              <w:txbxContent>
                <w:p w:rsidR="007C2132" w:rsidRPr="00732301" w:rsidRDefault="007C2132" w:rsidP="0073230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нет</w:t>
                  </w:r>
                </w:p>
              </w:txbxContent>
            </v:textbox>
          </v:shape>
        </w:pict>
      </w:r>
      <w:r w:rsidRPr="009413BC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  <w:shd w:val="clear" w:color="auto" w:fill="FFFFFF"/>
          <w:lang w:val="ru-RU" w:eastAsia="zh-TW"/>
        </w:rPr>
        <w:pict>
          <v:shape id="_x0000_s1070" type="#_x0000_t202" style="position:absolute;left:0;text-align:left;margin-left:264.75pt;margin-top:212.25pt;width:28.25pt;height:19.5pt;z-index:251660288;mso-width-relative:margin;mso-height-relative:margin" fillcolor="white [3212]" strokecolor="white [3212]" strokeweight="1pt">
            <v:stroke dashstyle="dash"/>
            <v:shadow color="#868686"/>
            <v:textbox style="mso-next-textbox:#_x0000_s1070">
              <w:txbxContent>
                <w:p w:rsidR="007C2132" w:rsidRPr="00732301" w:rsidRDefault="007C213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</w:t>
                  </w:r>
                </w:p>
              </w:txbxContent>
            </v:textbox>
          </v:shape>
        </w:pict>
      </w:r>
      <w:r w:rsidRPr="009413B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067" style="width:241.25pt;height:455.25pt;mso-position-horizontal-relative:char;mso-position-vertical-relative:line" coordorigin="3330,5520" coordsize="4635,8745">
            <v:oval id="_x0000_s1029" style="position:absolute;left:4815;top:5520;width:1605;height:495">
              <v:textbox style="mso-next-textbox:#_x0000_s1029">
                <w:txbxContent>
                  <w:p w:rsidR="007C2132" w:rsidRPr="00F3405C" w:rsidRDefault="007C2132" w:rsidP="00C77E9B">
                    <w:pPr>
                      <w:jc w:val="center"/>
                    </w:pPr>
                    <w:r>
                      <w:t>calcPro</w:t>
                    </w:r>
                    <w:r>
                      <w:t>g</w:t>
                    </w:r>
                    <w:r>
                      <w:t>nose()</w:t>
                    </w:r>
                  </w:p>
                </w:txbxContent>
              </v:textbox>
            </v:oval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39" type="#_x0000_t112" style="position:absolute;left:4095;top:6300;width:3015;height:480">
              <v:textbox style="mso-next-textbox:#_x0000_s1039">
                <w:txbxContent>
                  <w:p w:rsidR="007C2132" w:rsidRDefault="007C2132" w:rsidP="00E12575">
                    <w:pPr>
                      <w:jc w:val="center"/>
                    </w:pPr>
                    <w:r>
                      <w:t>data[] := loadFromDB()</w:t>
                    </w:r>
                  </w:p>
                  <w:p w:rsidR="007C2132" w:rsidRDefault="007C2132"/>
                </w:txbxContent>
              </v:textbox>
            </v:shape>
            <v:shape id="_x0000_s1040" type="#_x0000_t112" style="position:absolute;left:4095;top:7035;width:3015;height:435">
              <v:textbox style="mso-next-textbox:#_x0000_s1040">
                <w:txbxContent>
                  <w:p w:rsidR="007C2132" w:rsidRDefault="007C2132" w:rsidP="00E12575">
                    <w:pPr>
                      <w:jc w:val="center"/>
                    </w:pPr>
                    <w:r>
                      <w:t>trend := trend(data)</w:t>
                    </w:r>
                  </w:p>
                  <w:p w:rsidR="007C2132" w:rsidRPr="00E12575" w:rsidRDefault="007C2132" w:rsidP="00E12575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4095;top:7770;width:3015;height:435">
              <v:textbox style="mso-next-textbox:#_x0000_s1041">
                <w:txbxContent>
                  <w:p w:rsidR="007C2132" w:rsidRDefault="007C2132" w:rsidP="00E12575">
                    <w:pPr>
                      <w:jc w:val="center"/>
                    </w:pPr>
                    <w:r>
                      <w:t>i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:=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</v:shape>
            <v:shape id="_x0000_s1042" type="#_x0000_t112" style="position:absolute;left:4095;top:8490;width:3015;height:495">
              <v:textbox style="mso-next-textbox:#_x0000_s1042">
                <w:txbxContent>
                  <w:p w:rsidR="007C2132" w:rsidRDefault="007C2132" w:rsidP="00E12575">
                    <w:pPr>
                      <w:jc w:val="center"/>
                    </w:pPr>
                    <w:r>
                      <w:t>size := getSize(data)</w:t>
                    </w:r>
                  </w:p>
                  <w:p w:rsidR="007C2132" w:rsidRPr="00E12575" w:rsidRDefault="007C2132" w:rsidP="00E12575"/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3" type="#_x0000_t4" style="position:absolute;left:4410;top:9270;width:2385;height:600">
              <v:textbox style="mso-next-textbox:#_x0000_s1043">
                <w:txbxContent>
                  <w:p w:rsidR="007C2132" w:rsidRDefault="007C2132" w:rsidP="00E12575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044" type="#_x0000_t109" style="position:absolute;left:4095;top:10155;width:3015;height:435">
              <v:textbox style="mso-next-textbox:#_x0000_s1044">
                <w:txbxContent>
                  <w:p w:rsidR="007C2132" w:rsidRDefault="007C2132" w:rsidP="00E12575">
                    <w:pPr>
                      <w:jc w:val="center"/>
                    </w:pPr>
                    <w:r>
                      <w:t>season[i] = data[i] - trend</w:t>
                    </w:r>
                  </w:p>
                </w:txbxContent>
              </v:textbox>
            </v:shape>
            <v:shape id="_x0000_s1045" type="#_x0000_t109" style="position:absolute;left:4095;top:10875;width:3015;height:435">
              <v:textbox style="mso-next-textbox:#_x0000_s1045">
                <w:txbxContent>
                  <w:p w:rsidR="007C2132" w:rsidRDefault="007C2132" w:rsidP="00E12575">
                    <w:pPr>
                      <w:jc w:val="center"/>
                    </w:pPr>
                    <w:r>
                      <w:t>i = i + 1</w:t>
                    </w:r>
                  </w:p>
                </w:txbxContent>
              </v:textbox>
            </v:shape>
            <v:shape id="_x0000_s1046" type="#_x0000_t109" style="position:absolute;left:3915;top:11610;width:3375;height:435">
              <v:textbox style="mso-next-textbox:#_x0000_s1046">
                <w:txbxContent>
                  <w:p w:rsidR="007C2132" w:rsidRDefault="007C2132" w:rsidP="00E12575">
                    <w:pPr>
                      <w:jc w:val="center"/>
                    </w:pPr>
                    <w:r>
                      <w:t>season[] := adaptSeason(season)</w:t>
                    </w:r>
                  </w:p>
                </w:txbxContent>
              </v:textbox>
            </v:shape>
            <v:shape id="_x0000_s1047" type="#_x0000_t109" style="position:absolute;left:3915;top:12330;width:3375;height:435">
              <v:textbox style="mso-next-textbox:#_x0000_s1047">
                <w:txbxContent>
                  <w:p w:rsidR="007C2132" w:rsidRDefault="007C2132" w:rsidP="00E12575">
                    <w:pPr>
                      <w:jc w:val="center"/>
                    </w:pPr>
                    <w:r>
                      <w:t>errors[] := errors(data)</w:t>
                    </w:r>
                  </w:p>
                </w:txbxContent>
              </v:textbox>
            </v:shape>
            <v:shape id="_x0000_s1048" type="#_x0000_t109" style="position:absolute;left:3330;top:13050;width:4515;height:435">
              <v:textbox style="mso-next-textbox:#_x0000_s1048">
                <w:txbxContent>
                  <w:p w:rsidR="007C2132" w:rsidRDefault="007C2132" w:rsidP="00E12575">
                    <w:pPr>
                      <w:jc w:val="center"/>
                    </w:pPr>
                    <w:r>
                      <w:t>prognosis[] := prognos(trend, season, errors)</w:t>
                    </w:r>
                  </w:p>
                </w:txbxContent>
              </v:textbox>
            </v:shape>
            <v:shape id="_x0000_s1049" type="#_x0000_t32" style="position:absolute;left:5595;top:9870;width:0;height:285" o:connectortype="straight">
              <v:stroke endarrow="block"/>
            </v:shape>
            <v:shape id="_x0000_s1050" type="#_x0000_t32" style="position:absolute;left:5595;top:10590;width:0;height:285" o:connectortype="straight">
              <v:stroke endarrow="block"/>
            </v:shape>
            <v:shape id="_x0000_s1053" type="#_x0000_t32" style="position:absolute;left:3495;top:11085;width:600;height:0;flip:x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4" type="#_x0000_t34" style="position:absolute;left:3188;top:9862;width:1530;height:915;rotation:270" o:connectortype="elbow" adj="21529,-261679,-49341">
              <v:stroke endarrow="block"/>
            </v:shape>
            <v:shape id="_x0000_s1055" type="#_x0000_t32" style="position:absolute;left:6795;top:9570;width:1170;height:0" o:connectortype="straight"/>
            <v:shape id="_x0000_s1056" type="#_x0000_t34" style="position:absolute;left:6480;top:10380;width:2295;height:675;rotation:90" o:connectortype="elbow" adj="21665,-305760,-74965">
              <v:stroke endarrow="block"/>
            </v:shape>
            <v:shape id="_x0000_s1058" type="#_x0000_t32" style="position:absolute;left:5595;top:12045;width:0;height:285" o:connectortype="straight">
              <v:stroke endarrow="block"/>
            </v:shape>
            <v:shape id="_x0000_s1059" type="#_x0000_t32" style="position:absolute;left:5595;top:12765;width:0;height:285" o:connectortype="straight">
              <v:stroke endarrow="block"/>
            </v:shape>
            <v:oval id="_x0000_s1060" style="position:absolute;left:4785;top:13770;width:1605;height:495">
              <v:textbox style="mso-next-textbox:#_x0000_s1060">
                <w:txbxContent>
                  <w:p w:rsidR="007C2132" w:rsidRPr="00C77E9B" w:rsidRDefault="007C2132" w:rsidP="00E12575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061" type="#_x0000_t32" style="position:absolute;left:5595;top:13485;width:0;height:285" o:connectortype="straight">
              <v:stroke endarrow="block"/>
            </v:shape>
            <v:shape id="_x0000_s1062" type="#_x0000_t32" style="position:absolute;left:5595;top:8985;width:0;height:285" o:connectortype="straight">
              <v:stroke endarrow="block"/>
            </v:shape>
            <v:shape id="_x0000_s1063" type="#_x0000_t32" style="position:absolute;left:5595;top:8205;width:0;height:285" o:connectortype="straight">
              <v:stroke endarrow="block"/>
            </v:shape>
            <v:shape id="_x0000_s1064" type="#_x0000_t32" style="position:absolute;left:5595;top:7470;width:0;height:285" o:connectortype="straight">
              <v:stroke endarrow="block"/>
            </v:shape>
            <v:shape id="_x0000_s1065" type="#_x0000_t32" style="position:absolute;left:5595;top:6780;width:0;height:285" o:connectortype="straight">
              <v:stroke endarrow="block"/>
            </v:shape>
            <v:shape id="_x0000_s1066" type="#_x0000_t32" style="position:absolute;left:5595;top:6015;width:0;height:285" o:connectortype="straight">
              <v:stroke endarrow="block"/>
            </v:shape>
            <w10:wrap type="none"/>
            <w10:anchorlock/>
          </v:group>
        </w:pict>
      </w:r>
    </w:p>
    <w:p w:rsidR="00E12575" w:rsidRPr="00672D62" w:rsidRDefault="00B2241A" w:rsidP="00DF7868">
      <w:pPr>
        <w:spacing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10</w:t>
      </w:r>
      <w:r w:rsidR="00410CAA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Алгоритм рас</w:t>
      </w:r>
      <w:r w:rsidR="001337BF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410CAA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читывающий прогноз</w:t>
      </w:r>
    </w:p>
    <w:p w:rsidR="00CF55C3" w:rsidRDefault="000C500A" w:rsidP="000C50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выше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описанной блок схеме можно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увидеть,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данный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свою очередь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вызывает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сторонние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методы. Это обусловлен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 тем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 нек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торые шаги при расчете прогноза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представляют собой гро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зд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кие вычисл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тельные операции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всем правилам грамотного программирования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ные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расчеты нужно вынести в отдельные методы.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Таким образом, код стан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вится более упрощенным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соответственно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блок - схемы становятся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более читабельными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Это позволяет значительно уменьшить число потенциальных ошибок в разрабатываемом програм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ном обеспечении, а также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случае н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обходимости, упростить </w:t>
      </w:r>
      <w:r w:rsidR="001337BF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привлечение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новых разработчиков в проект. Как правило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новые разработчики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начинают работать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над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нескол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ким причинам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если предыдущий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разработчик по каким -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либо причинам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прекратил сотрудничество, либо в случае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проект развивается, колич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ство и круг задач значительно увеличивается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в таком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привлечение новых разработчиков становится неизбежным.</w:t>
      </w:r>
    </w:p>
    <w:p w:rsidR="000C500A" w:rsidRDefault="000C500A" w:rsidP="000C500A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0C500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рисунке 11 изображена блок - схема работы метода loadFromDB().</w:t>
      </w:r>
    </w:p>
    <w:p w:rsidR="00A549FD" w:rsidRPr="00672D62" w:rsidRDefault="009413BC" w:rsidP="000C50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413B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r>
      <w:r w:rsidRPr="009413B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pict>
          <v:group id="_x0000_s1228" style="width:363pt;height:276.95pt;mso-position-horizontal-relative:char;mso-position-vertical-relative:line" coordorigin="2180,7001" coordsize="7260,5539">
            <v:oval id="_x0000_s1099" style="position:absolute;left:4719;top:7001;width:2190;height:630" o:regroupid="1">
              <v:textbox style="mso-next-textbox:#_x0000_s1099">
                <w:txbxContent>
                  <w:p w:rsidR="007C2132" w:rsidRDefault="007C2132" w:rsidP="00F00FA3">
                    <w:r>
                      <w:t>loadFromDB()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00" type="#_x0000_t7" style="position:absolute;left:4314;top:7942;width:2985;height:615" o:regroupid="1">
              <v:textbox style="mso-next-textbox:#_x0000_s1100">
                <w:txbxContent>
                  <w:p w:rsidR="007C2132" w:rsidRDefault="007C2132" w:rsidP="00F00FA3">
                    <w:pPr>
                      <w:jc w:val="center"/>
                    </w:pPr>
                    <w:r>
                      <w:t>login, pass</w:t>
                    </w:r>
                  </w:p>
                </w:txbxContent>
              </v:textbox>
            </v:shape>
            <v:shape id="_x0000_s1101" type="#_x0000_t112" style="position:absolute;left:3744;top:8882;width:4125;height:510" o:regroupid="1">
              <v:textbox style="mso-next-textbox:#_x0000_s1101">
                <w:txbxContent>
                  <w:p w:rsidR="007C2132" w:rsidRDefault="007C2132" w:rsidP="00F00FA3">
                    <w:pPr>
                      <w:jc w:val="center"/>
                    </w:pPr>
                    <w:r>
                      <w:t>conn := connectDB(login, passs)</w:t>
                    </w:r>
                  </w:p>
                </w:txbxContent>
              </v:textbox>
            </v:shape>
            <v:shape id="_x0000_s1102" type="#_x0000_t4" style="position:absolute;left:4505;top:9750;width:2625;height:795" o:regroupid="1">
              <v:textbox style="mso-next-textbox:#_x0000_s1102">
                <w:txbxContent>
                  <w:p w:rsidR="007C2132" w:rsidRDefault="007C2132" w:rsidP="00F00FA3">
                    <w:pPr>
                      <w:jc w:val="center"/>
                    </w:pPr>
                    <w:r>
                      <w:t>conn.isConn</w:t>
                    </w:r>
                  </w:p>
                </w:txbxContent>
              </v:textbox>
            </v:shape>
            <v:shape id="_x0000_s1103" type="#_x0000_t112" style="position:absolute;left:2180;top:10770;width:3030;height:840" o:regroupid="1">
              <v:textbox style="mso-next-textbox:#_x0000_s1103">
                <w:txbxContent>
                  <w:p w:rsidR="007C2132" w:rsidRDefault="007C2132" w:rsidP="00F00FA3">
                    <w:pPr>
                      <w:jc w:val="center"/>
                    </w:pPr>
                    <w:r>
                      <w:t>data[] : = conn.req ("from data('sale')")</w:t>
                    </w:r>
                  </w:p>
                </w:txbxContent>
              </v:textbox>
            </v:shape>
            <v:oval id="_x0000_s1104" style="position:absolute;left:4730;top:11910;width:2190;height:630" o:regroupid="1">
              <v:textbox style="mso-next-textbox:#_x0000_s1104">
                <w:txbxContent>
                  <w:p w:rsidR="007C2132" w:rsidRPr="00F00FA3" w:rsidRDefault="007C2132" w:rsidP="00F00FA3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05" style="position:absolute;left:6410;top:10770;width:3030;height:840" o:regroupid="1">
              <v:textbox style="mso-next-textbox:#_x0000_s1105">
                <w:txbxContent>
                  <w:p w:rsidR="007C2132" w:rsidRPr="00F00FA3" w:rsidRDefault="007C2132" w:rsidP="00A327DF">
                    <w:pPr>
                      <w:jc w:val="center"/>
                    </w:pPr>
                    <w:r>
                      <w:t>print("errorDB")</w:t>
                    </w:r>
                  </w:p>
                </w:txbxContent>
              </v:textbox>
            </v:rect>
            <v:shape id="_x0000_s1106" type="#_x0000_t32" style="position:absolute;left:5814;top:7638;width:0;height:304" o:connectortype="straight" o:regroupid="1">
              <v:stroke endarrow="block"/>
            </v:shape>
            <v:shape id="_x0000_s1107" type="#_x0000_t32" style="position:absolute;left:5812;top:8557;width:2;height:320" o:connectortype="straight" o:regroupid="1">
              <v:stroke endarrow="block"/>
            </v:shape>
            <v:shape id="_x0000_s1108" type="#_x0000_t32" style="position:absolute;left:5812;top:9395;width:3;height:351" o:connectortype="straight" o:regroupid="1">
              <v:stroke endarrow="block"/>
            </v:shape>
            <v:shape id="_x0000_s1111" type="#_x0000_t34" style="position:absolute;left:7130;top:10140;width:840;height:630" o:connectortype="elbow" o:regroupid="1" adj="21600,-237086,-181286">
              <v:stroke endarrow="block"/>
            </v:shape>
            <v:shape id="_x0000_s1114" type="#_x0000_t34" style="position:absolute;left:3665;top:10140;width:840;height:630;rotation:180;flip:y" o:connectortype="elbow" o:regroupid="1" adj="21600,237086,-113786">
              <v:stroke endarrow="block"/>
            </v:shape>
            <v:shape id="_x0000_s1115" type="#_x0000_t34" style="position:absolute;left:3665;top:11610;width:1054;height:609" o:connectortype="elbow" o:regroupid="1" adj="0,-411783,-75108">
              <v:stroke endarrow="block"/>
            </v:shape>
            <v:shape id="_x0000_s1116" type="#_x0000_t34" style="position:absolute;left:6920;top:11610;width:1050;height:609;rotation:180;flip:y" o:connectortype="elbow" o:regroupid="1" adj="185,411783,-163954">
              <v:stroke endarrow="block"/>
            </v:shape>
            <w10:wrap type="none"/>
            <w10:anchorlock/>
          </v:group>
        </w:pict>
      </w:r>
    </w:p>
    <w:p w:rsidR="00CF1818" w:rsidRDefault="00B2241A" w:rsidP="000C500A">
      <w:pPr>
        <w:spacing w:after="24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11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схема загрузки данных из базы</w:t>
      </w:r>
    </w:p>
    <w:p w:rsidR="000C500A" w:rsidRPr="00672D62" w:rsidRDefault="000C500A" w:rsidP="000C500A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0C50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loadFromDB() отвечает за загрузку информации о продажах из базы данных за прошедшие годы. В силу того, что данная операция не имеет </w:t>
      </w:r>
      <w:r w:rsidRPr="000C50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от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ношения к расчетам, а </w:t>
      </w:r>
      <w:r w:rsidRPr="000C50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просто загружает необходимые данные, логично было вынести ее в отдельный метод.</w:t>
      </w:r>
    </w:p>
    <w:p w:rsidR="004D7B81" w:rsidRPr="00D57880" w:rsidRDefault="00390FD0" w:rsidP="00BF2290">
      <w:pPr>
        <w:spacing w:after="240" w:line="360" w:lineRule="auto"/>
        <w:mirrorIndents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 </w:t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[]) был вынесен расчет тенда.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 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ве параметра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получает массив с данными о продажах</w:t>
      </w:r>
      <w:r w:rsidR="00BF22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B4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12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жена блок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[]).</w:t>
      </w:r>
    </w:p>
    <w:p w:rsidR="00FF7A9F" w:rsidRPr="00672D62" w:rsidRDefault="009413BC" w:rsidP="00B3702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9413B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45" style="width:273.75pt;height:394.5pt;mso-position-horizontal-relative:char;mso-position-vertical-relative:line" coordorigin="3390,1365" coordsize="5475,7890">
            <v:oval id="_x0000_s1119" style="position:absolute;left:5010;top:1365;width:1890;height:555">
              <v:textbox style="mso-next-textbox:#_x0000_s1119">
                <w:txbxContent>
                  <w:p w:rsidR="007C2132" w:rsidRPr="004965D7" w:rsidRDefault="007C2132" w:rsidP="004965D7">
                    <w:pPr>
                      <w:jc w:val="center"/>
                    </w:pPr>
                    <w:r>
                      <w:t>trend(data[])</w:t>
                    </w:r>
                  </w:p>
                </w:txbxContent>
              </v:textbox>
            </v:oval>
            <v:shape id="_x0000_s1120" type="#_x0000_t7" style="position:absolute;left:4740;top:2370;width:2400;height:675">
              <v:textbox style="mso-next-textbox:#_x0000_s1120">
                <w:txbxContent>
                  <w:p w:rsidR="007C2132" w:rsidRDefault="007C2132" w:rsidP="004965D7">
                    <w:pPr>
                      <w:jc w:val="center"/>
                    </w:pPr>
                    <w:r>
                      <w:t>coef[]</w:t>
                    </w:r>
                  </w:p>
                </w:txbxContent>
              </v:textbox>
            </v:shape>
            <v:rect id="_x0000_s1121" style="position:absolute;left:4860;top:3465;width:2145;height:420">
              <v:textbox style="mso-next-textbox:#_x0000_s1121">
                <w:txbxContent>
                  <w:p w:rsidR="007C2132" w:rsidRDefault="007C2132" w:rsidP="004965D7">
                    <w:pPr>
                      <w:jc w:val="center"/>
                    </w:pPr>
                    <w:r>
                      <w:t>size := data[].size</w:t>
                    </w:r>
                  </w:p>
                </w:txbxContent>
              </v:textbox>
            </v:rect>
            <v:rect id="_x0000_s1122" style="position:absolute;left:4860;top:4260;width:2145;height:420">
              <v:textbox style="mso-next-textbox:#_x0000_s1122">
                <w:txbxContent>
                  <w:p w:rsidR="007C2132" w:rsidRDefault="007C2132" w:rsidP="004965D7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23" type="#_x0000_t4" style="position:absolute;left:4890;top:5100;width:2130;height:720">
              <v:textbox style="mso-next-textbox:#_x0000_s1123">
                <w:txbxContent>
                  <w:p w:rsidR="007C2132" w:rsidRDefault="007C2132" w:rsidP="004965D7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124" type="#_x0000_t112" style="position:absolute;left:3990;top:6195;width:3900;height:420">
              <v:textbox style="mso-next-textbox:#_x0000_s1124">
                <w:txbxContent>
                  <w:p w:rsidR="007C2132" w:rsidRDefault="007C2132" w:rsidP="004965D7">
                    <w:pPr>
                      <w:jc w:val="center"/>
                    </w:pPr>
                    <w:r>
                      <w:t>coef[i] = trendCoef(i, data)</w:t>
                    </w:r>
                  </w:p>
                </w:txbxContent>
              </v:textbox>
            </v:shape>
            <v:shape id="_x0000_s1125" type="#_x0000_t112" style="position:absolute;left:3990;top:7815;width:3900;height:420">
              <v:textbox style="mso-next-textbox:#_x0000_s1125">
                <w:txbxContent>
                  <w:p w:rsidR="007C2132" w:rsidRDefault="007C2132" w:rsidP="004965D7">
                    <w:pPr>
                      <w:jc w:val="center"/>
                    </w:pPr>
                    <w:r>
                      <w:t>determ = determination(coef)</w:t>
                    </w:r>
                  </w:p>
                </w:txbxContent>
              </v:textbox>
            </v:shape>
            <v:oval id="_x0000_s1126" style="position:absolute;left:4845;top:8685;width:2205;height:570">
              <v:textbox style="mso-next-textbox:#_x0000_s1126">
                <w:txbxContent>
                  <w:p w:rsidR="007C2132" w:rsidRPr="004965D7" w:rsidRDefault="007C2132" w:rsidP="004965D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27" style="position:absolute;left:4845;top:7005;width:2145;height:420">
              <v:textbox style="mso-next-textbox:#_x0000_s1127">
                <w:txbxContent>
                  <w:p w:rsidR="007C2132" w:rsidRPr="004965D7" w:rsidRDefault="007C2132" w:rsidP="00E31A70">
                    <w:pPr>
                      <w:jc w:val="center"/>
                    </w:pPr>
                    <w:r>
                      <w:t>i = i +1</w:t>
                    </w:r>
                  </w:p>
                </w:txbxContent>
              </v:textbox>
            </v:rect>
            <v:shape id="_x0000_s1128" type="#_x0000_t32" style="position:absolute;left:5955;top:1920;width:0;height:450" o:connectortype="straight">
              <v:stroke endarrow="block"/>
            </v:shape>
            <v:shape id="_x0000_s1129" type="#_x0000_t32" style="position:absolute;left:5955;top:3045;width:0;height:420" o:connectortype="straight">
              <v:stroke endarrow="block"/>
            </v:shape>
            <v:shape id="_x0000_s1130" type="#_x0000_t32" style="position:absolute;left:5955;top:3885;width:0;height:375" o:connectortype="straight">
              <v:stroke endarrow="block"/>
            </v:shape>
            <v:shape id="_x0000_s1132" type="#_x0000_t32" style="position:absolute;left:5955;top:4680;width:0;height:420" o:connectortype="straight">
              <v:stroke endarrow="block"/>
            </v:shape>
            <v:shape id="_x0000_s1133" type="#_x0000_t32" style="position:absolute;left:5955;top:5820;width:0;height:375" o:connectortype="straight">
              <v:stroke endarrow="block"/>
            </v:shape>
            <v:shape id="_x0000_s1135" type="#_x0000_t32" style="position:absolute;left:5955;top:6615;width:0;height:390" o:connectortype="straight">
              <v:stroke endarrow="block"/>
            </v:shape>
            <v:shape id="_x0000_s1138" type="#_x0000_t32" style="position:absolute;left:3390;top:7245;width:1455;height:0;flip:x" o:connectortype="straight"/>
            <v:shape id="_x0000_s1139" type="#_x0000_t34" style="position:absolute;left:3240;top:5595;width:1800;height:1500;rotation:270" o:connectortype="elbow" adj="21600,-104328,-40680">
              <v:stroke endarrow="block"/>
            </v:shape>
            <v:shape id="_x0000_s1140" type="#_x0000_t32" style="position:absolute;left:7005;top:5460;width:1860;height:0" o:connectortype="straight"/>
            <v:shape id="_x0000_s1141" type="#_x0000_t34" style="position:absolute;left:7095;top:6255;width:2565;height:975;rotation:90" o:connectortype="elbow" adj="21667,-120960,-74653">
              <v:stroke endarrow="block"/>
            </v:shape>
            <v:shape id="_x0000_s1142" type="#_x0000_t32" style="position:absolute;left:5955;top:8235;width:0;height:450" o:connectortype="straight">
              <v:stroke endarrow="block"/>
            </v:shape>
            <v:shape id="_x0000_s1143" type="#_x0000_t202" style="position:absolute;left:6148;top:5756;width:587;height:439;mso-width-relative:margin;mso-height-relative:margin" stroked="f">
              <v:textbox style="mso-next-textbox:#_x0000_s1143">
                <w:txbxContent>
                  <w:p w:rsidR="007C2132" w:rsidRPr="00B37021" w:rsidRDefault="007C2132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44" type="#_x0000_t202" style="position:absolute;left:7431;top:4991;width:669;height:439;mso-width-relative:margin;mso-height-relative:margin" stroked="f">
              <v:textbox style="mso-next-textbox:#_x0000_s1144">
                <w:txbxContent>
                  <w:p w:rsidR="007C2132" w:rsidRPr="00B37021" w:rsidRDefault="007C2132" w:rsidP="00B3702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5740" w:rsidRPr="00672D62" w:rsidRDefault="00055F13" w:rsidP="00DF7868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</w:t>
      </w:r>
      <w:r w:rsidR="000B4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12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746CA7" w:rsidRDefault="00304C20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trend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выполняются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расчет коэфф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циентов тр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енда для каждого периода, а также детерминация тренда.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полнения этих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операций было принято решение использовать стороннюю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математическую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библиотеку.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 отлаженной значительно пов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шает эффективность работы.</w:t>
      </w:r>
    </w:p>
    <w:p w:rsidR="00870E19" w:rsidRPr="007D75A8" w:rsidRDefault="0015719C" w:rsidP="00BF229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Дал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вызывается метод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предназначен для того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выполнить расчет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 w:rsidR="00BF229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качестве параметров он получает массив с данными по продажам.</w:t>
      </w:r>
      <w:r w:rsidR="000B484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На рисунке 13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ото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бражен алгоритм работы данного метода.</w:t>
      </w:r>
    </w:p>
    <w:p w:rsidR="00EE0ABE" w:rsidRDefault="009413BC" w:rsidP="001A5113">
      <w:pPr>
        <w:spacing w:after="240"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9413B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71" style="width:200pt;height:354.15pt;mso-position-horizontal-relative:char;mso-position-vertical-relative:line" coordorigin="3705,4965" coordsize="4260,7545">
            <v:oval id="_x0000_s1147" style="position:absolute;left:4365;top:4965;width:2985;height:585">
              <v:textbox style="mso-next-textbox:#_x0000_s1147">
                <w:txbxContent>
                  <w:p w:rsidR="007C2132" w:rsidRPr="00870E19" w:rsidRDefault="007C2132" w:rsidP="00870E19">
                    <w:pPr>
                      <w:jc w:val="center"/>
                    </w:pPr>
                    <w:r>
                      <w:t>errors(data, model)</w:t>
                    </w:r>
                  </w:p>
                </w:txbxContent>
              </v:textbox>
            </v:oval>
            <v:shape id="_x0000_s1148" type="#_x0000_t7" style="position:absolute;left:4500;top:5985;width:2655;height:615">
              <v:textbox style="mso-next-textbox:#_x0000_s1148">
                <w:txbxContent>
                  <w:p w:rsidR="007C2132" w:rsidRDefault="007C2132" w:rsidP="00870E19">
                    <w:pPr>
                      <w:jc w:val="center"/>
                    </w:pPr>
                    <w:r>
                      <w:t>errors[]</w:t>
                    </w:r>
                  </w:p>
                </w:txbxContent>
              </v:textbox>
            </v:shape>
            <v:shape id="_x0000_s1149" type="#_x0000_t32" style="position:absolute;left:5850;top:5550;width:0;height:435" o:connectortype="straight">
              <v:stroke endarrow="block"/>
            </v:shape>
            <v:rect id="_x0000_s1150" style="position:absolute;left:4500;top:7020;width:2580;height:510">
              <v:textbox style="mso-next-textbox:#_x0000_s1150">
                <w:txbxContent>
                  <w:p w:rsidR="007C2132" w:rsidRDefault="007C2132" w:rsidP="00870E19">
                    <w:pPr>
                      <w:jc w:val="center"/>
                    </w:pPr>
                    <w:r>
                      <w:t>size := data.size</w:t>
                    </w:r>
                  </w:p>
                </w:txbxContent>
              </v:textbox>
            </v:rect>
            <v:rect id="_x0000_s1151" style="position:absolute;left:4500;top:7800;width:2580;height:510">
              <v:textbox style="mso-next-textbox:#_x0000_s1151">
                <w:txbxContent>
                  <w:p w:rsidR="007C2132" w:rsidRDefault="007C2132" w:rsidP="00870E19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52" type="#_x0000_t4" style="position:absolute;left:4500;top:8595;width:2580;height:690">
              <v:textbox style="mso-next-textbox:#_x0000_s1152">
                <w:txbxContent>
                  <w:p w:rsidR="007C2132" w:rsidRDefault="007C2132" w:rsidP="00870E19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rect id="_x0000_s1153" style="position:absolute;left:4275;top:9870;width:3030;height:495">
              <v:textbox style="mso-next-textbox:#_x0000_s1153">
                <w:txbxContent>
                  <w:p w:rsidR="007C2132" w:rsidRDefault="007C2132" w:rsidP="00870E19">
                    <w:pPr>
                      <w:jc w:val="center"/>
                    </w:pPr>
                    <w:r>
                      <w:t>errors[i] := data[i] - model[i]</w:t>
                    </w:r>
                  </w:p>
                </w:txbxContent>
              </v:textbox>
            </v:rect>
            <v:rect id="_x0000_s1154" style="position:absolute;left:4500;top:10785;width:2580;height:510">
              <v:textbox style="mso-next-textbox:#_x0000_s1154">
                <w:txbxContent>
                  <w:p w:rsidR="007C2132" w:rsidRDefault="007C2132" w:rsidP="00870E19">
                    <w:pPr>
                      <w:jc w:val="center"/>
                    </w:pPr>
                    <w:r>
                      <w:t>i := i +1</w:t>
                    </w:r>
                  </w:p>
                </w:txbxContent>
              </v:textbox>
            </v:rect>
            <v:shape id="_x0000_s1155" type="#_x0000_t32" style="position:absolute;left:5820;top:6600;width:0;height:420" o:connectortype="straight">
              <v:stroke endarrow="block"/>
            </v:shape>
            <v:shape id="_x0000_s1156" type="#_x0000_t32" style="position:absolute;left:5820;top:7530;width:0;height:270" o:connectortype="straight">
              <v:stroke endarrow="block"/>
            </v:shape>
            <v:shape id="_x0000_s1157" type="#_x0000_t32" style="position:absolute;left:5790;top:8310;width:0;height:285" o:connectortype="straight">
              <v:stroke endarrow="block"/>
            </v:shape>
            <v:shape id="_x0000_s1158" type="#_x0000_t32" style="position:absolute;left:5790;top:9285;width:0;height:585" o:connectortype="straight">
              <v:stroke endarrow="block"/>
            </v:shape>
            <v:shape id="_x0000_s1160" type="#_x0000_t32" style="position:absolute;left:3705;top:11055;width:795;height:0;flip:x" o:connectortype="straight"/>
            <v:shape id="_x0000_s1161" type="#_x0000_t34" style="position:absolute;left:3038;top:9592;width:2130;height:795;rotation:270" o:connectortype="elbow" adj="21579,-300362,-37572">
              <v:stroke endarrow="block"/>
            </v:shape>
            <v:oval id="_x0000_s1162" style="position:absolute;left:4860;top:11880;width:1950;height:630">
              <v:textbox style="mso-next-textbox:#_x0000_s1162">
                <w:txbxContent>
                  <w:p w:rsidR="007C2132" w:rsidRPr="00C3230D" w:rsidRDefault="007C2132" w:rsidP="00C3230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63" type="#_x0000_t32" style="position:absolute;left:7080;top:8925;width:885;height:0" o:connectortype="straight"/>
            <v:shape id="_x0000_s1164" type="#_x0000_t34" style="position:absolute;left:5430;top:9345;width:2955;height:2115;rotation:90" o:connectortype="elbow" adj="19019,-91149,-58221">
              <v:stroke endarrow="block"/>
            </v:shape>
            <v:shape id="_x0000_s1165" type="#_x0000_t202" style="position:absolute;left:5865;top:9345;width:540;height:405" stroked="f">
              <v:textbox style="mso-next-textbox:#_x0000_s1165">
                <w:txbxContent>
                  <w:p w:rsidR="007C2132" w:rsidRPr="00C3230D" w:rsidRDefault="007C2132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67" type="#_x0000_t202" style="position:absolute;left:7155;top:8490;width:660;height:360;mso-width-relative:margin;mso-height-relative:margin" stroked="f">
              <v:textbox style="mso-next-textbox:#_x0000_s1167">
                <w:txbxContent>
                  <w:p w:rsidR="007C2132" w:rsidRPr="00C3230D" w:rsidRDefault="007C2132" w:rsidP="00C3230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04C20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</w:p>
    <w:p w:rsidR="0058100F" w:rsidRPr="00672D62" w:rsidRDefault="000B484F" w:rsidP="001A5113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13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F22BEA" w:rsidRDefault="0058100F" w:rsidP="00F22B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Arial" w:hAnsi="Arial" w:cs="Arial"/>
          <w:b/>
          <w:bCs/>
          <w:color w:val="3E4447"/>
          <w:sz w:val="28"/>
          <w:szCs w:val="28"/>
          <w:shd w:val="clear" w:color="auto" w:fill="FFFFFF"/>
          <w:lang w:val="ru-RU"/>
        </w:rPr>
        <w:tab/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рас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чета ошибки модели</w:t>
      </w:r>
      <w:r w:rsidR="00BF22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необходимо получить разн</w:t>
      </w:r>
      <w:r w:rsidR="0068400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фа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тическими значениями и значениями модели</w:t>
      </w:r>
      <w:r w:rsidR="00F8036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F80368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Для этого </w:t>
      </w:r>
      <w:r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в цикле </w:t>
      </w:r>
      <w:r w:rsidR="00CA4037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обходим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два массива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массив с данными и массив с мо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делью. </w:t>
      </w:r>
      <w:r w:rsidR="00F22BE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езультат заносится в ма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сив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который 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возвращает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описывае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мой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73DB1" w:rsidRPr="000C500A" w:rsidRDefault="00273DB1" w:rsidP="00F22B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0C500A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lastRenderedPageBreak/>
        <w:t>6. ЭКОНОМИЧЕСКОЕ ОБОСНОВАНИЕ</w:t>
      </w:r>
    </w:p>
    <w:p w:rsidR="00273DB1" w:rsidRDefault="00273DB1" w:rsidP="00FC1CDA">
      <w:pPr>
        <w:spacing w:before="240" w:after="240" w:line="360" w:lineRule="auto"/>
        <w:mirrorIndents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C0105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6.1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Обоснование целесообразности 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На сегодняшний день</w:t>
      </w:r>
      <w:r w:rsidRPr="00F93373">
        <w:rPr>
          <w:color w:val="111111"/>
          <w:sz w:val="28"/>
          <w:szCs w:val="28"/>
          <w:lang w:val="ru-RU"/>
        </w:rPr>
        <w:t xml:space="preserve"> рынок электронной коммерции в России </w:t>
      </w:r>
      <w:r>
        <w:rPr>
          <w:color w:val="111111"/>
          <w:sz w:val="28"/>
          <w:szCs w:val="28"/>
          <w:lang w:val="ru-RU"/>
        </w:rPr>
        <w:t>активно развивается</w:t>
      </w:r>
      <w:r w:rsidRPr="00F93373">
        <w:rPr>
          <w:color w:val="111111"/>
          <w:sz w:val="28"/>
          <w:szCs w:val="28"/>
          <w:lang w:val="ru-RU"/>
        </w:rPr>
        <w:t xml:space="preserve">. </w:t>
      </w:r>
      <w:r>
        <w:rPr>
          <w:color w:val="111111"/>
          <w:sz w:val="28"/>
          <w:szCs w:val="28"/>
          <w:lang w:val="ru-RU"/>
        </w:rPr>
        <w:t>Согласно</w:t>
      </w:r>
      <w:r w:rsidRPr="00F93373">
        <w:rPr>
          <w:color w:val="111111"/>
          <w:sz w:val="28"/>
          <w:szCs w:val="28"/>
          <w:lang w:val="ru-RU"/>
        </w:rPr>
        <w:t xml:space="preserve"> данным исследовательского агентства </w:t>
      </w:r>
      <w:r w:rsidRPr="00F93373">
        <w:rPr>
          <w:color w:val="111111"/>
          <w:sz w:val="28"/>
          <w:szCs w:val="28"/>
        </w:rPr>
        <w:t>Data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Insight</w:t>
      </w:r>
      <w:r>
        <w:rPr>
          <w:color w:val="111111"/>
          <w:sz w:val="28"/>
          <w:szCs w:val="28"/>
          <w:lang w:val="ru-RU"/>
        </w:rPr>
        <w:t>,</w:t>
      </w:r>
      <w:r w:rsidRPr="00F93373">
        <w:rPr>
          <w:color w:val="111111"/>
          <w:sz w:val="28"/>
          <w:szCs w:val="28"/>
          <w:lang w:val="ru-RU"/>
        </w:rPr>
        <w:t xml:space="preserve"> объем российского ры</w:t>
      </w:r>
      <w:r>
        <w:rPr>
          <w:color w:val="111111"/>
          <w:sz w:val="28"/>
          <w:szCs w:val="28"/>
          <w:lang w:val="ru-RU"/>
        </w:rPr>
        <w:t>нка электронной коммерции в 201</w:t>
      </w:r>
      <w:r>
        <w:rPr>
          <w:color w:val="111111"/>
          <w:sz w:val="28"/>
          <w:szCs w:val="28"/>
        </w:rPr>
        <w:t>4</w:t>
      </w:r>
      <w:r w:rsidRPr="00F93373">
        <w:rPr>
          <w:color w:val="111111"/>
          <w:sz w:val="28"/>
          <w:szCs w:val="28"/>
          <w:lang w:val="ru-RU"/>
        </w:rPr>
        <w:t xml:space="preserve"> году с</w:t>
      </w:r>
      <w:r>
        <w:rPr>
          <w:color w:val="111111"/>
          <w:sz w:val="28"/>
          <w:szCs w:val="28"/>
          <w:lang w:val="ru-RU"/>
        </w:rPr>
        <w:t>оставил 310 млрд. рублей, в 201</w:t>
      </w:r>
      <w:r>
        <w:rPr>
          <w:color w:val="111111"/>
          <w:sz w:val="28"/>
          <w:szCs w:val="28"/>
        </w:rPr>
        <w:t>5</w:t>
      </w:r>
      <w:r w:rsidRPr="00F93373">
        <w:rPr>
          <w:color w:val="111111"/>
          <w:sz w:val="28"/>
          <w:szCs w:val="28"/>
          <w:lang w:val="ru-RU"/>
        </w:rPr>
        <w:t xml:space="preserve"> – 392 млрд. рублей (рост на 26%). </w:t>
      </w:r>
      <w:r>
        <w:rPr>
          <w:color w:val="111111"/>
          <w:sz w:val="28"/>
          <w:szCs w:val="28"/>
          <w:lang w:val="ru-RU"/>
        </w:rPr>
        <w:tab/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 xml:space="preserve">Многим ведущим </w:t>
      </w:r>
      <w:r w:rsidRPr="00F93373">
        <w:rPr>
          <w:color w:val="111111"/>
          <w:sz w:val="28"/>
          <w:szCs w:val="28"/>
          <w:lang w:val="ru-RU"/>
        </w:rPr>
        <w:t>представител</w:t>
      </w:r>
      <w:r>
        <w:rPr>
          <w:color w:val="111111"/>
          <w:sz w:val="28"/>
          <w:szCs w:val="28"/>
          <w:lang w:val="ru-RU"/>
        </w:rPr>
        <w:t>ям</w:t>
      </w:r>
      <w:r w:rsidRPr="00F93373">
        <w:rPr>
          <w:color w:val="111111"/>
          <w:sz w:val="28"/>
          <w:szCs w:val="28"/>
          <w:lang w:val="ru-RU"/>
        </w:rPr>
        <w:t xml:space="preserve"> розничной </w:t>
      </w:r>
      <w:r>
        <w:rPr>
          <w:color w:val="111111"/>
          <w:sz w:val="28"/>
          <w:szCs w:val="28"/>
          <w:lang w:val="ru-RU"/>
        </w:rPr>
        <w:t>и</w:t>
      </w:r>
      <w:r w:rsidRPr="00F93373">
        <w:rPr>
          <w:color w:val="111111"/>
          <w:sz w:val="28"/>
          <w:szCs w:val="28"/>
          <w:lang w:val="ru-RU"/>
        </w:rPr>
        <w:t xml:space="preserve">нтернет-торговли </w:t>
      </w:r>
      <w:r>
        <w:rPr>
          <w:color w:val="111111"/>
          <w:sz w:val="28"/>
          <w:szCs w:val="28"/>
          <w:lang w:val="ru-RU"/>
        </w:rPr>
        <w:t>уд</w:t>
      </w:r>
      <w:r>
        <w:rPr>
          <w:color w:val="111111"/>
          <w:sz w:val="28"/>
          <w:szCs w:val="28"/>
          <w:lang w:val="ru-RU"/>
        </w:rPr>
        <w:t>а</w:t>
      </w:r>
      <w:r>
        <w:rPr>
          <w:color w:val="111111"/>
          <w:sz w:val="28"/>
          <w:szCs w:val="28"/>
          <w:lang w:val="ru-RU"/>
        </w:rPr>
        <w:t>лось добиться</w:t>
      </w:r>
      <w:r w:rsidRPr="00F93373">
        <w:rPr>
          <w:color w:val="111111"/>
          <w:sz w:val="28"/>
          <w:szCs w:val="28"/>
          <w:lang w:val="ru-RU"/>
        </w:rPr>
        <w:t xml:space="preserve"> увеличения продаж на 200-300%.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Важно</w:t>
      </w:r>
      <w:r w:rsidRPr="00F93373">
        <w:rPr>
          <w:color w:val="000000"/>
          <w:sz w:val="28"/>
          <w:szCs w:val="28"/>
          <w:lang w:val="ru-RU"/>
        </w:rPr>
        <w:t xml:space="preserve"> отметить, что темпы роста данного сектора экономики знач</w:t>
      </w:r>
      <w:r w:rsidRPr="00F93373">
        <w:rPr>
          <w:color w:val="000000"/>
          <w:sz w:val="28"/>
          <w:szCs w:val="28"/>
          <w:lang w:val="ru-RU"/>
        </w:rPr>
        <w:t>и</w:t>
      </w:r>
      <w:r w:rsidRPr="00F93373">
        <w:rPr>
          <w:color w:val="000000"/>
          <w:sz w:val="28"/>
          <w:szCs w:val="28"/>
          <w:lang w:val="ru-RU"/>
        </w:rPr>
        <w:t>тельно опережают темпы</w:t>
      </w:r>
      <w:r>
        <w:rPr>
          <w:color w:val="000000"/>
          <w:sz w:val="28"/>
          <w:szCs w:val="28"/>
          <w:lang w:val="ru-RU"/>
        </w:rPr>
        <w:t xml:space="preserve"> роста экономики страны: за 201</w:t>
      </w:r>
      <w:r>
        <w:rPr>
          <w:color w:val="000000"/>
          <w:sz w:val="28"/>
          <w:szCs w:val="28"/>
        </w:rPr>
        <w:t>5</w:t>
      </w:r>
      <w:r w:rsidRPr="00F93373">
        <w:rPr>
          <w:color w:val="000000"/>
          <w:sz w:val="28"/>
          <w:szCs w:val="28"/>
          <w:lang w:val="ru-RU"/>
        </w:rPr>
        <w:t xml:space="preserve"> год ВВП России вырос на 3,5%, а </w:t>
      </w:r>
      <w:r w:rsidRPr="00F93373">
        <w:rPr>
          <w:color w:val="000000"/>
          <w:sz w:val="28"/>
          <w:szCs w:val="28"/>
        </w:rPr>
        <w:t>e</w:t>
      </w:r>
      <w:r w:rsidRPr="00F93373">
        <w:rPr>
          <w:color w:val="000000"/>
          <w:sz w:val="28"/>
          <w:szCs w:val="28"/>
          <w:lang w:val="ru-RU"/>
        </w:rPr>
        <w:t>-</w:t>
      </w:r>
      <w:r w:rsidRPr="00F93373">
        <w:rPr>
          <w:color w:val="000000"/>
          <w:sz w:val="28"/>
          <w:szCs w:val="28"/>
        </w:rPr>
        <w:t>commerce </w:t>
      </w:r>
      <w:r w:rsidRPr="00F93373">
        <w:rPr>
          <w:color w:val="000000"/>
          <w:sz w:val="28"/>
          <w:szCs w:val="28"/>
          <w:lang w:val="ru-RU"/>
        </w:rPr>
        <w:t>– на 26%.</w:t>
      </w:r>
    </w:p>
    <w:p w:rsidR="00F91EFF" w:rsidRPr="00630EC3" w:rsidRDefault="00F91EFF" w:rsidP="00CA717C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Согласно</w:t>
      </w:r>
      <w:r w:rsidRPr="00F93373">
        <w:rPr>
          <w:color w:val="000000"/>
          <w:sz w:val="28"/>
          <w:szCs w:val="28"/>
          <w:lang w:val="ru-RU"/>
        </w:rPr>
        <w:t xml:space="preserve"> мнению экспертов компании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</w:rPr>
        <w:t>J</w:t>
      </w:r>
      <w:r w:rsidRPr="00F93373">
        <w:rPr>
          <w:color w:val="000000"/>
          <w:sz w:val="28"/>
          <w:szCs w:val="28"/>
          <w:lang w:val="ru-RU"/>
        </w:rPr>
        <w:t>’</w:t>
      </w:r>
      <w:r w:rsidRPr="00F93373">
        <w:rPr>
          <w:color w:val="000000"/>
          <w:sz w:val="28"/>
          <w:szCs w:val="28"/>
        </w:rPr>
        <w:t>son</w:t>
      </w:r>
      <w:r w:rsidRPr="00F93373">
        <w:rPr>
          <w:color w:val="000000"/>
          <w:sz w:val="28"/>
          <w:szCs w:val="28"/>
          <w:lang w:val="ru-RU"/>
        </w:rPr>
        <w:t xml:space="preserve"> &amp;</w:t>
      </w:r>
      <w:r w:rsidRPr="00F93373">
        <w:rPr>
          <w:rStyle w:val="apple-converted-space"/>
          <w:color w:val="000000"/>
          <w:sz w:val="28"/>
          <w:szCs w:val="28"/>
        </w:rPr>
        <w:t> </w:t>
      </w:r>
      <w:r w:rsidRPr="00F93373">
        <w:rPr>
          <w:color w:val="111111"/>
          <w:sz w:val="28"/>
          <w:szCs w:val="28"/>
        </w:rPr>
        <w:t>Partners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Consulting</w:t>
      </w:r>
      <w:r w:rsidRPr="00F93373">
        <w:rPr>
          <w:color w:val="111111"/>
          <w:sz w:val="28"/>
          <w:szCs w:val="28"/>
          <w:lang w:val="ru-RU"/>
        </w:rPr>
        <w:t>,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  <w:lang w:val="ru-RU"/>
        </w:rPr>
        <w:t>в ближайшие годы ожидаются стабильные темпы роста на уровне 15-20% еж</w:t>
      </w:r>
      <w:r w:rsidRPr="00F93373">
        <w:rPr>
          <w:color w:val="000000"/>
          <w:sz w:val="28"/>
          <w:szCs w:val="28"/>
          <w:lang w:val="ru-RU"/>
        </w:rPr>
        <w:t>е</w:t>
      </w:r>
      <w:r w:rsidRPr="00F93373">
        <w:rPr>
          <w:color w:val="000000"/>
          <w:sz w:val="28"/>
          <w:szCs w:val="28"/>
          <w:lang w:val="ru-RU"/>
        </w:rPr>
        <w:t>годно</w:t>
      </w:r>
      <w:r>
        <w:rPr>
          <w:color w:val="333333"/>
          <w:sz w:val="28"/>
          <w:szCs w:val="28"/>
          <w:lang w:val="ru-RU"/>
        </w:rPr>
        <w:t xml:space="preserve">, </w:t>
      </w:r>
      <w:r w:rsidRPr="00630EC3">
        <w:rPr>
          <w:sz w:val="28"/>
          <w:szCs w:val="28"/>
          <w:lang w:val="ru-RU"/>
        </w:rPr>
        <w:t>в то время как</w:t>
      </w:r>
      <w:r>
        <w:rPr>
          <w:color w:val="333333"/>
          <w:sz w:val="28"/>
          <w:szCs w:val="28"/>
          <w:lang w:val="ru-RU"/>
        </w:rPr>
        <w:t xml:space="preserve"> к</w:t>
      </w:r>
      <w:r>
        <w:rPr>
          <w:color w:val="111111"/>
          <w:sz w:val="28"/>
          <w:szCs w:val="28"/>
          <w:lang w:val="ru-RU"/>
        </w:rPr>
        <w:t xml:space="preserve"> 2</w:t>
      </w:r>
      <w:r w:rsidRPr="00F93373">
        <w:rPr>
          <w:color w:val="111111"/>
          <w:sz w:val="28"/>
          <w:szCs w:val="28"/>
          <w:lang w:val="ru-RU"/>
        </w:rPr>
        <w:t>020 году объем рынка электронной коммерции с</w:t>
      </w:r>
      <w:r w:rsidRPr="00F93373">
        <w:rPr>
          <w:color w:val="111111"/>
          <w:sz w:val="28"/>
          <w:szCs w:val="28"/>
          <w:lang w:val="ru-RU"/>
        </w:rPr>
        <w:t>о</w:t>
      </w:r>
      <w:r w:rsidRPr="00F93373">
        <w:rPr>
          <w:color w:val="111111"/>
          <w:sz w:val="28"/>
          <w:szCs w:val="28"/>
          <w:lang w:val="ru-RU"/>
        </w:rPr>
        <w:t xml:space="preserve">ставит более 2180 млрд. руб. </w:t>
      </w:r>
      <w:r w:rsidR="000B484F">
        <w:rPr>
          <w:color w:val="111111"/>
          <w:sz w:val="28"/>
          <w:szCs w:val="28"/>
          <w:lang w:val="ru-RU"/>
        </w:rPr>
        <w:t>рисунок 14</w:t>
      </w:r>
      <w:r w:rsidRPr="00630EC3">
        <w:rPr>
          <w:color w:val="111111"/>
          <w:sz w:val="28"/>
          <w:szCs w:val="28"/>
          <w:lang w:val="ru-RU"/>
        </w:rPr>
        <w:t>.</w:t>
      </w:r>
    </w:p>
    <w:p w:rsidR="00F91EFF" w:rsidRPr="00630EC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819650" cy="2093384"/>
            <wp:effectExtent l="19050" t="0" r="0" b="0"/>
            <wp:docPr id="17" name="Picture 11" descr="http://web.snauka.ru/wp-content/uploads/2013/10/100713_10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.snauka.ru/wp-content/uploads/2013/10/100713_1022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096" cy="210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0D5" w:rsidRDefault="00F91EFF" w:rsidP="008B60D5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6642B">
        <w:rPr>
          <w:color w:val="111111"/>
          <w:sz w:val="28"/>
          <w:szCs w:val="28"/>
          <w:lang w:val="ru-RU"/>
        </w:rPr>
        <w:t>Рисунок 1</w:t>
      </w:r>
      <w:r w:rsidR="000B484F">
        <w:rPr>
          <w:color w:val="111111"/>
          <w:sz w:val="28"/>
          <w:szCs w:val="28"/>
          <w:lang w:val="ru-RU"/>
        </w:rPr>
        <w:t>4</w:t>
      </w:r>
      <w:r w:rsidRPr="00E6642B">
        <w:rPr>
          <w:color w:val="111111"/>
          <w:sz w:val="28"/>
          <w:szCs w:val="28"/>
          <w:lang w:val="ru-RU"/>
        </w:rPr>
        <w:t xml:space="preserve"> – Объем рынка электронной коммерции в России (млрд. руб.)</w:t>
      </w:r>
    </w:p>
    <w:p w:rsidR="00F91EFF" w:rsidRPr="008B60D5" w:rsidRDefault="008B60D5" w:rsidP="007878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F91EFF">
        <w:rPr>
          <w:color w:val="111111"/>
          <w:sz w:val="28"/>
          <w:szCs w:val="28"/>
          <w:lang w:val="ru-RU"/>
        </w:rPr>
        <w:t>Следует отметить тот факт, что</w:t>
      </w:r>
      <w:r w:rsidR="00F91EFF" w:rsidRPr="00F93373">
        <w:rPr>
          <w:color w:val="111111"/>
          <w:sz w:val="28"/>
          <w:szCs w:val="28"/>
          <w:lang w:val="ru-RU"/>
        </w:rPr>
        <w:t xml:space="preserve"> сегмент электронной коммерции в эк</w:t>
      </w:r>
      <w:r w:rsidR="00F91EFF" w:rsidRPr="00F93373">
        <w:rPr>
          <w:color w:val="111111"/>
          <w:sz w:val="28"/>
          <w:szCs w:val="28"/>
          <w:lang w:val="ru-RU"/>
        </w:rPr>
        <w:t>о</w:t>
      </w:r>
      <w:r w:rsidR="00F91EFF" w:rsidRPr="00F93373">
        <w:rPr>
          <w:color w:val="111111"/>
          <w:sz w:val="28"/>
          <w:szCs w:val="28"/>
          <w:lang w:val="ru-RU"/>
        </w:rPr>
        <w:t xml:space="preserve">номике нашей страны </w:t>
      </w:r>
      <w:r w:rsidR="00F91EFF">
        <w:rPr>
          <w:color w:val="111111"/>
          <w:sz w:val="28"/>
          <w:szCs w:val="28"/>
          <w:lang w:val="ru-RU"/>
        </w:rPr>
        <w:t>стал</w:t>
      </w:r>
      <w:r w:rsidR="00F91EFF" w:rsidRPr="00F93373">
        <w:rPr>
          <w:color w:val="111111"/>
          <w:sz w:val="28"/>
          <w:szCs w:val="28"/>
          <w:lang w:val="ru-RU"/>
        </w:rPr>
        <w:t xml:space="preserve"> заметен только </w:t>
      </w:r>
      <w:r w:rsidR="00F91EFF">
        <w:rPr>
          <w:color w:val="111111"/>
          <w:sz w:val="28"/>
          <w:szCs w:val="28"/>
          <w:lang w:val="ru-RU"/>
        </w:rPr>
        <w:t xml:space="preserve">за </w:t>
      </w:r>
      <w:r w:rsidR="00F91EFF" w:rsidRPr="00F93373">
        <w:rPr>
          <w:color w:val="111111"/>
          <w:sz w:val="28"/>
          <w:szCs w:val="28"/>
          <w:lang w:val="ru-RU"/>
        </w:rPr>
        <w:t xml:space="preserve">последние </w:t>
      </w:r>
      <w:r w:rsidR="00F91EFF">
        <w:rPr>
          <w:color w:val="111111"/>
          <w:sz w:val="28"/>
          <w:szCs w:val="28"/>
        </w:rPr>
        <w:t>4-5</w:t>
      </w:r>
      <w:r w:rsidR="00F91EFF">
        <w:rPr>
          <w:color w:val="111111"/>
          <w:sz w:val="28"/>
          <w:szCs w:val="28"/>
          <w:lang w:val="ru-RU"/>
        </w:rPr>
        <w:t xml:space="preserve"> лет</w:t>
      </w:r>
      <w:r w:rsidR="00F91EFF" w:rsidRPr="00F93373">
        <w:rPr>
          <w:color w:val="111111"/>
          <w:sz w:val="28"/>
          <w:szCs w:val="28"/>
          <w:lang w:val="ru-RU"/>
        </w:rPr>
        <w:t xml:space="preserve">. До 2011 года </w:t>
      </w:r>
      <w:r w:rsidR="00F91EFF" w:rsidRPr="00F93373">
        <w:rPr>
          <w:color w:val="111111"/>
          <w:sz w:val="28"/>
          <w:szCs w:val="28"/>
          <w:lang w:val="ru-RU"/>
        </w:rPr>
        <w:lastRenderedPageBreak/>
        <w:t xml:space="preserve">доля продаж </w:t>
      </w:r>
      <w:r w:rsidR="00F91EFF">
        <w:rPr>
          <w:color w:val="111111"/>
          <w:sz w:val="28"/>
          <w:szCs w:val="28"/>
          <w:lang w:val="ru-RU"/>
        </w:rPr>
        <w:t>посредством</w:t>
      </w:r>
      <w:r w:rsidR="00F91EFF" w:rsidRPr="00F93373">
        <w:rPr>
          <w:color w:val="111111"/>
          <w:sz w:val="28"/>
          <w:szCs w:val="28"/>
          <w:lang w:val="ru-RU"/>
        </w:rPr>
        <w:t xml:space="preserve"> интернет составляла менее 1% от общего объема торговли России, в 2012 – около 2% (рисунок 2). </w:t>
      </w:r>
      <w:r w:rsidR="00F91EFF">
        <w:rPr>
          <w:color w:val="111111"/>
          <w:sz w:val="28"/>
          <w:szCs w:val="28"/>
          <w:lang w:val="ru-RU"/>
        </w:rPr>
        <w:t>Схожие</w:t>
      </w:r>
      <w:r w:rsidR="00F91EFF" w:rsidRPr="00F93373">
        <w:rPr>
          <w:color w:val="111111"/>
          <w:sz w:val="28"/>
          <w:szCs w:val="28"/>
          <w:lang w:val="ru-RU"/>
        </w:rPr>
        <w:t xml:space="preserve"> показатели </w:t>
      </w:r>
      <w:r w:rsidR="00F91EFF">
        <w:rPr>
          <w:color w:val="111111"/>
          <w:sz w:val="28"/>
          <w:szCs w:val="28"/>
          <w:lang w:val="ru-RU"/>
        </w:rPr>
        <w:t>имели место</w:t>
      </w:r>
      <w:r w:rsidR="00F91EFF" w:rsidRPr="00F93373">
        <w:rPr>
          <w:color w:val="111111"/>
          <w:sz w:val="28"/>
          <w:szCs w:val="28"/>
          <w:lang w:val="ru-RU"/>
        </w:rPr>
        <w:t xml:space="preserve"> в США и Велико</w:t>
      </w:r>
      <w:r w:rsidR="00F91EFF">
        <w:rPr>
          <w:color w:val="111111"/>
          <w:sz w:val="28"/>
          <w:szCs w:val="28"/>
          <w:lang w:val="ru-RU"/>
        </w:rPr>
        <w:t>британии в 2003 и 2005 годах, на сегодняшний день</w:t>
      </w:r>
      <w:r w:rsidR="00F91EFF" w:rsidRPr="00F93373">
        <w:rPr>
          <w:color w:val="111111"/>
          <w:sz w:val="28"/>
          <w:szCs w:val="28"/>
          <w:lang w:val="ru-RU"/>
        </w:rPr>
        <w:t xml:space="preserve"> доля е-</w:t>
      </w:r>
      <w:r w:rsidR="00F91EFF" w:rsidRPr="00F93373">
        <w:rPr>
          <w:color w:val="111111"/>
          <w:sz w:val="28"/>
          <w:szCs w:val="28"/>
        </w:rPr>
        <w:t>commerce</w:t>
      </w:r>
      <w:r w:rsidR="00F91EFF" w:rsidRPr="00F93373">
        <w:rPr>
          <w:color w:val="111111"/>
          <w:sz w:val="28"/>
          <w:szCs w:val="28"/>
          <w:lang w:val="ru-RU"/>
        </w:rPr>
        <w:t xml:space="preserve"> в </w:t>
      </w:r>
      <w:r w:rsidR="00F91EFF">
        <w:rPr>
          <w:color w:val="111111"/>
          <w:sz w:val="28"/>
          <w:szCs w:val="28"/>
          <w:lang w:val="ru-RU"/>
        </w:rPr>
        <w:t>данных</w:t>
      </w:r>
      <w:r w:rsidR="00F91EFF" w:rsidRPr="00F93373">
        <w:rPr>
          <w:color w:val="111111"/>
          <w:sz w:val="28"/>
          <w:szCs w:val="28"/>
          <w:lang w:val="ru-RU"/>
        </w:rPr>
        <w:t xml:space="preserve"> странах занимает более 10%, </w:t>
      </w:r>
      <w:r w:rsidR="00F91EFF">
        <w:rPr>
          <w:color w:val="111111"/>
          <w:sz w:val="28"/>
          <w:szCs w:val="28"/>
          <w:lang w:val="ru-RU"/>
        </w:rPr>
        <w:t>с чего мы можем</w:t>
      </w:r>
      <w:r w:rsidR="00F91EFF" w:rsidRPr="00F93373">
        <w:rPr>
          <w:color w:val="111111"/>
          <w:sz w:val="28"/>
          <w:szCs w:val="28"/>
          <w:lang w:val="ru-RU"/>
        </w:rPr>
        <w:t xml:space="preserve"> сделать вывод о наличии </w:t>
      </w:r>
      <w:r w:rsidR="00F91EFF">
        <w:rPr>
          <w:color w:val="111111"/>
          <w:sz w:val="28"/>
          <w:szCs w:val="28"/>
          <w:lang w:val="ru-RU"/>
        </w:rPr>
        <w:t>определенного потенциала</w:t>
      </w:r>
      <w:r w:rsidR="00F91EFF" w:rsidRPr="00F93373">
        <w:rPr>
          <w:color w:val="111111"/>
          <w:sz w:val="28"/>
          <w:szCs w:val="28"/>
          <w:lang w:val="ru-RU"/>
        </w:rPr>
        <w:t xml:space="preserve"> для дальнейшего роста рынка электронной коммерции России. </w:t>
      </w:r>
    </w:p>
    <w:p w:rsidR="00F91EFF" w:rsidRPr="005F1589" w:rsidRDefault="00F91EFF" w:rsidP="00787889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Справедливо заметить, что на</w:t>
      </w:r>
      <w:r w:rsidRPr="00F93373">
        <w:rPr>
          <w:color w:val="000000"/>
          <w:sz w:val="28"/>
          <w:szCs w:val="28"/>
          <w:lang w:val="ru-RU"/>
        </w:rPr>
        <w:t xml:space="preserve"> Росси</w:t>
      </w:r>
      <w:r>
        <w:rPr>
          <w:color w:val="000000"/>
          <w:sz w:val="28"/>
          <w:szCs w:val="28"/>
          <w:lang w:val="ru-RU"/>
        </w:rPr>
        <w:t>йском рынке интернет-торговли примерно</w:t>
      </w:r>
      <w:r w:rsidRPr="00F93373">
        <w:rPr>
          <w:color w:val="000000"/>
          <w:sz w:val="28"/>
          <w:szCs w:val="28"/>
          <w:lang w:val="ru-RU"/>
        </w:rPr>
        <w:t xml:space="preserve"> 60% </w:t>
      </w:r>
      <w:r>
        <w:rPr>
          <w:color w:val="000000"/>
          <w:sz w:val="28"/>
          <w:szCs w:val="28"/>
          <w:lang w:val="ru-RU"/>
        </w:rPr>
        <w:t xml:space="preserve">пректов ориентированы на крупные города, такие как </w:t>
      </w:r>
      <w:r w:rsidRPr="00F93373">
        <w:rPr>
          <w:color w:val="000000"/>
          <w:sz w:val="28"/>
          <w:szCs w:val="28"/>
          <w:lang w:val="ru-RU"/>
        </w:rPr>
        <w:t>Москв</w:t>
      </w:r>
      <w:r>
        <w:rPr>
          <w:color w:val="000000"/>
          <w:sz w:val="28"/>
          <w:szCs w:val="28"/>
          <w:lang w:val="ru-RU"/>
        </w:rPr>
        <w:t>а</w:t>
      </w:r>
      <w:r w:rsidRPr="00F93373">
        <w:rPr>
          <w:color w:val="000000"/>
          <w:sz w:val="28"/>
          <w:szCs w:val="28"/>
          <w:lang w:val="ru-RU"/>
        </w:rPr>
        <w:t xml:space="preserve"> и</w:t>
      </w:r>
      <w:r>
        <w:rPr>
          <w:color w:val="000000"/>
          <w:sz w:val="28"/>
          <w:szCs w:val="28"/>
          <w:lang w:val="ru-RU"/>
        </w:rPr>
        <w:t>ли</w:t>
      </w:r>
      <w:r w:rsidRPr="00F93373">
        <w:rPr>
          <w:color w:val="000000"/>
          <w:sz w:val="28"/>
          <w:szCs w:val="28"/>
          <w:lang w:val="ru-RU"/>
        </w:rPr>
        <w:t xml:space="preserve"> Санкт-Петербург, где проживают около 15% населения страны</w:t>
      </w:r>
      <w:r w:rsidRPr="0084482F">
        <w:rPr>
          <w:color w:val="000000"/>
          <w:sz w:val="28"/>
          <w:szCs w:val="28"/>
          <w:lang w:val="ru-RU"/>
        </w:rPr>
        <w:t>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Э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кспе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р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ты из </w:t>
      </w:r>
      <w:r w:rsidRPr="0084482F">
        <w:rPr>
          <w:rStyle w:val="apple-converted-space"/>
          <w:color w:val="000000"/>
          <w:sz w:val="28"/>
          <w:szCs w:val="28"/>
        </w:rPr>
        <w:t>Morgan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</w:rPr>
        <w:t>Stanley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прогнозируют</w:t>
      </w:r>
      <w:r>
        <w:rPr>
          <w:rStyle w:val="apple-converted-space"/>
          <w:color w:val="000000"/>
          <w:sz w:val="28"/>
          <w:szCs w:val="28"/>
          <w:lang w:val="ru-RU"/>
        </w:rPr>
        <w:t>,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что к 2019-2020 год</w:t>
      </w:r>
      <w:r>
        <w:rPr>
          <w:rStyle w:val="apple-converted-space"/>
          <w:color w:val="000000"/>
          <w:sz w:val="28"/>
          <w:szCs w:val="28"/>
          <w:lang w:val="ru-RU"/>
        </w:rPr>
        <w:t>ам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объемы продаж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посредством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сет</w:t>
      </w:r>
      <w:r>
        <w:rPr>
          <w:rStyle w:val="apple-converted-space"/>
          <w:color w:val="000000"/>
          <w:sz w:val="28"/>
          <w:szCs w:val="28"/>
          <w:lang w:val="ru-RU"/>
        </w:rPr>
        <w:t>и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интернет </w:t>
      </w:r>
      <w:r>
        <w:rPr>
          <w:rStyle w:val="apple-converted-space"/>
          <w:color w:val="000000"/>
          <w:sz w:val="28"/>
          <w:szCs w:val="28"/>
          <w:lang w:val="ru-RU"/>
        </w:rPr>
        <w:t>увеличатся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на 30% для столичных городов, и примерно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55% для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региональных городов.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рисунке </w:t>
      </w:r>
      <w:r w:rsidR="00165C5A">
        <w:rPr>
          <w:rStyle w:val="apple-converted-space"/>
          <w:color w:val="000000"/>
          <w:sz w:val="28"/>
          <w:szCs w:val="28"/>
        </w:rPr>
        <w:t>15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изображена ди</w:t>
      </w:r>
      <w:r>
        <w:rPr>
          <w:rStyle w:val="apple-converted-space"/>
          <w:color w:val="000000"/>
          <w:sz w:val="28"/>
          <w:szCs w:val="28"/>
          <w:lang w:val="ru-RU"/>
        </w:rPr>
        <w:t>а</w:t>
      </w:r>
      <w:r>
        <w:rPr>
          <w:rStyle w:val="apple-converted-space"/>
          <w:color w:val="000000"/>
          <w:sz w:val="28"/>
          <w:szCs w:val="28"/>
          <w:lang w:val="ru-RU"/>
        </w:rPr>
        <w:t>грамма с прогнозом на ближайшие годы для отдельных регионов РФ.</w:t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543425" cy="2369849"/>
            <wp:effectExtent l="19050" t="0" r="9525" b="0"/>
            <wp:docPr id="18" name="Picture 13" descr="http://web.snauka.ru/wp-content/uploads/2013/10/100713_10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snauka.ru/wp-content/uploads/2013/10/100713_1022_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529" cy="239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 xml:space="preserve">Рисунок </w:t>
      </w:r>
      <w:r w:rsidR="000B484F">
        <w:rPr>
          <w:color w:val="111111"/>
          <w:sz w:val="28"/>
          <w:szCs w:val="28"/>
          <w:lang w:val="ru-RU"/>
        </w:rPr>
        <w:t>15</w:t>
      </w:r>
      <w:r w:rsidRPr="00F93373">
        <w:rPr>
          <w:color w:val="111111"/>
          <w:sz w:val="28"/>
          <w:szCs w:val="28"/>
          <w:lang w:val="ru-RU"/>
        </w:rPr>
        <w:t xml:space="preserve"> – Прогноз распределения продаж </w:t>
      </w:r>
      <w:r>
        <w:rPr>
          <w:color w:val="111111"/>
          <w:sz w:val="28"/>
          <w:szCs w:val="28"/>
          <w:lang w:val="ru-RU"/>
        </w:rPr>
        <w:t>посредством сети</w:t>
      </w:r>
      <w:r w:rsidRPr="00F93373">
        <w:rPr>
          <w:color w:val="111111"/>
          <w:sz w:val="28"/>
          <w:szCs w:val="28"/>
          <w:lang w:val="ru-RU"/>
        </w:rPr>
        <w:t xml:space="preserve"> Интернет</w:t>
      </w:r>
      <w:r>
        <w:rPr>
          <w:color w:val="111111"/>
          <w:sz w:val="28"/>
          <w:szCs w:val="28"/>
        </w:rPr>
        <w:t xml:space="preserve"> </w:t>
      </w:r>
      <w:r w:rsidRPr="00F93373">
        <w:rPr>
          <w:color w:val="111111"/>
          <w:sz w:val="28"/>
          <w:szCs w:val="28"/>
          <w:lang w:val="ru-RU"/>
        </w:rPr>
        <w:t>по регионам России</w:t>
      </w:r>
    </w:p>
    <w:p w:rsidR="00F91EFF" w:rsidRPr="0084482F" w:rsidRDefault="00F91EFF" w:rsidP="00287FA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Pr="0084482F">
        <w:rPr>
          <w:color w:val="000000"/>
          <w:sz w:val="28"/>
          <w:szCs w:val="28"/>
          <w:lang w:val="ru-RU"/>
        </w:rPr>
        <w:t xml:space="preserve">По результатам исследований за 2016 год, на рынке российской </w:t>
      </w:r>
      <w:r w:rsidRPr="0092358D">
        <w:rPr>
          <w:sz w:val="28"/>
          <w:szCs w:val="28"/>
          <w:lang w:val="ru-RU"/>
        </w:rPr>
        <w:t>инте</w:t>
      </w:r>
      <w:r w:rsidRPr="0092358D">
        <w:rPr>
          <w:sz w:val="28"/>
          <w:szCs w:val="28"/>
          <w:lang w:val="ru-RU"/>
        </w:rPr>
        <w:t>р</w:t>
      </w:r>
      <w:r w:rsidRPr="0092358D">
        <w:rPr>
          <w:sz w:val="28"/>
          <w:szCs w:val="28"/>
          <w:lang w:val="ru-RU"/>
        </w:rPr>
        <w:t>нет коммерции</w:t>
      </w:r>
      <w:r>
        <w:rPr>
          <w:color w:val="000000"/>
          <w:sz w:val="28"/>
          <w:szCs w:val="28"/>
          <w:lang w:val="ru-RU"/>
        </w:rPr>
        <w:t xml:space="preserve"> преимущественно </w:t>
      </w:r>
      <w:r w:rsidRPr="0084482F">
        <w:rPr>
          <w:color w:val="000000"/>
          <w:sz w:val="28"/>
          <w:szCs w:val="28"/>
          <w:lang w:val="ru-RU"/>
        </w:rPr>
        <w:t>распростр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ня</w:t>
      </w:r>
      <w:r>
        <w:rPr>
          <w:color w:val="000000"/>
          <w:sz w:val="28"/>
          <w:szCs w:val="28"/>
          <w:lang w:val="ru-RU"/>
        </w:rPr>
        <w:t>е</w:t>
      </w:r>
      <w:r w:rsidRPr="0084482F">
        <w:rPr>
          <w:color w:val="000000"/>
          <w:sz w:val="28"/>
          <w:szCs w:val="28"/>
          <w:lang w:val="ru-RU"/>
        </w:rPr>
        <w:t>тся цифровая продукция, д</w:t>
      </w:r>
      <w:r w:rsidRPr="0084482F">
        <w:rPr>
          <w:color w:val="000000"/>
          <w:sz w:val="28"/>
          <w:szCs w:val="28"/>
          <w:lang w:val="ru-RU"/>
        </w:rPr>
        <w:t>о</w:t>
      </w:r>
      <w:r w:rsidRPr="0084482F">
        <w:rPr>
          <w:color w:val="000000"/>
          <w:sz w:val="28"/>
          <w:szCs w:val="28"/>
          <w:lang w:val="ru-RU"/>
        </w:rPr>
        <w:t xml:space="preserve">ля которой </w:t>
      </w:r>
      <w:r>
        <w:rPr>
          <w:color w:val="000000"/>
          <w:sz w:val="28"/>
          <w:szCs w:val="28"/>
          <w:lang w:val="ru-RU"/>
        </w:rPr>
        <w:t xml:space="preserve">составляет </w:t>
      </w:r>
      <w:r w:rsidRPr="0084482F">
        <w:rPr>
          <w:color w:val="000000"/>
          <w:sz w:val="28"/>
          <w:szCs w:val="28"/>
          <w:lang w:val="ru-RU"/>
        </w:rPr>
        <w:t>64% в рублях</w:t>
      </w:r>
      <w:r>
        <w:rPr>
          <w:color w:val="000000"/>
          <w:sz w:val="28"/>
          <w:szCs w:val="28"/>
          <w:lang w:val="ru-RU"/>
        </w:rPr>
        <w:t xml:space="preserve"> -</w:t>
      </w:r>
      <w:r w:rsidRPr="0084482F">
        <w:rPr>
          <w:color w:val="000000"/>
          <w:sz w:val="28"/>
          <w:szCs w:val="28"/>
          <w:lang w:val="ru-RU"/>
        </w:rPr>
        <w:t xml:space="preserve"> эта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оценка сост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вляет 254,9 млрд. (р</w:t>
      </w:r>
      <w:r w:rsidRPr="0084482F">
        <w:rPr>
          <w:color w:val="000000"/>
          <w:sz w:val="28"/>
          <w:szCs w:val="28"/>
          <w:lang w:val="ru-RU"/>
        </w:rPr>
        <w:t>и</w:t>
      </w:r>
      <w:r w:rsidRPr="0084482F">
        <w:rPr>
          <w:color w:val="000000"/>
          <w:sz w:val="28"/>
          <w:szCs w:val="28"/>
          <w:lang w:val="ru-RU"/>
        </w:rPr>
        <w:lastRenderedPageBreak/>
        <w:t xml:space="preserve">сунок 4). Большинство покупок в коммерческих онлайн сервисах </w:t>
      </w:r>
      <w:r>
        <w:rPr>
          <w:color w:val="000000"/>
          <w:sz w:val="28"/>
          <w:szCs w:val="28"/>
          <w:lang w:val="ru-RU"/>
        </w:rPr>
        <w:t xml:space="preserve">– </w:t>
      </w:r>
      <w:r w:rsidRPr="0084482F">
        <w:rPr>
          <w:color w:val="000000"/>
          <w:sz w:val="28"/>
          <w:szCs w:val="28"/>
          <w:lang w:val="ru-RU"/>
        </w:rPr>
        <w:t>это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как правило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бронь билетов,  аудио, видео или любая другая цифровая проду</w:t>
      </w:r>
      <w:r w:rsidRPr="0084482F">
        <w:rPr>
          <w:color w:val="000000"/>
          <w:sz w:val="28"/>
          <w:szCs w:val="28"/>
          <w:lang w:val="ru-RU"/>
        </w:rPr>
        <w:t>к</w:t>
      </w:r>
      <w:r w:rsidRPr="0084482F">
        <w:rPr>
          <w:color w:val="000000"/>
          <w:sz w:val="28"/>
          <w:szCs w:val="28"/>
          <w:lang w:val="ru-RU"/>
        </w:rPr>
        <w:t>ция,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 xml:space="preserve">бронь гостиниц или оплата путевок. Так же </w:t>
      </w:r>
      <w:r>
        <w:rPr>
          <w:color w:val="000000"/>
          <w:sz w:val="28"/>
          <w:szCs w:val="28"/>
          <w:lang w:val="ru-RU"/>
        </w:rPr>
        <w:t>интернет</w:t>
      </w:r>
      <w:r w:rsidRPr="0084482F">
        <w:rPr>
          <w:color w:val="000000"/>
          <w:sz w:val="28"/>
          <w:szCs w:val="28"/>
          <w:lang w:val="ru-RU"/>
        </w:rPr>
        <w:t xml:space="preserve"> ком</w:t>
      </w:r>
      <w:r>
        <w:rPr>
          <w:color w:val="000000"/>
          <w:sz w:val="28"/>
          <w:szCs w:val="28"/>
          <w:lang w:val="ru-RU"/>
        </w:rPr>
        <w:t>м</w:t>
      </w:r>
      <w:r w:rsidRPr="0084482F">
        <w:rPr>
          <w:color w:val="000000"/>
          <w:sz w:val="28"/>
          <w:szCs w:val="28"/>
          <w:lang w:val="ru-RU"/>
        </w:rPr>
        <w:t>ерция часто используется для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оплаты коммунальны</w:t>
      </w:r>
      <w:r>
        <w:rPr>
          <w:color w:val="000000"/>
          <w:sz w:val="28"/>
          <w:szCs w:val="28"/>
          <w:lang w:val="ru-RU"/>
        </w:rPr>
        <w:t>х</w:t>
      </w:r>
      <w:r w:rsidRPr="0084482F">
        <w:rPr>
          <w:color w:val="000000"/>
          <w:sz w:val="28"/>
          <w:szCs w:val="28"/>
          <w:lang w:val="ru-RU"/>
        </w:rPr>
        <w:t xml:space="preserve"> услуг, мобильной связи или штр</w:t>
      </w:r>
      <w:r w:rsidRPr="0084482F"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фов.</w:t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457700" cy="2033073"/>
            <wp:effectExtent l="19050" t="0" r="0" b="0"/>
            <wp:docPr id="8" name="Picture 14" descr="http://web.snauka.ru/wp-content/uploads/2013/10/100713_10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.snauka.ru/wp-content/uploads/2013/10/100713_1022_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3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0B484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0B484F">
        <w:rPr>
          <w:color w:val="111111"/>
          <w:sz w:val="28"/>
          <w:szCs w:val="28"/>
          <w:lang w:val="ru-RU"/>
        </w:rPr>
        <w:t>Рисунок 16</w:t>
      </w:r>
      <w:r w:rsidR="00F91EFF"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="00F91EFF" w:rsidRPr="00F93373">
        <w:rPr>
          <w:color w:val="111111"/>
          <w:sz w:val="28"/>
          <w:szCs w:val="28"/>
        </w:rPr>
        <w:t> </w:t>
      </w:r>
      <w:r w:rsidR="00EE3516">
        <w:rPr>
          <w:color w:val="111111"/>
          <w:sz w:val="28"/>
          <w:szCs w:val="28"/>
          <w:lang w:val="ru-RU"/>
        </w:rPr>
        <w:t>в России 2012</w:t>
      </w:r>
    </w:p>
    <w:p w:rsidR="00EE3516" w:rsidRDefault="00EE3516" w:rsidP="00EE3516">
      <w:pPr>
        <w:pStyle w:val="NormalWeb"/>
        <w:shd w:val="clear" w:color="auto" w:fill="FFFFFF"/>
        <w:spacing w:before="24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E3516">
        <w:rPr>
          <w:noProof/>
          <w:color w:val="111111"/>
          <w:sz w:val="28"/>
          <w:szCs w:val="28"/>
        </w:rPr>
        <w:drawing>
          <wp:inline distT="0" distB="0" distL="0" distR="0">
            <wp:extent cx="4505325" cy="2068774"/>
            <wp:effectExtent l="19050" t="0" r="9525" b="0"/>
            <wp:docPr id="6" name="Picture 15" descr="http://web.snauka.ru/wp-content/uploads/2013/10/100713_102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.snauka.ru/wp-content/uploads/2013/10/100713_1022_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6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516" w:rsidRPr="00F93373" w:rsidRDefault="00EE3516" w:rsidP="00EE351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0B484F">
        <w:rPr>
          <w:color w:val="111111"/>
          <w:sz w:val="28"/>
          <w:szCs w:val="28"/>
          <w:lang w:val="ru-RU"/>
        </w:rPr>
        <w:t xml:space="preserve">Рисунок </w:t>
      </w:r>
      <w:r w:rsidR="000B484F" w:rsidRPr="000B484F">
        <w:rPr>
          <w:color w:val="111111"/>
          <w:sz w:val="28"/>
          <w:szCs w:val="28"/>
          <w:lang w:val="ru-RU"/>
        </w:rPr>
        <w:t>17</w:t>
      </w:r>
      <w:r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 xml:space="preserve">в России </w:t>
      </w:r>
      <w:r>
        <w:rPr>
          <w:color w:val="111111"/>
          <w:sz w:val="28"/>
          <w:szCs w:val="28"/>
          <w:lang w:val="ru-RU"/>
        </w:rPr>
        <w:t>2017</w:t>
      </w:r>
      <w:r w:rsidRPr="00F93373">
        <w:rPr>
          <w:color w:val="111111"/>
          <w:sz w:val="28"/>
          <w:szCs w:val="28"/>
          <w:lang w:val="ru-RU"/>
        </w:rPr>
        <w:t>г.</w:t>
      </w:r>
    </w:p>
    <w:p w:rsidR="00273DB1" w:rsidRDefault="00F91EFF" w:rsidP="00250128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b/>
          <w:sz w:val="28"/>
          <w:szCs w:val="28"/>
          <w:shd w:val="clear" w:color="auto" w:fill="FFFFFF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Pr="0084482F">
        <w:rPr>
          <w:color w:val="111111"/>
          <w:sz w:val="28"/>
          <w:szCs w:val="28"/>
          <w:lang w:val="ru-RU"/>
        </w:rPr>
        <w:t>Что касается реально существующих товаров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для которых необходима курьерская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доставка</w:t>
      </w:r>
      <w:r>
        <w:rPr>
          <w:color w:val="111111"/>
          <w:sz w:val="28"/>
          <w:szCs w:val="28"/>
          <w:lang w:val="ru-RU"/>
        </w:rPr>
        <w:t xml:space="preserve"> -</w:t>
      </w:r>
      <w:r w:rsidRPr="0084482F">
        <w:rPr>
          <w:color w:val="111111"/>
          <w:sz w:val="28"/>
          <w:szCs w:val="28"/>
          <w:lang w:val="ru-RU"/>
        </w:rPr>
        <w:t xml:space="preserve"> их доля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на рынке интернет торговли сост</w:t>
      </w:r>
      <w:r>
        <w:rPr>
          <w:color w:val="111111"/>
          <w:sz w:val="28"/>
          <w:szCs w:val="28"/>
          <w:lang w:val="ru-RU"/>
        </w:rPr>
        <w:t>а</w:t>
      </w:r>
      <w:r w:rsidRPr="0084482F">
        <w:rPr>
          <w:color w:val="111111"/>
          <w:sz w:val="28"/>
          <w:szCs w:val="28"/>
          <w:lang w:val="ru-RU"/>
        </w:rPr>
        <w:t xml:space="preserve">вляет 36% от общей доли рынка, с </w:t>
      </w:r>
      <w:r>
        <w:rPr>
          <w:color w:val="111111"/>
          <w:sz w:val="28"/>
          <w:szCs w:val="28"/>
          <w:lang w:val="ru-RU"/>
        </w:rPr>
        <w:t>высокой</w:t>
      </w:r>
      <w:r w:rsidRPr="0084482F">
        <w:rPr>
          <w:color w:val="111111"/>
          <w:sz w:val="28"/>
          <w:szCs w:val="28"/>
          <w:lang w:val="ru-RU"/>
        </w:rPr>
        <w:t xml:space="preserve">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интенсивностью</w:t>
      </w:r>
      <w:r>
        <w:rPr>
          <w:color w:val="111111"/>
          <w:sz w:val="28"/>
          <w:szCs w:val="28"/>
          <w:lang w:val="ru-RU"/>
        </w:rPr>
        <w:t xml:space="preserve"> растут</w:t>
      </w:r>
      <w:r w:rsidRPr="0084482F">
        <w:rPr>
          <w:color w:val="111111"/>
          <w:sz w:val="28"/>
          <w:szCs w:val="28"/>
          <w:lang w:val="ru-RU"/>
        </w:rPr>
        <w:t xml:space="preserve"> продажи обуви, одежды, косметики, а так же парфюмерии. </w:t>
      </w:r>
      <w:r>
        <w:rPr>
          <w:color w:val="111111"/>
          <w:sz w:val="28"/>
          <w:szCs w:val="28"/>
          <w:lang w:val="ru-RU"/>
        </w:rPr>
        <w:t>Данная</w:t>
      </w:r>
      <w:r w:rsidRPr="0084482F">
        <w:rPr>
          <w:color w:val="111111"/>
          <w:sz w:val="28"/>
          <w:szCs w:val="28"/>
          <w:lang w:val="ru-RU"/>
        </w:rPr>
        <w:t xml:space="preserve"> ниша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 xml:space="preserve">активно развивается  </w:t>
      </w:r>
      <w:r w:rsidRPr="00D37938">
        <w:rPr>
          <w:color w:val="000000" w:themeColor="text1"/>
          <w:sz w:val="28"/>
          <w:szCs w:val="28"/>
          <w:lang w:val="ru-RU"/>
        </w:rPr>
        <w:t>с момента формирования рынка</w:t>
      </w:r>
      <w:r w:rsidRPr="0084482F">
        <w:rPr>
          <w:color w:val="111111"/>
          <w:sz w:val="28"/>
          <w:szCs w:val="28"/>
          <w:lang w:val="ru-RU"/>
        </w:rPr>
        <w:t>, в конце 2011 - начале 2012 года общая су</w:t>
      </w:r>
      <w:r w:rsidRPr="0084482F">
        <w:rPr>
          <w:color w:val="111111"/>
          <w:sz w:val="28"/>
          <w:szCs w:val="28"/>
          <w:lang w:val="ru-RU"/>
        </w:rPr>
        <w:t>м</w:t>
      </w:r>
      <w:r>
        <w:rPr>
          <w:color w:val="111111"/>
          <w:sz w:val="28"/>
          <w:szCs w:val="28"/>
          <w:lang w:val="ru-RU"/>
        </w:rPr>
        <w:lastRenderedPageBreak/>
        <w:t>ма продаж соста</w:t>
      </w:r>
      <w:r w:rsidRPr="0084482F">
        <w:rPr>
          <w:color w:val="111111"/>
          <w:sz w:val="28"/>
          <w:szCs w:val="28"/>
          <w:lang w:val="ru-RU"/>
        </w:rPr>
        <w:t xml:space="preserve">вляла 136,9 млрд. рублей, по результатам анализа за 2016 год,  этот показатель вырос уже </w:t>
      </w:r>
      <w:r>
        <w:rPr>
          <w:color w:val="111111"/>
          <w:sz w:val="28"/>
          <w:szCs w:val="28"/>
          <w:lang w:val="ru-RU"/>
        </w:rPr>
        <w:t>в</w:t>
      </w:r>
      <w:r w:rsidRPr="0084482F">
        <w:rPr>
          <w:color w:val="111111"/>
          <w:sz w:val="28"/>
          <w:szCs w:val="28"/>
          <w:lang w:val="ru-RU"/>
        </w:rPr>
        <w:t>двое. Эксперты прогнозируют, что в бл</w:t>
      </w:r>
      <w:r w:rsidRPr="0084482F">
        <w:rPr>
          <w:color w:val="111111"/>
          <w:sz w:val="28"/>
          <w:szCs w:val="28"/>
          <w:lang w:val="ru-RU"/>
        </w:rPr>
        <w:t>и</w:t>
      </w:r>
      <w:r w:rsidRPr="0084482F">
        <w:rPr>
          <w:color w:val="111111"/>
          <w:sz w:val="28"/>
          <w:szCs w:val="28"/>
          <w:lang w:val="ru-RU"/>
        </w:rPr>
        <w:t xml:space="preserve">жайшие </w:t>
      </w:r>
      <w:r>
        <w:rPr>
          <w:color w:val="111111"/>
          <w:sz w:val="28"/>
          <w:szCs w:val="28"/>
          <w:lang w:val="ru-RU"/>
        </w:rPr>
        <w:t>два года</w:t>
      </w:r>
      <w:r w:rsidRPr="0084482F">
        <w:rPr>
          <w:color w:val="111111"/>
          <w:sz w:val="28"/>
          <w:szCs w:val="28"/>
          <w:lang w:val="ru-RU"/>
        </w:rPr>
        <w:t xml:space="preserve"> доля продаж физических товаров закрепит свои позиции на 40 - 45% от общей суммы продаж на рынке интернет торговли.</w:t>
      </w:r>
      <w:r>
        <w:rPr>
          <w:color w:val="111111"/>
          <w:sz w:val="28"/>
          <w:szCs w:val="28"/>
          <w:lang w:val="ru-RU"/>
        </w:rPr>
        <w:t xml:space="preserve"> </w:t>
      </w:r>
    </w:p>
    <w:p w:rsidR="00273DB1" w:rsidRDefault="00F44449" w:rsidP="0025012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  <w:t>6.2</w:t>
      </w:r>
      <w:r w:rsidR="00273DB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Планирования комплекса работ по разработке ЭСИТ и оценка трудоемкости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 определении трудоемкости работ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учитывается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следующие факт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E5D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ры: срок сдачи, объ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поставленных задач, необходимое время на решение каждой задачи в отдельности.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Ожидаемая длительность выполнения работ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ож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расчитывается по формуле:</w:t>
      </w:r>
    </w:p>
    <w:p w:rsidR="00273DB1" w:rsidRDefault="009413BC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ож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нв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макс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6</m:t>
              </m:r>
            </m:den>
          </m:f>
        </m:oMath>
      </m:oMathPara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мин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нименьшие временные затраты на выполнение работы, 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оптим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прогноз;</w:t>
      </w:r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макс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наибольшие временные затраты, пессимистический прогноз;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нв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самые вероятные временные затраты на выполнение рабо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реал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 прогноз;</w:t>
      </w:r>
    </w:p>
    <w:p w:rsidR="002A5872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Оценка трудоемкости каждой отдельной задачи из всех поставленных приведена в таблице </w:t>
      </w:r>
      <w:r w:rsidR="000B4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273DB1" w:rsidRDefault="002A5872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разработке системы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участвует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 человека, руков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дитель, инженер-программист и системный администратор.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Руководитель с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ставляет список задач 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определяет сколько времени необходимо на выполнении той или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ной задачи и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распределяет 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их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между специалистами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в данном случае между и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женером-программистом и системным администратором.</w:t>
      </w:r>
    </w:p>
    <w:p w:rsidR="00EE3516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</w:rPr>
        <w:lastRenderedPageBreak/>
        <w:t xml:space="preserve">Таблица </w:t>
      </w:r>
      <w:r w:rsidR="000B484F">
        <w:rPr>
          <w:sz w:val="28"/>
          <w:szCs w:val="28"/>
        </w:rPr>
        <w:t>9</w:t>
      </w:r>
      <w:r w:rsidRPr="00B540EE">
        <w:rPr>
          <w:sz w:val="28"/>
          <w:szCs w:val="28"/>
        </w:rPr>
        <w:t xml:space="preserve"> </w:t>
      </w:r>
    </w:p>
    <w:p w:rsidR="00273DB1" w:rsidRPr="00B540E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  <w:shd w:val="clear" w:color="auto" w:fill="FFFFFF"/>
        </w:rPr>
        <w:t>Оценка трудоемкости каждой из всех поставленных</w:t>
      </w:r>
      <w:r>
        <w:rPr>
          <w:sz w:val="28"/>
          <w:szCs w:val="28"/>
          <w:shd w:val="clear" w:color="auto" w:fill="FFFFFF"/>
        </w:rPr>
        <w:t xml:space="preserve"> задач.</w:t>
      </w:r>
    </w:p>
    <w:tbl>
      <w:tblPr>
        <w:tblpPr w:leftFromText="180" w:rightFromText="180" w:vertAnchor="text" w:horzAnchor="margin" w:tblpY="113"/>
        <w:tblW w:w="505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7"/>
        <w:gridCol w:w="1637"/>
        <w:gridCol w:w="1643"/>
        <w:gridCol w:w="2049"/>
        <w:gridCol w:w="2969"/>
      </w:tblGrid>
      <w:tr w:rsidR="00273DB1" w:rsidRPr="008477D9" w:rsidTr="00AB63FF">
        <w:trPr>
          <w:trHeight w:val="605"/>
        </w:trPr>
        <w:tc>
          <w:tcPr>
            <w:tcW w:w="716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Номер задачи</w:t>
            </w:r>
          </w:p>
        </w:tc>
        <w:tc>
          <w:tcPr>
            <w:tcW w:w="845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Оптим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стический 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min</w:t>
            </w:r>
          </w:p>
        </w:tc>
        <w:tc>
          <w:tcPr>
            <w:tcW w:w="848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Реалист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нв</w:t>
            </w:r>
          </w:p>
        </w:tc>
        <w:tc>
          <w:tcPr>
            <w:tcW w:w="1058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Пессимист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max</w:t>
            </w:r>
          </w:p>
        </w:tc>
        <w:tc>
          <w:tcPr>
            <w:tcW w:w="1533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Ожидаемые време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нвые затраты на в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полнение задач,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  <w:t xml:space="preserve"> Т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ru-RU"/>
              </w:rPr>
              <w:t>ож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10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20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22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24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2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</w:t>
            </w:r>
            <w:r w:rsidR="002B4C8F"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273DB1" w:rsidRDefault="00273DB1" w:rsidP="00AB63FF">
      <w:pPr>
        <w:spacing w:before="360"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B3F4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руководителя изучить проект, ознакомиться с требованиями 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торым должна соответствовать разрабатываемая система, поставить ряд 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дач, определить какие именно технологии будут ис</w:t>
      </w:r>
      <w:r w:rsidR="006C709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пользоваться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После того как определены задачи и</w:t>
      </w:r>
      <w:r w:rsidR="003679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технологии которые будут использоваться, руков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дитель распределяет задачи между </w:t>
      </w:r>
      <w:r w:rsidR="006C709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соответствующими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специалистами.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  <w:t xml:space="preserve">Инжинер-программист занимется разработкой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чения. В его задачи входит кодинг на языке программирования который был выбран руководителем, отладка разработанных им модулей с целью дост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жения наиболее высокой эффективности их работы, а так же, исправление ошибок которые были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выявлены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б</w:t>
      </w:r>
      <w:r w:rsidR="006753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олее поздних этапах разработки.</w:t>
      </w:r>
    </w:p>
    <w:p w:rsidR="001C775E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Системный администратор. Задача системного администратора, уст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новка и настройка на сервере необходимого программного обеспечения. Под настройкой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обеспечения подразумевается распределения прав доступа, выделение допустимой памяти. </w:t>
      </w:r>
    </w:p>
    <w:p w:rsidR="00273DB1" w:rsidRDefault="001C775E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задачам администратора так же относится работа с базой данных, а именно, обеспечение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безопасности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хранение и восстановление р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зе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вных копий в случае аварийных ситуаций.</w:t>
      </w:r>
    </w:p>
    <w:p w:rsidR="00273DB1" w:rsidRPr="0074749B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440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Подробное описание всех стадий работ </w:t>
      </w:r>
      <w:r w:rsidR="00B147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указанием количества </w:t>
      </w:r>
      <w:r w:rsidR="002A58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уст</w:t>
      </w:r>
      <w:r w:rsidR="002A58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2A58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новленных</w:t>
      </w:r>
      <w:r w:rsidR="00B147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дней </w:t>
      </w:r>
      <w:r w:rsidRPr="00440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</w:t>
      </w:r>
      <w:r w:rsidR="0074749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 в таблице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1</w:t>
      </w:r>
      <w:r w:rsidR="007474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0</w:t>
      </w:r>
    </w:p>
    <w:p w:rsidR="00292912" w:rsidRPr="003149E1" w:rsidRDefault="00273DB1" w:rsidP="00675347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t xml:space="preserve">Таблица </w:t>
      </w:r>
      <w:r w:rsidRPr="003149E1">
        <w:rPr>
          <w:sz w:val="28"/>
          <w:szCs w:val="28"/>
          <w:lang w:val="en-US"/>
        </w:rPr>
        <w:t>1</w:t>
      </w:r>
      <w:r w:rsidR="003149E1" w:rsidRPr="003149E1">
        <w:rPr>
          <w:sz w:val="28"/>
          <w:szCs w:val="28"/>
        </w:rPr>
        <w:t>0</w:t>
      </w:r>
    </w:p>
    <w:p w:rsidR="00273DB1" w:rsidRPr="003531BE" w:rsidRDefault="00273DB1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2542"/>
        <w:gridCol w:w="1321"/>
        <w:gridCol w:w="1107"/>
        <w:gridCol w:w="915"/>
        <w:gridCol w:w="1421"/>
        <w:gridCol w:w="222"/>
        <w:gridCol w:w="860"/>
        <w:gridCol w:w="380"/>
        <w:gridCol w:w="963"/>
      </w:tblGrid>
      <w:tr w:rsidR="006B2EAC" w:rsidRPr="003B1E5E" w:rsidTr="00675347">
        <w:trPr>
          <w:cantSplit/>
          <w:trHeight w:val="555"/>
        </w:trPr>
        <w:tc>
          <w:tcPr>
            <w:tcW w:w="130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работ</w:t>
            </w:r>
          </w:p>
        </w:tc>
        <w:tc>
          <w:tcPr>
            <w:tcW w:w="124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120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ность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247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6B2EAC" w:rsidRPr="003B1E5E" w:rsidTr="00675347">
        <w:trPr>
          <w:cantSplit/>
          <w:trHeight w:val="291"/>
        </w:trPr>
        <w:tc>
          <w:tcPr>
            <w:tcW w:w="130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4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0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5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  <w:tc>
          <w:tcPr>
            <w:tcW w:w="6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6B2EAC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273DB1" w:rsidRPr="003B1E5E" w:rsidTr="00675347">
        <w:trPr>
          <w:trHeight w:val="268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67534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</w:t>
            </w:r>
            <w:r w:rsidR="0067534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Предварительные работы, изучение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технического задания</w:t>
            </w:r>
          </w:p>
        </w:tc>
      </w:tr>
      <w:tr w:rsidR="00273DB1" w:rsidRPr="003B1E5E" w:rsidTr="00675347">
        <w:trPr>
          <w:trHeight w:val="1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6B2EA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 </w:t>
            </w:r>
            <w:r w:rsidR="006B2EAC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Подготовительные процессы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1.1.1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Распределение задач между сотрудниками</w:t>
            </w:r>
          </w:p>
        </w:tc>
        <w:tc>
          <w:tcPr>
            <w:tcW w:w="1039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1019A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675347">
        <w:trPr>
          <w:cantSplit/>
          <w:trHeight w:val="60"/>
        </w:trPr>
        <w:tc>
          <w:tcPr>
            <w:tcW w:w="198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675347" w:rsidRPr="003B1E5E" w:rsidTr="00292912">
        <w:trPr>
          <w:cantSplit/>
          <w:trHeight w:val="180"/>
        </w:trPr>
        <w:tc>
          <w:tcPr>
            <w:tcW w:w="1985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1.1.2 Накопление базовой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03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67534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67534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36</w:t>
            </w:r>
          </w:p>
        </w:tc>
      </w:tr>
    </w:tbl>
    <w:p w:rsidR="00292912" w:rsidRPr="003149E1" w:rsidRDefault="003149E1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Продолжение таблицы </w:t>
      </w:r>
      <w:r w:rsidR="00292912" w:rsidRPr="003149E1">
        <w:rPr>
          <w:sz w:val="28"/>
          <w:szCs w:val="28"/>
          <w:lang w:val="en-US"/>
        </w:rPr>
        <w:t>1</w:t>
      </w:r>
      <w:r w:rsidRPr="003149E1">
        <w:rPr>
          <w:sz w:val="28"/>
          <w:szCs w:val="28"/>
        </w:rPr>
        <w:t>0</w:t>
      </w:r>
    </w:p>
    <w:p w:rsidR="00292912" w:rsidRPr="003531BE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3754"/>
        <w:gridCol w:w="18"/>
        <w:gridCol w:w="91"/>
        <w:gridCol w:w="1907"/>
        <w:gridCol w:w="115"/>
        <w:gridCol w:w="1643"/>
        <w:gridCol w:w="302"/>
        <w:gridCol w:w="648"/>
        <w:gridCol w:w="271"/>
        <w:gridCol w:w="19"/>
        <w:gridCol w:w="963"/>
      </w:tblGrid>
      <w:tr w:rsidR="00675347" w:rsidRPr="003B1E5E" w:rsidTr="00675347">
        <w:trPr>
          <w:cantSplit/>
          <w:trHeight w:val="255"/>
        </w:trPr>
        <w:tc>
          <w:tcPr>
            <w:tcW w:w="1985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67534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1039" w:type="pct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67534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67534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тельность, дни</w:t>
            </w:r>
          </w:p>
        </w:tc>
        <w:tc>
          <w:tcPr>
            <w:tcW w:w="1132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675347" w:rsidRPr="003B1E5E" w:rsidTr="00675347">
        <w:trPr>
          <w:cantSplit/>
          <w:trHeight w:val="188"/>
        </w:trPr>
        <w:tc>
          <w:tcPr>
            <w:tcW w:w="198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8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67534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  <w:tc>
          <w:tcPr>
            <w:tcW w:w="64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67534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675347" w:rsidRPr="003B1E5E" w:rsidTr="00954ADB">
        <w:trPr>
          <w:trHeight w:val="27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1.2 Изучение продуктов-аналогов</w:t>
            </w:r>
          </w:p>
        </w:tc>
      </w:tr>
      <w:tr w:rsidR="00675347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bottom"/>
          </w:tcPr>
          <w:p w:rsidR="00675347" w:rsidRPr="0075235E" w:rsidRDefault="00675347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1.2.1 Изучение инструмент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рия и способов решения п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ставленных задач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37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</w:tr>
      <w:tr w:rsidR="00675347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675347" w:rsidRPr="003B1E5E" w:rsidTr="00954ADB">
        <w:trPr>
          <w:trHeight w:val="27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1.3 Изучение тех-требований </w:t>
            </w:r>
          </w:p>
        </w:tc>
      </w:tr>
      <w:tr w:rsidR="00675347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675347" w:rsidRPr="0075235E" w:rsidRDefault="00675347" w:rsidP="0078798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1.3.1 Постановка тех-требований к разрабатыва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мой системе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675347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675347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675347" w:rsidRPr="0075235E" w:rsidRDefault="00675347" w:rsidP="00EC45F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1.3.2 Выбор тех-средств и ПО для реализации поста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ленных задач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675347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675347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5347" w:rsidRPr="0075235E" w:rsidRDefault="00675347" w:rsidP="0078798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1.3.3 Окончательное утве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675347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98</w:t>
            </w:r>
          </w:p>
        </w:tc>
      </w:tr>
      <w:tr w:rsidR="00675347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Итого по этапу 1</w:t>
            </w:r>
          </w:p>
        </w:tc>
        <w:tc>
          <w:tcPr>
            <w:tcW w:w="1086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627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50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675347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39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675347" w:rsidRPr="003B1E5E" w:rsidTr="00292912">
        <w:trPr>
          <w:trHeight w:val="70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 Проектирование</w:t>
            </w:r>
          </w:p>
        </w:tc>
      </w:tr>
      <w:tr w:rsidR="00675347" w:rsidRPr="003B1E5E" w:rsidTr="00292912">
        <w:trPr>
          <w:cantSplit/>
          <w:trHeight w:val="925"/>
        </w:trPr>
        <w:tc>
          <w:tcPr>
            <w:tcW w:w="192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675347" w:rsidRPr="0075235E" w:rsidRDefault="00675347" w:rsidP="0029359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2.1 Архитектура ПО</w:t>
            </w:r>
          </w:p>
        </w:tc>
        <w:tc>
          <w:tcPr>
            <w:tcW w:w="103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5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</w:tr>
    </w:tbl>
    <w:p w:rsidR="00292912" w:rsidRPr="003149E1" w:rsidRDefault="003149E1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Продолжение таблицы </w:t>
      </w:r>
      <w:r w:rsidR="00292912" w:rsidRPr="003149E1">
        <w:rPr>
          <w:sz w:val="28"/>
          <w:szCs w:val="28"/>
          <w:lang w:val="en-US"/>
        </w:rPr>
        <w:t>1</w:t>
      </w:r>
      <w:r w:rsidRPr="003149E1">
        <w:rPr>
          <w:sz w:val="28"/>
          <w:szCs w:val="28"/>
        </w:rPr>
        <w:t>0</w:t>
      </w:r>
    </w:p>
    <w:p w:rsidR="00292912" w:rsidRPr="00292912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2808"/>
        <w:gridCol w:w="539"/>
        <w:gridCol w:w="1894"/>
        <w:gridCol w:w="177"/>
        <w:gridCol w:w="2254"/>
        <w:gridCol w:w="66"/>
        <w:gridCol w:w="745"/>
        <w:gridCol w:w="271"/>
        <w:gridCol w:w="53"/>
        <w:gridCol w:w="924"/>
      </w:tblGrid>
      <w:tr w:rsidR="0001338B" w:rsidRPr="003B1E5E" w:rsidTr="0001338B">
        <w:trPr>
          <w:cantSplit/>
          <w:trHeight w:val="405"/>
        </w:trPr>
        <w:tc>
          <w:tcPr>
            <w:tcW w:w="1443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01338B" w:rsidRPr="0075235E" w:rsidRDefault="0001338B" w:rsidP="000A0E9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1250" w:type="pct"/>
            <w:gridSpan w:val="2"/>
            <w:vMerge w:val="restart"/>
            <w:tcBorders>
              <w:top w:val="nil"/>
              <w:left w:val="nil"/>
              <w:right w:val="single" w:sz="8" w:space="0" w:color="000000"/>
            </w:tcBorders>
            <w:noWrap/>
            <w:vAlign w:val="center"/>
          </w:tcPr>
          <w:p w:rsidR="0001338B" w:rsidRPr="0075235E" w:rsidRDefault="0001338B" w:rsidP="000A0E9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124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01338B" w:rsidRPr="0075235E" w:rsidRDefault="0001338B" w:rsidP="000A0E9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ность, дни</w:t>
            </w:r>
          </w:p>
        </w:tc>
        <w:tc>
          <w:tcPr>
            <w:tcW w:w="1058" w:type="pct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01338B" w:rsidRPr="003B1E5E" w:rsidTr="0001338B">
        <w:trPr>
          <w:cantSplit/>
          <w:trHeight w:val="525"/>
        </w:trPr>
        <w:tc>
          <w:tcPr>
            <w:tcW w:w="1443" w:type="pct"/>
            <w:vMerge/>
            <w:tcBorders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0" w:type="pct"/>
            <w:gridSpan w:val="2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49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0A0E9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  <w:tc>
          <w:tcPr>
            <w:tcW w:w="642" w:type="pct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0A0E9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01338B" w:rsidRPr="003B1E5E" w:rsidTr="0001338B">
        <w:trPr>
          <w:cantSplit/>
          <w:trHeight w:val="255"/>
        </w:trPr>
        <w:tc>
          <w:tcPr>
            <w:tcW w:w="144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01338B" w:rsidRPr="0075235E" w:rsidRDefault="0001338B" w:rsidP="0029359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2.2 Программные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компоненты</w:t>
            </w:r>
          </w:p>
        </w:tc>
        <w:tc>
          <w:tcPr>
            <w:tcW w:w="1250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24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56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3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1338B" w:rsidRPr="003B1E5E" w:rsidTr="0001338B">
        <w:trPr>
          <w:cantSplit/>
          <w:trHeight w:val="270"/>
        </w:trPr>
        <w:tc>
          <w:tcPr>
            <w:tcW w:w="1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24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5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0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01338B" w:rsidRPr="003B1E5E" w:rsidTr="0001338B">
        <w:trPr>
          <w:cantSplit/>
          <w:trHeight w:val="255"/>
        </w:trPr>
        <w:tc>
          <w:tcPr>
            <w:tcW w:w="144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01338B" w:rsidRPr="0075235E" w:rsidRDefault="0001338B" w:rsidP="000D303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 стадии 2</w:t>
            </w:r>
          </w:p>
        </w:tc>
        <w:tc>
          <w:tcPr>
            <w:tcW w:w="1250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24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56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3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1338B" w:rsidRPr="003B1E5E" w:rsidTr="0001338B">
        <w:trPr>
          <w:cantSplit/>
          <w:trHeight w:val="270"/>
        </w:trPr>
        <w:tc>
          <w:tcPr>
            <w:tcW w:w="1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24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5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0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1338B" w:rsidRPr="003B1E5E" w:rsidTr="0001338B">
        <w:trPr>
          <w:trHeight w:val="772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8E139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 Написание и отладка программных компонентов</w:t>
            </w:r>
          </w:p>
        </w:tc>
      </w:tr>
      <w:tr w:rsidR="0001338B" w:rsidRPr="003B1E5E" w:rsidTr="0001338B">
        <w:trPr>
          <w:cantSplit/>
          <w:trHeight w:val="270"/>
        </w:trPr>
        <w:tc>
          <w:tcPr>
            <w:tcW w:w="172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bottom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3.1 Разработка програм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ных компонентов</w:t>
            </w:r>
          </w:p>
        </w:tc>
        <w:tc>
          <w:tcPr>
            <w:tcW w:w="106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192" w:type="pct"/>
            <w:gridSpan w:val="2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49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1338B" w:rsidRPr="003B1E5E" w:rsidTr="0001338B">
        <w:trPr>
          <w:cantSplit/>
          <w:trHeight w:val="180"/>
        </w:trPr>
        <w:tc>
          <w:tcPr>
            <w:tcW w:w="1720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bottom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6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192" w:type="pct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1338B" w:rsidRPr="0075235E" w:rsidRDefault="0001338B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475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01338B" w:rsidRPr="003B1E5E" w:rsidTr="0001338B">
        <w:trPr>
          <w:cantSplit/>
          <w:trHeight w:val="255"/>
        </w:trPr>
        <w:tc>
          <w:tcPr>
            <w:tcW w:w="172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01338B" w:rsidRPr="0075235E" w:rsidRDefault="0001338B" w:rsidP="008E139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3.2 Отладка программных компонентов</w:t>
            </w:r>
          </w:p>
        </w:tc>
        <w:tc>
          <w:tcPr>
            <w:tcW w:w="1064" w:type="pct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19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549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1338B" w:rsidRPr="003B1E5E" w:rsidTr="0001338B">
        <w:trPr>
          <w:cantSplit/>
          <w:trHeight w:val="270"/>
        </w:trPr>
        <w:tc>
          <w:tcPr>
            <w:tcW w:w="172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6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19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01338B" w:rsidRPr="003B1E5E" w:rsidTr="0001338B">
        <w:trPr>
          <w:cantSplit/>
          <w:trHeight w:val="255"/>
        </w:trPr>
        <w:tc>
          <w:tcPr>
            <w:tcW w:w="172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01338B" w:rsidRPr="0075235E" w:rsidRDefault="0001338B" w:rsidP="00AE0DC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3.3 Тестирование разр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ботанной системы</w:t>
            </w:r>
          </w:p>
        </w:tc>
        <w:tc>
          <w:tcPr>
            <w:tcW w:w="106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19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4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42</w:t>
            </w:r>
          </w:p>
        </w:tc>
      </w:tr>
      <w:tr w:rsidR="0001338B" w:rsidRPr="003B1E5E" w:rsidTr="0001338B">
        <w:trPr>
          <w:cantSplit/>
          <w:trHeight w:val="1213"/>
        </w:trPr>
        <w:tc>
          <w:tcPr>
            <w:tcW w:w="172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6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19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01338B" w:rsidRPr="003B1E5E" w:rsidTr="0001338B">
        <w:trPr>
          <w:cantSplit/>
          <w:trHeight w:val="255"/>
        </w:trPr>
        <w:tc>
          <w:tcPr>
            <w:tcW w:w="172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 стадии 3</w:t>
            </w:r>
          </w:p>
        </w:tc>
        <w:tc>
          <w:tcPr>
            <w:tcW w:w="106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19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54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1338B" w:rsidRPr="003B1E5E" w:rsidTr="0001338B">
        <w:trPr>
          <w:cantSplit/>
          <w:trHeight w:val="997"/>
        </w:trPr>
        <w:tc>
          <w:tcPr>
            <w:tcW w:w="172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6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19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292912" w:rsidRPr="003149E1" w:rsidRDefault="00292912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Продолжение таблицы </w:t>
      </w:r>
      <w:r w:rsidRPr="003149E1">
        <w:rPr>
          <w:sz w:val="28"/>
          <w:szCs w:val="28"/>
          <w:lang w:val="en-US"/>
        </w:rPr>
        <w:t>1</w:t>
      </w:r>
      <w:r w:rsidR="003149E1" w:rsidRPr="003149E1">
        <w:rPr>
          <w:sz w:val="28"/>
          <w:szCs w:val="28"/>
        </w:rPr>
        <w:t>0</w:t>
      </w:r>
    </w:p>
    <w:p w:rsidR="00292912" w:rsidRPr="00292912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3755"/>
        <w:gridCol w:w="2016"/>
        <w:gridCol w:w="1970"/>
        <w:gridCol w:w="1068"/>
        <w:gridCol w:w="922"/>
      </w:tblGrid>
      <w:tr w:rsidR="00273DB1" w:rsidRPr="003B1E5E" w:rsidTr="0001338B">
        <w:trPr>
          <w:trHeight w:val="997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 Оформление рабочей документации</w:t>
            </w:r>
          </w:p>
        </w:tc>
      </w:tr>
      <w:tr w:rsidR="00273DB1" w:rsidRPr="003B1E5E" w:rsidTr="00292912">
        <w:trPr>
          <w:cantSplit/>
          <w:trHeight w:val="37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100E1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4.1</w:t>
            </w:r>
            <w:r w:rsidR="00C9377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Выполнение расчетов п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казателей безопасности и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пользования продукта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1338B">
        <w:trPr>
          <w:cantSplit/>
          <w:trHeight w:val="997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C9377E" w:rsidP="00C9377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4.2 Эконом 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расчет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1338B">
        <w:trPr>
          <w:cantSplit/>
          <w:trHeight w:val="1033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63234B" w:rsidP="0063234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4.3 Написание руководства пользователя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3B1E5E" w:rsidTr="0001338B">
        <w:trPr>
          <w:cantSplit/>
          <w:trHeight w:val="1177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Итог стадии 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1338B">
        <w:trPr>
          <w:cantSplit/>
          <w:trHeight w:val="1105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0D303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Общий итог 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по проекту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1338B">
        <w:trPr>
          <w:cantSplit/>
          <w:trHeight w:val="1105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01338B" w:rsidRDefault="0063234B" w:rsidP="00206E4C">
      <w:pPr>
        <w:pStyle w:val="Normal1"/>
        <w:spacing w:before="240"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По данным таблицы</w:t>
      </w:r>
      <w:r w:rsidR="003149E1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</w:rPr>
        <w:t>1</w:t>
      </w:r>
      <w:r w:rsidR="003149E1">
        <w:rPr>
          <w:sz w:val="28"/>
          <w:szCs w:val="28"/>
        </w:rPr>
        <w:t>0</w:t>
      </w:r>
      <w:r w:rsidR="00273DB1" w:rsidRPr="003B1E5E">
        <w:rPr>
          <w:sz w:val="28"/>
          <w:szCs w:val="28"/>
        </w:rPr>
        <w:t xml:space="preserve"> по</w:t>
      </w:r>
      <w:r w:rsidRPr="003B1E5E">
        <w:rPr>
          <w:sz w:val="28"/>
          <w:szCs w:val="28"/>
        </w:rPr>
        <w:t>строен календарный план работ</w:t>
      </w:r>
      <w:r w:rsidR="00273DB1" w:rsidRPr="003B1E5E">
        <w:rPr>
          <w:sz w:val="28"/>
          <w:szCs w:val="28"/>
        </w:rPr>
        <w:t xml:space="preserve"> который пр</w:t>
      </w:r>
      <w:r w:rsidR="00273DB1" w:rsidRPr="003B1E5E">
        <w:rPr>
          <w:sz w:val="28"/>
          <w:szCs w:val="28"/>
        </w:rPr>
        <w:t>и</w:t>
      </w:r>
      <w:r w:rsidR="00273DB1" w:rsidRPr="003B1E5E">
        <w:rPr>
          <w:sz w:val="28"/>
          <w:szCs w:val="28"/>
        </w:rPr>
        <w:t>ве</w:t>
      </w:r>
      <w:r w:rsidR="003149E1">
        <w:rPr>
          <w:sz w:val="28"/>
          <w:szCs w:val="28"/>
        </w:rPr>
        <w:t>ден в таблице 11</w:t>
      </w:r>
      <w:r w:rsidR="00273DB1" w:rsidRPr="003B1E5E">
        <w:rPr>
          <w:sz w:val="28"/>
          <w:szCs w:val="28"/>
        </w:rPr>
        <w:t xml:space="preserve">. </w:t>
      </w:r>
    </w:p>
    <w:p w:rsidR="00F526DE" w:rsidRDefault="00273DB1" w:rsidP="0001338B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В плане последовательно описывается каждый отдель</w:t>
      </w:r>
      <w:r w:rsidR="00206E4C">
        <w:rPr>
          <w:sz w:val="28"/>
          <w:szCs w:val="28"/>
        </w:rPr>
        <w:t>н</w:t>
      </w:r>
      <w:r w:rsidR="0001338B">
        <w:rPr>
          <w:sz w:val="28"/>
          <w:szCs w:val="28"/>
        </w:rPr>
        <w:t>ый</w:t>
      </w:r>
      <w:r w:rsidR="00206E4C">
        <w:rPr>
          <w:sz w:val="28"/>
          <w:szCs w:val="28"/>
        </w:rPr>
        <w:t xml:space="preserve"> этап работы, в котором подробно описано распределение задач между специалистами а </w:t>
      </w:r>
      <w:r w:rsidRPr="003B1E5E">
        <w:rPr>
          <w:sz w:val="28"/>
          <w:szCs w:val="28"/>
        </w:rPr>
        <w:t>так же</w:t>
      </w:r>
      <w:r w:rsidR="00206E4C">
        <w:rPr>
          <w:sz w:val="28"/>
          <w:szCs w:val="28"/>
        </w:rPr>
        <w:t xml:space="preserve"> указано количество выделенных часов на выполнение каждой задачи.</w:t>
      </w:r>
    </w:p>
    <w:p w:rsidR="00F526DE" w:rsidRPr="003149E1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Таблица </w:t>
      </w:r>
      <w:r w:rsidR="003149E1" w:rsidRPr="003149E1">
        <w:rPr>
          <w:sz w:val="28"/>
          <w:szCs w:val="28"/>
        </w:rPr>
        <w:t>11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2920"/>
        <w:gridCol w:w="2249"/>
        <w:gridCol w:w="1801"/>
        <w:gridCol w:w="2470"/>
      </w:tblGrid>
      <w:tr w:rsidR="00273DB1" w:rsidRPr="003B1E5E" w:rsidTr="0094533C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pStyle w:val="Web"/>
              <w:tabs>
                <w:tab w:val="right" w:pos="8640"/>
              </w:tabs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88307C">
              <w:rPr>
                <w:sz w:val="28"/>
                <w:szCs w:val="28"/>
                <w:lang w:eastAsia="en-US"/>
              </w:rPr>
              <w:t>Описание работ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Ответственные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Продолж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тельность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График</w:t>
            </w:r>
          </w:p>
        </w:tc>
      </w:tr>
      <w:tr w:rsidR="00273DB1" w:rsidRPr="003B1E5E" w:rsidTr="0094533C">
        <w:trPr>
          <w:trHeight w:hRule="exact" w:val="107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Формулировка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24.01.17 - 2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25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Накопление базовой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88307C" w:rsidRDefault="00273DB1" w:rsidP="009B34D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9B34D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25.01.17 - 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14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73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инструме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тария и способов 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шения поставленных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14.02.17 - 21.02.1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тываемой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30.01.17 - 31.01.1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21.02.17 - 25.02.1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09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тываемой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.01.17 - 01.02.17 25.02.17 - 01.03.1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16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Окончательное утве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01.02.17 - 02.02.1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01.03.17 - 05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.03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C6EFE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арх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тектуры</w:t>
            </w:r>
            <w:r w:rsidR="009B77FB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</w:t>
            </w:r>
            <w:r w:rsidR="00362AE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- 08.03.1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C6EFE">
        <w:trPr>
          <w:trHeight w:hRule="exact" w:val="98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роектирование ко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м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 xml:space="preserve">понентов </w:t>
            </w: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ПО</w:t>
            </w:r>
          </w:p>
          <w:p w:rsidR="00273DB1" w:rsidRPr="0088307C" w:rsidRDefault="00273DB1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Инженер-программист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08.03.17 - 15.03.1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234"/>
        </w:trPr>
        <w:tc>
          <w:tcPr>
            <w:tcW w:w="154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програм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ных компонентов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15.03.17 - 28.03.1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897"/>
        </w:trPr>
        <w:tc>
          <w:tcPr>
            <w:tcW w:w="154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Отладка программных компонентов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28.03.17 - 18.04.1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0C6EFE" w:rsidRPr="003149E1" w:rsidRDefault="0001338B" w:rsidP="000C6EFE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Продолжение таблицы </w:t>
      </w:r>
      <w:r w:rsidR="003149E1" w:rsidRPr="003149E1">
        <w:rPr>
          <w:sz w:val="28"/>
          <w:szCs w:val="28"/>
        </w:rPr>
        <w:t>11</w:t>
      </w:r>
    </w:p>
    <w:p w:rsidR="000C6EFE" w:rsidRPr="003B1E5E" w:rsidRDefault="000C6EFE" w:rsidP="000C6EFE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2920"/>
        <w:gridCol w:w="2249"/>
        <w:gridCol w:w="1801"/>
        <w:gridCol w:w="2470"/>
      </w:tblGrid>
      <w:tr w:rsidR="00273DB1" w:rsidRPr="003B1E5E" w:rsidTr="0094533C">
        <w:trPr>
          <w:trHeight w:hRule="exact" w:val="124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танной системы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02.02.17 - 05.02.1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18.04.17 - 25.04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C80F97">
        <w:trPr>
          <w:trHeight w:hRule="exact" w:val="1482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Выполнение расчетов показателей безопа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ности использования продукта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647B5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25.04.17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- 28.04.17</w:t>
            </w:r>
          </w:p>
        </w:tc>
      </w:tr>
      <w:tr w:rsidR="00273DB1" w:rsidRPr="003B1E5E" w:rsidTr="0094533C">
        <w:trPr>
          <w:trHeight w:hRule="exact" w:val="88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Эконом расчеты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647B5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28.04.17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- 02.05.1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Написание руков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дства пользователя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647B5B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05.03.17 - 10.03.1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02.05.17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- 19.05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.07</w:t>
            </w:r>
          </w:p>
        </w:tc>
      </w:tr>
    </w:tbl>
    <w:p w:rsidR="00273DB1" w:rsidRPr="003B1E5E" w:rsidRDefault="0088307C" w:rsidP="000C6EFE">
      <w:pPr>
        <w:pStyle w:val="Normal1"/>
        <w:spacing w:before="360" w:after="240" w:line="360" w:lineRule="auto"/>
        <w:ind w:left="0" w:firstLine="547"/>
        <w:rPr>
          <w:sz w:val="28"/>
          <w:szCs w:val="28"/>
        </w:rPr>
      </w:pPr>
      <w:r>
        <w:rPr>
          <w:sz w:val="28"/>
          <w:szCs w:val="28"/>
        </w:rPr>
        <w:t>Используя данные из таблицы</w:t>
      </w:r>
      <w:r w:rsidR="00D04BCF">
        <w:rPr>
          <w:sz w:val="28"/>
          <w:szCs w:val="28"/>
        </w:rPr>
        <w:t xml:space="preserve"> 1</w:t>
      </w:r>
      <w:r w:rsidR="00252B7A">
        <w:rPr>
          <w:sz w:val="28"/>
          <w:szCs w:val="28"/>
        </w:rPr>
        <w:t>1</w:t>
      </w:r>
      <w:r w:rsidR="00273DB1" w:rsidRPr="003B1E5E">
        <w:rPr>
          <w:sz w:val="28"/>
          <w:szCs w:val="28"/>
        </w:rPr>
        <w:t xml:space="preserve"> был построен график этапов выполн</w:t>
      </w:r>
      <w:r w:rsidR="00273DB1" w:rsidRPr="003B1E5E">
        <w:rPr>
          <w:sz w:val="28"/>
          <w:szCs w:val="28"/>
        </w:rPr>
        <w:t>е</w:t>
      </w:r>
      <w:r w:rsidR="00273DB1" w:rsidRPr="003B1E5E">
        <w:rPr>
          <w:sz w:val="28"/>
          <w:szCs w:val="28"/>
        </w:rPr>
        <w:t>ния работ</w:t>
      </w:r>
      <w:r w:rsidR="00D04BCF">
        <w:rPr>
          <w:sz w:val="28"/>
          <w:szCs w:val="28"/>
        </w:rPr>
        <w:t xml:space="preserve"> который отображен на рисунке </w:t>
      </w:r>
      <w:r w:rsidR="00273DB1" w:rsidRPr="003B1E5E">
        <w:rPr>
          <w:sz w:val="28"/>
          <w:szCs w:val="28"/>
        </w:rPr>
        <w:t>1</w:t>
      </w:r>
      <w:r w:rsidR="00D04BCF">
        <w:rPr>
          <w:sz w:val="28"/>
          <w:szCs w:val="28"/>
        </w:rPr>
        <w:t>8</w:t>
      </w:r>
      <w:r w:rsidR="00273DB1" w:rsidRPr="003B1E5E">
        <w:rPr>
          <w:sz w:val="28"/>
          <w:szCs w:val="28"/>
        </w:rPr>
        <w:t>.</w:t>
      </w:r>
    </w:p>
    <w:p w:rsidR="00C80F97" w:rsidRDefault="00273DB1" w:rsidP="00C80F97">
      <w:pPr>
        <w:pStyle w:val="Normal1"/>
        <w:spacing w:before="240" w:line="360" w:lineRule="auto"/>
        <w:ind w:left="0" w:firstLine="0"/>
        <w:jc w:val="center"/>
        <w:rPr>
          <w:sz w:val="28"/>
          <w:szCs w:val="28"/>
        </w:rPr>
      </w:pPr>
      <w:r w:rsidRPr="003B1E5E">
        <w:rPr>
          <w:noProof/>
          <w:snapToGrid/>
          <w:sz w:val="28"/>
          <w:szCs w:val="28"/>
          <w:lang w:val="en-US" w:eastAsia="en-US"/>
        </w:rPr>
        <w:drawing>
          <wp:inline distT="0" distB="0" distL="0" distR="0">
            <wp:extent cx="5591175" cy="3155019"/>
            <wp:effectExtent l="19050" t="19050" r="9525" b="26331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2440" r="9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17" cy="315752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B1" w:rsidRPr="003B1E5E" w:rsidRDefault="00273DB1" w:rsidP="007A47F0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w:r w:rsidRPr="00D04BCF">
        <w:rPr>
          <w:sz w:val="28"/>
          <w:szCs w:val="28"/>
        </w:rPr>
        <w:t xml:space="preserve">Рисунок </w:t>
      </w:r>
      <w:r w:rsidR="00D04BCF" w:rsidRPr="00D04BCF">
        <w:rPr>
          <w:sz w:val="28"/>
          <w:szCs w:val="28"/>
        </w:rPr>
        <w:t>18</w:t>
      </w:r>
      <w:r w:rsidRPr="00D04BCF">
        <w:rPr>
          <w:sz w:val="28"/>
          <w:szCs w:val="28"/>
        </w:rPr>
        <w:t xml:space="preserve"> - График этапов выполнения работ</w:t>
      </w:r>
    </w:p>
    <w:p w:rsidR="00273DB1" w:rsidRPr="00BB68B2" w:rsidRDefault="00273DB1" w:rsidP="00AE1BEA">
      <w:pPr>
        <w:pStyle w:val="Normal1"/>
        <w:spacing w:before="240" w:after="240" w:line="360" w:lineRule="auto"/>
        <w:ind w:left="0" w:firstLine="0"/>
        <w:jc w:val="left"/>
        <w:rPr>
          <w:color w:val="FF0000"/>
          <w:sz w:val="28"/>
          <w:szCs w:val="28"/>
        </w:rPr>
      </w:pPr>
      <w:r w:rsidRPr="003B1E5E">
        <w:rPr>
          <w:sz w:val="28"/>
          <w:szCs w:val="28"/>
        </w:rPr>
        <w:lastRenderedPageBreak/>
        <w:tab/>
      </w:r>
      <w:r w:rsidRPr="00BB68B2">
        <w:rPr>
          <w:color w:val="FF0000"/>
          <w:sz w:val="28"/>
          <w:szCs w:val="28"/>
          <w:shd w:val="clear" w:color="auto" w:fill="FFFFFF"/>
        </w:rPr>
        <w:t>6.</w:t>
      </w:r>
      <w:r w:rsidR="00F44449" w:rsidRPr="00BB68B2">
        <w:rPr>
          <w:color w:val="FF0000"/>
          <w:sz w:val="28"/>
          <w:szCs w:val="28"/>
          <w:shd w:val="clear" w:color="auto" w:fill="FFFFFF"/>
        </w:rPr>
        <w:t>3</w:t>
      </w:r>
      <w:r w:rsidRPr="00BB68B2">
        <w:rPr>
          <w:color w:val="FF0000"/>
          <w:sz w:val="28"/>
          <w:szCs w:val="28"/>
          <w:shd w:val="clear" w:color="auto" w:fill="FFFFFF"/>
        </w:rPr>
        <w:t xml:space="preserve"> Расчет затрат на разработку проекта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Для расчета капитальных вложений в разработку ЭСИТ использовалась формула: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</m:oMath>
      </m:oMathPara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где: 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3B1E5E">
        <w:rPr>
          <w:sz w:val="28"/>
          <w:szCs w:val="28"/>
        </w:rPr>
        <w:t>−капитальные вложения на проектирование, руб;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>−капитальные вложения на реализацию проекта, руб.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="00752949" w:rsidRPr="003B1E5E">
        <w:rPr>
          <w:sz w:val="28"/>
          <w:szCs w:val="28"/>
        </w:rPr>
        <w:t>Проектирование</w:t>
      </w:r>
      <w:r w:rsidRPr="003B1E5E">
        <w:rPr>
          <w:sz w:val="28"/>
          <w:szCs w:val="28"/>
        </w:rPr>
        <w:t xml:space="preserve"> </w:t>
      </w:r>
      <w:r w:rsidR="00752949" w:rsidRPr="003B1E5E">
        <w:rPr>
          <w:sz w:val="28"/>
          <w:szCs w:val="28"/>
        </w:rPr>
        <w:t>представляет</w:t>
      </w:r>
      <w:r w:rsidRPr="003B1E5E">
        <w:rPr>
          <w:sz w:val="28"/>
          <w:szCs w:val="28"/>
        </w:rPr>
        <w:t xml:space="preserve"> собой предпроизводственную часть. На этом этапе происходит исследование общей задачи, изучение технологий н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>обходимых для решения задач, разработка технического задания. Сюда так же включаются затраты на разработку алгоритмов.</w:t>
      </w:r>
    </w:p>
    <w:p w:rsidR="00273DB1" w:rsidRPr="003B1E5E" w:rsidRDefault="00273DB1" w:rsidP="00AE1BEA">
      <w:pPr>
        <w:pStyle w:val="Normal1"/>
        <w:spacing w:after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Для определения общей суммы вложения на проектирование системы использовалась формула: </w:t>
      </w:r>
    </w:p>
    <w:p w:rsidR="00273DB1" w:rsidRPr="003B1E5E" w:rsidRDefault="009413BC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nary>
      </m:oMath>
      <w:r w:rsidR="00252B7A">
        <w:rPr>
          <w:sz w:val="28"/>
          <w:szCs w:val="28"/>
        </w:rPr>
        <w:t xml:space="preserve"> </w:t>
      </w:r>
    </w:p>
    <w:p w:rsidR="00273DB1" w:rsidRPr="003B1E5E" w:rsidRDefault="00273DB1" w:rsidP="00AE1BEA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Pr="003B1E5E">
        <w:rPr>
          <w:sz w:val="28"/>
          <w:szCs w:val="28"/>
          <w:lang w:val="en-US"/>
        </w:rPr>
        <w:t>m</w:t>
      </w:r>
      <w:r w:rsidRPr="003B1E5E">
        <w:rPr>
          <w:sz w:val="28"/>
          <w:szCs w:val="28"/>
        </w:rPr>
        <w:t xml:space="preserve"> – количество привлеченных на проект специалистов, </w:t>
      </w:r>
      <w:r w:rsidRPr="003B1E5E">
        <w:rPr>
          <w:sz w:val="28"/>
          <w:szCs w:val="28"/>
          <w:lang w:val="en-US"/>
        </w:rPr>
        <w:t>m</w:t>
      </w:r>
      <w:r w:rsidRPr="003B1E5E">
        <w:rPr>
          <w:sz w:val="28"/>
          <w:szCs w:val="28"/>
        </w:rPr>
        <w:t xml:space="preserve"> = 3;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З</w:t>
      </w:r>
      <w:r w:rsidRPr="003B1E5E">
        <w:rPr>
          <w:sz w:val="28"/>
          <w:szCs w:val="28"/>
          <w:vertAlign w:val="subscript"/>
          <w:lang w:val="en-US"/>
        </w:rPr>
        <w:t>oi</w:t>
      </w:r>
      <w:r w:rsidRPr="003B1E5E">
        <w:rPr>
          <w:sz w:val="28"/>
          <w:szCs w:val="28"/>
        </w:rPr>
        <w:t xml:space="preserve"> – финансовые затраты на оплату труда специалиста i-й категории, руб.;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– Коэффициент финансовых затрат на дополнительную оплату тр</w:t>
      </w:r>
      <w:r w:rsidRPr="003B1E5E">
        <w:rPr>
          <w:sz w:val="28"/>
          <w:szCs w:val="28"/>
        </w:rPr>
        <w:t>у</w:t>
      </w:r>
      <w:r w:rsidRPr="003B1E5E">
        <w:rPr>
          <w:sz w:val="28"/>
          <w:szCs w:val="28"/>
        </w:rPr>
        <w:t xml:space="preserve">да. Сюда входит оплата отпускных коэффициент которых равен 0.1 и </w:t>
      </w:r>
      <w:r w:rsidR="00954ADB" w:rsidRPr="003B1E5E">
        <w:rPr>
          <w:sz w:val="28"/>
          <w:szCs w:val="28"/>
        </w:rPr>
        <w:t>райо</w:t>
      </w:r>
      <w:r w:rsidR="00954ADB" w:rsidRPr="003B1E5E">
        <w:rPr>
          <w:sz w:val="28"/>
          <w:szCs w:val="28"/>
        </w:rPr>
        <w:t>н</w:t>
      </w:r>
      <w:r w:rsidR="00954ADB" w:rsidRPr="003B1E5E">
        <w:rPr>
          <w:sz w:val="28"/>
          <w:szCs w:val="28"/>
        </w:rPr>
        <w:t>ного</w:t>
      </w:r>
      <w:r w:rsidRPr="003B1E5E">
        <w:rPr>
          <w:sz w:val="28"/>
          <w:szCs w:val="28"/>
        </w:rPr>
        <w:t xml:space="preserve"> коэффициента в среднем равен 0.3. Учитывая значения всех входящих коэффициентов </w:t>
      </w: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≈ 0.4;</w:t>
      </w:r>
    </w:p>
    <w:p w:rsidR="00273DB1" w:rsidRPr="003B1E5E" w:rsidRDefault="00273DB1" w:rsidP="00273DB1">
      <w:pPr>
        <w:spacing w:after="0" w:line="360" w:lineRule="auto"/>
        <w:ind w:firstLine="562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отчислений, в определенных долях от оплаты труда нанятых специалистов. </w:t>
      </w: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= 0.262.В таблице </w:t>
      </w:r>
      <w:r w:rsidR="00252B7A">
        <w:rPr>
          <w:rFonts w:ascii="Times New Roman" w:hAnsi="Times New Roman"/>
          <w:sz w:val="28"/>
          <w:szCs w:val="28"/>
          <w:lang w:val="ru-RU"/>
        </w:rPr>
        <w:t>12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приведено подробное описание 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составляющих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данного коэффициента.</w:t>
      </w:r>
    </w:p>
    <w:p w:rsidR="00AE1BEA" w:rsidRDefault="00273DB1" w:rsidP="00AE1BEA">
      <w:pPr>
        <w:spacing w:before="240"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252B7A">
        <w:rPr>
          <w:rFonts w:ascii="Times New Roman" w:hAnsi="Times New Roman"/>
          <w:sz w:val="28"/>
          <w:szCs w:val="28"/>
          <w:lang w:val="ru-RU"/>
        </w:rPr>
        <w:lastRenderedPageBreak/>
        <w:t xml:space="preserve">Таблица </w:t>
      </w:r>
      <w:r w:rsidR="00252B7A" w:rsidRPr="00252B7A">
        <w:rPr>
          <w:rFonts w:ascii="Times New Roman" w:hAnsi="Times New Roman"/>
          <w:sz w:val="28"/>
          <w:szCs w:val="28"/>
          <w:lang w:val="ru-RU"/>
        </w:rPr>
        <w:t>12</w:t>
      </w:r>
      <w:r w:rsidRPr="003B1E5E">
        <w:rPr>
          <w:rFonts w:ascii="Times New Roman" w:hAnsi="Times New Roman"/>
          <w:sz w:val="28"/>
          <w:szCs w:val="28"/>
        </w:rPr>
        <w:t xml:space="preserve"> </w:t>
      </w:r>
    </w:p>
    <w:p w:rsidR="00273DB1" w:rsidRPr="003B1E5E" w:rsidRDefault="000C6EFE" w:rsidP="00AE1BEA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="008347BE" w:rsidRPr="003B1E5E">
        <w:rPr>
          <w:rFonts w:ascii="Times New Roman" w:hAnsi="Times New Roman"/>
          <w:sz w:val="28"/>
          <w:szCs w:val="28"/>
          <w:lang w:val="ru-RU"/>
        </w:rPr>
        <w:t>оставляющие</w:t>
      </w:r>
      <w:r w:rsidR="00273DB1" w:rsidRPr="003B1E5E">
        <w:rPr>
          <w:rFonts w:ascii="Times New Roman" w:hAnsi="Times New Roman"/>
          <w:sz w:val="28"/>
          <w:szCs w:val="28"/>
          <w:lang w:val="ru-RU"/>
        </w:rPr>
        <w:t xml:space="preserve"> коэффициента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="00273DB1" w:rsidRPr="003B1E5E">
        <w:rPr>
          <w:rFonts w:ascii="Times New Roman" w:hAnsi="Times New Roman"/>
          <w:sz w:val="28"/>
          <w:szCs w:val="28"/>
          <w:lang w:val="ru-RU"/>
        </w:rPr>
        <w:t xml:space="preserve"> отчислений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3DB1" w:rsidRPr="003B1E5E" w:rsidTr="00F90E1C">
        <w:trPr>
          <w:trHeight w:val="677"/>
        </w:trPr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Доля от з/п специалиста</w:t>
            </w:r>
          </w:p>
        </w:tc>
      </w:tr>
      <w:tr w:rsidR="00273DB1" w:rsidRPr="003B1E5E" w:rsidTr="00F90E1C">
        <w:trPr>
          <w:trHeight w:val="677"/>
        </w:trPr>
        <w:tc>
          <w:tcPr>
            <w:tcW w:w="4788" w:type="dxa"/>
            <w:vAlign w:val="center"/>
          </w:tcPr>
          <w:p w:rsidR="00273DB1" w:rsidRPr="003B1E5E" w:rsidRDefault="00752949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Пенсионный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фонд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</w:t>
            </w:r>
          </w:p>
        </w:tc>
      </w:tr>
      <w:tr w:rsidR="00273DB1" w:rsidRPr="003B1E5E" w:rsidTr="00F90E1C">
        <w:trPr>
          <w:trHeight w:val="677"/>
        </w:trPr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ФСС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0.029</w:t>
            </w:r>
          </w:p>
        </w:tc>
      </w:tr>
      <w:tr w:rsidR="00273DB1" w:rsidRPr="003B1E5E" w:rsidTr="00F90E1C">
        <w:trPr>
          <w:trHeight w:val="677"/>
        </w:trPr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ФОМС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0.031</w:t>
            </w:r>
          </w:p>
        </w:tc>
      </w:tr>
      <w:tr w:rsidR="00273DB1" w:rsidRPr="003B1E5E" w:rsidTr="00F90E1C">
        <w:trPr>
          <w:trHeight w:val="677"/>
        </w:trPr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5D1FE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0.26</w:t>
            </w:r>
            <w:r w:rsidR="005D1FEE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273DB1" w:rsidRPr="003B1E5E" w:rsidRDefault="00273DB1" w:rsidP="00AE1BEA">
      <w:pPr>
        <w:spacing w:before="360" w:after="0" w:line="360" w:lineRule="auto"/>
        <w:ind w:firstLine="547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накладных расходов, в определенных долях от опл</w:t>
      </w:r>
      <w:r w:rsidRPr="003B1E5E">
        <w:rPr>
          <w:rFonts w:ascii="Times New Roman" w:hAnsi="Times New Roman"/>
          <w:sz w:val="28"/>
          <w:szCs w:val="28"/>
          <w:lang w:val="ru-RU"/>
        </w:rPr>
        <w:t>а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ты труда нанятых специалистов. Значение взято из фактических данных </w:t>
      </w:r>
      <w:r w:rsidRPr="003B1E5E">
        <w:rPr>
          <w:rFonts w:ascii="Times New Roman" w:hAnsi="Times New Roman"/>
          <w:smallCaps/>
          <w:sz w:val="28"/>
          <w:szCs w:val="28"/>
        </w:rPr>
        <w:t>W</w:t>
      </w:r>
      <w:r w:rsidRPr="003B1E5E">
        <w:rPr>
          <w:rFonts w:ascii="Times New Roman" w:hAnsi="Times New Roman"/>
          <w:smallCaps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mallCaps/>
          <w:sz w:val="28"/>
          <w:szCs w:val="28"/>
          <w:lang w:val="ru-RU"/>
        </w:rPr>
        <w:t xml:space="preserve"> = </w:t>
      </w:r>
      <w:r w:rsidRPr="003B1E5E">
        <w:rPr>
          <w:rFonts w:ascii="Times New Roman" w:hAnsi="Times New Roman"/>
          <w:sz w:val="28"/>
          <w:szCs w:val="28"/>
          <w:lang w:val="ru-RU"/>
        </w:rPr>
        <w:t>0,6;</w:t>
      </w:r>
    </w:p>
    <w:p w:rsidR="00273DB1" w:rsidRPr="003B1E5E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  <w:lang w:val="en-US"/>
        </w:rPr>
        <w:t>M</w:t>
      </w:r>
      <w:r w:rsidRPr="003B1E5E">
        <w:rPr>
          <w:sz w:val="28"/>
          <w:szCs w:val="28"/>
        </w:rPr>
        <w:t xml:space="preserve"> – стоимость материалов;</w:t>
      </w:r>
    </w:p>
    <w:p w:rsidR="00273DB1" w:rsidRPr="003B1E5E" w:rsidRDefault="00273DB1" w:rsidP="006656C9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М</w:t>
      </w:r>
      <w:r w:rsidRPr="003B1E5E">
        <w:rPr>
          <w:sz w:val="28"/>
          <w:szCs w:val="28"/>
          <w:vertAlign w:val="subscript"/>
        </w:rPr>
        <w:t>в</w:t>
      </w:r>
      <w:r w:rsidRPr="003B1E5E">
        <w:rPr>
          <w:sz w:val="28"/>
          <w:szCs w:val="28"/>
        </w:rPr>
        <w:t xml:space="preserve"> – оплата машинного времени.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>Расчет финансовых затрат на оплату труда специалиста i-й категории выпо</w:t>
      </w:r>
      <w:r w:rsidRPr="003B1E5E">
        <w:rPr>
          <w:sz w:val="28"/>
          <w:szCs w:val="28"/>
        </w:rPr>
        <w:t>л</w:t>
      </w:r>
      <w:r w:rsidRPr="003B1E5E">
        <w:rPr>
          <w:sz w:val="28"/>
          <w:szCs w:val="28"/>
        </w:rPr>
        <w:t>няется по формуле:</w:t>
      </w:r>
    </w:p>
    <w:p w:rsidR="00273DB1" w:rsidRPr="007F3017" w:rsidRDefault="009413BC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7F3017">
        <w:rPr>
          <w:sz w:val="28"/>
          <w:szCs w:val="28"/>
        </w:rPr>
        <w:tab/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B1E5E">
        <w:rPr>
          <w:sz w:val="28"/>
          <w:szCs w:val="28"/>
        </w:rPr>
        <w:t xml:space="preserve"> − средняя стоимость работы специалиста </w:t>
      </w:r>
      <w:r w:rsidRPr="003B1E5E">
        <w:rPr>
          <w:i/>
          <w:sz w:val="28"/>
          <w:szCs w:val="28"/>
          <w:lang w:val="en-US"/>
        </w:rPr>
        <w:t>i</w:t>
      </w:r>
      <w:r w:rsidRPr="003B1E5E">
        <w:rPr>
          <w:sz w:val="28"/>
          <w:szCs w:val="28"/>
        </w:rPr>
        <w:t>-й категории за день, руб./дн.;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B1E5E">
        <w:rPr>
          <w:sz w:val="28"/>
          <w:szCs w:val="28"/>
        </w:rPr>
        <w:t xml:space="preserve"> − отработанное количество дней специалистом </w:t>
      </w:r>
      <w:r w:rsidRPr="003B1E5E">
        <w:rPr>
          <w:i/>
          <w:sz w:val="28"/>
          <w:szCs w:val="28"/>
          <w:lang w:val="en-US"/>
        </w:rPr>
        <w:t>i</w:t>
      </w:r>
      <w:r w:rsidRPr="003B1E5E">
        <w:rPr>
          <w:sz w:val="28"/>
          <w:szCs w:val="28"/>
        </w:rPr>
        <w:t xml:space="preserve">-й категории. 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Время необходимое для разработки системы по каждому специалисту утверждается, ориентируясь на загрузку по календарному плану работ пр</w:t>
      </w:r>
      <w:r w:rsidRPr="003B1E5E">
        <w:rPr>
          <w:sz w:val="28"/>
          <w:szCs w:val="28"/>
        </w:rPr>
        <w:t>и</w:t>
      </w:r>
      <w:r w:rsidRPr="003B1E5E">
        <w:rPr>
          <w:sz w:val="28"/>
          <w:szCs w:val="28"/>
        </w:rPr>
        <w:t xml:space="preserve">веденного в </w:t>
      </w:r>
      <w:r w:rsidR="00752949" w:rsidRPr="00252B7A">
        <w:rPr>
          <w:sz w:val="28"/>
          <w:szCs w:val="28"/>
        </w:rPr>
        <w:t>таблице</w:t>
      </w:r>
      <w:r w:rsidR="00252B7A" w:rsidRPr="00252B7A">
        <w:rPr>
          <w:sz w:val="28"/>
          <w:szCs w:val="28"/>
        </w:rPr>
        <w:t xml:space="preserve"> 11</w:t>
      </w:r>
    </w:p>
    <w:p w:rsidR="00642C89" w:rsidRDefault="00273DB1" w:rsidP="00060350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Расчет оплаты работы специалиста приведен в таблице </w:t>
      </w:r>
      <w:r w:rsidR="001B6E93">
        <w:rPr>
          <w:sz w:val="28"/>
          <w:szCs w:val="28"/>
        </w:rPr>
        <w:t>13</w:t>
      </w:r>
      <w:r w:rsidRPr="003B1E5E">
        <w:rPr>
          <w:sz w:val="28"/>
          <w:szCs w:val="28"/>
        </w:rPr>
        <w:t>, при расчете учтено что в месяце примерно 21 рабочий день.</w:t>
      </w:r>
      <w:r w:rsidR="00060350">
        <w:rPr>
          <w:sz w:val="28"/>
          <w:szCs w:val="28"/>
        </w:rPr>
        <w:t xml:space="preserve"> </w:t>
      </w:r>
    </w:p>
    <w:p w:rsidR="00EB5513" w:rsidRDefault="00EB5513" w:rsidP="00EB5513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1B6E93">
        <w:rPr>
          <w:sz w:val="28"/>
          <w:szCs w:val="28"/>
        </w:rPr>
        <w:lastRenderedPageBreak/>
        <w:t xml:space="preserve">Таблица </w:t>
      </w:r>
      <w:r w:rsidR="001B6E93" w:rsidRPr="001B6E93">
        <w:rPr>
          <w:sz w:val="28"/>
          <w:szCs w:val="28"/>
        </w:rPr>
        <w:t>13</w:t>
      </w:r>
    </w:p>
    <w:p w:rsidR="00273DB1" w:rsidRPr="003B1E5E" w:rsidRDefault="00273DB1" w:rsidP="00EB5513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3B1E5E">
        <w:rPr>
          <w:sz w:val="28"/>
          <w:szCs w:val="28"/>
        </w:rPr>
        <w:t>Основная заработная плата разработчиков</w:t>
      </w:r>
    </w:p>
    <w:tbl>
      <w:tblPr>
        <w:tblStyle w:val="TableGrid"/>
        <w:tblW w:w="0" w:type="auto"/>
        <w:tblLook w:val="04A0"/>
      </w:tblPr>
      <w:tblGrid>
        <w:gridCol w:w="2023"/>
        <w:gridCol w:w="1912"/>
        <w:gridCol w:w="1878"/>
        <w:gridCol w:w="1899"/>
        <w:gridCol w:w="1864"/>
      </w:tblGrid>
      <w:tr w:rsidR="00273DB1" w:rsidRPr="003B1E5E" w:rsidTr="006149E1">
        <w:trPr>
          <w:trHeight w:val="1637"/>
        </w:trPr>
        <w:tc>
          <w:tcPr>
            <w:tcW w:w="2023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912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1878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Средняя дневная ста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ка, руб.</w:t>
            </w:r>
          </w:p>
        </w:tc>
        <w:tc>
          <w:tcPr>
            <w:tcW w:w="1899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Затраты вр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мени на ра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работку, ч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ловеко-дней</w:t>
            </w:r>
          </w:p>
        </w:tc>
        <w:tc>
          <w:tcPr>
            <w:tcW w:w="1864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ОЗП, руб.</w:t>
            </w:r>
          </w:p>
        </w:tc>
      </w:tr>
      <w:tr w:rsidR="00273DB1" w:rsidRPr="003B1E5E" w:rsidTr="00B82A08">
        <w:trPr>
          <w:trHeight w:val="1080"/>
        </w:trPr>
        <w:tc>
          <w:tcPr>
            <w:tcW w:w="2023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1912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22000</w:t>
            </w:r>
          </w:p>
        </w:tc>
        <w:tc>
          <w:tcPr>
            <w:tcW w:w="1878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800</w:t>
            </w:r>
          </w:p>
        </w:tc>
        <w:tc>
          <w:tcPr>
            <w:tcW w:w="1899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1864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20800</w:t>
            </w:r>
          </w:p>
        </w:tc>
      </w:tr>
      <w:tr w:rsidR="00022629" w:rsidRPr="003B1E5E" w:rsidTr="00B82A08">
        <w:trPr>
          <w:trHeight w:val="1080"/>
        </w:trPr>
        <w:tc>
          <w:tcPr>
            <w:tcW w:w="2023" w:type="dxa"/>
          </w:tcPr>
          <w:p w:rsidR="00022629" w:rsidRPr="003B1E5E" w:rsidRDefault="00022629" w:rsidP="000A0E99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Инженер-программист</w:t>
            </w:r>
          </w:p>
        </w:tc>
        <w:tc>
          <w:tcPr>
            <w:tcW w:w="1912" w:type="dxa"/>
          </w:tcPr>
          <w:p w:rsidR="00022629" w:rsidRPr="003B1E5E" w:rsidRDefault="00022629" w:rsidP="000A0E9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18000</w:t>
            </w:r>
          </w:p>
        </w:tc>
        <w:tc>
          <w:tcPr>
            <w:tcW w:w="1878" w:type="dxa"/>
          </w:tcPr>
          <w:p w:rsidR="00022629" w:rsidRPr="003B1E5E" w:rsidRDefault="00022629" w:rsidP="000A0E9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680</w:t>
            </w:r>
          </w:p>
        </w:tc>
        <w:tc>
          <w:tcPr>
            <w:tcW w:w="1899" w:type="dxa"/>
          </w:tcPr>
          <w:p w:rsidR="00022629" w:rsidRPr="003B1E5E" w:rsidRDefault="00022629" w:rsidP="000A0E9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39</w:t>
            </w:r>
          </w:p>
        </w:tc>
        <w:tc>
          <w:tcPr>
            <w:tcW w:w="1864" w:type="dxa"/>
          </w:tcPr>
          <w:p w:rsidR="00022629" w:rsidRPr="003B1E5E" w:rsidRDefault="00022629" w:rsidP="000A0E9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26520</w:t>
            </w:r>
          </w:p>
        </w:tc>
      </w:tr>
      <w:tr w:rsidR="00022629" w:rsidRPr="003B1E5E" w:rsidTr="00B82A08">
        <w:trPr>
          <w:trHeight w:val="1080"/>
        </w:trPr>
        <w:tc>
          <w:tcPr>
            <w:tcW w:w="2023" w:type="dxa"/>
          </w:tcPr>
          <w:p w:rsidR="00022629" w:rsidRPr="003B1E5E" w:rsidRDefault="00022629" w:rsidP="000A0E99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/>
                <w:sz w:val="28"/>
                <w:szCs w:val="28"/>
              </w:rPr>
            </w:pPr>
            <w:r w:rsidRPr="003B1E5E">
              <w:rPr>
                <w:rFonts w:eastAsiaTheme="minorHAnsi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1912" w:type="dxa"/>
          </w:tcPr>
          <w:p w:rsidR="00022629" w:rsidRPr="003B1E5E" w:rsidRDefault="00022629" w:rsidP="000A0E9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14000</w:t>
            </w:r>
          </w:p>
        </w:tc>
        <w:tc>
          <w:tcPr>
            <w:tcW w:w="1878" w:type="dxa"/>
          </w:tcPr>
          <w:p w:rsidR="00022629" w:rsidRPr="003B1E5E" w:rsidRDefault="00022629" w:rsidP="000A0E9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1899" w:type="dxa"/>
          </w:tcPr>
          <w:p w:rsidR="00022629" w:rsidRPr="003B1E5E" w:rsidRDefault="00022629" w:rsidP="000A0E9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864" w:type="dxa"/>
          </w:tcPr>
          <w:p w:rsidR="00022629" w:rsidRPr="003B1E5E" w:rsidRDefault="00022629" w:rsidP="000A0E9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5000</w:t>
            </w:r>
          </w:p>
        </w:tc>
      </w:tr>
      <w:tr w:rsidR="00C0762E" w:rsidRPr="003B1E5E" w:rsidTr="00B06284">
        <w:trPr>
          <w:trHeight w:val="1080"/>
        </w:trPr>
        <w:tc>
          <w:tcPr>
            <w:tcW w:w="2023" w:type="dxa"/>
          </w:tcPr>
          <w:p w:rsidR="00C0762E" w:rsidRPr="003B1E5E" w:rsidRDefault="00C0762E" w:rsidP="000A0E99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7553" w:type="dxa"/>
            <w:gridSpan w:val="4"/>
          </w:tcPr>
          <w:p w:rsidR="00C0762E" w:rsidRPr="003B1E5E" w:rsidRDefault="00C0762E" w:rsidP="000A0E9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52320</w:t>
            </w:r>
          </w:p>
        </w:tc>
      </w:tr>
    </w:tbl>
    <w:p w:rsidR="00273DB1" w:rsidRPr="003B1E5E" w:rsidRDefault="00273DB1" w:rsidP="00EB5513">
      <w:pPr>
        <w:pStyle w:val="Normal1"/>
        <w:spacing w:before="240" w:after="240"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3B1E5E">
        <w:rPr>
          <w:rFonts w:eastAsiaTheme="minorHAnsi" w:cstheme="minorBidi"/>
          <w:snapToGrid/>
          <w:sz w:val="28"/>
          <w:szCs w:val="28"/>
          <w:lang w:eastAsia="en-US"/>
        </w:rPr>
        <w:tab/>
        <w:t>Учитывая то что специфика данной работы требует работу на компь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>ю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тере, при расчете суммарных затрат обязательно нужно учитывать затраты на использования машинного времени, которые </w:t>
      </w:r>
      <w:r w:rsidR="00752949" w:rsidRPr="003B1E5E">
        <w:rPr>
          <w:rFonts w:eastAsiaTheme="minorHAnsi" w:cstheme="minorBidi"/>
          <w:snapToGrid/>
          <w:sz w:val="28"/>
          <w:szCs w:val="28"/>
          <w:lang w:eastAsia="en-US"/>
        </w:rPr>
        <w:t>рассчитываются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 по формуле:</w:t>
      </w:r>
    </w:p>
    <w:p w:rsidR="00273DB1" w:rsidRPr="00BC6C70" w:rsidRDefault="009413BC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мч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</m:oMath>
      </m:oMathPara>
    </w:p>
    <w:p w:rsidR="00273DB1" w:rsidRPr="003B1E5E" w:rsidRDefault="00273DB1" w:rsidP="006149E1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500166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 xml:space="preserve"> − время в течение которого будет использоваться компьютер для разработки системы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>=600 час.;</w:t>
      </w:r>
    </w:p>
    <w:p w:rsidR="00B82A08" w:rsidRDefault="00273DB1" w:rsidP="00BB4222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Pr="003B1E5E">
        <w:rPr>
          <w:sz w:val="28"/>
          <w:szCs w:val="28"/>
        </w:rPr>
        <w:t xml:space="preserve"> − стоимость одного часа машинного времени.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Pr="003B1E5E">
        <w:rPr>
          <w:sz w:val="28"/>
          <w:szCs w:val="28"/>
        </w:rPr>
        <w:t xml:space="preserve"> ≈ 20 руб./час.;</w:t>
      </w: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3B1E5E">
        <w:rPr>
          <w:sz w:val="28"/>
          <w:szCs w:val="28"/>
        </w:rPr>
        <w:t xml:space="preserve"> − коэффициент мультипорадигменности, то есть </w:t>
      </w:r>
      <w:r w:rsidR="00EC3B2B" w:rsidRPr="003B1E5E">
        <w:rPr>
          <w:sz w:val="28"/>
          <w:szCs w:val="28"/>
        </w:rPr>
        <w:t>коэффициент</w:t>
      </w:r>
      <w:r w:rsidRPr="003B1E5E">
        <w:rPr>
          <w:sz w:val="28"/>
          <w:szCs w:val="28"/>
        </w:rPr>
        <w:t xml:space="preserve"> от</w:t>
      </w:r>
      <w:r w:rsidR="0033418F">
        <w:rPr>
          <w:sz w:val="28"/>
          <w:szCs w:val="28"/>
        </w:rPr>
        <w:t>о</w:t>
      </w:r>
      <w:r w:rsidRPr="003B1E5E">
        <w:rPr>
          <w:sz w:val="28"/>
          <w:szCs w:val="28"/>
        </w:rPr>
        <w:t xml:space="preserve">бражающий долю машинного времени выделенного именно на разработку проекта.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3B1E5E">
        <w:rPr>
          <w:sz w:val="28"/>
          <w:szCs w:val="28"/>
        </w:rPr>
        <w:t xml:space="preserve"> = 1.</w:t>
      </w:r>
      <w:r w:rsidR="00B82A08">
        <w:rPr>
          <w:sz w:val="28"/>
          <w:szCs w:val="28"/>
        </w:rPr>
        <w:t xml:space="preserve"> </w:t>
      </w:r>
      <w:r w:rsidR="00B82A08" w:rsidRPr="00B82A08">
        <w:rPr>
          <w:color w:val="4F81BD" w:themeColor="accent1"/>
          <w:sz w:val="28"/>
          <w:szCs w:val="28"/>
        </w:rPr>
        <w:t xml:space="preserve">ава вава вава ава вава авв авав авав ава вав ава вав ава ава вав </w:t>
      </w:r>
    </w:p>
    <w:p w:rsidR="00273DB1" w:rsidRPr="003B1E5E" w:rsidRDefault="00B82A08" w:rsidP="006149E1">
      <w:pPr>
        <w:pStyle w:val="Normal1"/>
        <w:spacing w:after="240"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273DB1" w:rsidRPr="003B1E5E">
        <w:rPr>
          <w:sz w:val="28"/>
          <w:szCs w:val="28"/>
        </w:rPr>
        <w:t xml:space="preserve">Из выше описанного, финансовые затраты на </w:t>
      </w:r>
      <w:r w:rsidR="00EC3B2B" w:rsidRPr="003B1E5E">
        <w:rPr>
          <w:sz w:val="28"/>
          <w:szCs w:val="28"/>
        </w:rPr>
        <w:t>проектирование</w:t>
      </w:r>
      <w:r w:rsidR="00273DB1" w:rsidRPr="003B1E5E">
        <w:rPr>
          <w:sz w:val="28"/>
          <w:szCs w:val="28"/>
        </w:rPr>
        <w:t xml:space="preserve"> системы </w:t>
      </w:r>
      <w:r w:rsidR="00EC3B2B" w:rsidRPr="003B1E5E">
        <w:rPr>
          <w:sz w:val="28"/>
          <w:szCs w:val="28"/>
        </w:rPr>
        <w:t>с</w:t>
      </w:r>
      <w:r w:rsidR="00EC3B2B" w:rsidRPr="003B1E5E">
        <w:rPr>
          <w:sz w:val="28"/>
          <w:szCs w:val="28"/>
        </w:rPr>
        <w:t>о</w:t>
      </w:r>
      <w:r w:rsidR="00EC3B2B" w:rsidRPr="003B1E5E">
        <w:rPr>
          <w:sz w:val="28"/>
          <w:szCs w:val="28"/>
        </w:rPr>
        <w:t>ставляют</w:t>
      </w:r>
      <w:r w:rsidR="00273DB1" w:rsidRPr="003B1E5E">
        <w:rPr>
          <w:sz w:val="28"/>
          <w:szCs w:val="28"/>
        </w:rPr>
        <w:t>:</w:t>
      </w:r>
    </w:p>
    <w:p w:rsidR="00273DB1" w:rsidRPr="003B1E5E" w:rsidRDefault="009413BC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273DB1" w:rsidRPr="003B1E5E">
        <w:rPr>
          <w:sz w:val="28"/>
          <w:szCs w:val="28"/>
        </w:rPr>
        <w:t xml:space="preserve"> = (7409,81 + 9408,15)*((1+0,4)*(1 + 0,2</w:t>
      </w:r>
      <w:r w:rsidR="005D1FEE">
        <w:rPr>
          <w:sz w:val="28"/>
          <w:szCs w:val="28"/>
        </w:rPr>
        <w:t>62) + 0,6) + 224*12*1+ 1200</w:t>
      </w:r>
    </w:p>
    <w:p w:rsidR="00273DB1" w:rsidRPr="003B1E5E" w:rsidRDefault="009413BC" w:rsidP="006149E1">
      <w:pPr>
        <w:pStyle w:val="Normal1"/>
        <w:spacing w:after="240"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A5783C" w:rsidRPr="003B1E5E">
        <w:rPr>
          <w:sz w:val="28"/>
          <w:szCs w:val="28"/>
        </w:rPr>
        <w:t xml:space="preserve"> = </w:t>
      </w:r>
      <w:r w:rsidR="00273DB1" w:rsidRPr="003B1E5E">
        <w:rPr>
          <w:sz w:val="28"/>
          <w:szCs w:val="28"/>
        </w:rPr>
        <w:t>43692,75 руб.</w:t>
      </w:r>
    </w:p>
    <w:p w:rsidR="00273DB1" w:rsidRPr="003B1E5E" w:rsidRDefault="001B6E93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В таблице 14</w:t>
      </w:r>
      <w:r w:rsidR="00273DB1" w:rsidRPr="003B1E5E">
        <w:rPr>
          <w:sz w:val="28"/>
          <w:szCs w:val="28"/>
        </w:rPr>
        <w:t xml:space="preserve"> представлена смета финансовых затрат на разработку </w:t>
      </w:r>
      <w:r w:rsidR="00BB4222">
        <w:rPr>
          <w:sz w:val="28"/>
          <w:szCs w:val="28"/>
        </w:rPr>
        <w:t>ЭСИТ</w:t>
      </w:r>
      <w:r w:rsidR="00273DB1" w:rsidRPr="003B1E5E">
        <w:rPr>
          <w:sz w:val="28"/>
          <w:szCs w:val="28"/>
        </w:rPr>
        <w:t>.</w:t>
      </w:r>
    </w:p>
    <w:p w:rsidR="00BB4222" w:rsidRPr="001B6E93" w:rsidRDefault="00273DB1" w:rsidP="000A0E99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 xml:space="preserve">Таблица </w:t>
      </w:r>
      <w:r w:rsidR="001B6E93">
        <w:rPr>
          <w:sz w:val="28"/>
          <w:szCs w:val="28"/>
        </w:rPr>
        <w:t>14</w:t>
      </w:r>
    </w:p>
    <w:p w:rsidR="00273DB1" w:rsidRPr="003B1E5E" w:rsidRDefault="00273DB1" w:rsidP="00BB4222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Смета на разработку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/>
      </w:tblPr>
      <w:tblGrid>
        <w:gridCol w:w="7481"/>
        <w:gridCol w:w="2095"/>
      </w:tblGrid>
      <w:tr w:rsidR="00273DB1" w:rsidRPr="003B1E5E" w:rsidTr="006149E1">
        <w:trPr>
          <w:trHeight w:val="543"/>
        </w:trPr>
        <w:tc>
          <w:tcPr>
            <w:tcW w:w="3906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Описание расходов</w:t>
            </w:r>
          </w:p>
        </w:tc>
        <w:tc>
          <w:tcPr>
            <w:tcW w:w="1094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Сумма, руб.</w:t>
            </w:r>
          </w:p>
        </w:tc>
      </w:tr>
      <w:tr w:rsidR="00273DB1" w:rsidRPr="003B1E5E" w:rsidTr="006149E1">
        <w:trPr>
          <w:trHeight w:val="576"/>
        </w:trPr>
        <w:tc>
          <w:tcPr>
            <w:tcW w:w="3906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Затраты на оплату труда 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1681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73DB1" w:rsidRPr="003B1E5E" w:rsidTr="006149E1">
        <w:trPr>
          <w:trHeight w:val="576"/>
        </w:trPr>
        <w:tc>
          <w:tcPr>
            <w:tcW w:w="3906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Дополнительная оплата труда, премия, бонусы и т.д.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6149E1">
        <w:trPr>
          <w:trHeight w:val="576"/>
        </w:trPr>
        <w:tc>
          <w:tcPr>
            <w:tcW w:w="3906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Соц</w:t>
            </w:r>
            <w:r w:rsidR="00EC3B2B" w:rsidRPr="003B1E5E">
              <w:rPr>
                <w:sz w:val="28"/>
                <w:szCs w:val="28"/>
              </w:rPr>
              <w:t>.</w:t>
            </w:r>
            <w:r w:rsidRPr="003B1E5E">
              <w:rPr>
                <w:sz w:val="28"/>
                <w:szCs w:val="28"/>
              </w:rPr>
              <w:t xml:space="preserve"> отчисления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,8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6149E1">
        <w:trPr>
          <w:trHeight w:val="576"/>
        </w:trPr>
        <w:tc>
          <w:tcPr>
            <w:tcW w:w="3906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Финансовые вложения на оплату материалов 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DB1" w:rsidRPr="003B1E5E" w:rsidTr="006149E1">
        <w:trPr>
          <w:trHeight w:val="576"/>
        </w:trPr>
        <w:tc>
          <w:tcPr>
            <w:tcW w:w="3906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Финансовые вложения на оплату машинного времени</w:t>
            </w:r>
          </w:p>
        </w:tc>
        <w:tc>
          <w:tcPr>
            <w:tcW w:w="1094" w:type="pct"/>
            <w:vAlign w:val="center"/>
          </w:tcPr>
          <w:p w:rsidR="00273DB1" w:rsidRPr="003B1E5E" w:rsidRDefault="00273DB1" w:rsidP="005B4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  <w:r w:rsidR="005B40EE"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6149E1">
        <w:trPr>
          <w:trHeight w:val="576"/>
        </w:trPr>
        <w:tc>
          <w:tcPr>
            <w:tcW w:w="3906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Накладные финансовые затраты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6149E1">
        <w:trPr>
          <w:trHeight w:val="576"/>
        </w:trPr>
        <w:tc>
          <w:tcPr>
            <w:tcW w:w="3906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ИТОГО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4369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:rsidR="00273DB1" w:rsidRPr="003B1E5E" w:rsidRDefault="00273DB1" w:rsidP="0033418F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Общая сумма финансовых вложений на реализацию проекта определ</w:t>
      </w:r>
      <w:r w:rsidRPr="003B1E5E">
        <w:rPr>
          <w:sz w:val="28"/>
          <w:szCs w:val="28"/>
        </w:rPr>
        <w:t>я</w:t>
      </w:r>
      <w:r w:rsidRPr="003B1E5E">
        <w:rPr>
          <w:sz w:val="28"/>
          <w:szCs w:val="28"/>
        </w:rPr>
        <w:t>ется по формуле:</w:t>
      </w:r>
    </w:p>
    <w:p w:rsidR="00273DB1" w:rsidRPr="003B1E5E" w:rsidRDefault="009413BC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пк</m:t>
              </m:r>
            </m:sub>
          </m:sSub>
        </m:oMath>
      </m:oMathPara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покупку обородывания;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годовую аренду сервера</w:t>
      </w:r>
      <w:r w:rsidRPr="003B1E5E">
        <w:rPr>
          <w:sz w:val="28"/>
          <w:szCs w:val="28"/>
        </w:rPr>
        <w:tab/>
        <w:t>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иб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создание информационной базы;</w:t>
      </w:r>
    </w:p>
    <w:p w:rsidR="00273DB1" w:rsidRPr="000A0E99" w:rsidRDefault="00273DB1" w:rsidP="0033418F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пк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подготовку или переподготовку кадров.</w:t>
      </w:r>
      <w:r w:rsidR="000A0E99">
        <w:rPr>
          <w:sz w:val="28"/>
          <w:szCs w:val="28"/>
          <w:lang w:val="en-US"/>
        </w:rPr>
        <w:t xml:space="preserve"> 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  <w:t>При разработки ЭСИТ, финансовые вложения на ее реализацию опр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 xml:space="preserve">деляются финансовыми вложениями на покупку </w:t>
      </w:r>
      <w:r w:rsidR="00693E96" w:rsidRPr="003B1E5E">
        <w:rPr>
          <w:sz w:val="28"/>
          <w:szCs w:val="28"/>
        </w:rPr>
        <w:t>оборудования</w:t>
      </w:r>
      <w:r w:rsidRPr="003B1E5E">
        <w:rPr>
          <w:sz w:val="28"/>
          <w:szCs w:val="28"/>
        </w:rPr>
        <w:t xml:space="preserve"> для специал</w:t>
      </w:r>
      <w:r w:rsidRPr="003B1E5E">
        <w:rPr>
          <w:sz w:val="28"/>
          <w:szCs w:val="28"/>
        </w:rPr>
        <w:t>и</w:t>
      </w:r>
      <w:r w:rsidRPr="003B1E5E">
        <w:rPr>
          <w:sz w:val="28"/>
          <w:szCs w:val="28"/>
        </w:rPr>
        <w:t xml:space="preserve">стов </w:t>
      </w:r>
      <w:r w:rsidR="00693E96" w:rsidRPr="003B1E5E">
        <w:rPr>
          <w:sz w:val="28"/>
          <w:szCs w:val="28"/>
        </w:rPr>
        <w:t>ра</w:t>
      </w:r>
      <w:r w:rsidR="00693E96" w:rsidRPr="003B1E5E">
        <w:rPr>
          <w:sz w:val="28"/>
          <w:szCs w:val="28"/>
        </w:rPr>
        <w:t>з</w:t>
      </w:r>
      <w:r w:rsidR="00693E96" w:rsidRPr="003B1E5E">
        <w:rPr>
          <w:sz w:val="28"/>
          <w:szCs w:val="28"/>
        </w:rPr>
        <w:t>рабатывающих</w:t>
      </w:r>
      <w:r w:rsidRPr="003B1E5E">
        <w:rPr>
          <w:sz w:val="28"/>
          <w:szCs w:val="28"/>
        </w:rPr>
        <w:t xml:space="preserve"> проект, аренду сервера и т.д.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В оборудование входит три компьютера на базе процессора </w:t>
      </w:r>
      <w:r w:rsidRPr="003B1E5E">
        <w:rPr>
          <w:sz w:val="28"/>
          <w:szCs w:val="28"/>
          <w:lang w:val="en-US"/>
        </w:rPr>
        <w:t>Intel</w:t>
      </w:r>
      <w:r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  <w:lang w:val="en-US"/>
        </w:rPr>
        <w:t>Cel</w:t>
      </w:r>
      <w:r w:rsidRPr="003B1E5E">
        <w:rPr>
          <w:sz w:val="28"/>
          <w:szCs w:val="28"/>
          <w:lang w:val="en-US"/>
        </w:rPr>
        <w:t>e</w:t>
      </w:r>
      <w:r w:rsidRPr="003B1E5E">
        <w:rPr>
          <w:sz w:val="28"/>
          <w:szCs w:val="28"/>
          <w:lang w:val="en-US"/>
        </w:rPr>
        <w:t>ron</w:t>
      </w:r>
      <w:r w:rsidRPr="003B1E5E">
        <w:rPr>
          <w:sz w:val="28"/>
          <w:szCs w:val="28"/>
        </w:rPr>
        <w:t xml:space="preserve">, цена каждого такого компьютера </w:t>
      </w:r>
      <w:r w:rsidR="00693E96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 xml:space="preserve"> ≈ 12000 руб.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Аренда сервера </w:t>
      </w:r>
      <w:r w:rsidR="00693E96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 xml:space="preserve"> 5000 руб. в год.</w:t>
      </w:r>
    </w:p>
    <w:p w:rsidR="00273DB1" w:rsidRPr="003B1E5E" w:rsidRDefault="00273DB1" w:rsidP="0033418F">
      <w:pPr>
        <w:pStyle w:val="Normal1"/>
        <w:spacing w:after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Необходимая сумма финансовых вложений на закупку оборудования </w:t>
      </w:r>
      <w:r w:rsidR="00693E96" w:rsidRPr="003B1E5E">
        <w:rPr>
          <w:sz w:val="28"/>
          <w:szCs w:val="28"/>
        </w:rPr>
        <w:t>рассчитывается</w:t>
      </w:r>
      <w:r w:rsidRPr="003B1E5E">
        <w:rPr>
          <w:sz w:val="28"/>
          <w:szCs w:val="28"/>
        </w:rPr>
        <w:t xml:space="preserve"> по формуле:</w:t>
      </w:r>
    </w:p>
    <w:p w:rsidR="00273DB1" w:rsidRPr="003B1E5E" w:rsidRDefault="009413BC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="001B6E93">
        <w:rPr>
          <w:sz w:val="28"/>
          <w:szCs w:val="28"/>
        </w:rPr>
        <w:t xml:space="preserve"> </w:t>
      </w:r>
    </w:p>
    <w:p w:rsidR="00273DB1" w:rsidRPr="003B1E5E" w:rsidRDefault="00273DB1" w:rsidP="0033418F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bj</m:t>
            </m:r>
          </m:sub>
        </m:sSub>
      </m:oMath>
      <w:r w:rsidRPr="003B1E5E">
        <w:rPr>
          <w:sz w:val="28"/>
          <w:szCs w:val="28"/>
        </w:rPr>
        <w:t xml:space="preserve"> − стоимость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-го оборудования, руб. При </w:t>
      </w:r>
      <w:r w:rsidRPr="003B1E5E">
        <w:rPr>
          <w:sz w:val="28"/>
          <w:szCs w:val="28"/>
          <w:lang w:val="en-US"/>
        </w:rPr>
        <w:t>n</w:t>
      </w:r>
      <w:r w:rsidRPr="003B1E5E">
        <w:rPr>
          <w:sz w:val="28"/>
          <w:szCs w:val="28"/>
        </w:rPr>
        <w:t xml:space="preserve">=1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B1E5E">
        <w:rPr>
          <w:sz w:val="28"/>
          <w:szCs w:val="28"/>
        </w:rPr>
        <w:t xml:space="preserve"> = 12000руб;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количество </w:t>
      </w:r>
      <w:r w:rsidR="00693E96" w:rsidRPr="003B1E5E">
        <w:rPr>
          <w:sz w:val="28"/>
          <w:szCs w:val="28"/>
        </w:rPr>
        <w:t>единиц</w:t>
      </w:r>
      <w:r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оборудования;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коэффициент загрузки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-го оборудования при работе специалиста над поставленными ему задачами. Данный коэффициент </w:t>
      </w:r>
      <w:r w:rsidR="00676462" w:rsidRPr="003B1E5E">
        <w:rPr>
          <w:sz w:val="28"/>
          <w:szCs w:val="28"/>
        </w:rPr>
        <w:t>рассчитывается</w:t>
      </w:r>
      <w:r w:rsidRPr="003B1E5E">
        <w:rPr>
          <w:sz w:val="28"/>
          <w:szCs w:val="28"/>
        </w:rPr>
        <w:t xml:space="preserve"> по формуле:</w:t>
      </w:r>
    </w:p>
    <w:p w:rsidR="00273DB1" w:rsidRPr="003B1E5E" w:rsidRDefault="009413BC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эфj</m:t>
                  </m:r>
                </m:sub>
              </m:sSub>
            </m:den>
          </m:f>
        </m:oMath>
      </m:oMathPara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  <w:lang w:val="en-US"/>
        </w:rPr>
        <w:tab/>
      </w:r>
      <w:r w:rsidRPr="003B1E5E">
        <w:rPr>
          <w:sz w:val="28"/>
          <w:szCs w:val="28"/>
        </w:rPr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эф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годовой резерв време</w:t>
      </w:r>
      <w:r w:rsidR="00A67F11" w:rsidRPr="003B1E5E">
        <w:rPr>
          <w:sz w:val="28"/>
          <w:szCs w:val="28"/>
        </w:rPr>
        <w:t>ни работы одной единицы</w:t>
      </w:r>
      <w:r w:rsidRPr="003B1E5E">
        <w:rPr>
          <w:sz w:val="28"/>
          <w:szCs w:val="28"/>
        </w:rPr>
        <w:t xml:space="preserve"> оборудования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вида час ./год;</w:t>
      </w:r>
    </w:p>
    <w:p w:rsidR="00273DB1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количество времени отработанного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единицей</w:t>
      </w:r>
      <w:r w:rsidRPr="003B1E5E">
        <w:rPr>
          <w:sz w:val="28"/>
          <w:szCs w:val="28"/>
        </w:rPr>
        <w:t xml:space="preserve"> оборудования над решением </w:t>
      </w:r>
      <w:r w:rsidRPr="003B1E5E">
        <w:rPr>
          <w:sz w:val="28"/>
          <w:szCs w:val="28"/>
          <w:lang w:val="en-US"/>
        </w:rPr>
        <w:t>S</w:t>
      </w:r>
      <w:r w:rsidR="0044482F">
        <w:rPr>
          <w:sz w:val="28"/>
          <w:szCs w:val="28"/>
        </w:rPr>
        <w:t xml:space="preserve"> задач, час/год. </w:t>
      </w:r>
    </w:p>
    <w:p w:rsidR="0044482F" w:rsidRPr="0044482F" w:rsidRDefault="0044482F" w:rsidP="0033418F">
      <w:pPr>
        <w:pStyle w:val="Normal1"/>
        <w:spacing w:line="360" w:lineRule="auto"/>
        <w:ind w:left="0" w:firstLine="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ab/>
      </w:r>
      <w:r w:rsidRPr="0044482F">
        <w:rPr>
          <w:color w:val="4F81BD" w:themeColor="accent1"/>
          <w:sz w:val="28"/>
          <w:szCs w:val="28"/>
        </w:rPr>
        <w:t xml:space="preserve">вывыв вывы вввввввввввввввввввввввввввввввввввввввввввввввв выв ывыв ывы ывыв ывыв выв вввввввввввввввввввввввввввввввввввввввввв выв ывы вы вы выв ывы ывввввввввввввввввввввввввввввввввввввввввввв ыв ыв </w:t>
      </w:r>
    </w:p>
    <w:p w:rsidR="0044482F" w:rsidRPr="0044482F" w:rsidRDefault="0044482F" w:rsidP="006149E1">
      <w:pPr>
        <w:pStyle w:val="Normal1"/>
        <w:spacing w:after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</w:r>
      <w:r w:rsidR="00803874">
        <w:rPr>
          <w:sz w:val="28"/>
          <w:szCs w:val="28"/>
        </w:rPr>
        <w:t>Для расчета з</w:t>
      </w:r>
      <w:r>
        <w:rPr>
          <w:sz w:val="28"/>
          <w:szCs w:val="28"/>
        </w:rPr>
        <w:t xml:space="preserve">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</w:t>
      </w:r>
      <w:r w:rsidR="00803874">
        <w:rPr>
          <w:sz w:val="28"/>
          <w:szCs w:val="28"/>
        </w:rPr>
        <w:t>используется формула</w:t>
      </w:r>
      <w:r>
        <w:rPr>
          <w:sz w:val="28"/>
          <w:szCs w:val="28"/>
        </w:rPr>
        <w:t>:</w:t>
      </w:r>
    </w:p>
    <w:p w:rsidR="00273DB1" w:rsidRPr="003B1E5E" w:rsidRDefault="009413BC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273DB1" w:rsidRPr="003B1E5E" w:rsidRDefault="00273DB1" w:rsidP="006149E1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3B1E5E">
        <w:rPr>
          <w:sz w:val="28"/>
          <w:szCs w:val="28"/>
        </w:rPr>
        <w:t xml:space="preserve"> − количество часов однократной обработки </w:t>
      </w:r>
      <w:r w:rsidR="00A67F11" w:rsidRPr="003B1E5E">
        <w:rPr>
          <w:sz w:val="28"/>
          <w:szCs w:val="28"/>
        </w:rPr>
        <w:t>информации</w:t>
      </w:r>
      <w:r w:rsidRPr="003B1E5E">
        <w:rPr>
          <w:sz w:val="28"/>
          <w:szCs w:val="28"/>
        </w:rPr>
        <w:t xml:space="preserve"> при реш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 xml:space="preserve">нии </w:t>
      </w:r>
      <w:r w:rsidRPr="003B1E5E">
        <w:rPr>
          <w:sz w:val="28"/>
          <w:szCs w:val="28"/>
          <w:lang w:val="en-US"/>
        </w:rPr>
        <w:t>k</w:t>
      </w:r>
      <w:r w:rsidRPr="003B1E5E">
        <w:rPr>
          <w:sz w:val="28"/>
          <w:szCs w:val="28"/>
        </w:rPr>
        <w:t xml:space="preserve">-ой задачи на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</w:t>
      </w:r>
      <w:r w:rsidRPr="003B1E5E">
        <w:rPr>
          <w:sz w:val="28"/>
          <w:szCs w:val="28"/>
        </w:rPr>
        <w:t xml:space="preserve"> оборудования.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3B1E5E">
        <w:rPr>
          <w:sz w:val="28"/>
          <w:szCs w:val="28"/>
        </w:rPr>
        <w:t>=6.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B1E5E">
        <w:rPr>
          <w:sz w:val="28"/>
          <w:szCs w:val="28"/>
        </w:rPr>
        <w:t xml:space="preserve"> − частота решения </w:t>
      </w:r>
      <w:r w:rsidRPr="003B1E5E">
        <w:rPr>
          <w:sz w:val="28"/>
          <w:szCs w:val="28"/>
          <w:lang w:val="en-US"/>
        </w:rPr>
        <w:t>k</w:t>
      </w:r>
      <w:r w:rsidRPr="003B1E5E">
        <w:rPr>
          <w:sz w:val="28"/>
          <w:szCs w:val="28"/>
        </w:rPr>
        <w:t xml:space="preserve">-й задачи, дней/год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B1E5E">
        <w:rPr>
          <w:sz w:val="28"/>
          <w:szCs w:val="28"/>
        </w:rPr>
        <w:t>=264;</w:t>
      </w:r>
    </w:p>
    <w:p w:rsidR="00273DB1" w:rsidRPr="003B1E5E" w:rsidRDefault="00273DB1" w:rsidP="001C7CFE">
      <w:pPr>
        <w:pStyle w:val="Normal1"/>
        <w:spacing w:after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Таким образом </w:t>
      </w:r>
      <w:r w:rsidR="00A67F11" w:rsidRPr="003B1E5E">
        <w:rPr>
          <w:sz w:val="28"/>
          <w:szCs w:val="28"/>
        </w:rPr>
        <w:t>финансовые</w:t>
      </w:r>
      <w:r w:rsidR="001C7CFE">
        <w:rPr>
          <w:sz w:val="28"/>
          <w:szCs w:val="28"/>
        </w:rPr>
        <w:t xml:space="preserve"> вложения на реализацию</w:t>
      </w:r>
      <w:r w:rsidRPr="003B1E5E">
        <w:rPr>
          <w:sz w:val="28"/>
          <w:szCs w:val="28"/>
        </w:rPr>
        <w:t xml:space="preserve"> </w:t>
      </w:r>
      <w:r w:rsidR="00A67F11" w:rsidRPr="003B1E5E">
        <w:rPr>
          <w:sz w:val="28"/>
          <w:szCs w:val="28"/>
        </w:rPr>
        <w:t>составл</w:t>
      </w:r>
      <w:r w:rsidR="00A67F11" w:rsidRPr="003B1E5E">
        <w:rPr>
          <w:sz w:val="28"/>
          <w:szCs w:val="28"/>
        </w:rPr>
        <w:t>я</w:t>
      </w:r>
      <w:r w:rsidR="00A67F11" w:rsidRPr="003B1E5E">
        <w:rPr>
          <w:sz w:val="28"/>
          <w:szCs w:val="28"/>
        </w:rPr>
        <w:t>ют</w:t>
      </w:r>
      <w:r w:rsidRPr="003B1E5E">
        <w:rPr>
          <w:sz w:val="28"/>
          <w:szCs w:val="28"/>
        </w:rPr>
        <w:t>:</w:t>
      </w:r>
    </w:p>
    <w:p w:rsidR="00273DB1" w:rsidRPr="003B1E5E" w:rsidRDefault="009413BC" w:rsidP="001C7CFE">
      <w:pPr>
        <w:pStyle w:val="Normal1"/>
        <w:spacing w:after="240"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273DB1" w:rsidRPr="003B1E5E">
        <w:rPr>
          <w:sz w:val="28"/>
          <w:szCs w:val="28"/>
        </w:rPr>
        <w:t xml:space="preserve"> = 22500*1*6*264/(264*8)</w:t>
      </w:r>
      <w:r w:rsidR="00954ADB" w:rsidRPr="003B1E5E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</w:rPr>
        <w:t>руб</w:t>
      </w:r>
      <w:r w:rsidR="00954ADB" w:rsidRPr="003B1E5E">
        <w:rPr>
          <w:sz w:val="28"/>
          <w:szCs w:val="28"/>
        </w:rPr>
        <w:t>.</w:t>
      </w:r>
      <w:r w:rsidR="00273DB1" w:rsidRPr="003B1E5E">
        <w:rPr>
          <w:sz w:val="28"/>
          <w:szCs w:val="28"/>
        </w:rPr>
        <w:t xml:space="preserve"> = 16875 руб.</w:t>
      </w:r>
    </w:p>
    <w:p w:rsidR="00273DB1" w:rsidRPr="003B1E5E" w:rsidRDefault="00273DB1" w:rsidP="006149E1">
      <w:pPr>
        <w:pStyle w:val="Normal1"/>
        <w:spacing w:after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Таким образом, общая сумма финансовых вложений на создание пр</w:t>
      </w:r>
      <w:r w:rsidRPr="003B1E5E">
        <w:rPr>
          <w:sz w:val="28"/>
          <w:szCs w:val="28"/>
        </w:rPr>
        <w:t>о</w:t>
      </w:r>
      <w:r w:rsidRPr="003B1E5E">
        <w:rPr>
          <w:sz w:val="28"/>
          <w:szCs w:val="28"/>
        </w:rPr>
        <w:t xml:space="preserve">екта </w:t>
      </w:r>
      <w:r w:rsidR="00A67F11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>:</w:t>
      </w:r>
    </w:p>
    <w:p w:rsidR="00273DB1" w:rsidRPr="003B1E5E" w:rsidRDefault="00273DB1" w:rsidP="00A5783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 xml:space="preserve"> = 43692.75 + 16875 руб = 60567.75 руб.</w:t>
      </w:r>
    </w:p>
    <w:p w:rsidR="00BD2446" w:rsidRPr="003B1E5E" w:rsidRDefault="00803874" w:rsidP="006149E1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 xml:space="preserve">Итого </w:t>
      </w:r>
      <w:r w:rsidR="00A67F11" w:rsidRPr="003B1E5E">
        <w:rPr>
          <w:sz w:val="28"/>
          <w:szCs w:val="28"/>
        </w:rPr>
        <w:t>суммарные</w:t>
      </w:r>
      <w:r w:rsidR="00273DB1" w:rsidRPr="003B1E5E">
        <w:rPr>
          <w:sz w:val="28"/>
          <w:szCs w:val="28"/>
        </w:rPr>
        <w:t xml:space="preserve"> финансовые вложения на разработку проекта </w:t>
      </w:r>
      <w:r w:rsidR="00A67F11" w:rsidRPr="003B1E5E">
        <w:rPr>
          <w:sz w:val="28"/>
          <w:szCs w:val="28"/>
        </w:rPr>
        <w:t>соста</w:t>
      </w:r>
      <w:r w:rsidR="00A67F11" w:rsidRPr="003B1E5E">
        <w:rPr>
          <w:sz w:val="28"/>
          <w:szCs w:val="28"/>
        </w:rPr>
        <w:t>в</w:t>
      </w:r>
      <w:r w:rsidR="00A67F11" w:rsidRPr="003B1E5E">
        <w:rPr>
          <w:sz w:val="28"/>
          <w:szCs w:val="28"/>
        </w:rPr>
        <w:t>ляют</w:t>
      </w:r>
      <w:r w:rsidR="00273DB1" w:rsidRPr="003B1E5E">
        <w:rPr>
          <w:sz w:val="28"/>
          <w:szCs w:val="28"/>
        </w:rPr>
        <w:t xml:space="preserve"> 61000 руб.</w:t>
      </w:r>
    </w:p>
    <w:p w:rsidR="00525832" w:rsidRPr="005D1FEE" w:rsidRDefault="00F44449" w:rsidP="00C65ADD">
      <w:pPr>
        <w:pStyle w:val="Heading2"/>
        <w:spacing w:before="240" w:after="240" w:line="360" w:lineRule="auto"/>
        <w:ind w:firstLine="533"/>
        <w:rPr>
          <w:color w:val="000000" w:themeColor="text1"/>
          <w:sz w:val="28"/>
          <w:szCs w:val="28"/>
        </w:rPr>
      </w:pPr>
      <w:bookmarkStart w:id="0" w:name="_Toc175752797"/>
      <w:bookmarkStart w:id="1" w:name="_Toc175753015"/>
      <w:bookmarkStart w:id="2" w:name="_Toc175756564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6.4</w:t>
      </w:r>
      <w:r w:rsidR="00525832" w:rsidRPr="005D1F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Расчет эксплуатационных затрат</w:t>
      </w:r>
      <w:bookmarkEnd w:id="0"/>
      <w:bookmarkEnd w:id="1"/>
      <w:bookmarkEnd w:id="2"/>
    </w:p>
    <w:p w:rsidR="00C65ADD" w:rsidRDefault="0044482F" w:rsidP="0033418F">
      <w:pPr>
        <w:pStyle w:val="Normal1"/>
        <w:spacing w:line="360" w:lineRule="auto"/>
        <w:ind w:hanging="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5832" w:rsidRPr="003B1E5E">
        <w:rPr>
          <w:sz w:val="28"/>
          <w:szCs w:val="28"/>
        </w:rPr>
        <w:t>После того как проект разработан и запущен для эксплуатации, он н</w:t>
      </w:r>
      <w:r w:rsidR="00525832" w:rsidRPr="003B1E5E">
        <w:rPr>
          <w:sz w:val="28"/>
          <w:szCs w:val="28"/>
        </w:rPr>
        <w:t>у</w:t>
      </w:r>
      <w:r w:rsidR="00525832" w:rsidRPr="003B1E5E">
        <w:rPr>
          <w:sz w:val="28"/>
          <w:szCs w:val="28"/>
        </w:rPr>
        <w:t xml:space="preserve">ждается в поддержке. </w:t>
      </w:r>
    </w:p>
    <w:p w:rsidR="0044482F" w:rsidRPr="008D62CD" w:rsidRDefault="00C65ADD" w:rsidP="00C0762E">
      <w:pPr>
        <w:pStyle w:val="Normal1"/>
        <w:spacing w:line="360" w:lineRule="auto"/>
        <w:ind w:hanging="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5832" w:rsidRPr="003B1E5E">
        <w:rPr>
          <w:sz w:val="28"/>
          <w:szCs w:val="28"/>
        </w:rPr>
        <w:t>К поддержке относятся</w:t>
      </w:r>
      <w:r w:rsidR="00C0762E">
        <w:rPr>
          <w:sz w:val="28"/>
          <w:szCs w:val="28"/>
        </w:rPr>
        <w:t>:</w:t>
      </w:r>
      <w:r w:rsidR="00525832" w:rsidRPr="003B1E5E">
        <w:rPr>
          <w:sz w:val="28"/>
          <w:szCs w:val="28"/>
        </w:rPr>
        <w:t xml:space="preserve"> </w:t>
      </w:r>
      <w:r w:rsidR="00C0762E">
        <w:rPr>
          <w:sz w:val="28"/>
          <w:szCs w:val="28"/>
        </w:rPr>
        <w:t>выпуск обновлений</w:t>
      </w:r>
      <w:r w:rsidR="00525832" w:rsidRPr="003B1E5E">
        <w:rPr>
          <w:sz w:val="28"/>
          <w:szCs w:val="28"/>
        </w:rPr>
        <w:t xml:space="preserve"> программного обеспеч</w:t>
      </w:r>
      <w:r w:rsidR="00525832" w:rsidRPr="003B1E5E">
        <w:rPr>
          <w:sz w:val="28"/>
          <w:szCs w:val="28"/>
        </w:rPr>
        <w:t>е</w:t>
      </w:r>
      <w:r w:rsidR="00525832" w:rsidRPr="003B1E5E">
        <w:rPr>
          <w:sz w:val="28"/>
          <w:szCs w:val="28"/>
        </w:rPr>
        <w:t xml:space="preserve">ния </w:t>
      </w:r>
      <w:r w:rsidR="00C0762E">
        <w:rPr>
          <w:sz w:val="28"/>
          <w:szCs w:val="28"/>
        </w:rPr>
        <w:t>с определенной периодичностью, исправление ошибок, поддержка</w:t>
      </w:r>
      <w:r w:rsidR="00525832" w:rsidRPr="003B1E5E">
        <w:rPr>
          <w:sz w:val="28"/>
          <w:szCs w:val="28"/>
        </w:rPr>
        <w:t xml:space="preserve"> н</w:t>
      </w:r>
      <w:r w:rsidR="00525832" w:rsidRPr="003B1E5E">
        <w:rPr>
          <w:sz w:val="28"/>
          <w:szCs w:val="28"/>
        </w:rPr>
        <w:t>е</w:t>
      </w:r>
      <w:r w:rsidR="00525832" w:rsidRPr="003B1E5E">
        <w:rPr>
          <w:sz w:val="28"/>
          <w:szCs w:val="28"/>
        </w:rPr>
        <w:t xml:space="preserve">прерывной работы </w:t>
      </w:r>
      <w:r w:rsidR="00C0762E">
        <w:rPr>
          <w:sz w:val="28"/>
          <w:szCs w:val="28"/>
        </w:rPr>
        <w:t xml:space="preserve">удаленного </w:t>
      </w:r>
      <w:r w:rsidR="00525832" w:rsidRPr="003B1E5E">
        <w:rPr>
          <w:sz w:val="28"/>
          <w:szCs w:val="28"/>
        </w:rPr>
        <w:t>серве</w:t>
      </w:r>
      <w:r w:rsidR="00C0762E">
        <w:rPr>
          <w:sz w:val="28"/>
          <w:szCs w:val="28"/>
        </w:rPr>
        <w:t>ра и</w:t>
      </w:r>
      <w:r w:rsidR="00525832" w:rsidRPr="003B1E5E">
        <w:rPr>
          <w:sz w:val="28"/>
          <w:szCs w:val="28"/>
        </w:rPr>
        <w:t xml:space="preserve"> ведение базы дан</w:t>
      </w:r>
      <w:r w:rsidR="00C0762E">
        <w:rPr>
          <w:sz w:val="28"/>
          <w:szCs w:val="28"/>
        </w:rPr>
        <w:t>ных. Д</w:t>
      </w:r>
      <w:r w:rsidR="00525832" w:rsidRPr="003B1E5E">
        <w:rPr>
          <w:sz w:val="28"/>
          <w:szCs w:val="28"/>
        </w:rPr>
        <w:t xml:space="preserve">ля </w:t>
      </w:r>
      <w:r w:rsidR="00C0762E">
        <w:rPr>
          <w:sz w:val="28"/>
          <w:szCs w:val="28"/>
        </w:rPr>
        <w:t>выпо</w:t>
      </w:r>
      <w:r w:rsidR="00C0762E">
        <w:rPr>
          <w:sz w:val="28"/>
          <w:szCs w:val="28"/>
        </w:rPr>
        <w:t>л</w:t>
      </w:r>
      <w:r w:rsidR="00C0762E">
        <w:rPr>
          <w:sz w:val="28"/>
          <w:szCs w:val="28"/>
        </w:rPr>
        <w:t xml:space="preserve">нения перечисленных </w:t>
      </w:r>
      <w:r w:rsidR="00C0762E" w:rsidRPr="008D62CD">
        <w:rPr>
          <w:sz w:val="28"/>
          <w:szCs w:val="28"/>
        </w:rPr>
        <w:t>условий</w:t>
      </w:r>
      <w:r w:rsidR="00525832" w:rsidRPr="008D62CD">
        <w:rPr>
          <w:sz w:val="28"/>
          <w:szCs w:val="28"/>
        </w:rPr>
        <w:t xml:space="preserve"> необходимы финансовые затраты. Финанс</w:t>
      </w:r>
      <w:r w:rsidR="00525832" w:rsidRPr="008D62CD">
        <w:rPr>
          <w:sz w:val="28"/>
          <w:szCs w:val="28"/>
        </w:rPr>
        <w:t>и</w:t>
      </w:r>
      <w:r w:rsidR="00525832" w:rsidRPr="008D62CD">
        <w:rPr>
          <w:sz w:val="28"/>
          <w:szCs w:val="28"/>
        </w:rPr>
        <w:t>рования такого рода называется "эксплуатационные затраты".</w:t>
      </w:r>
    </w:p>
    <w:p w:rsidR="00525832" w:rsidRPr="003B1E5E" w:rsidRDefault="00525832" w:rsidP="0033418F">
      <w:pPr>
        <w:pStyle w:val="Normal1"/>
        <w:spacing w:after="240" w:line="360" w:lineRule="auto"/>
        <w:ind w:left="0" w:firstLine="547"/>
        <w:rPr>
          <w:sz w:val="28"/>
          <w:szCs w:val="28"/>
        </w:rPr>
      </w:pPr>
      <w:r w:rsidRPr="008D62CD">
        <w:rPr>
          <w:sz w:val="28"/>
          <w:szCs w:val="28"/>
        </w:rPr>
        <w:lastRenderedPageBreak/>
        <w:t>Объем финансовых затрат на эксплуатацию рассчитываются по</w:t>
      </w:r>
      <w:r w:rsidRPr="003B1E5E">
        <w:rPr>
          <w:sz w:val="28"/>
          <w:szCs w:val="28"/>
        </w:rPr>
        <w:t xml:space="preserve"> форм</w:t>
      </w:r>
      <w:r w:rsidRPr="003B1E5E">
        <w:rPr>
          <w:sz w:val="28"/>
          <w:szCs w:val="28"/>
        </w:rPr>
        <w:t>у</w:t>
      </w:r>
      <w:r w:rsidRPr="003B1E5E">
        <w:rPr>
          <w:sz w:val="28"/>
          <w:szCs w:val="28"/>
        </w:rPr>
        <w:t>ле:</w:t>
      </w:r>
    </w:p>
    <w:tbl>
      <w:tblPr>
        <w:tblW w:w="0" w:type="auto"/>
        <w:tblLook w:val="01E0"/>
      </w:tblPr>
      <w:tblGrid>
        <w:gridCol w:w="8846"/>
        <w:gridCol w:w="730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З</w:t>
            </w:r>
            <w:r w:rsidRPr="003B1E5E">
              <w:rPr>
                <w:sz w:val="28"/>
                <w:szCs w:val="28"/>
                <w:vertAlign w:val="subscript"/>
              </w:rPr>
              <w:t>тек</w:t>
            </w:r>
            <w:r w:rsidRPr="003B1E5E">
              <w:rPr>
                <w:sz w:val="28"/>
                <w:szCs w:val="28"/>
              </w:rPr>
              <w:t xml:space="preserve"> = З</w:t>
            </w:r>
            <w:r w:rsidRPr="003B1E5E">
              <w:rPr>
                <w:sz w:val="28"/>
                <w:szCs w:val="28"/>
                <w:vertAlign w:val="subscript"/>
              </w:rPr>
              <w:t>зП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а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э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рем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н</w:t>
            </w:r>
            <w:r w:rsidRPr="003B1E5E">
              <w:rPr>
                <w:sz w:val="28"/>
                <w:szCs w:val="28"/>
              </w:rPr>
              <w:t xml:space="preserve">  ,</w:t>
            </w:r>
          </w:p>
        </w:tc>
        <w:tc>
          <w:tcPr>
            <w:tcW w:w="746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525832" w:rsidRPr="003B1E5E" w:rsidRDefault="00525832" w:rsidP="0033418F">
      <w:pPr>
        <w:pStyle w:val="BodyTextIndent21"/>
        <w:widowControl/>
        <w:spacing w:before="240" w:line="360" w:lineRule="auto"/>
        <w:ind w:firstLine="0"/>
        <w:jc w:val="both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  <w:r w:rsidRPr="003B1E5E">
        <w:rPr>
          <w:sz w:val="28"/>
          <w:szCs w:val="28"/>
          <w:lang w:val="en-US"/>
        </w:rPr>
        <w:t xml:space="preserve"> </w:t>
      </w:r>
    </w:p>
    <w:p w:rsidR="00525832" w:rsidRPr="003B1E5E" w:rsidRDefault="00525832" w:rsidP="0033418F">
      <w:pPr>
        <w:pStyle w:val="BodyTextIndent21"/>
        <w:widowControl/>
        <w:spacing w:line="360" w:lineRule="auto"/>
        <w:ind w:firstLine="0"/>
        <w:jc w:val="both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  <w:t>З</w:t>
      </w:r>
      <w:r w:rsidRPr="003B1E5E">
        <w:rPr>
          <w:sz w:val="28"/>
          <w:szCs w:val="28"/>
          <w:vertAlign w:val="subscript"/>
        </w:rPr>
        <w:t>зП</w:t>
      </w:r>
      <w:r w:rsidRPr="003B1E5E">
        <w:rPr>
          <w:sz w:val="28"/>
          <w:szCs w:val="28"/>
        </w:rPr>
        <w:t xml:space="preserve"> – сумма затрат на оплату труда в том числе премии, бонусы за сверх продуктивность,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а</w:t>
      </w:r>
      <w:r w:rsidRPr="003B1E5E">
        <w:rPr>
          <w:sz w:val="28"/>
          <w:szCs w:val="28"/>
        </w:rPr>
        <w:t xml:space="preserve"> – Сумма амортизации от стоимости используемого оборудования;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э</w:t>
      </w:r>
      <w:r w:rsidRPr="003B1E5E">
        <w:rPr>
          <w:sz w:val="28"/>
          <w:szCs w:val="28"/>
        </w:rPr>
        <w:t xml:space="preserve"> – Объем затрат использование силовой энергии,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рем</w:t>
      </w:r>
      <w:r w:rsidRPr="003B1E5E">
        <w:rPr>
          <w:sz w:val="28"/>
          <w:szCs w:val="28"/>
        </w:rPr>
        <w:t xml:space="preserve"> – Объем финансовых вложений на текущий ремонт оборудования,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м</w:t>
      </w:r>
      <w:r w:rsidRPr="003B1E5E">
        <w:rPr>
          <w:sz w:val="28"/>
          <w:szCs w:val="28"/>
        </w:rPr>
        <w:t xml:space="preserve"> – затраты на материалы и машинные носители, руб.;</w:t>
      </w:r>
    </w:p>
    <w:p w:rsidR="00525832" w:rsidRPr="003B1E5E" w:rsidRDefault="00525832" w:rsidP="0033418F">
      <w:pPr>
        <w:pStyle w:val="BodyTextIndent21"/>
        <w:widowControl/>
        <w:tabs>
          <w:tab w:val="left" w:pos="1418"/>
        </w:tabs>
        <w:spacing w:line="360" w:lineRule="auto"/>
        <w:ind w:firstLine="540"/>
        <w:jc w:val="both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н</w:t>
      </w:r>
      <w:r w:rsidRPr="003B1E5E">
        <w:rPr>
          <w:sz w:val="28"/>
          <w:szCs w:val="28"/>
        </w:rPr>
        <w:t xml:space="preserve"> – накладные расходы информационного отдела, руб.</w:t>
      </w:r>
    </w:p>
    <w:p w:rsidR="00525832" w:rsidRPr="003B1E5E" w:rsidRDefault="00525832" w:rsidP="00803874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Поддержку запущенной в эксплуатацию системы занимаются специал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сты. Объем финансовых вложений на оплату труда учитывая соц. отчисления на нужды нанятого персонала рассчитываются по формуле: </w:t>
      </w:r>
    </w:p>
    <w:tbl>
      <w:tblPr>
        <w:tblW w:w="0" w:type="auto"/>
        <w:tblLook w:val="01E0"/>
      </w:tblPr>
      <w:tblGrid>
        <w:gridCol w:w="8853"/>
        <w:gridCol w:w="723"/>
      </w:tblGrid>
      <w:tr w:rsidR="00525832" w:rsidRPr="003B1E5E" w:rsidTr="00072A16">
        <w:tc>
          <w:tcPr>
            <w:tcW w:w="9108" w:type="dxa"/>
          </w:tcPr>
          <w:p w:rsidR="00525832" w:rsidRPr="003B1E5E" w:rsidRDefault="00803874" w:rsidP="00803874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28"/>
                <w:sz w:val="28"/>
                <w:szCs w:val="28"/>
              </w:rPr>
              <w:object w:dxaOrig="29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147.75pt;height:33.75pt" o:ole="">
                  <v:imagedata r:id="rId22" o:title=""/>
                </v:shape>
                <o:OLEObject Type="Embed" ProgID="Equation.3" ShapeID="_x0000_i1032" DrawAspect="Content" ObjectID="_1527367379" r:id="rId23"/>
              </w:object>
            </w:r>
            <w:r w:rsidR="00525832"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</w:tbl>
    <w:p w:rsidR="00525832" w:rsidRPr="003B1E5E" w:rsidRDefault="00525832" w:rsidP="00803874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  <w:t>где:</w:t>
      </w:r>
    </w:p>
    <w:p w:rsidR="00525832" w:rsidRPr="003B1E5E" w:rsidRDefault="00525832" w:rsidP="00803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временные затраты на эксплуатацию системы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-м сотрудником, дни;</w:t>
      </w:r>
    </w:p>
    <w:p w:rsidR="00525832" w:rsidRPr="003B1E5E" w:rsidRDefault="00525832" w:rsidP="00803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средняя стоимость работы за день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-го сотрудника, руб. / день.</w:t>
      </w:r>
    </w:p>
    <w:p w:rsidR="00525832" w:rsidRDefault="00525832" w:rsidP="00803874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Результаты расчета затрат на оплату труда нанятых сотрудников прив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D035E" w:rsidRPr="003B1E5E">
        <w:rPr>
          <w:rFonts w:ascii="Times New Roman" w:hAnsi="Times New Roman" w:cs="Times New Roman"/>
          <w:sz w:val="28"/>
          <w:szCs w:val="28"/>
          <w:lang w:val="ru-RU"/>
        </w:rPr>
        <w:t>дены в таблице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6E93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03874" w:rsidRPr="00803874" w:rsidRDefault="00803874" w:rsidP="00803874">
      <w:pPr>
        <w:spacing w:after="0" w:line="360" w:lineRule="auto"/>
        <w:ind w:firstLine="547"/>
        <w:jc w:val="both"/>
        <w:rPr>
          <w:rFonts w:ascii="Times New Roman" w:hAnsi="Times New Roman" w:cs="Times New Roman"/>
          <w:color w:val="4F81BD" w:themeColor="accent1"/>
          <w:sz w:val="28"/>
          <w:szCs w:val="28"/>
          <w:lang w:val="ru-RU"/>
        </w:rPr>
      </w:pPr>
      <w:r w:rsidRPr="00803874">
        <w:rPr>
          <w:rFonts w:ascii="Times New Roman" w:hAnsi="Times New Roman" w:cs="Times New Roman"/>
          <w:color w:val="4F81BD" w:themeColor="accent1"/>
          <w:sz w:val="28"/>
          <w:szCs w:val="28"/>
          <w:lang w:val="ru-RU"/>
        </w:rPr>
        <w:t xml:space="preserve">вав ава вава авав ава вав ава вавав ав ав ав ава ав ваава вава ав вавав ав ав ава ав а авав ав ава ва ав а вав ав ва а ва ва ва ав ва ав а в ав ав ва ва а вава ав вав ава ава ва вав ав ав ав ав ав ав ав ав ав ав ав ав а аа в ава в ава а ва ва ав ав авававав вав ав ав ава в ава ва ва ва ав ва  авв аа вава ава ваа вав вав ава ав </w:t>
      </w:r>
    </w:p>
    <w:p w:rsidR="00A87190" w:rsidRDefault="00525832" w:rsidP="00A87190">
      <w:pPr>
        <w:spacing w:before="36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6E9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 w:rsidR="001B6E93" w:rsidRPr="001B6E93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A8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5832" w:rsidRPr="003B1E5E" w:rsidRDefault="00525832" w:rsidP="00A871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Данные по оплате труда нанятых сотрудников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133"/>
        <w:gridCol w:w="1777"/>
        <w:gridCol w:w="1520"/>
        <w:gridCol w:w="2213"/>
        <w:gridCol w:w="1797"/>
      </w:tblGrid>
      <w:tr w:rsidR="00525832" w:rsidRPr="003B1E5E" w:rsidTr="007C2132">
        <w:trPr>
          <w:trHeight w:hRule="exact" w:val="1653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рабочего дня руб./день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дней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Фонд з/п, руб.</w:t>
            </w:r>
          </w:p>
        </w:tc>
      </w:tr>
      <w:tr w:rsidR="00525832" w:rsidRPr="003B1E5E" w:rsidTr="007C2132">
        <w:trPr>
          <w:trHeight w:hRule="exact" w:val="1068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Системный а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министратор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25229.9</w:t>
            </w:r>
          </w:p>
        </w:tc>
      </w:tr>
      <w:tr w:rsidR="007C2132" w:rsidRPr="003B1E5E" w:rsidTr="007C2132">
        <w:trPr>
          <w:trHeight w:hRule="exact" w:val="1068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7C21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7C21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7C21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7C21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7C21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18551.4</w:t>
            </w:r>
          </w:p>
        </w:tc>
      </w:tr>
      <w:tr w:rsidR="007C2132" w:rsidRPr="003B1E5E" w:rsidTr="007C2132">
        <w:trPr>
          <w:trHeight w:hRule="exact" w:val="1068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7C21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387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7C21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</w:tbl>
    <w:p w:rsidR="00525832" w:rsidRPr="003B1E5E" w:rsidRDefault="00525832" w:rsidP="00A5783C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зп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(21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680+21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500)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1,4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1,262 руб. =</w:t>
      </w:r>
      <w:r w:rsidRPr="003B1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bCs/>
          <w:sz w:val="28"/>
          <w:szCs w:val="28"/>
          <w:lang w:val="ru-RU"/>
        </w:rPr>
        <w:t>43781.3 руб.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(за год).</w:t>
      </w:r>
    </w:p>
    <w:p w:rsidR="00525832" w:rsidRPr="003B1E5E" w:rsidRDefault="00525832" w:rsidP="00806F5F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Сумма амортизации рассчитывается по формуле:</w:t>
      </w:r>
    </w:p>
    <w:tbl>
      <w:tblPr>
        <w:tblW w:w="0" w:type="auto"/>
        <w:tblLook w:val="01E0"/>
      </w:tblPr>
      <w:tblGrid>
        <w:gridCol w:w="8849"/>
        <w:gridCol w:w="727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32"/>
                <w:sz w:val="28"/>
                <w:szCs w:val="28"/>
              </w:rPr>
              <w:object w:dxaOrig="1820" w:dyaOrig="740">
                <v:shape id="_x0000_i1031" type="#_x0000_t75" style="width:90pt;height:36.75pt" o:ole="">
                  <v:imagedata r:id="rId24" o:title=""/>
                </v:shape>
                <o:OLEObject Type="Embed" ProgID="Equation.3" ShapeID="_x0000_i1031" DrawAspect="Content" ObjectID="_1527367380" r:id="rId25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A5783C" w:rsidRDefault="00A5783C" w:rsidP="00806F5F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балансовая стоимость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-гo вида оборудования, руб.;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продолжительность работы 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-ой единицы оборудования, час;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эф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часов эффективной работы оборудования за год, час;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 годовых амортизационных отчислений для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-гo вида обор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дования;</w:t>
      </w:r>
    </w:p>
    <w:p w:rsidR="00525832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Общая сумма единиц оборудования.</w:t>
      </w:r>
    </w:p>
    <w:p w:rsidR="007C2132" w:rsidRPr="007C2132" w:rsidRDefault="007C2132" w:rsidP="0033418F">
      <w:pPr>
        <w:jc w:val="both"/>
        <w:rPr>
          <w:rFonts w:ascii="Times New Roman" w:hAnsi="Times New Roman" w:cs="Times New Roman"/>
          <w:color w:val="4F81BD" w:themeColor="accen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C2132">
        <w:rPr>
          <w:rFonts w:ascii="Times New Roman" w:hAnsi="Times New Roman" w:cs="Times New Roman"/>
          <w:color w:val="4F81BD" w:themeColor="accent1"/>
          <w:sz w:val="28"/>
          <w:szCs w:val="28"/>
          <w:lang w:val="ru-RU"/>
        </w:rPr>
        <w:t>фыф ыфы фыфы фыф ыфы ыфы ыфы ыф ыфыфы ыфы ыф ыфы ыфы фыф ыфы ыфы фыф фыф ыфыф ыфы ыфы фы ыфы ыфы фыфы фы фыф ы ы</w:t>
      </w:r>
    </w:p>
    <w:p w:rsidR="00525832" w:rsidRPr="003B1E5E" w:rsidRDefault="00525832" w:rsidP="0033418F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Количество часов эффективной работы оборудования рассчитывается  по формуле:</w:t>
      </w:r>
    </w:p>
    <w:tbl>
      <w:tblPr>
        <w:tblW w:w="0" w:type="auto"/>
        <w:tblLook w:val="01E0"/>
      </w:tblPr>
      <w:tblGrid>
        <w:gridCol w:w="8847"/>
        <w:gridCol w:w="729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1B6E93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i/>
                <w:sz w:val="28"/>
                <w:szCs w:val="28"/>
              </w:rPr>
              <w:t>F</w:t>
            </w:r>
            <w:r w:rsidRPr="003B1E5E">
              <w:rPr>
                <w:i/>
                <w:sz w:val="28"/>
                <w:szCs w:val="28"/>
                <w:vertAlign w:val="subscript"/>
              </w:rPr>
              <w:t>эф</w:t>
            </w:r>
            <w:r w:rsidRPr="003B1E5E">
              <w:rPr>
                <w:i/>
                <w:sz w:val="28"/>
                <w:szCs w:val="28"/>
              </w:rPr>
              <w:t xml:space="preserve"> =D</w:t>
            </w:r>
            <w:r w:rsidRPr="003B1E5E">
              <w:rPr>
                <w:i/>
                <w:sz w:val="28"/>
                <w:szCs w:val="28"/>
                <w:vertAlign w:val="subscript"/>
              </w:rPr>
              <w:t>р</w:t>
            </w:r>
            <w:r w:rsidRPr="003B1E5E">
              <w:rPr>
                <w:i/>
                <w:sz w:val="28"/>
                <w:szCs w:val="28"/>
              </w:rPr>
              <w:sym w:font="Symbol" w:char="F0B4"/>
            </w:r>
            <w:r w:rsidRPr="003B1E5E">
              <w:rPr>
                <w:sz w:val="28"/>
                <w:szCs w:val="28"/>
              </w:rPr>
              <w:t>Н</w:t>
            </w:r>
            <w:r w:rsidRPr="003B1E5E">
              <w:rPr>
                <w:sz w:val="28"/>
                <w:szCs w:val="28"/>
                <w:vertAlign w:val="subscript"/>
              </w:rPr>
              <w:t xml:space="preserve">э </w: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:rsidR="00525832" w:rsidRPr="003B1E5E" w:rsidRDefault="00525832" w:rsidP="001B6E93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525832" w:rsidRPr="003B1E5E" w:rsidRDefault="00525832" w:rsidP="0033418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рабочих дней в году.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249;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норматив среднесуточной загрузки, час./день, 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8.</w:t>
      </w:r>
    </w:p>
    <w:p w:rsidR="00EE3DD6" w:rsidRDefault="00525832" w:rsidP="00EE3DD6">
      <w:pPr>
        <w:spacing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Таким образом, эффективный фонд времени работы оборудования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равен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5832" w:rsidRPr="003B1E5E" w:rsidRDefault="00525832" w:rsidP="00EE3DD6">
      <w:pPr>
        <w:spacing w:line="360" w:lineRule="auto"/>
        <w:ind w:firstLine="54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эф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249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8=1992 час.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Значение переменных: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=0,22;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=2;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 = (21 + 21)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 = 336 час.;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=22500 руб.; 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Общая сумма амортизации ровна: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а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=0,01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((22500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336)/1992) руб. = 1518,08 руб.</w:t>
      </w:r>
    </w:p>
    <w:p w:rsidR="00525832" w:rsidRPr="003B1E5E" w:rsidRDefault="00525832" w:rsidP="0033418F">
      <w:pPr>
        <w:spacing w:after="240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силовую энергию рассчитываются по формуле</w:t>
      </w:r>
    </w:p>
    <w:tbl>
      <w:tblPr>
        <w:tblW w:w="0" w:type="auto"/>
        <w:tblLook w:val="01E0"/>
      </w:tblPr>
      <w:tblGrid>
        <w:gridCol w:w="8849"/>
        <w:gridCol w:w="727"/>
      </w:tblGrid>
      <w:tr w:rsidR="00525832" w:rsidRPr="003B1E5E" w:rsidTr="00072A16">
        <w:tc>
          <w:tcPr>
            <w:tcW w:w="9108" w:type="dxa"/>
          </w:tcPr>
          <w:p w:rsidR="00525832" w:rsidRPr="00C65ADD" w:rsidRDefault="00C65ADD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65ADD">
              <w:rPr>
                <w:rFonts w:ascii="Cambria Math" w:hAnsi="Cambria Math"/>
                <w:position w:val="-30"/>
                <w:sz w:val="28"/>
                <w:szCs w:val="28"/>
              </w:rPr>
              <w:object w:dxaOrig="1780" w:dyaOrig="700">
                <v:shape id="_x0000_i1033" type="#_x0000_t75" style="width:89.25pt;height:35.25pt" o:ole="">
                  <v:imagedata r:id="rId26" o:title=""/>
                </v:shape>
                <o:OLEObject Type="Embed" ProgID="Equation.3" ShapeID="_x0000_i1033" DrawAspect="Content" ObjectID="_1527367381" r:id="rId27"/>
              </w:object>
            </w:r>
            <w:r w:rsidR="00525832" w:rsidRPr="00C65ADD">
              <w:rPr>
                <w:rFonts w:ascii="Cambria Math" w:hAnsi="Cambria Math"/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A5783C" w:rsidRDefault="00A5783C" w:rsidP="0033418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783C" w:rsidRDefault="00A5783C" w:rsidP="00334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установленная мощность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кВт;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– время работы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час;</w:t>
      </w:r>
    </w:p>
    <w:p w:rsidR="00A5783C" w:rsidRDefault="00A5783C" w:rsidP="00334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– коэффициент использования установленной мощности оборудов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ния;</w:t>
      </w:r>
    </w:p>
    <w:p w:rsidR="00525832" w:rsidRPr="003B1E5E" w:rsidRDefault="00A5783C" w:rsidP="004940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525832"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– тариф на электроэнергию, руб./кВт ч.</w:t>
      </w:r>
    </w:p>
    <w:p w:rsidR="00EE3DD6" w:rsidRDefault="00525832" w:rsidP="003341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lastRenderedPageBreak/>
        <w:t>В настоящее время тариф на электроэнергию на данной территории</w:t>
      </w:r>
      <w:r w:rsidRPr="003B1E5E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ставляет 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руб./кВт ч, установленная мощность для компьютера равна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кВт, таким образом затраты на силовую энергию для проекта составят </w:t>
      </w:r>
    </w:p>
    <w:p w:rsidR="00525832" w:rsidRPr="003B1E5E" w:rsidRDefault="00525832" w:rsidP="00EE3DD6">
      <w:pPr>
        <w:spacing w:before="120" w:after="12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480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 =</w:t>
      </w:r>
      <w:r w:rsidRPr="003B1E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</w:rPr>
        <w:t>238,6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материалы, потребляемые в течение года, составляют 1 % от балансовой стоимости основного оборудования и равны 22</w:t>
      </w:r>
      <w:r w:rsidRPr="003B1E5E">
        <w:rPr>
          <w:rFonts w:ascii="Times New Roman" w:hAnsi="Times New Roman" w:cs="Times New Roman"/>
          <w:sz w:val="28"/>
          <w:szCs w:val="28"/>
        </w:rPr>
        <w:t>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руб. 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0,01).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Накладные расходы, к ним относятся оплата труда административно-управленческого персонала, содержание офиса и серверных комнат. Допу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тимая норма накладных расходов 20% от общих финансовых вложений включая затраты которые представлены в таблице </w:t>
      </w:r>
      <w:r w:rsidR="001B6E93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3B1E5E">
        <w:rPr>
          <w:rFonts w:ascii="Times New Roman" w:hAnsi="Times New Roman" w:cs="Times New Roman"/>
          <w:sz w:val="28"/>
          <w:szCs w:val="28"/>
        </w:rPr>
        <w:t>.</w:t>
      </w:r>
    </w:p>
    <w:p w:rsidR="00A87190" w:rsidRPr="001B6E93" w:rsidRDefault="00525832" w:rsidP="007C2132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B6E93"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:rsidR="00072A16" w:rsidRPr="003B1E5E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Расходы на эксплуатацию в течение года</w:t>
      </w:r>
    </w:p>
    <w:tbl>
      <w:tblPr>
        <w:tblW w:w="4979" w:type="pct"/>
        <w:jc w:val="center"/>
        <w:tblCellMar>
          <w:left w:w="40" w:type="dxa"/>
          <w:right w:w="40" w:type="dxa"/>
        </w:tblCellMar>
        <w:tblLook w:val="0000"/>
      </w:tblPr>
      <w:tblGrid>
        <w:gridCol w:w="4880"/>
        <w:gridCol w:w="4520"/>
      </w:tblGrid>
      <w:tr w:rsidR="00525832" w:rsidRPr="003B1E5E" w:rsidTr="00C65ADD">
        <w:trPr>
          <w:trHeight w:hRule="exact" w:val="1023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OLE_LINK1"/>
            <w:bookmarkStart w:id="4" w:name="OLE_LINK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Расходы, руб.</w:t>
            </w:r>
          </w:p>
        </w:tc>
      </w:tr>
      <w:tr w:rsidR="00525832" w:rsidRPr="003B1E5E" w:rsidTr="00B82A08">
        <w:trPr>
          <w:trHeight w:hRule="exact" w:val="691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3341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5" w:name="_Hlk23295750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 затрат на оплату труда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  <w:tr w:rsidR="00525832" w:rsidRPr="003B1E5E" w:rsidTr="00B82A08">
        <w:trPr>
          <w:trHeight w:hRule="exact" w:val="691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Амортизация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525832" w:rsidRPr="003B1E5E" w:rsidTr="00B82A08">
        <w:trPr>
          <w:trHeight w:hRule="exact" w:val="691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оплату электричества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238,6</w:t>
            </w:r>
          </w:p>
        </w:tc>
      </w:tr>
      <w:tr w:rsidR="00525832" w:rsidRPr="003B1E5E" w:rsidTr="00B82A08">
        <w:trPr>
          <w:trHeight w:hRule="exact" w:val="691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ремонт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25832" w:rsidRPr="003B1E5E" w:rsidTr="00B82A08">
        <w:trPr>
          <w:trHeight w:hRule="exact" w:val="691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Закупка материалов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225</w:t>
            </w:r>
          </w:p>
        </w:tc>
      </w:tr>
      <w:bookmarkEnd w:id="5"/>
      <w:tr w:rsidR="00525832" w:rsidRPr="003B1E5E" w:rsidTr="00B82A08">
        <w:trPr>
          <w:trHeight w:hRule="exact" w:val="691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Накладные расходы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10115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525832" w:rsidRPr="00342248" w:rsidTr="00B82A08">
        <w:trPr>
          <w:trHeight w:hRule="exact" w:val="691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44006.3</w:t>
            </w:r>
          </w:p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bookmarkEnd w:id="3"/>
    <w:bookmarkEnd w:id="4"/>
    <w:p w:rsidR="00BD2446" w:rsidRDefault="005C2E2F" w:rsidP="007E125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ЗАКЛЮЧЕНИЕ</w:t>
      </w: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проектировании экспертной системы ведения торговли (ЭСИТ)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 ряд математических методов прогнозирования продаж на 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нове трендового анализа. По результатам эксперимен</w:t>
      </w:r>
      <w:r>
        <w:rPr>
          <w:rFonts w:ascii="Times New Roman" w:hAnsi="Times New Roman" w:cs="Times New Roman"/>
          <w:sz w:val="28"/>
          <w:szCs w:val="28"/>
          <w:lang w:val="ru-RU"/>
        </w:rPr>
        <w:t>тов, проведенных с этими методами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 самый эффективный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взят за основу при разработки ЭСИТ. </w:t>
      </w: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исследовании рассматривались такие представления тренда как: логарифмическое, линейное, полиномиальное. Результаты исследования п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казали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использование именно полиномиа</w:t>
      </w:r>
      <w:r>
        <w:rPr>
          <w:rFonts w:ascii="Times New Roman" w:hAnsi="Times New Roman" w:cs="Times New Roman"/>
          <w:sz w:val="28"/>
          <w:szCs w:val="28"/>
          <w:lang w:val="ru-RU"/>
        </w:rPr>
        <w:t>льного представления тренда дает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наиболее высокий эффект. </w:t>
      </w:r>
    </w:p>
    <w:p w:rsidR="00C26CD5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испытан 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проектированный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 же на основе реальных данных по про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даж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м был построен прогноз. Результаты сравнени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прогноза и реальных продаж за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период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 который был построен прогноз, показали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алгоритм строит довольно точный прогноз. В получаемом прогнозе в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явлены ошибочные отклонения, однако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данные отклонения превышают д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пустимую норму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 xml:space="preserve"> а значит, использования данного алгоритма для прогноз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рования оправдано.</w:t>
      </w:r>
    </w:p>
    <w:p w:rsidR="009D118A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Спроектирована непосредственна сама ЭСИТ, составлены блок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-схемы,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описывающие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работу всей системы 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показываю</w:t>
      </w:r>
      <w:r>
        <w:rPr>
          <w:rFonts w:ascii="Times New Roman" w:hAnsi="Times New Roman" w:cs="Times New Roman"/>
          <w:sz w:val="28"/>
          <w:szCs w:val="28"/>
          <w:lang w:val="ru-RU"/>
        </w:rPr>
        <w:t>щие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ие на практ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ке разработанного алгоритма прогнозирования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внедрен в ра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рабатываемую систему.</w:t>
      </w:r>
    </w:p>
    <w:p w:rsidR="00C26CD5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 результаты проведенной работы показали, что заявленные технические требования к ЭСИТ реализуемы. Доступные современны техн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логии позволяют решить поставленные задачи при разработке системы, а проведенные экономические расчеты подтвердили целесообразность разр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ботки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экспертной системы ведения торговли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53A9" w:rsidRDefault="00EB53A9" w:rsidP="00EB53A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ЛИТЕРАТУРА</w:t>
      </w:r>
    </w:p>
    <w:tbl>
      <w:tblPr>
        <w:tblW w:w="0" w:type="auto"/>
        <w:tblLayout w:type="fixed"/>
        <w:tblLook w:val="04A0"/>
      </w:tblPr>
      <w:tblGrid>
        <w:gridCol w:w="9747"/>
      </w:tblGrid>
      <w:tr w:rsidR="00EB53A9" w:rsidRPr="00C4292F" w:rsidTr="00446F7C">
        <w:tc>
          <w:tcPr>
            <w:tcW w:w="9747" w:type="dxa"/>
            <w:shd w:val="clear" w:color="auto" w:fill="auto"/>
          </w:tcPr>
          <w:p w:rsidR="00EB53A9" w:rsidRPr="00C4292F" w:rsidRDefault="00EB53A9" w:rsidP="00446F7C">
            <w:pPr>
              <w:spacing w:line="360" w:lineRule="auto"/>
              <w:contextualSpacing/>
              <w:mirrorIndents/>
              <w:jc w:val="both"/>
              <w:rPr>
                <w:b/>
                <w:color w:val="000000" w:themeColor="text1"/>
                <w:highlight w:val="yellow"/>
              </w:rPr>
            </w:pPr>
          </w:p>
        </w:tc>
      </w:tr>
      <w:tr w:rsidR="00EB53A9" w:rsidRPr="00C4292F" w:rsidTr="00446F7C">
        <w:tc>
          <w:tcPr>
            <w:tcW w:w="9747" w:type="dxa"/>
            <w:shd w:val="clear" w:color="auto" w:fill="auto"/>
          </w:tcPr>
          <w:p w:rsidR="00EB53A9" w:rsidRPr="00EB53A9" w:rsidRDefault="00EB53A9" w:rsidP="00446F7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Басовский Л.Е. Построение прогноза и планов на современном рынке: уч. п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собие. М.: ИНФРА-М, 2005.</w:t>
            </w:r>
          </w:p>
        </w:tc>
      </w:tr>
      <w:tr w:rsidR="00EB53A9" w:rsidRPr="00C4292F" w:rsidTr="00446F7C">
        <w:tc>
          <w:tcPr>
            <w:tcW w:w="9747" w:type="dxa"/>
            <w:shd w:val="clear" w:color="auto" w:fill="auto"/>
          </w:tcPr>
          <w:p w:rsidR="00EB53A9" w:rsidRPr="00EB53A9" w:rsidRDefault="00EB53A9" w:rsidP="00446F7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Костенко ИЛ. Основы построения вероятностных прогнозов. М. : Регулярная и хаотическая динамика, 2005.</w:t>
            </w:r>
          </w:p>
        </w:tc>
      </w:tr>
      <w:tr w:rsidR="00EB53A9" w:rsidRPr="00C4292F" w:rsidTr="00446F7C">
        <w:tc>
          <w:tcPr>
            <w:tcW w:w="9747" w:type="dxa"/>
            <w:shd w:val="clear" w:color="auto" w:fill="auto"/>
          </w:tcPr>
          <w:p w:rsidR="00EB53A9" w:rsidRPr="00EB53A9" w:rsidRDefault="00EB53A9" w:rsidP="00446F7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Литвак Б.Г. Экспертные оценки и принятие решений. М. : Патент, 1998.</w:t>
            </w:r>
          </w:p>
        </w:tc>
      </w:tr>
      <w:tr w:rsidR="00EB53A9" w:rsidRPr="00C4292F" w:rsidTr="00446F7C">
        <w:tc>
          <w:tcPr>
            <w:tcW w:w="9747" w:type="dxa"/>
            <w:shd w:val="clear" w:color="auto" w:fill="auto"/>
          </w:tcPr>
          <w:p w:rsidR="00EB53A9" w:rsidRPr="00EB53A9" w:rsidRDefault="00EB53A9" w:rsidP="00446F7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Сидельников Ю.В. Теория и организация экспертного прогнозирования. М.: Изд-во ИМЭ и МО АН СССР, 1990.</w:t>
            </w:r>
          </w:p>
        </w:tc>
      </w:tr>
      <w:tr w:rsidR="00EB53A9" w:rsidRPr="00C4292F" w:rsidTr="00446F7C">
        <w:tc>
          <w:tcPr>
            <w:tcW w:w="9747" w:type="dxa"/>
            <w:shd w:val="clear" w:color="auto" w:fill="auto"/>
          </w:tcPr>
          <w:p w:rsidR="00EB53A9" w:rsidRPr="00EB53A9" w:rsidRDefault="00EB53A9" w:rsidP="00446F7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Тех-анализ для новичков / М.: Аль-пина Паблишер, 2001.</w:t>
            </w:r>
          </w:p>
        </w:tc>
      </w:tr>
    </w:tbl>
    <w:p w:rsidR="00EB53A9" w:rsidRPr="00EB53A9" w:rsidRDefault="00EB53A9" w:rsidP="00EB53A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sectPr w:rsidR="00EB53A9" w:rsidRPr="00EB53A9" w:rsidSect="00680F6D">
      <w:footerReference w:type="default" r:id="rId2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D42" w:rsidRDefault="00BE4D42" w:rsidP="00E12575">
      <w:pPr>
        <w:spacing w:after="0" w:line="240" w:lineRule="auto"/>
      </w:pPr>
      <w:r>
        <w:separator/>
      </w:r>
    </w:p>
  </w:endnote>
  <w:endnote w:type="continuationSeparator" w:id="1">
    <w:p w:rsidR="00BE4D42" w:rsidRDefault="00BE4D42" w:rsidP="00E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61232"/>
      <w:docPartObj>
        <w:docPartGallery w:val="Page Numbers (Bottom of Page)"/>
        <w:docPartUnique/>
      </w:docPartObj>
    </w:sdtPr>
    <w:sdtContent>
      <w:p w:rsidR="007C2132" w:rsidRDefault="007C2132">
        <w:pPr>
          <w:pStyle w:val="Footer"/>
          <w:jc w:val="center"/>
        </w:pPr>
        <w:r w:rsidRPr="00680F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0F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C7CFE">
          <w:rPr>
            <w:rFonts w:ascii="Times New Roman" w:hAnsi="Times New Roman" w:cs="Times New Roman"/>
            <w:noProof/>
            <w:sz w:val="24"/>
            <w:szCs w:val="24"/>
          </w:rPr>
          <w:t>72</w: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C2132" w:rsidRDefault="007C21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D42" w:rsidRDefault="00BE4D42" w:rsidP="00E12575">
      <w:pPr>
        <w:spacing w:after="0" w:line="240" w:lineRule="auto"/>
      </w:pPr>
      <w:r>
        <w:separator/>
      </w:r>
    </w:p>
  </w:footnote>
  <w:footnote w:type="continuationSeparator" w:id="1">
    <w:p w:rsidR="00BE4D42" w:rsidRDefault="00BE4D42" w:rsidP="00E1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55C"/>
    <w:multiLevelType w:val="multilevel"/>
    <w:tmpl w:val="EBA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42D35"/>
    <w:multiLevelType w:val="hybridMultilevel"/>
    <w:tmpl w:val="F2A897DE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C460C47"/>
    <w:multiLevelType w:val="hybridMultilevel"/>
    <w:tmpl w:val="5C1C3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5E1F45"/>
    <w:multiLevelType w:val="hybridMultilevel"/>
    <w:tmpl w:val="9D5E8ED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>
    <w:nsid w:val="13623F3A"/>
    <w:multiLevelType w:val="multilevel"/>
    <w:tmpl w:val="906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762E47"/>
    <w:multiLevelType w:val="hybridMultilevel"/>
    <w:tmpl w:val="1AD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55AC6"/>
    <w:multiLevelType w:val="multilevel"/>
    <w:tmpl w:val="72F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D7756"/>
    <w:multiLevelType w:val="multilevel"/>
    <w:tmpl w:val="015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A3606"/>
    <w:multiLevelType w:val="multilevel"/>
    <w:tmpl w:val="910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A7003E"/>
    <w:multiLevelType w:val="multilevel"/>
    <w:tmpl w:val="0BD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9B1DFF"/>
    <w:multiLevelType w:val="hybridMultilevel"/>
    <w:tmpl w:val="E71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83A89"/>
    <w:multiLevelType w:val="hybridMultilevel"/>
    <w:tmpl w:val="7A0E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E06712"/>
    <w:multiLevelType w:val="multilevel"/>
    <w:tmpl w:val="5CB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BF5AE7"/>
    <w:multiLevelType w:val="multilevel"/>
    <w:tmpl w:val="393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392F30"/>
    <w:multiLevelType w:val="multilevel"/>
    <w:tmpl w:val="E0A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824380"/>
    <w:multiLevelType w:val="multilevel"/>
    <w:tmpl w:val="9D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417305"/>
    <w:multiLevelType w:val="hybridMultilevel"/>
    <w:tmpl w:val="97B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A5E4B"/>
    <w:multiLevelType w:val="multilevel"/>
    <w:tmpl w:val="553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2408A8"/>
    <w:multiLevelType w:val="multilevel"/>
    <w:tmpl w:val="7A0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0B1F08"/>
    <w:multiLevelType w:val="hybridMultilevel"/>
    <w:tmpl w:val="7716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F54D7"/>
    <w:multiLevelType w:val="multilevel"/>
    <w:tmpl w:val="FEB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4F569B"/>
    <w:multiLevelType w:val="multilevel"/>
    <w:tmpl w:val="86D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B7C2C"/>
    <w:multiLevelType w:val="hybridMultilevel"/>
    <w:tmpl w:val="52C0E6EE"/>
    <w:lvl w:ilvl="0" w:tplc="BE1E1A5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9"/>
  </w:num>
  <w:num w:numId="5">
    <w:abstractNumId w:val="15"/>
  </w:num>
  <w:num w:numId="6">
    <w:abstractNumId w:val="8"/>
  </w:num>
  <w:num w:numId="7">
    <w:abstractNumId w:val="4"/>
  </w:num>
  <w:num w:numId="8">
    <w:abstractNumId w:val="14"/>
  </w:num>
  <w:num w:numId="9">
    <w:abstractNumId w:val="13"/>
  </w:num>
  <w:num w:numId="10">
    <w:abstractNumId w:val="11"/>
  </w:num>
  <w:num w:numId="11">
    <w:abstractNumId w:val="10"/>
  </w:num>
  <w:num w:numId="12">
    <w:abstractNumId w:val="17"/>
  </w:num>
  <w:num w:numId="13">
    <w:abstractNumId w:val="19"/>
  </w:num>
  <w:num w:numId="14">
    <w:abstractNumId w:val="3"/>
  </w:num>
  <w:num w:numId="15">
    <w:abstractNumId w:val="22"/>
  </w:num>
  <w:num w:numId="16">
    <w:abstractNumId w:val="20"/>
  </w:num>
  <w:num w:numId="17">
    <w:abstractNumId w:val="0"/>
  </w:num>
  <w:num w:numId="18">
    <w:abstractNumId w:val="21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D50"/>
    <w:rsid w:val="0000461E"/>
    <w:rsid w:val="0001244C"/>
    <w:rsid w:val="00012780"/>
    <w:rsid w:val="0001338B"/>
    <w:rsid w:val="000162C4"/>
    <w:rsid w:val="00016747"/>
    <w:rsid w:val="00020497"/>
    <w:rsid w:val="00022481"/>
    <w:rsid w:val="00022607"/>
    <w:rsid w:val="00022629"/>
    <w:rsid w:val="00024EA0"/>
    <w:rsid w:val="00024FAF"/>
    <w:rsid w:val="00025DF9"/>
    <w:rsid w:val="00026AA1"/>
    <w:rsid w:val="00035D46"/>
    <w:rsid w:val="000410F0"/>
    <w:rsid w:val="00044950"/>
    <w:rsid w:val="00046DAC"/>
    <w:rsid w:val="00053673"/>
    <w:rsid w:val="00055F13"/>
    <w:rsid w:val="00060350"/>
    <w:rsid w:val="00061006"/>
    <w:rsid w:val="00061F9B"/>
    <w:rsid w:val="00064AE7"/>
    <w:rsid w:val="00072522"/>
    <w:rsid w:val="00072A16"/>
    <w:rsid w:val="000762F5"/>
    <w:rsid w:val="00087FC0"/>
    <w:rsid w:val="00092BA6"/>
    <w:rsid w:val="00097C61"/>
    <w:rsid w:val="000A0E99"/>
    <w:rsid w:val="000A4FF6"/>
    <w:rsid w:val="000A74E8"/>
    <w:rsid w:val="000A7E1B"/>
    <w:rsid w:val="000B484F"/>
    <w:rsid w:val="000C2CD3"/>
    <w:rsid w:val="000C3A1E"/>
    <w:rsid w:val="000C500A"/>
    <w:rsid w:val="000C6EFE"/>
    <w:rsid w:val="000D060A"/>
    <w:rsid w:val="000D303A"/>
    <w:rsid w:val="000D335D"/>
    <w:rsid w:val="000E1AE9"/>
    <w:rsid w:val="000E1D13"/>
    <w:rsid w:val="000F05E1"/>
    <w:rsid w:val="000F1078"/>
    <w:rsid w:val="000F2EE9"/>
    <w:rsid w:val="000F5C8B"/>
    <w:rsid w:val="00100E13"/>
    <w:rsid w:val="001018A2"/>
    <w:rsid w:val="00101949"/>
    <w:rsid w:val="001019A6"/>
    <w:rsid w:val="00103364"/>
    <w:rsid w:val="001048C5"/>
    <w:rsid w:val="001101CF"/>
    <w:rsid w:val="001109DD"/>
    <w:rsid w:val="00121BFF"/>
    <w:rsid w:val="001246FA"/>
    <w:rsid w:val="00126F1F"/>
    <w:rsid w:val="001317FE"/>
    <w:rsid w:val="001337BF"/>
    <w:rsid w:val="00133E97"/>
    <w:rsid w:val="00136E74"/>
    <w:rsid w:val="001416DC"/>
    <w:rsid w:val="00141B0E"/>
    <w:rsid w:val="00142CCC"/>
    <w:rsid w:val="00146734"/>
    <w:rsid w:val="00146E5C"/>
    <w:rsid w:val="00147DC0"/>
    <w:rsid w:val="001535F0"/>
    <w:rsid w:val="00153D58"/>
    <w:rsid w:val="0015649A"/>
    <w:rsid w:val="0015719C"/>
    <w:rsid w:val="00160F88"/>
    <w:rsid w:val="0016556F"/>
    <w:rsid w:val="00165C5A"/>
    <w:rsid w:val="001708B4"/>
    <w:rsid w:val="00172276"/>
    <w:rsid w:val="00177580"/>
    <w:rsid w:val="0018165F"/>
    <w:rsid w:val="00187EA6"/>
    <w:rsid w:val="00191135"/>
    <w:rsid w:val="00195050"/>
    <w:rsid w:val="001953E9"/>
    <w:rsid w:val="001A02D0"/>
    <w:rsid w:val="001A25C6"/>
    <w:rsid w:val="001A3C04"/>
    <w:rsid w:val="001A42C0"/>
    <w:rsid w:val="001A5113"/>
    <w:rsid w:val="001A56BA"/>
    <w:rsid w:val="001A62BC"/>
    <w:rsid w:val="001B3269"/>
    <w:rsid w:val="001B44D9"/>
    <w:rsid w:val="001B5F55"/>
    <w:rsid w:val="001B6E93"/>
    <w:rsid w:val="001C02CA"/>
    <w:rsid w:val="001C3678"/>
    <w:rsid w:val="001C579F"/>
    <w:rsid w:val="001C5A7A"/>
    <w:rsid w:val="001C7579"/>
    <w:rsid w:val="001C775E"/>
    <w:rsid w:val="001C7CFE"/>
    <w:rsid w:val="001D06AC"/>
    <w:rsid w:val="001D149B"/>
    <w:rsid w:val="001D1CFC"/>
    <w:rsid w:val="001D2B7A"/>
    <w:rsid w:val="001D3365"/>
    <w:rsid w:val="001D3846"/>
    <w:rsid w:val="001D3CD5"/>
    <w:rsid w:val="001D5524"/>
    <w:rsid w:val="001E2861"/>
    <w:rsid w:val="001E374E"/>
    <w:rsid w:val="001E4123"/>
    <w:rsid w:val="001E4C14"/>
    <w:rsid w:val="001E57DB"/>
    <w:rsid w:val="001E7A26"/>
    <w:rsid w:val="001F2E3D"/>
    <w:rsid w:val="0020027B"/>
    <w:rsid w:val="00204B0E"/>
    <w:rsid w:val="00206E4C"/>
    <w:rsid w:val="00217C86"/>
    <w:rsid w:val="00221A6D"/>
    <w:rsid w:val="00221F6A"/>
    <w:rsid w:val="00225AA6"/>
    <w:rsid w:val="0022641C"/>
    <w:rsid w:val="00234254"/>
    <w:rsid w:val="00241713"/>
    <w:rsid w:val="0024442A"/>
    <w:rsid w:val="00245F42"/>
    <w:rsid w:val="00250128"/>
    <w:rsid w:val="00252B7A"/>
    <w:rsid w:val="00253149"/>
    <w:rsid w:val="002633AC"/>
    <w:rsid w:val="00265884"/>
    <w:rsid w:val="00266FCA"/>
    <w:rsid w:val="0026755E"/>
    <w:rsid w:val="00273DB1"/>
    <w:rsid w:val="00276E1D"/>
    <w:rsid w:val="002875D2"/>
    <w:rsid w:val="00287FA5"/>
    <w:rsid w:val="00287FEF"/>
    <w:rsid w:val="00291CE9"/>
    <w:rsid w:val="00292912"/>
    <w:rsid w:val="00293592"/>
    <w:rsid w:val="00295F6B"/>
    <w:rsid w:val="002A024E"/>
    <w:rsid w:val="002A1265"/>
    <w:rsid w:val="002A49D5"/>
    <w:rsid w:val="002A5872"/>
    <w:rsid w:val="002A5FD1"/>
    <w:rsid w:val="002B24DC"/>
    <w:rsid w:val="002B4B46"/>
    <w:rsid w:val="002B4C8F"/>
    <w:rsid w:val="002B6240"/>
    <w:rsid w:val="002B7EAA"/>
    <w:rsid w:val="002C0023"/>
    <w:rsid w:val="002D3236"/>
    <w:rsid w:val="002E0D2E"/>
    <w:rsid w:val="002E1C15"/>
    <w:rsid w:val="002E1DEE"/>
    <w:rsid w:val="002E63B5"/>
    <w:rsid w:val="002F1F94"/>
    <w:rsid w:val="002F37D7"/>
    <w:rsid w:val="002F4C54"/>
    <w:rsid w:val="002F61B3"/>
    <w:rsid w:val="002F66C0"/>
    <w:rsid w:val="003035D0"/>
    <w:rsid w:val="00304C20"/>
    <w:rsid w:val="003059B4"/>
    <w:rsid w:val="00307BE2"/>
    <w:rsid w:val="00313082"/>
    <w:rsid w:val="003149E1"/>
    <w:rsid w:val="0031799F"/>
    <w:rsid w:val="0033418F"/>
    <w:rsid w:val="00335B51"/>
    <w:rsid w:val="00336408"/>
    <w:rsid w:val="00340DD4"/>
    <w:rsid w:val="00342248"/>
    <w:rsid w:val="00347086"/>
    <w:rsid w:val="00353D94"/>
    <w:rsid w:val="003573D0"/>
    <w:rsid w:val="00357C5F"/>
    <w:rsid w:val="00361AB5"/>
    <w:rsid w:val="00362AE0"/>
    <w:rsid w:val="0036671A"/>
    <w:rsid w:val="0036795F"/>
    <w:rsid w:val="00367B3C"/>
    <w:rsid w:val="00370089"/>
    <w:rsid w:val="00373D07"/>
    <w:rsid w:val="00390FD0"/>
    <w:rsid w:val="00393963"/>
    <w:rsid w:val="003A0E90"/>
    <w:rsid w:val="003A1DCF"/>
    <w:rsid w:val="003A2A56"/>
    <w:rsid w:val="003B1E5E"/>
    <w:rsid w:val="003B2E74"/>
    <w:rsid w:val="003B5276"/>
    <w:rsid w:val="003C0598"/>
    <w:rsid w:val="003C1FFF"/>
    <w:rsid w:val="003C61E3"/>
    <w:rsid w:val="003C7AE8"/>
    <w:rsid w:val="003C7D50"/>
    <w:rsid w:val="003D0657"/>
    <w:rsid w:val="003D2FA3"/>
    <w:rsid w:val="003D5A26"/>
    <w:rsid w:val="003E1261"/>
    <w:rsid w:val="003E2D33"/>
    <w:rsid w:val="003E36A3"/>
    <w:rsid w:val="003E49AD"/>
    <w:rsid w:val="003E643F"/>
    <w:rsid w:val="003E6522"/>
    <w:rsid w:val="003F1948"/>
    <w:rsid w:val="003F4A0E"/>
    <w:rsid w:val="003F4AD3"/>
    <w:rsid w:val="003F58A7"/>
    <w:rsid w:val="00404190"/>
    <w:rsid w:val="004042A4"/>
    <w:rsid w:val="00406B0D"/>
    <w:rsid w:val="00407A62"/>
    <w:rsid w:val="00410CAA"/>
    <w:rsid w:val="004117FF"/>
    <w:rsid w:val="0041227F"/>
    <w:rsid w:val="00412BAD"/>
    <w:rsid w:val="00414B13"/>
    <w:rsid w:val="004170C2"/>
    <w:rsid w:val="004205FA"/>
    <w:rsid w:val="00421661"/>
    <w:rsid w:val="004234C0"/>
    <w:rsid w:val="004240DD"/>
    <w:rsid w:val="004263FE"/>
    <w:rsid w:val="00427C6F"/>
    <w:rsid w:val="00431A7A"/>
    <w:rsid w:val="00432884"/>
    <w:rsid w:val="004342AB"/>
    <w:rsid w:val="004360F3"/>
    <w:rsid w:val="00440D8F"/>
    <w:rsid w:val="0044257D"/>
    <w:rsid w:val="0044482F"/>
    <w:rsid w:val="00446F7C"/>
    <w:rsid w:val="00451BC1"/>
    <w:rsid w:val="004534C7"/>
    <w:rsid w:val="0046129E"/>
    <w:rsid w:val="00462E01"/>
    <w:rsid w:val="00464938"/>
    <w:rsid w:val="00465CC4"/>
    <w:rsid w:val="004669BA"/>
    <w:rsid w:val="00467B00"/>
    <w:rsid w:val="004700E5"/>
    <w:rsid w:val="00470C93"/>
    <w:rsid w:val="00477AEF"/>
    <w:rsid w:val="0048595D"/>
    <w:rsid w:val="00487F40"/>
    <w:rsid w:val="00494017"/>
    <w:rsid w:val="00495740"/>
    <w:rsid w:val="004965D7"/>
    <w:rsid w:val="004A0EC0"/>
    <w:rsid w:val="004A1C4E"/>
    <w:rsid w:val="004A66F7"/>
    <w:rsid w:val="004A6B31"/>
    <w:rsid w:val="004B2500"/>
    <w:rsid w:val="004C283D"/>
    <w:rsid w:val="004C330F"/>
    <w:rsid w:val="004C5A3E"/>
    <w:rsid w:val="004D11BB"/>
    <w:rsid w:val="004D2557"/>
    <w:rsid w:val="004D6955"/>
    <w:rsid w:val="004D773E"/>
    <w:rsid w:val="004D7B81"/>
    <w:rsid w:val="004E44DD"/>
    <w:rsid w:val="004E7855"/>
    <w:rsid w:val="004F0672"/>
    <w:rsid w:val="004F2D59"/>
    <w:rsid w:val="004F2FBF"/>
    <w:rsid w:val="004F3E7F"/>
    <w:rsid w:val="00500166"/>
    <w:rsid w:val="00504FEB"/>
    <w:rsid w:val="00506B71"/>
    <w:rsid w:val="005100C2"/>
    <w:rsid w:val="00510CF3"/>
    <w:rsid w:val="005171FF"/>
    <w:rsid w:val="005243C8"/>
    <w:rsid w:val="00525832"/>
    <w:rsid w:val="00526522"/>
    <w:rsid w:val="00526F51"/>
    <w:rsid w:val="00527BB0"/>
    <w:rsid w:val="005363FB"/>
    <w:rsid w:val="005374A4"/>
    <w:rsid w:val="005375FC"/>
    <w:rsid w:val="00547976"/>
    <w:rsid w:val="00547FE0"/>
    <w:rsid w:val="00550A61"/>
    <w:rsid w:val="00553E49"/>
    <w:rsid w:val="00557322"/>
    <w:rsid w:val="005613B4"/>
    <w:rsid w:val="00561F1C"/>
    <w:rsid w:val="00562B0F"/>
    <w:rsid w:val="0056664B"/>
    <w:rsid w:val="0058068A"/>
    <w:rsid w:val="0058100F"/>
    <w:rsid w:val="005812D9"/>
    <w:rsid w:val="00583CF7"/>
    <w:rsid w:val="005845C7"/>
    <w:rsid w:val="005862F3"/>
    <w:rsid w:val="0058664C"/>
    <w:rsid w:val="00586983"/>
    <w:rsid w:val="00587C16"/>
    <w:rsid w:val="00593AA2"/>
    <w:rsid w:val="00597366"/>
    <w:rsid w:val="005A069E"/>
    <w:rsid w:val="005A7E15"/>
    <w:rsid w:val="005B07B7"/>
    <w:rsid w:val="005B2F27"/>
    <w:rsid w:val="005B40EE"/>
    <w:rsid w:val="005C2E2F"/>
    <w:rsid w:val="005C44BF"/>
    <w:rsid w:val="005C46A2"/>
    <w:rsid w:val="005C4F8D"/>
    <w:rsid w:val="005D1FEE"/>
    <w:rsid w:val="005D3978"/>
    <w:rsid w:val="005D6C71"/>
    <w:rsid w:val="005D7F8B"/>
    <w:rsid w:val="005E2B24"/>
    <w:rsid w:val="005E4B3F"/>
    <w:rsid w:val="005E4C15"/>
    <w:rsid w:val="005E6A87"/>
    <w:rsid w:val="005F20CD"/>
    <w:rsid w:val="005F5EF1"/>
    <w:rsid w:val="00600D6F"/>
    <w:rsid w:val="006062F8"/>
    <w:rsid w:val="00610B0A"/>
    <w:rsid w:val="00611BC1"/>
    <w:rsid w:val="00611D7F"/>
    <w:rsid w:val="00613D4D"/>
    <w:rsid w:val="006149E1"/>
    <w:rsid w:val="00621F70"/>
    <w:rsid w:val="00630EC3"/>
    <w:rsid w:val="0063213F"/>
    <w:rsid w:val="0063234B"/>
    <w:rsid w:val="00633EF5"/>
    <w:rsid w:val="00635B54"/>
    <w:rsid w:val="006406BB"/>
    <w:rsid w:val="00641B84"/>
    <w:rsid w:val="00641CF1"/>
    <w:rsid w:val="00642856"/>
    <w:rsid w:val="00642C89"/>
    <w:rsid w:val="00647B5B"/>
    <w:rsid w:val="00650D20"/>
    <w:rsid w:val="00654DDF"/>
    <w:rsid w:val="0065674F"/>
    <w:rsid w:val="006570A2"/>
    <w:rsid w:val="00661FA6"/>
    <w:rsid w:val="0066563B"/>
    <w:rsid w:val="006656C9"/>
    <w:rsid w:val="00667AE5"/>
    <w:rsid w:val="006702D4"/>
    <w:rsid w:val="00670CBE"/>
    <w:rsid w:val="00672D62"/>
    <w:rsid w:val="00675347"/>
    <w:rsid w:val="00676462"/>
    <w:rsid w:val="00676F1B"/>
    <w:rsid w:val="00680F6D"/>
    <w:rsid w:val="0068380F"/>
    <w:rsid w:val="00683936"/>
    <w:rsid w:val="0068400E"/>
    <w:rsid w:val="0069059E"/>
    <w:rsid w:val="00691CB9"/>
    <w:rsid w:val="00693E96"/>
    <w:rsid w:val="006959D5"/>
    <w:rsid w:val="006A0DC0"/>
    <w:rsid w:val="006A1859"/>
    <w:rsid w:val="006A19DC"/>
    <w:rsid w:val="006A3778"/>
    <w:rsid w:val="006A38D4"/>
    <w:rsid w:val="006A7969"/>
    <w:rsid w:val="006A7CF0"/>
    <w:rsid w:val="006B06A0"/>
    <w:rsid w:val="006B2EAC"/>
    <w:rsid w:val="006B3787"/>
    <w:rsid w:val="006B6CBB"/>
    <w:rsid w:val="006C2C6A"/>
    <w:rsid w:val="006C42E6"/>
    <w:rsid w:val="006C6A1D"/>
    <w:rsid w:val="006C709C"/>
    <w:rsid w:val="006C7A15"/>
    <w:rsid w:val="006C7DB8"/>
    <w:rsid w:val="006D035E"/>
    <w:rsid w:val="006D14CF"/>
    <w:rsid w:val="006D1FA1"/>
    <w:rsid w:val="006D22F3"/>
    <w:rsid w:val="006D394B"/>
    <w:rsid w:val="006D6F91"/>
    <w:rsid w:val="006E3CDB"/>
    <w:rsid w:val="006E4642"/>
    <w:rsid w:val="006E5D8A"/>
    <w:rsid w:val="006F21D0"/>
    <w:rsid w:val="006F3C08"/>
    <w:rsid w:val="006F7643"/>
    <w:rsid w:val="007015A1"/>
    <w:rsid w:val="0070530D"/>
    <w:rsid w:val="007055DA"/>
    <w:rsid w:val="00712B4E"/>
    <w:rsid w:val="00713D3E"/>
    <w:rsid w:val="0071439F"/>
    <w:rsid w:val="00716225"/>
    <w:rsid w:val="0072318B"/>
    <w:rsid w:val="00723EDB"/>
    <w:rsid w:val="0072405D"/>
    <w:rsid w:val="00724964"/>
    <w:rsid w:val="00724F11"/>
    <w:rsid w:val="00726BEA"/>
    <w:rsid w:val="00726F0C"/>
    <w:rsid w:val="00732301"/>
    <w:rsid w:val="00740145"/>
    <w:rsid w:val="0074363F"/>
    <w:rsid w:val="007438F1"/>
    <w:rsid w:val="00744821"/>
    <w:rsid w:val="00746CA7"/>
    <w:rsid w:val="0074749B"/>
    <w:rsid w:val="0075163B"/>
    <w:rsid w:val="0075235E"/>
    <w:rsid w:val="00752949"/>
    <w:rsid w:val="00755481"/>
    <w:rsid w:val="0077131A"/>
    <w:rsid w:val="007814F3"/>
    <w:rsid w:val="00782512"/>
    <w:rsid w:val="00786CED"/>
    <w:rsid w:val="00787889"/>
    <w:rsid w:val="00787988"/>
    <w:rsid w:val="00793B29"/>
    <w:rsid w:val="00793DEF"/>
    <w:rsid w:val="00794AD2"/>
    <w:rsid w:val="00795557"/>
    <w:rsid w:val="007A3158"/>
    <w:rsid w:val="007A47F0"/>
    <w:rsid w:val="007B55C8"/>
    <w:rsid w:val="007C0B95"/>
    <w:rsid w:val="007C0C29"/>
    <w:rsid w:val="007C171A"/>
    <w:rsid w:val="007C2132"/>
    <w:rsid w:val="007C460E"/>
    <w:rsid w:val="007C47AD"/>
    <w:rsid w:val="007C575D"/>
    <w:rsid w:val="007C5A37"/>
    <w:rsid w:val="007C6AB9"/>
    <w:rsid w:val="007D0708"/>
    <w:rsid w:val="007D2B04"/>
    <w:rsid w:val="007D357B"/>
    <w:rsid w:val="007D4058"/>
    <w:rsid w:val="007D5C5D"/>
    <w:rsid w:val="007D75A8"/>
    <w:rsid w:val="007E125C"/>
    <w:rsid w:val="007E6DCF"/>
    <w:rsid w:val="007F26A8"/>
    <w:rsid w:val="007F3017"/>
    <w:rsid w:val="007F61CF"/>
    <w:rsid w:val="007F67C3"/>
    <w:rsid w:val="00803874"/>
    <w:rsid w:val="00803C72"/>
    <w:rsid w:val="0080498E"/>
    <w:rsid w:val="00806F5F"/>
    <w:rsid w:val="008201C7"/>
    <w:rsid w:val="00821586"/>
    <w:rsid w:val="00830985"/>
    <w:rsid w:val="008327BD"/>
    <w:rsid w:val="0083301F"/>
    <w:rsid w:val="008347BE"/>
    <w:rsid w:val="00835EA5"/>
    <w:rsid w:val="00840A98"/>
    <w:rsid w:val="0084482F"/>
    <w:rsid w:val="00847E14"/>
    <w:rsid w:val="00854E30"/>
    <w:rsid w:val="00861F68"/>
    <w:rsid w:val="00864756"/>
    <w:rsid w:val="0086685D"/>
    <w:rsid w:val="00866929"/>
    <w:rsid w:val="00867DC8"/>
    <w:rsid w:val="00870E19"/>
    <w:rsid w:val="008763B3"/>
    <w:rsid w:val="00882DEE"/>
    <w:rsid w:val="0088307C"/>
    <w:rsid w:val="0088583A"/>
    <w:rsid w:val="0089001D"/>
    <w:rsid w:val="008918F0"/>
    <w:rsid w:val="00893C29"/>
    <w:rsid w:val="008A00C3"/>
    <w:rsid w:val="008A5B5C"/>
    <w:rsid w:val="008A6538"/>
    <w:rsid w:val="008B60D5"/>
    <w:rsid w:val="008C07A7"/>
    <w:rsid w:val="008C43A2"/>
    <w:rsid w:val="008C51AF"/>
    <w:rsid w:val="008C7115"/>
    <w:rsid w:val="008C7124"/>
    <w:rsid w:val="008D075D"/>
    <w:rsid w:val="008D2449"/>
    <w:rsid w:val="008D62CD"/>
    <w:rsid w:val="008D63A1"/>
    <w:rsid w:val="008E1399"/>
    <w:rsid w:val="008E7DA8"/>
    <w:rsid w:val="008F1119"/>
    <w:rsid w:val="008F260F"/>
    <w:rsid w:val="008F38B1"/>
    <w:rsid w:val="008F62AA"/>
    <w:rsid w:val="00902CD9"/>
    <w:rsid w:val="00902FD4"/>
    <w:rsid w:val="00903A71"/>
    <w:rsid w:val="00907CC1"/>
    <w:rsid w:val="0091005B"/>
    <w:rsid w:val="00912971"/>
    <w:rsid w:val="00913779"/>
    <w:rsid w:val="0091377D"/>
    <w:rsid w:val="009177AA"/>
    <w:rsid w:val="0092358D"/>
    <w:rsid w:val="00930798"/>
    <w:rsid w:val="009364D4"/>
    <w:rsid w:val="00940B47"/>
    <w:rsid w:val="009413BC"/>
    <w:rsid w:val="00941700"/>
    <w:rsid w:val="00944021"/>
    <w:rsid w:val="0094533C"/>
    <w:rsid w:val="009459BD"/>
    <w:rsid w:val="009506E9"/>
    <w:rsid w:val="009519C7"/>
    <w:rsid w:val="00954ADB"/>
    <w:rsid w:val="009557D6"/>
    <w:rsid w:val="00957C83"/>
    <w:rsid w:val="00960C49"/>
    <w:rsid w:val="009625AA"/>
    <w:rsid w:val="0097359A"/>
    <w:rsid w:val="00973D0A"/>
    <w:rsid w:val="00975C0E"/>
    <w:rsid w:val="009760FA"/>
    <w:rsid w:val="00990119"/>
    <w:rsid w:val="009965EE"/>
    <w:rsid w:val="009966A6"/>
    <w:rsid w:val="00996F2F"/>
    <w:rsid w:val="009A401D"/>
    <w:rsid w:val="009A425B"/>
    <w:rsid w:val="009A437C"/>
    <w:rsid w:val="009A48F3"/>
    <w:rsid w:val="009A7862"/>
    <w:rsid w:val="009B2403"/>
    <w:rsid w:val="009B33E2"/>
    <w:rsid w:val="009B34D0"/>
    <w:rsid w:val="009B4CEB"/>
    <w:rsid w:val="009B77FB"/>
    <w:rsid w:val="009C52B4"/>
    <w:rsid w:val="009D118A"/>
    <w:rsid w:val="009D4DD4"/>
    <w:rsid w:val="009E2BF6"/>
    <w:rsid w:val="009F2F92"/>
    <w:rsid w:val="009F5423"/>
    <w:rsid w:val="009F5E50"/>
    <w:rsid w:val="009F6027"/>
    <w:rsid w:val="009F6574"/>
    <w:rsid w:val="009F76EB"/>
    <w:rsid w:val="00A0397C"/>
    <w:rsid w:val="00A11F4F"/>
    <w:rsid w:val="00A131D2"/>
    <w:rsid w:val="00A17038"/>
    <w:rsid w:val="00A215FC"/>
    <w:rsid w:val="00A23437"/>
    <w:rsid w:val="00A25154"/>
    <w:rsid w:val="00A269CD"/>
    <w:rsid w:val="00A274BA"/>
    <w:rsid w:val="00A275B8"/>
    <w:rsid w:val="00A3138F"/>
    <w:rsid w:val="00A327DF"/>
    <w:rsid w:val="00A330F1"/>
    <w:rsid w:val="00A35FF8"/>
    <w:rsid w:val="00A41CD2"/>
    <w:rsid w:val="00A434D9"/>
    <w:rsid w:val="00A45980"/>
    <w:rsid w:val="00A509B6"/>
    <w:rsid w:val="00A518C5"/>
    <w:rsid w:val="00A519FB"/>
    <w:rsid w:val="00A549FD"/>
    <w:rsid w:val="00A56D0B"/>
    <w:rsid w:val="00A5783C"/>
    <w:rsid w:val="00A63D3E"/>
    <w:rsid w:val="00A63F79"/>
    <w:rsid w:val="00A67F11"/>
    <w:rsid w:val="00A7003A"/>
    <w:rsid w:val="00A735D1"/>
    <w:rsid w:val="00A83D23"/>
    <w:rsid w:val="00A87190"/>
    <w:rsid w:val="00A92A9A"/>
    <w:rsid w:val="00A94396"/>
    <w:rsid w:val="00A97E2B"/>
    <w:rsid w:val="00AA603E"/>
    <w:rsid w:val="00AB175B"/>
    <w:rsid w:val="00AB622A"/>
    <w:rsid w:val="00AB63FF"/>
    <w:rsid w:val="00AB6B22"/>
    <w:rsid w:val="00AC5541"/>
    <w:rsid w:val="00AC6D81"/>
    <w:rsid w:val="00AD58D5"/>
    <w:rsid w:val="00AD6A31"/>
    <w:rsid w:val="00AD6D0F"/>
    <w:rsid w:val="00AE0DC6"/>
    <w:rsid w:val="00AE1BEA"/>
    <w:rsid w:val="00AE1C6A"/>
    <w:rsid w:val="00AF7E02"/>
    <w:rsid w:val="00B00273"/>
    <w:rsid w:val="00B00BCA"/>
    <w:rsid w:val="00B076ED"/>
    <w:rsid w:val="00B1472F"/>
    <w:rsid w:val="00B14A7F"/>
    <w:rsid w:val="00B14F51"/>
    <w:rsid w:val="00B177D8"/>
    <w:rsid w:val="00B2241A"/>
    <w:rsid w:val="00B237F6"/>
    <w:rsid w:val="00B24F94"/>
    <w:rsid w:val="00B37021"/>
    <w:rsid w:val="00B373DD"/>
    <w:rsid w:val="00B40457"/>
    <w:rsid w:val="00B40CEA"/>
    <w:rsid w:val="00B44927"/>
    <w:rsid w:val="00B467EF"/>
    <w:rsid w:val="00B47F53"/>
    <w:rsid w:val="00B60B3B"/>
    <w:rsid w:val="00B67CAB"/>
    <w:rsid w:val="00B70BE5"/>
    <w:rsid w:val="00B71E9A"/>
    <w:rsid w:val="00B75208"/>
    <w:rsid w:val="00B77416"/>
    <w:rsid w:val="00B80782"/>
    <w:rsid w:val="00B807BA"/>
    <w:rsid w:val="00B80D3C"/>
    <w:rsid w:val="00B821A1"/>
    <w:rsid w:val="00B82A08"/>
    <w:rsid w:val="00B863BA"/>
    <w:rsid w:val="00B87571"/>
    <w:rsid w:val="00B935D2"/>
    <w:rsid w:val="00B96B39"/>
    <w:rsid w:val="00BA0540"/>
    <w:rsid w:val="00BA0851"/>
    <w:rsid w:val="00BA0AC8"/>
    <w:rsid w:val="00BA0F94"/>
    <w:rsid w:val="00BA6C38"/>
    <w:rsid w:val="00BA7CB5"/>
    <w:rsid w:val="00BB207A"/>
    <w:rsid w:val="00BB4222"/>
    <w:rsid w:val="00BB68B2"/>
    <w:rsid w:val="00BB7AB3"/>
    <w:rsid w:val="00BC0177"/>
    <w:rsid w:val="00BC4263"/>
    <w:rsid w:val="00BC6C70"/>
    <w:rsid w:val="00BD2446"/>
    <w:rsid w:val="00BD4C7D"/>
    <w:rsid w:val="00BD4D09"/>
    <w:rsid w:val="00BE4D42"/>
    <w:rsid w:val="00BF2290"/>
    <w:rsid w:val="00BF30DE"/>
    <w:rsid w:val="00BF623C"/>
    <w:rsid w:val="00BF7464"/>
    <w:rsid w:val="00C00E98"/>
    <w:rsid w:val="00C0339A"/>
    <w:rsid w:val="00C036BC"/>
    <w:rsid w:val="00C04ADC"/>
    <w:rsid w:val="00C0762E"/>
    <w:rsid w:val="00C07B25"/>
    <w:rsid w:val="00C131D0"/>
    <w:rsid w:val="00C13BA6"/>
    <w:rsid w:val="00C24439"/>
    <w:rsid w:val="00C25265"/>
    <w:rsid w:val="00C260DD"/>
    <w:rsid w:val="00C26CD5"/>
    <w:rsid w:val="00C31ABF"/>
    <w:rsid w:val="00C32024"/>
    <w:rsid w:val="00C3230D"/>
    <w:rsid w:val="00C32B04"/>
    <w:rsid w:val="00C37865"/>
    <w:rsid w:val="00C44EA5"/>
    <w:rsid w:val="00C60A76"/>
    <w:rsid w:val="00C62A03"/>
    <w:rsid w:val="00C6533B"/>
    <w:rsid w:val="00C65ADD"/>
    <w:rsid w:val="00C66DE1"/>
    <w:rsid w:val="00C73E1D"/>
    <w:rsid w:val="00C74041"/>
    <w:rsid w:val="00C753D4"/>
    <w:rsid w:val="00C76AB9"/>
    <w:rsid w:val="00C77E9B"/>
    <w:rsid w:val="00C80F97"/>
    <w:rsid w:val="00C850B4"/>
    <w:rsid w:val="00C8528A"/>
    <w:rsid w:val="00C8616A"/>
    <w:rsid w:val="00C91015"/>
    <w:rsid w:val="00C9377E"/>
    <w:rsid w:val="00C9474F"/>
    <w:rsid w:val="00C97F4A"/>
    <w:rsid w:val="00CA4037"/>
    <w:rsid w:val="00CA717C"/>
    <w:rsid w:val="00CB50D3"/>
    <w:rsid w:val="00CB566E"/>
    <w:rsid w:val="00CB7BFB"/>
    <w:rsid w:val="00CC2039"/>
    <w:rsid w:val="00CD2F46"/>
    <w:rsid w:val="00CD3A2E"/>
    <w:rsid w:val="00CE1734"/>
    <w:rsid w:val="00CE4576"/>
    <w:rsid w:val="00CF13C9"/>
    <w:rsid w:val="00CF1818"/>
    <w:rsid w:val="00CF3028"/>
    <w:rsid w:val="00CF3BD8"/>
    <w:rsid w:val="00CF55C3"/>
    <w:rsid w:val="00CF730E"/>
    <w:rsid w:val="00D026D5"/>
    <w:rsid w:val="00D04BCF"/>
    <w:rsid w:val="00D13EE1"/>
    <w:rsid w:val="00D24598"/>
    <w:rsid w:val="00D33D9A"/>
    <w:rsid w:val="00D354F0"/>
    <w:rsid w:val="00D37938"/>
    <w:rsid w:val="00D428CE"/>
    <w:rsid w:val="00D43AFE"/>
    <w:rsid w:val="00D4407C"/>
    <w:rsid w:val="00D5155F"/>
    <w:rsid w:val="00D54DFB"/>
    <w:rsid w:val="00D56246"/>
    <w:rsid w:val="00D57880"/>
    <w:rsid w:val="00D66C16"/>
    <w:rsid w:val="00D710F7"/>
    <w:rsid w:val="00D71AC5"/>
    <w:rsid w:val="00D72A3C"/>
    <w:rsid w:val="00D7309A"/>
    <w:rsid w:val="00D86DE0"/>
    <w:rsid w:val="00D9097B"/>
    <w:rsid w:val="00D94043"/>
    <w:rsid w:val="00D96A7C"/>
    <w:rsid w:val="00DA1178"/>
    <w:rsid w:val="00DB567F"/>
    <w:rsid w:val="00DB5AC5"/>
    <w:rsid w:val="00DB7C28"/>
    <w:rsid w:val="00DC03A0"/>
    <w:rsid w:val="00DC0C11"/>
    <w:rsid w:val="00DC1FE5"/>
    <w:rsid w:val="00DC5EE3"/>
    <w:rsid w:val="00DC605E"/>
    <w:rsid w:val="00DC7722"/>
    <w:rsid w:val="00DC77BB"/>
    <w:rsid w:val="00DD28E3"/>
    <w:rsid w:val="00DD3E37"/>
    <w:rsid w:val="00DE1E2C"/>
    <w:rsid w:val="00DE20EA"/>
    <w:rsid w:val="00DE3831"/>
    <w:rsid w:val="00DE7FF6"/>
    <w:rsid w:val="00DF0CBA"/>
    <w:rsid w:val="00DF7868"/>
    <w:rsid w:val="00E01992"/>
    <w:rsid w:val="00E04B71"/>
    <w:rsid w:val="00E073FD"/>
    <w:rsid w:val="00E1071C"/>
    <w:rsid w:val="00E10A20"/>
    <w:rsid w:val="00E10C3C"/>
    <w:rsid w:val="00E12575"/>
    <w:rsid w:val="00E141A9"/>
    <w:rsid w:val="00E218F5"/>
    <w:rsid w:val="00E25266"/>
    <w:rsid w:val="00E2650A"/>
    <w:rsid w:val="00E274B3"/>
    <w:rsid w:val="00E2768E"/>
    <w:rsid w:val="00E30005"/>
    <w:rsid w:val="00E30881"/>
    <w:rsid w:val="00E31A70"/>
    <w:rsid w:val="00E32C1D"/>
    <w:rsid w:val="00E40862"/>
    <w:rsid w:val="00E411BE"/>
    <w:rsid w:val="00E45D0A"/>
    <w:rsid w:val="00E46ACB"/>
    <w:rsid w:val="00E559AF"/>
    <w:rsid w:val="00E57308"/>
    <w:rsid w:val="00E6133B"/>
    <w:rsid w:val="00E644C1"/>
    <w:rsid w:val="00E6642B"/>
    <w:rsid w:val="00E744BC"/>
    <w:rsid w:val="00E74CD0"/>
    <w:rsid w:val="00E77F5D"/>
    <w:rsid w:val="00E81D42"/>
    <w:rsid w:val="00E90907"/>
    <w:rsid w:val="00E92CDC"/>
    <w:rsid w:val="00EA26DD"/>
    <w:rsid w:val="00EA49E6"/>
    <w:rsid w:val="00EA64CF"/>
    <w:rsid w:val="00EB36CC"/>
    <w:rsid w:val="00EB53A9"/>
    <w:rsid w:val="00EB5513"/>
    <w:rsid w:val="00EC0CBA"/>
    <w:rsid w:val="00EC0E4F"/>
    <w:rsid w:val="00EC3B2B"/>
    <w:rsid w:val="00EC43B4"/>
    <w:rsid w:val="00EC45FE"/>
    <w:rsid w:val="00EC5D1B"/>
    <w:rsid w:val="00EC760D"/>
    <w:rsid w:val="00ED518A"/>
    <w:rsid w:val="00EE094A"/>
    <w:rsid w:val="00EE0ABE"/>
    <w:rsid w:val="00EE3516"/>
    <w:rsid w:val="00EE3DD6"/>
    <w:rsid w:val="00EF0C63"/>
    <w:rsid w:val="00EF2AF8"/>
    <w:rsid w:val="00EF505C"/>
    <w:rsid w:val="00F00FA3"/>
    <w:rsid w:val="00F01A24"/>
    <w:rsid w:val="00F03072"/>
    <w:rsid w:val="00F0470E"/>
    <w:rsid w:val="00F04C70"/>
    <w:rsid w:val="00F06CDE"/>
    <w:rsid w:val="00F101DC"/>
    <w:rsid w:val="00F11534"/>
    <w:rsid w:val="00F13877"/>
    <w:rsid w:val="00F22BEA"/>
    <w:rsid w:val="00F22C60"/>
    <w:rsid w:val="00F24E0D"/>
    <w:rsid w:val="00F27C92"/>
    <w:rsid w:val="00F3405C"/>
    <w:rsid w:val="00F4332D"/>
    <w:rsid w:val="00F44449"/>
    <w:rsid w:val="00F44F1F"/>
    <w:rsid w:val="00F45FA3"/>
    <w:rsid w:val="00F526DE"/>
    <w:rsid w:val="00F540B6"/>
    <w:rsid w:val="00F63CEB"/>
    <w:rsid w:val="00F65F97"/>
    <w:rsid w:val="00F65FBF"/>
    <w:rsid w:val="00F71FE1"/>
    <w:rsid w:val="00F73D98"/>
    <w:rsid w:val="00F75809"/>
    <w:rsid w:val="00F7716B"/>
    <w:rsid w:val="00F80368"/>
    <w:rsid w:val="00F81EA3"/>
    <w:rsid w:val="00F8428D"/>
    <w:rsid w:val="00F848B2"/>
    <w:rsid w:val="00F90E1C"/>
    <w:rsid w:val="00F91C38"/>
    <w:rsid w:val="00F91EFF"/>
    <w:rsid w:val="00F92D84"/>
    <w:rsid w:val="00F93373"/>
    <w:rsid w:val="00F93499"/>
    <w:rsid w:val="00F94A0E"/>
    <w:rsid w:val="00F957FC"/>
    <w:rsid w:val="00F97292"/>
    <w:rsid w:val="00FA0FF6"/>
    <w:rsid w:val="00FA4EA8"/>
    <w:rsid w:val="00FB11A3"/>
    <w:rsid w:val="00FB16E5"/>
    <w:rsid w:val="00FB3080"/>
    <w:rsid w:val="00FB4D4B"/>
    <w:rsid w:val="00FB64CE"/>
    <w:rsid w:val="00FB69DA"/>
    <w:rsid w:val="00FB6E16"/>
    <w:rsid w:val="00FC1CDA"/>
    <w:rsid w:val="00FC4F2C"/>
    <w:rsid w:val="00FC65E3"/>
    <w:rsid w:val="00FD0AC0"/>
    <w:rsid w:val="00FD1F78"/>
    <w:rsid w:val="00FD2D8C"/>
    <w:rsid w:val="00FD5339"/>
    <w:rsid w:val="00FD5B4A"/>
    <w:rsid w:val="00FE1F12"/>
    <w:rsid w:val="00FF2EF0"/>
    <w:rsid w:val="00FF5502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none [3212]" strokecolor="none"/>
    </o:shapedefaults>
    <o:shapelayout v:ext="edit">
      <o:idmap v:ext="edit" data="1"/>
      <o:rules v:ext="edit">
        <o:r id="V:Rule46" type="connector" idref="#_x0000_s1062"/>
        <o:r id="V:Rule47" type="connector" idref="#_x0000_s1138"/>
        <o:r id="V:Rule48" type="connector" idref="#_x0000_s1107"/>
        <o:r id="V:Rule49" type="connector" idref="#_x0000_s1186"/>
        <o:r id="V:Rule50" type="connector" idref="#_x0000_s1059"/>
        <o:r id="V:Rule51" type="connector" idref="#_x0000_s1108"/>
        <o:r id="V:Rule52" type="connector" idref="#_x0000_s1058"/>
        <o:r id="V:Rule53" type="connector" idref="#_x0000_s1161"/>
        <o:r id="V:Rule54" type="connector" idref="#_x0000_s1061"/>
        <o:r id="V:Rule55" type="connector" idref="#_x0000_s1064"/>
        <o:r id="V:Rule56" type="connector" idref="#_x0000_s1141"/>
        <o:r id="V:Rule57" type="connector" idref="#_x0000_s1065"/>
        <o:r id="V:Rule58" type="connector" idref="#_x0000_s1156"/>
        <o:r id="V:Rule59" type="connector" idref="#_x0000_s1133"/>
        <o:r id="V:Rule60" type="connector" idref="#_x0000_s1149"/>
        <o:r id="V:Rule61" type="connector" idref="#_x0000_s1164"/>
        <o:r id="V:Rule62" type="connector" idref="#_x0000_s1106"/>
        <o:r id="V:Rule63" type="connector" idref="#_x0000_s1128"/>
        <o:r id="V:Rule64" type="connector" idref="#_x0000_s1054"/>
        <o:r id="V:Rule65" type="connector" idref="#_x0000_s1111"/>
        <o:r id="V:Rule66" type="connector" idref="#_x0000_s1192"/>
        <o:r id="V:Rule67" type="connector" idref="#_x0000_s1116"/>
        <o:r id="V:Rule68" type="connector" idref="#_x0000_s1115"/>
        <o:r id="V:Rule69" type="connector" idref="#_x0000_s1158"/>
        <o:r id="V:Rule70" type="connector" idref="#_x0000_s1050"/>
        <o:r id="V:Rule71" type="connector" idref="#_x0000_s1063"/>
        <o:r id="V:Rule72" type="connector" idref="#_x0000_s1056"/>
        <o:r id="V:Rule73" type="connector" idref="#_x0000_s1129"/>
        <o:r id="V:Rule74" type="connector" idref="#_x0000_s1142"/>
        <o:r id="V:Rule75" type="connector" idref="#_x0000_s1130"/>
        <o:r id="V:Rule76" type="connector" idref="#_x0000_s1191"/>
        <o:r id="V:Rule77" type="connector" idref="#_x0000_s1066"/>
        <o:r id="V:Rule78" type="connector" idref="#_x0000_s1053"/>
        <o:r id="V:Rule79" type="connector" idref="#_x0000_s1163"/>
        <o:r id="V:Rule80" type="connector" idref="#_x0000_s1049"/>
        <o:r id="V:Rule81" type="connector" idref="#_x0000_s1132"/>
        <o:r id="V:Rule82" type="connector" idref="#_x0000_s1157"/>
        <o:r id="V:Rule83" type="connector" idref="#_x0000_s1140"/>
        <o:r id="V:Rule84" type="connector" idref="#_x0000_s1139"/>
        <o:r id="V:Rule85" type="connector" idref="#_x0000_s1114"/>
        <o:r id="V:Rule86" type="connector" idref="#_x0000_s1190"/>
        <o:r id="V:Rule87" type="connector" idref="#_x0000_s1135"/>
        <o:r id="V:Rule88" type="connector" idref="#_x0000_s1160"/>
        <o:r id="V:Rule89" type="connector" idref="#_x0000_s1055"/>
        <o:r id="V:Rule90" type="connector" idref="#_x0000_s115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7D50"/>
  </w:style>
  <w:style w:type="paragraph" w:styleId="BalloonText">
    <w:name w:val="Balloon Text"/>
    <w:basedOn w:val="Normal"/>
    <w:link w:val="BalloonTextChar"/>
    <w:uiPriority w:val="99"/>
    <w:semiHidden/>
    <w:unhideWhenUsed/>
    <w:rsid w:val="003C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30DE"/>
  </w:style>
  <w:style w:type="paragraph" w:styleId="ListParagraph">
    <w:name w:val="List Paragraph"/>
    <w:basedOn w:val="Normal"/>
    <w:uiPriority w:val="34"/>
    <w:qFormat/>
    <w:rsid w:val="001D3365"/>
    <w:pPr>
      <w:ind w:left="720"/>
      <w:contextualSpacing/>
    </w:pPr>
  </w:style>
  <w:style w:type="character" w:customStyle="1" w:styleId="ipa">
    <w:name w:val="ipa"/>
    <w:basedOn w:val="DefaultParagraphFont"/>
    <w:rsid w:val="001D3365"/>
  </w:style>
  <w:style w:type="character" w:styleId="Hyperlink">
    <w:name w:val="Hyperlink"/>
    <w:basedOn w:val="DefaultParagraphFont"/>
    <w:uiPriority w:val="99"/>
    <w:semiHidden/>
    <w:unhideWhenUsed/>
    <w:rsid w:val="001D33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3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D3365"/>
  </w:style>
  <w:style w:type="character" w:customStyle="1" w:styleId="mw-editsection">
    <w:name w:val="mw-editsection"/>
    <w:basedOn w:val="DefaultParagraphFont"/>
    <w:rsid w:val="001D3365"/>
  </w:style>
  <w:style w:type="character" w:customStyle="1" w:styleId="mw-editsection-bracket">
    <w:name w:val="mw-editsection-bracket"/>
    <w:basedOn w:val="DefaultParagraphFont"/>
    <w:rsid w:val="001D3365"/>
  </w:style>
  <w:style w:type="character" w:customStyle="1" w:styleId="mw-editsection-divider">
    <w:name w:val="mw-editsection-divider"/>
    <w:basedOn w:val="DefaultParagraphFont"/>
    <w:rsid w:val="001D3365"/>
  </w:style>
  <w:style w:type="character" w:customStyle="1" w:styleId="noprint">
    <w:name w:val="noprint"/>
    <w:basedOn w:val="DefaultParagraphFont"/>
    <w:rsid w:val="00A274BA"/>
  </w:style>
  <w:style w:type="character" w:styleId="Strong">
    <w:name w:val="Strong"/>
    <w:basedOn w:val="DefaultParagraphFont"/>
    <w:uiPriority w:val="22"/>
    <w:qFormat/>
    <w:rsid w:val="00A274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7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8D5"/>
    <w:rPr>
      <w:i/>
      <w:iCs/>
    </w:rPr>
  </w:style>
  <w:style w:type="character" w:customStyle="1" w:styleId="co0">
    <w:name w:val="co0"/>
    <w:basedOn w:val="DefaultParagraphFont"/>
    <w:rsid w:val="00AD58D5"/>
  </w:style>
  <w:style w:type="character" w:customStyle="1" w:styleId="kw2">
    <w:name w:val="kw2"/>
    <w:basedOn w:val="DefaultParagraphFont"/>
    <w:rsid w:val="00AD58D5"/>
  </w:style>
  <w:style w:type="character" w:customStyle="1" w:styleId="kw3">
    <w:name w:val="kw3"/>
    <w:basedOn w:val="DefaultParagraphFont"/>
    <w:rsid w:val="00AD58D5"/>
  </w:style>
  <w:style w:type="character" w:customStyle="1" w:styleId="sy0">
    <w:name w:val="sy0"/>
    <w:basedOn w:val="DefaultParagraphFont"/>
    <w:rsid w:val="00AD58D5"/>
  </w:style>
  <w:style w:type="character" w:customStyle="1" w:styleId="nu0">
    <w:name w:val="nu0"/>
    <w:basedOn w:val="DefaultParagraphFont"/>
    <w:rsid w:val="00AD58D5"/>
  </w:style>
  <w:style w:type="paragraph" w:styleId="Header">
    <w:name w:val="header"/>
    <w:basedOn w:val="Normal"/>
    <w:link w:val="Head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575"/>
  </w:style>
  <w:style w:type="paragraph" w:styleId="Footer">
    <w:name w:val="footer"/>
    <w:basedOn w:val="Normal"/>
    <w:link w:val="FooterChar"/>
    <w:uiPriority w:val="99"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75"/>
  </w:style>
  <w:style w:type="character" w:styleId="PlaceholderText">
    <w:name w:val="Placeholder Text"/>
    <w:basedOn w:val="DefaultParagraphFont"/>
    <w:uiPriority w:val="99"/>
    <w:semiHidden/>
    <w:rsid w:val="00347086"/>
    <w:rPr>
      <w:color w:val="808080"/>
    </w:rPr>
  </w:style>
  <w:style w:type="character" w:customStyle="1" w:styleId="word">
    <w:name w:val="word"/>
    <w:basedOn w:val="DefaultParagraphFont"/>
    <w:rsid w:val="0084482F"/>
  </w:style>
  <w:style w:type="paragraph" w:customStyle="1" w:styleId="Normal1">
    <w:name w:val="Normal1"/>
    <w:rsid w:val="00273DB1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ru-RU" w:eastAsia="ru-RU"/>
    </w:rPr>
  </w:style>
  <w:style w:type="paragraph" w:customStyle="1" w:styleId="BodyTextIndent31">
    <w:name w:val="Body Text Indent 31"/>
    <w:basedOn w:val="Normal1"/>
    <w:rsid w:val="00273DB1"/>
    <w:pPr>
      <w:widowControl w:val="0"/>
      <w:spacing w:line="360" w:lineRule="auto"/>
      <w:ind w:left="0" w:firstLine="567"/>
    </w:pPr>
    <w:rPr>
      <w:sz w:val="24"/>
    </w:rPr>
  </w:style>
  <w:style w:type="paragraph" w:customStyle="1" w:styleId="a">
    <w:name w:val="Неразрывный основной текст"/>
    <w:basedOn w:val="NormalWeb"/>
    <w:next w:val="ListParagraph"/>
    <w:rsid w:val="00273DB1"/>
    <w:pPr>
      <w:keepNext/>
      <w:tabs>
        <w:tab w:val="right" w:pos="8640"/>
      </w:tabs>
      <w:spacing w:before="0" w:beforeAutospacing="0" w:after="280" w:afterAutospacing="0" w:line="360" w:lineRule="auto"/>
      <w:jc w:val="both"/>
    </w:pPr>
    <w:rPr>
      <w:rFonts w:ascii="Garamond" w:hAnsi="Garamond"/>
      <w:spacing w:val="-2"/>
      <w:szCs w:val="20"/>
      <w:lang w:val="ru-RU"/>
    </w:rPr>
  </w:style>
  <w:style w:type="paragraph" w:customStyle="1" w:styleId="Web">
    <w:name w:val="Обычный (Web)"/>
    <w:basedOn w:val="Normal"/>
    <w:rsid w:val="0027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73D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3DB1"/>
  </w:style>
  <w:style w:type="paragraph" w:customStyle="1" w:styleId="BodyTextIndent21">
    <w:name w:val="Body Text Indent 21"/>
    <w:basedOn w:val="Normal1"/>
    <w:rsid w:val="00342248"/>
    <w:pPr>
      <w:widowControl w:val="0"/>
      <w:spacing w:line="240" w:lineRule="auto"/>
      <w:ind w:left="0" w:firstLine="567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73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267203296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391660294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57543842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45539355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110422992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474969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15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PHP" TargetMode="External"/><Relationship Id="rId23" Type="http://schemas.openxmlformats.org/officeDocument/2006/relationships/oleObject" Target="embeddings/oleObject1.bin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4.wmf"/><Relationship Id="rId27" Type="http://schemas.openxmlformats.org/officeDocument/2006/relationships/oleObject" Target="embeddings/oleObject3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5F98D-43BA-4DBF-8BB9-20035568B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19007</TotalTime>
  <Pages>79</Pages>
  <Words>12209</Words>
  <Characters>69594</Characters>
  <Application>Microsoft Office Word</Application>
  <DocSecurity>0</DocSecurity>
  <Lines>579</Lines>
  <Paragraphs>163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233</cp:revision>
  <dcterms:created xsi:type="dcterms:W3CDTF">2016-03-25T08:20:00Z</dcterms:created>
  <dcterms:modified xsi:type="dcterms:W3CDTF">2016-06-13T20:56:00Z</dcterms:modified>
</cp:coreProperties>
</file>