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视图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  1、 什么是视图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      视图就是一个虚拟的数据表，该数据表中的数据记录是有一条查询语句的查询结果得到的。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  2、 创建视图准则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      创建视图需要考虑一下准则：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  # 视图名称必须遵循标识符的规则，该名称不得与该架构的如何表的名称相同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  # 你可以对其他视图创建视图。允许嵌套视图，但嵌套不得超过32层。视图最多可以有1024个字段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  # 不能将规则和default定义于视图相关联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  # 视图的查询不能包含compute子句、compute by子句或into关键字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  # 定义视图的查询不能包含order by子句，除非在select 语句的选择列表中还有top子句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  下列情况必须指定视图中每列的名称：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  # 视图中的如何列都是从算术表达式、内置函数或常量派生而来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  # 视图中有两列或多列具有相同名称（通常由于视图定义包含联接，因此来自两个或多个不同的列具有相同的名称）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  # 希望视图中的列指定一个与其原列不同的名称（也可以在视图中重命名列）。无论是否重命名，视图列都回继承原列的数据类型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  3、 创建视图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--创建视图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exists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sys.objects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name =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'v_stu'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drop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view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v_stu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go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view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v_stu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as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id, name, age, sex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student;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  4、 修改视图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view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v_stu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as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id, name, sex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student;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view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v_stu(编号, 名称, 性别)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as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id, name, sex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student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go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v_stu;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information_schema.views;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  5、 加密视图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--加密视图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exists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sys.objects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name =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'v_student_info'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drop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view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v_student_info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go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view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v_student_info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with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encryption --加密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as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id, name, age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go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--view_definition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null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information_schema.views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table_name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like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'v_stu'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;</w:t>
      </w:r>
    </w:p>
    <w:p/>
    <w:p>
      <w:r>
        <w:rPr>
          <w:rFonts w:hint="eastAsia"/>
        </w:rPr>
        <w:t>http://www.cnblogs.com/hoojo/archive/2011/07/18/2109291.html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06B3F"/>
    <w:rsid w:val="062A7276"/>
    <w:rsid w:val="06DC6F8E"/>
    <w:rsid w:val="114F5C6F"/>
    <w:rsid w:val="16A85F44"/>
    <w:rsid w:val="46922F99"/>
    <w:rsid w:val="64FD30F7"/>
    <w:rsid w:val="7B84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asus-pc</dc:creator>
  <cp:lastModifiedBy>1c</cp:lastModifiedBy>
  <dcterms:modified xsi:type="dcterms:W3CDTF">2018-01-04T14:15:48Z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