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1441" w:firstLineChars="400"/>
        <w:rPr>
          <w:rFonts w:hint="eastAsia" w:ascii="微软雅黑" w:hAnsi="微软雅黑" w:eastAsia="微软雅黑" w:cs="微软雅黑"/>
          <w:b/>
          <w:bCs/>
          <w:color w:val="000000" w:themeColor="text1"/>
          <w:sz w:val="36"/>
          <w:szCs w:val="36"/>
          <w:lang w:val="en-US" w:eastAsia="zh-CN"/>
          <w14:textFill>
            <w14:solidFill>
              <w14:schemeClr w14:val="tx1"/>
            </w14:solidFill>
          </w14:textFill>
        </w:rPr>
      </w:pPr>
      <w:r>
        <w:rPr>
          <w:rFonts w:hint="eastAsia" w:ascii="微软雅黑" w:hAnsi="微软雅黑" w:eastAsia="微软雅黑" w:cs="微软雅黑"/>
          <w:b/>
          <w:bCs/>
          <w:color w:val="000000" w:themeColor="text1"/>
          <w:sz w:val="36"/>
          <w:szCs w:val="36"/>
          <w:lang w:val="en-US" w:eastAsia="zh-CN"/>
          <w14:textFill>
            <w14:solidFill>
              <w14:schemeClr w14:val="tx1"/>
            </w14:solidFill>
          </w14:textFill>
        </w:rPr>
        <w:t>ASP.NET的基本概念</w:t>
      </w:r>
    </w:p>
    <w:p>
      <w:pP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ASP.NET的一些基本概念</w:t>
      </w: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ASP.NET的基本简介：</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是一个使用 HTML、CSS、JavaScript 和服务器脚本创建网页和网站的开发框架，它支持三种不同的开发模式，其中，MVC和Web Forms都是属于 </w:t>
      </w:r>
      <w:r>
        <w:rPr>
          <w:rFonts w:hint="eastAsia" w:ascii="微软雅黑" w:hAnsi="微软雅黑" w:eastAsia="微软雅黑" w:cs="微软雅黑"/>
          <w:b/>
          <w:bCs/>
          <w:color w:val="auto"/>
          <w:sz w:val="24"/>
          <w:szCs w:val="24"/>
          <w:lang w:val="en-US" w:eastAsia="zh-CN"/>
        </w:rPr>
        <w:t xml:space="preserve">WEB应用程序 </w:t>
      </w:r>
      <w:r>
        <w:rPr>
          <w:rFonts w:hint="eastAsia" w:ascii="微软雅黑" w:hAnsi="微软雅黑" w:eastAsia="微软雅黑" w:cs="微软雅黑"/>
          <w:b w:val="0"/>
          <w:bCs w:val="0"/>
          <w:color w:val="auto"/>
          <w:sz w:val="24"/>
          <w:szCs w:val="24"/>
          <w:lang w:val="en-US" w:eastAsia="zh-CN"/>
        </w:rPr>
        <w:t>的范畴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leftChars="0" w:right="0" w:firstLine="0" w:firstLine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i w:val="0"/>
          <w:caps w:val="0"/>
          <w:color w:val="333333"/>
          <w:spacing w:val="0"/>
          <w:sz w:val="21"/>
          <w:szCs w:val="21"/>
          <w:shd w:val="clear" w:fill="FFFFFF"/>
        </w:rPr>
        <w:t>Web Pages（Web 页面）、MVC（Model View Controller 模型-视图-控制器）、Web</w:t>
      </w:r>
      <w:r>
        <w:rPr>
          <w:rFonts w:hint="eastAsia" w:ascii="微软雅黑" w:hAnsi="微软雅黑" w:eastAsia="微软雅黑" w:cs="微软雅黑"/>
          <w:b/>
          <w:bCs/>
          <w:i w:val="0"/>
          <w:caps w:val="0"/>
          <w:color w:val="333333"/>
          <w:spacing w:val="0"/>
          <w:sz w:val="21"/>
          <w:szCs w:val="21"/>
          <w:shd w:val="clear" w:fill="FFFFFF"/>
          <w:lang w:val="en-US" w:eastAsia="zh-CN"/>
        </w:rPr>
        <w:t xml:space="preserve"> </w:t>
      </w:r>
      <w:r>
        <w:rPr>
          <w:rFonts w:hint="eastAsia" w:ascii="微软雅黑" w:hAnsi="微软雅黑" w:eastAsia="微软雅黑" w:cs="微软雅黑"/>
          <w:b/>
          <w:bCs/>
          <w:i w:val="0"/>
          <w:caps w:val="0"/>
          <w:color w:val="333333"/>
          <w:spacing w:val="0"/>
          <w:sz w:val="21"/>
          <w:szCs w:val="21"/>
          <w:shd w:val="clear" w:fill="FFFFFF"/>
        </w:rPr>
        <w:t>Forms（Web 窗体）</w:t>
      </w:r>
    </w:p>
    <w:tbl>
      <w:tblPr>
        <w:tblStyle w:val="3"/>
        <w:tblW w:w="1410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254"/>
        <w:gridCol w:w="133"/>
        <w:gridCol w:w="5482"/>
        <w:gridCol w:w="240"/>
        <w:gridCol w:w="39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109" w:hRule="atLeast"/>
          <w:tblCellSpacing w:w="0" w:type="dxa"/>
        </w:trPr>
        <w:tc>
          <w:tcPr>
            <w:tcW w:w="4254" w:type="dxa"/>
            <w:tcBorders>
              <w:top w:val="nil"/>
              <w:left w:val="nil"/>
              <w:bottom w:val="nil"/>
              <w:right w:val="nil"/>
            </w:tcBorders>
            <w:shd w:val="clear" w:color="auto" w:fill="73AD21"/>
            <w:tcMar>
              <w:top w:w="0"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bCs/>
                <w:i w:val="0"/>
                <w:caps w:val="0"/>
                <w:color w:val="FFFFFF"/>
                <w:spacing w:val="0"/>
                <w:sz w:val="19"/>
                <w:szCs w:val="19"/>
              </w:rPr>
            </w:pPr>
            <w:r>
              <w:rPr>
                <w:rFonts w:hint="eastAsia" w:ascii="微软雅黑" w:hAnsi="微软雅黑" w:eastAsia="微软雅黑" w:cs="微软雅黑"/>
                <w:b/>
                <w:bCs/>
                <w:i w:val="0"/>
                <w:caps w:val="0"/>
                <w:color w:val="FFFFFF"/>
                <w:spacing w:val="0"/>
                <w:kern w:val="0"/>
                <w:sz w:val="22"/>
                <w:szCs w:val="22"/>
                <w:lang w:val="en-US" w:eastAsia="zh-CN" w:bidi="ar"/>
              </w:rPr>
              <w:t>Web Pages</w:t>
            </w:r>
            <w:r>
              <w:rPr>
                <w:rFonts w:hint="eastAsia" w:ascii="微软雅黑" w:hAnsi="微软雅黑" w:eastAsia="微软雅黑" w:cs="微软雅黑"/>
                <w:b/>
                <w:bCs/>
                <w:i w:val="0"/>
                <w:caps w:val="0"/>
                <w:color w:val="FFFFFF"/>
                <w:spacing w:val="0"/>
                <w:kern w:val="0"/>
                <w:sz w:val="22"/>
                <w:szCs w:val="22"/>
                <w:lang w:val="en-US" w:eastAsia="zh-CN" w:bidi="ar"/>
              </w:rPr>
              <w:br w:type="textWrapping"/>
            </w:r>
            <w:r>
              <w:rPr>
                <w:rFonts w:hint="eastAsia" w:ascii="微软雅黑" w:hAnsi="微软雅黑" w:eastAsia="微软雅黑" w:cs="微软雅黑"/>
                <w:b/>
                <w:bCs/>
                <w:i w:val="0"/>
                <w:caps w:val="0"/>
                <w:color w:val="FFFFFF"/>
                <w:spacing w:val="0"/>
                <w:kern w:val="0"/>
                <w:sz w:val="22"/>
                <w:szCs w:val="22"/>
                <w:lang w:val="en-US" w:eastAsia="zh-CN" w:bidi="ar"/>
              </w:rPr>
              <w:t>单页面模式</w:t>
            </w:r>
          </w:p>
        </w:tc>
        <w:tc>
          <w:tcPr>
            <w:tcW w:w="133" w:type="dxa"/>
            <w:tcBorders>
              <w:top w:val="nil"/>
              <w:left w:val="nil"/>
              <w:bottom w:val="nil"/>
              <w:right w:val="nil"/>
            </w:tcBorders>
            <w:shd w:val="clear" w:color="auto" w:fill="FFFFFF"/>
            <w:tcMar>
              <w:top w:w="0" w:type="dxa"/>
            </w:tcMar>
            <w:vAlign w:val="center"/>
          </w:tcPr>
          <w:p>
            <w:pPr>
              <w:rPr>
                <w:rFonts w:hint="eastAsia" w:ascii="微软雅黑" w:hAnsi="微软雅黑" w:eastAsia="微软雅黑" w:cs="微软雅黑"/>
                <w:b/>
                <w:bCs/>
                <w:i w:val="0"/>
                <w:caps w:val="0"/>
                <w:color w:val="333333"/>
                <w:spacing w:val="0"/>
                <w:sz w:val="19"/>
                <w:szCs w:val="19"/>
              </w:rPr>
            </w:pPr>
          </w:p>
        </w:tc>
        <w:tc>
          <w:tcPr>
            <w:tcW w:w="5482" w:type="dxa"/>
            <w:tcBorders>
              <w:top w:val="nil"/>
              <w:left w:val="nil"/>
              <w:bottom w:val="nil"/>
              <w:right w:val="nil"/>
            </w:tcBorders>
            <w:shd w:val="clear" w:color="auto" w:fill="73AD21"/>
            <w:tcMar>
              <w:top w:w="0"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bCs/>
                <w:i w:val="0"/>
                <w:caps w:val="0"/>
                <w:color w:val="FFFFFF"/>
                <w:spacing w:val="0"/>
                <w:kern w:val="0"/>
                <w:sz w:val="22"/>
                <w:szCs w:val="22"/>
                <w:lang w:val="en-US" w:eastAsia="zh-CN" w:bidi="ar"/>
              </w:rPr>
            </w:pPr>
            <w:r>
              <w:rPr>
                <w:rFonts w:hint="eastAsia" w:ascii="微软雅黑" w:hAnsi="微软雅黑" w:eastAsia="微软雅黑" w:cs="微软雅黑"/>
                <w:b/>
                <w:bCs/>
                <w:i w:val="0"/>
                <w:caps w:val="0"/>
                <w:color w:val="FFFFFF"/>
                <w:spacing w:val="0"/>
                <w:kern w:val="0"/>
                <w:sz w:val="22"/>
                <w:szCs w:val="22"/>
                <w:lang w:val="en-US" w:eastAsia="zh-CN" w:bidi="ar"/>
              </w:rPr>
              <w:t>MVC</w:t>
            </w:r>
            <w:r>
              <w:rPr>
                <w:rFonts w:hint="eastAsia" w:ascii="微软雅黑" w:hAnsi="微软雅黑" w:eastAsia="微软雅黑" w:cs="微软雅黑"/>
                <w:b/>
                <w:bCs/>
                <w:i w:val="0"/>
                <w:caps w:val="0"/>
                <w:color w:val="FFFFFF"/>
                <w:spacing w:val="0"/>
                <w:kern w:val="0"/>
                <w:sz w:val="19"/>
                <w:szCs w:val="19"/>
                <w:lang w:val="en-US" w:eastAsia="zh-CN" w:bidi="ar"/>
              </w:rPr>
              <w:br w:type="textWrapping"/>
            </w:r>
            <w:r>
              <w:rPr>
                <w:rFonts w:hint="eastAsia" w:ascii="微软雅黑" w:hAnsi="微软雅黑" w:eastAsia="微软雅黑" w:cs="微软雅黑"/>
                <w:b/>
                <w:bCs/>
                <w:i w:val="0"/>
                <w:caps w:val="0"/>
                <w:color w:val="FFFFFF"/>
                <w:spacing w:val="0"/>
                <w:kern w:val="0"/>
                <w:sz w:val="22"/>
                <w:szCs w:val="22"/>
                <w:lang w:val="en-US" w:eastAsia="zh-CN" w:bidi="ar"/>
              </w:rPr>
              <w:t>模型-视图-控制器</w:t>
            </w:r>
          </w:p>
        </w:tc>
        <w:tc>
          <w:tcPr>
            <w:tcW w:w="240" w:type="dxa"/>
            <w:tcBorders>
              <w:top w:val="nil"/>
              <w:left w:val="nil"/>
              <w:bottom w:val="nil"/>
              <w:right w:val="nil"/>
            </w:tcBorders>
            <w:shd w:val="clear" w:color="auto" w:fill="FFFFFF"/>
            <w:tcMar>
              <w:top w:w="0" w:type="dxa"/>
            </w:tcMar>
            <w:vAlign w:val="center"/>
          </w:tcPr>
          <w:p>
            <w:pPr>
              <w:rPr>
                <w:rFonts w:hint="eastAsia" w:ascii="微软雅黑" w:hAnsi="微软雅黑" w:eastAsia="微软雅黑" w:cs="微软雅黑"/>
                <w:b/>
                <w:bCs/>
                <w:i w:val="0"/>
                <w:caps w:val="0"/>
                <w:color w:val="333333"/>
                <w:spacing w:val="0"/>
                <w:sz w:val="19"/>
                <w:szCs w:val="19"/>
              </w:rPr>
            </w:pPr>
          </w:p>
        </w:tc>
        <w:tc>
          <w:tcPr>
            <w:tcW w:w="3991" w:type="dxa"/>
            <w:tcBorders>
              <w:top w:val="nil"/>
              <w:left w:val="nil"/>
              <w:bottom w:val="nil"/>
              <w:right w:val="nil"/>
            </w:tcBorders>
            <w:shd w:val="clear" w:color="auto" w:fill="73AD21"/>
            <w:tcMar>
              <w:top w:w="0"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bCs/>
                <w:i w:val="0"/>
                <w:caps w:val="0"/>
                <w:color w:val="FFFFFF"/>
                <w:spacing w:val="0"/>
                <w:kern w:val="0"/>
                <w:sz w:val="19"/>
                <w:szCs w:val="19"/>
                <w:lang w:val="en-US" w:eastAsia="zh-CN" w:bidi="ar"/>
              </w:rPr>
            </w:pPr>
            <w:r>
              <w:rPr>
                <w:rFonts w:hint="eastAsia" w:ascii="微软雅黑" w:hAnsi="微软雅黑" w:eastAsia="微软雅黑" w:cs="微软雅黑"/>
                <w:b/>
                <w:bCs/>
                <w:i w:val="0"/>
                <w:caps w:val="0"/>
                <w:color w:val="FFFFFF"/>
                <w:spacing w:val="0"/>
                <w:kern w:val="0"/>
                <w:sz w:val="22"/>
                <w:szCs w:val="22"/>
                <w:lang w:val="en-US" w:eastAsia="zh-CN" w:bidi="ar"/>
              </w:rPr>
              <w:t>Web Forms</w:t>
            </w:r>
            <w:r>
              <w:rPr>
                <w:rFonts w:hint="eastAsia" w:ascii="微软雅黑" w:hAnsi="微软雅黑" w:eastAsia="微软雅黑" w:cs="微软雅黑"/>
                <w:b/>
                <w:bCs/>
                <w:i w:val="0"/>
                <w:caps w:val="0"/>
                <w:color w:val="FFFFFF"/>
                <w:spacing w:val="0"/>
                <w:kern w:val="0"/>
                <w:sz w:val="22"/>
                <w:szCs w:val="22"/>
                <w:lang w:val="en-US" w:eastAsia="zh-CN" w:bidi="ar"/>
              </w:rPr>
              <w:br w:type="textWrapping"/>
            </w:r>
            <w:r>
              <w:rPr>
                <w:rFonts w:hint="eastAsia" w:ascii="微软雅黑" w:hAnsi="微软雅黑" w:eastAsia="微软雅黑" w:cs="微软雅黑"/>
                <w:b/>
                <w:bCs/>
                <w:i w:val="0"/>
                <w:caps w:val="0"/>
                <w:color w:val="FFFFFF"/>
                <w:spacing w:val="0"/>
                <w:kern w:val="0"/>
                <w:sz w:val="22"/>
                <w:szCs w:val="22"/>
                <w:lang w:val="en-US" w:eastAsia="zh-CN" w:bidi="ar"/>
              </w:rPr>
              <w:t>事件驱动模式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99" w:hRule="atLeast"/>
          <w:tblCellSpacing w:w="0" w:type="dxa"/>
        </w:trPr>
        <w:tc>
          <w:tcPr>
            <w:tcW w:w="4254" w:type="dxa"/>
            <w:tcBorders>
              <w:top w:val="single" w:color="808080" w:sz="6" w:space="0"/>
              <w:left w:val="single" w:color="808080" w:sz="6" w:space="0"/>
              <w:bottom w:val="single" w:color="808080" w:sz="6" w:space="0"/>
              <w:right w:val="single" w:color="808080" w:sz="6" w:space="0"/>
            </w:tcBorders>
            <w:shd w:val="clear" w:color="auto" w:fill="FFFFFF"/>
            <w:tcMar>
              <w:top w:w="0" w:type="dxa"/>
            </w:tcMar>
            <w:vAlign w:val="top"/>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val="0"/>
                <w:bCs w:val="0"/>
                <w:i w:val="0"/>
                <w:caps w:val="0"/>
                <w:color w:val="333333"/>
                <w:spacing w:val="0"/>
                <w:sz w:val="19"/>
                <w:szCs w:val="19"/>
              </w:rPr>
            </w:pPr>
            <w:r>
              <w:rPr>
                <w:rFonts w:hint="eastAsia" w:ascii="微软雅黑" w:hAnsi="微软雅黑" w:eastAsia="微软雅黑" w:cs="微软雅黑"/>
                <w:b w:val="0"/>
                <w:bCs w:val="0"/>
                <w:i w:val="0"/>
                <w:caps w:val="0"/>
                <w:color w:val="333333"/>
                <w:spacing w:val="0"/>
                <w:kern w:val="0"/>
                <w:sz w:val="19"/>
                <w:szCs w:val="19"/>
                <w:lang w:val="en-US" w:eastAsia="zh-CN" w:bidi="ar"/>
              </w:rPr>
              <w:br w:type="textWrapping"/>
            </w:r>
            <w:r>
              <w:rPr>
                <w:rFonts w:hint="eastAsia" w:ascii="微软雅黑" w:hAnsi="微软雅黑" w:eastAsia="微软雅黑" w:cs="微软雅黑"/>
                <w:b w:val="0"/>
                <w:bCs w:val="0"/>
                <w:i w:val="0"/>
                <w:caps w:val="0"/>
                <w:color w:val="333333"/>
                <w:spacing w:val="0"/>
                <w:kern w:val="0"/>
                <w:sz w:val="19"/>
                <w:szCs w:val="19"/>
                <w:lang w:val="en-US" w:eastAsia="zh-CN" w:bidi="ar"/>
              </w:rPr>
              <w:t>最简单的 ASP.NET 模式，提供了一种简单便捷的方式把c#代码和HTML、CSS、JavaScript、服务器代码相结合。</w:t>
            </w:r>
          </w:p>
        </w:tc>
        <w:tc>
          <w:tcPr>
            <w:tcW w:w="133" w:type="dxa"/>
            <w:tcBorders>
              <w:top w:val="nil"/>
              <w:left w:val="nil"/>
              <w:bottom w:val="nil"/>
              <w:right w:val="nil"/>
            </w:tcBorders>
            <w:shd w:val="clear" w:color="auto" w:fill="FFFFFF"/>
            <w:tcMar>
              <w:top w:w="0" w:type="dxa"/>
            </w:tcMar>
            <w:vAlign w:val="center"/>
          </w:tcPr>
          <w:p>
            <w:pPr>
              <w:rPr>
                <w:rFonts w:hint="eastAsia" w:ascii="微软雅黑" w:hAnsi="微软雅黑" w:eastAsia="微软雅黑" w:cs="微软雅黑"/>
                <w:b w:val="0"/>
                <w:bCs w:val="0"/>
                <w:i w:val="0"/>
                <w:caps w:val="0"/>
                <w:color w:val="333333"/>
                <w:spacing w:val="0"/>
                <w:sz w:val="19"/>
                <w:szCs w:val="19"/>
              </w:rPr>
            </w:pPr>
          </w:p>
        </w:tc>
        <w:tc>
          <w:tcPr>
            <w:tcW w:w="5482" w:type="dxa"/>
            <w:tcBorders>
              <w:top w:val="single" w:color="808080" w:sz="6" w:space="0"/>
              <w:left w:val="single" w:color="808080" w:sz="6" w:space="0"/>
              <w:bottom w:val="single" w:color="808080" w:sz="6" w:space="0"/>
              <w:right w:val="single" w:color="808080" w:sz="6" w:space="0"/>
            </w:tcBorders>
            <w:shd w:val="clear" w:color="auto" w:fill="FFFFFF"/>
            <w:tcMar>
              <w:top w:w="0" w:type="dxa"/>
            </w:tcMar>
            <w:vAlign w:val="top"/>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val="0"/>
                <w:bCs w:val="0"/>
                <w:i w:val="0"/>
                <w:caps w:val="0"/>
                <w:color w:val="333333"/>
                <w:spacing w:val="0"/>
                <w:kern w:val="0"/>
                <w:sz w:val="19"/>
                <w:szCs w:val="19"/>
                <w:lang w:val="en-US" w:eastAsia="zh-CN" w:bidi="ar"/>
              </w:rPr>
            </w:pPr>
            <w:r>
              <w:rPr>
                <w:rFonts w:hint="eastAsia" w:ascii="微软雅黑" w:hAnsi="微软雅黑" w:eastAsia="微软雅黑" w:cs="微软雅黑"/>
                <w:b w:val="0"/>
                <w:bCs w:val="0"/>
                <w:i w:val="0"/>
                <w:caps w:val="0"/>
                <w:color w:val="333333"/>
                <w:spacing w:val="0"/>
                <w:kern w:val="0"/>
                <w:sz w:val="19"/>
                <w:szCs w:val="19"/>
                <w:lang w:val="en-US" w:eastAsia="zh-CN" w:bidi="ar"/>
              </w:rPr>
              <w:br w:type="textWrapping"/>
            </w:r>
            <w:r>
              <w:rPr>
                <w:rFonts w:hint="eastAsia" w:ascii="微软雅黑" w:hAnsi="微软雅黑" w:eastAsia="微软雅黑" w:cs="微软雅黑"/>
                <w:b w:val="0"/>
                <w:bCs w:val="0"/>
                <w:i w:val="0"/>
                <w:caps w:val="0"/>
                <w:color w:val="333333"/>
                <w:spacing w:val="0"/>
                <w:kern w:val="0"/>
                <w:sz w:val="19"/>
                <w:szCs w:val="19"/>
                <w:lang w:val="en-US" w:eastAsia="zh-CN" w:bidi="ar"/>
              </w:rPr>
              <w:t>MVC 将 Web 应用程序分成 3 个不同的组成部分： </w:t>
            </w:r>
          </w:p>
          <w:p>
            <w:pPr>
              <w:keepNext w:val="0"/>
              <w:keepLines w:val="0"/>
              <w:widowControl/>
              <w:numPr>
                <w:ilvl w:val="0"/>
                <w:numId w:val="2"/>
              </w:numPr>
              <w:suppressLineNumbers w:val="0"/>
              <w:spacing w:before="0" w:beforeAutospacing="0" w:after="0" w:afterAutospacing="0"/>
              <w:ind w:left="0" w:right="0" w:firstLine="0"/>
              <w:jc w:val="center"/>
              <w:rPr>
                <w:rFonts w:hint="eastAsia" w:ascii="微软雅黑" w:hAnsi="微软雅黑" w:eastAsia="微软雅黑" w:cs="微软雅黑"/>
                <w:b w:val="0"/>
                <w:bCs w:val="0"/>
                <w:i w:val="0"/>
                <w:caps w:val="0"/>
                <w:color w:val="333333"/>
                <w:spacing w:val="0"/>
                <w:sz w:val="19"/>
                <w:szCs w:val="19"/>
              </w:rPr>
            </w:pPr>
            <w:r>
              <w:rPr>
                <w:rFonts w:hint="eastAsia" w:ascii="微软雅黑" w:hAnsi="微软雅黑" w:eastAsia="微软雅黑" w:cs="微软雅黑"/>
                <w:b w:val="0"/>
                <w:bCs w:val="0"/>
                <w:i w:val="0"/>
                <w:caps w:val="0"/>
                <w:color w:val="333333"/>
                <w:spacing w:val="0"/>
                <w:kern w:val="0"/>
                <w:sz w:val="19"/>
                <w:szCs w:val="19"/>
                <w:lang w:val="en-US" w:eastAsia="zh-CN" w:bidi="ar"/>
              </w:rPr>
              <w:t>模型负责数据</w:t>
            </w:r>
          </w:p>
          <w:p>
            <w:pPr>
              <w:keepNext w:val="0"/>
              <w:keepLines w:val="0"/>
              <w:widowControl/>
              <w:numPr>
                <w:ilvl w:val="0"/>
                <w:numId w:val="2"/>
              </w:numPr>
              <w:suppressLineNumbers w:val="0"/>
              <w:spacing w:before="0" w:beforeAutospacing="0" w:after="0" w:afterAutospacing="0"/>
              <w:ind w:left="0" w:right="0" w:firstLine="0"/>
              <w:jc w:val="center"/>
              <w:rPr>
                <w:rFonts w:hint="eastAsia" w:ascii="微软雅黑" w:hAnsi="微软雅黑" w:eastAsia="微软雅黑" w:cs="微软雅黑"/>
                <w:b w:val="0"/>
                <w:bCs w:val="0"/>
                <w:i w:val="0"/>
                <w:caps w:val="0"/>
                <w:color w:val="333333"/>
                <w:spacing w:val="0"/>
                <w:sz w:val="19"/>
                <w:szCs w:val="19"/>
              </w:rPr>
            </w:pPr>
            <w:r>
              <w:rPr>
                <w:rFonts w:hint="eastAsia" w:ascii="微软雅黑" w:hAnsi="微软雅黑" w:eastAsia="微软雅黑" w:cs="微软雅黑"/>
                <w:b w:val="0"/>
                <w:bCs w:val="0"/>
                <w:i w:val="0"/>
                <w:caps w:val="0"/>
                <w:color w:val="333333"/>
                <w:spacing w:val="0"/>
                <w:kern w:val="0"/>
                <w:sz w:val="19"/>
                <w:szCs w:val="19"/>
                <w:lang w:val="en-US" w:eastAsia="zh-CN" w:bidi="ar"/>
              </w:rPr>
              <w:t>视图负责显示</w:t>
            </w:r>
          </w:p>
          <w:p>
            <w:pPr>
              <w:keepNext w:val="0"/>
              <w:keepLines w:val="0"/>
              <w:widowControl/>
              <w:numPr>
                <w:ilvl w:val="0"/>
                <w:numId w:val="2"/>
              </w:numPr>
              <w:suppressLineNumbers w:val="0"/>
              <w:spacing w:before="0" w:beforeAutospacing="0" w:after="0" w:afterAutospacing="0"/>
              <w:ind w:left="0" w:right="0" w:firstLine="0"/>
              <w:jc w:val="center"/>
              <w:rPr>
                <w:rFonts w:hint="eastAsia" w:ascii="微软雅黑" w:hAnsi="微软雅黑" w:eastAsia="微软雅黑" w:cs="微软雅黑"/>
                <w:b w:val="0"/>
                <w:bCs w:val="0"/>
                <w:i w:val="0"/>
                <w:caps w:val="0"/>
                <w:color w:val="333333"/>
                <w:spacing w:val="0"/>
                <w:sz w:val="19"/>
                <w:szCs w:val="19"/>
              </w:rPr>
            </w:pPr>
            <w:r>
              <w:rPr>
                <w:rFonts w:hint="eastAsia" w:ascii="微软雅黑" w:hAnsi="微软雅黑" w:eastAsia="微软雅黑" w:cs="微软雅黑"/>
                <w:b w:val="0"/>
                <w:bCs w:val="0"/>
                <w:i w:val="0"/>
                <w:caps w:val="0"/>
                <w:color w:val="333333"/>
                <w:spacing w:val="0"/>
                <w:kern w:val="0"/>
                <w:sz w:val="19"/>
                <w:szCs w:val="19"/>
                <w:lang w:val="en-US" w:eastAsia="zh-CN" w:bidi="ar"/>
              </w:rPr>
              <w:t>控制器负责输入</w:t>
            </w:r>
          </w:p>
        </w:tc>
        <w:tc>
          <w:tcPr>
            <w:tcW w:w="240" w:type="dxa"/>
            <w:tcBorders>
              <w:top w:val="nil"/>
              <w:left w:val="nil"/>
              <w:bottom w:val="nil"/>
              <w:right w:val="nil"/>
            </w:tcBorders>
            <w:shd w:val="clear" w:color="auto" w:fill="FFFFFF"/>
            <w:tcMar>
              <w:top w:w="0" w:type="dxa"/>
            </w:tcMar>
            <w:vAlign w:val="center"/>
          </w:tcPr>
          <w:p>
            <w:pPr>
              <w:rPr>
                <w:rFonts w:hint="eastAsia" w:ascii="微软雅黑" w:hAnsi="微软雅黑" w:eastAsia="微软雅黑" w:cs="微软雅黑"/>
                <w:b w:val="0"/>
                <w:bCs w:val="0"/>
                <w:i w:val="0"/>
                <w:caps w:val="0"/>
                <w:color w:val="333333"/>
                <w:spacing w:val="0"/>
                <w:sz w:val="19"/>
                <w:szCs w:val="19"/>
              </w:rPr>
            </w:pPr>
          </w:p>
        </w:tc>
        <w:tc>
          <w:tcPr>
            <w:tcW w:w="3991" w:type="dxa"/>
            <w:tcBorders>
              <w:top w:val="single" w:color="808080" w:sz="6" w:space="0"/>
              <w:left w:val="single" w:color="808080" w:sz="6" w:space="0"/>
              <w:bottom w:val="single" w:color="808080" w:sz="6" w:space="0"/>
              <w:right w:val="single" w:color="808080" w:sz="6" w:space="0"/>
            </w:tcBorders>
            <w:shd w:val="clear" w:color="auto" w:fill="FFFFFF"/>
            <w:tcMar>
              <w:top w:w="0" w:type="dxa"/>
            </w:tcMar>
            <w:vAlign w:val="top"/>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val="0"/>
                <w:bCs w:val="0"/>
                <w:i w:val="0"/>
                <w:caps w:val="0"/>
                <w:color w:val="333333"/>
                <w:spacing w:val="0"/>
                <w:kern w:val="0"/>
                <w:sz w:val="19"/>
                <w:szCs w:val="19"/>
                <w:lang w:val="en-US" w:eastAsia="zh-CN" w:bidi="ar"/>
              </w:rPr>
            </w:pPr>
            <w:r>
              <w:rPr>
                <w:rFonts w:hint="eastAsia" w:ascii="微软雅黑" w:hAnsi="微软雅黑" w:eastAsia="微软雅黑" w:cs="微软雅黑"/>
                <w:b w:val="0"/>
                <w:bCs w:val="0"/>
                <w:i w:val="0"/>
                <w:caps w:val="0"/>
                <w:color w:val="333333"/>
                <w:spacing w:val="0"/>
                <w:kern w:val="0"/>
                <w:sz w:val="19"/>
                <w:szCs w:val="19"/>
                <w:lang w:val="en-US" w:eastAsia="zh-CN" w:bidi="ar"/>
              </w:rPr>
              <w:br w:type="textWrapping"/>
            </w:r>
            <w:r>
              <w:rPr>
                <w:rFonts w:hint="eastAsia" w:ascii="微软雅黑" w:hAnsi="微软雅黑" w:eastAsia="微软雅黑" w:cs="微软雅黑"/>
                <w:b w:val="0"/>
                <w:bCs w:val="0"/>
                <w:i w:val="0"/>
                <w:caps w:val="0"/>
                <w:color w:val="333333"/>
                <w:spacing w:val="0"/>
                <w:kern w:val="0"/>
                <w:sz w:val="19"/>
                <w:szCs w:val="19"/>
                <w:lang w:val="en-US" w:eastAsia="zh-CN" w:bidi="ar"/>
              </w:rPr>
              <w:t>传统的 ASP.NET 事件驱动开发模式：</w:t>
            </w:r>
          </w:p>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val="0"/>
                <w:bCs w:val="0"/>
                <w:i w:val="0"/>
                <w:caps w:val="0"/>
                <w:color w:val="333333"/>
                <w:spacing w:val="0"/>
                <w:sz w:val="19"/>
                <w:szCs w:val="19"/>
                <w:lang w:val="en-US"/>
              </w:rPr>
            </w:pPr>
            <w:r>
              <w:rPr>
                <w:rFonts w:hint="eastAsia" w:ascii="微软雅黑" w:hAnsi="微软雅黑" w:eastAsia="微软雅黑" w:cs="微软雅黑"/>
                <w:b w:val="0"/>
                <w:bCs w:val="0"/>
                <w:i w:val="0"/>
                <w:caps w:val="0"/>
                <w:color w:val="333333"/>
                <w:spacing w:val="0"/>
                <w:kern w:val="0"/>
                <w:sz w:val="19"/>
                <w:szCs w:val="19"/>
                <w:lang w:val="en-US" w:eastAsia="zh-CN" w:bidi="ar"/>
              </w:rPr>
              <w:t>带有服务器控件、事件和服务器代码的网页，类似于WinForm。</w:t>
            </w:r>
          </w:p>
        </w:tc>
      </w:tr>
    </w:tbl>
    <w:p>
      <w:pPr>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ASP.NET应用于WEB开发：</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什么是WEB开发？ 把网站部署到服务器的IIS上，其他电脑的浏览器通过访问该网站的地址而向服务器发送请求，而服务器上的IIS根据浏览器发送的请求地址，并通过我们先前在IIS上设置的物理路径，找到网站文件，并投之相应计算，最后把内容返回给发送请求的浏览器(也就是浏览器上呈现出来的页面信息)，这就是WEB开发。</w:t>
      </w:r>
    </w:p>
    <w:p>
      <w:pPr>
        <w:numPr>
          <w:ilvl w:val="0"/>
          <w:numId w:val="0"/>
        </w:numPr>
        <w:ind w:leftChars="0"/>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动态网页和静态网页的区别</w:t>
      </w:r>
    </w:p>
    <w:p>
      <w:pPr>
        <w:numPr>
          <w:ilvl w:val="0"/>
          <w:numId w:val="0"/>
        </w:numPr>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b/>
          <w:bCs/>
          <w:color w:val="0000FF"/>
          <w:sz w:val="24"/>
          <w:szCs w:val="24"/>
          <w:lang w:val="en-US" w:eastAsia="zh-CN"/>
        </w:rPr>
        <w:t>-&gt; 动态网页：</w:t>
      </w:r>
    </w:p>
    <w:p>
      <w:pPr>
        <w:numPr>
          <w:ilvl w:val="0"/>
          <w:numId w:val="3"/>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动态网页在服务器上所呈现的是一种处理程序（*.asp、*.aspx、*.ashx）</w:t>
      </w:r>
    </w:p>
    <w:p>
      <w:pPr>
        <w:numPr>
          <w:ilvl w:val="0"/>
          <w:numId w:val="3"/>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区别于静态网页，动态网页是不能直接通过本地路径直接打开的，因为动态网页文件使用的是c#代码进行编写（浏览器并不能够解析c#代码），动态网页所呈现的内容都是需要通过里面的c#代码计算得出结果并动态生成的HTML网页</w:t>
      </w:r>
    </w:p>
    <w:p>
      <w:pPr>
        <w:numPr>
          <w:ilvl w:val="0"/>
          <w:numId w:val="3"/>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能够与数据库进行交互</w:t>
      </w:r>
    </w:p>
    <w:p>
      <w:pPr>
        <w:numPr>
          <w:ilvl w:val="0"/>
          <w:numId w:val="3"/>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因为网页内容都是动态生成的原因，网页内容会随着c#代码的运行去更新、呈现出不同的内容</w:t>
      </w:r>
    </w:p>
    <w:p>
      <w:pPr>
        <w:numPr>
          <w:ilvl w:val="0"/>
          <w:numId w:val="3"/>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当用户通过浏览器发送请求至服务器的时候，服务器会运行该代码文件，并解析该文件里面的c#代码，然后进行一些内部的相关处理，最后会把处理好的结果动态拼凑展示的内容返回给浏览器，浏览器再接收服务器发送的响应内容进行渲染解析</w:t>
      </w:r>
    </w:p>
    <w:p>
      <w:pPr>
        <w:numPr>
          <w:ilvl w:val="0"/>
          <w:numId w:val="0"/>
        </w:numPr>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b/>
          <w:bCs/>
          <w:color w:val="0000FF"/>
          <w:sz w:val="24"/>
          <w:szCs w:val="24"/>
          <w:lang w:val="en-US" w:eastAsia="zh-CN"/>
        </w:rPr>
        <w:t>-&gt; 静态网页：</w:t>
      </w:r>
    </w:p>
    <w:p>
      <w:pPr>
        <w:numPr>
          <w:ilvl w:val="0"/>
          <w:numId w:val="4"/>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静态网页在服务器上呈现的文件就是一种网页文件(*.htm或者是*.html) </w:t>
      </w:r>
    </w:p>
    <w:p>
      <w:pPr>
        <w:numPr>
          <w:ilvl w:val="0"/>
          <w:numId w:val="4"/>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区别于动态网页，静态网页是可以通过本地文件路径直接打开，因为他是已经编写好的、写死的HTML文件，浏览器可以直接对该文件进行渲染解析并呈现给用户</w:t>
      </w:r>
    </w:p>
    <w:p>
      <w:pPr>
        <w:numPr>
          <w:ilvl w:val="0"/>
          <w:numId w:val="4"/>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是不能够与数据库进行交互的</w:t>
      </w:r>
    </w:p>
    <w:p>
      <w:pPr>
        <w:numPr>
          <w:ilvl w:val="0"/>
          <w:numId w:val="4"/>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因为已经写死的原因，网页内容是不能随时更改的，如果想要更改该网页内容，需要重新进行编写并上传覆盖至服务器</w:t>
      </w:r>
    </w:p>
    <w:p>
      <w:pPr>
        <w:numPr>
          <w:ilvl w:val="0"/>
          <w:numId w:val="4"/>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当用户通过浏览器发送请求至服务器的时候，区别于动态网页，中间是没有代码的计算与编译这一过程的，它是直接把已经写好的HTML文件的内容直接返回给浏览器，最后浏览器再接收服务器发送的响应内容进行渲染解析</w:t>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WEB应用程序项目和WEB网站项目的区别</w:t>
      </w:r>
    </w:p>
    <w:p>
      <w:pPr>
        <w:numPr>
          <w:ilvl w:val="0"/>
          <w:numId w:val="0"/>
        </w:numPr>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b/>
          <w:bCs/>
          <w:color w:val="0000FF"/>
          <w:sz w:val="24"/>
          <w:szCs w:val="24"/>
          <w:lang w:val="en-US" w:eastAsia="zh-CN"/>
        </w:rPr>
        <w:t>-&gt; WEB网站项目：[右键解决方案] -&gt; [新建网站] -&gt; [ASP.NET空网站] -&gt; [新建一个WEB网站项目]</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WEB网站项目下的每一个处理程序文件都是独立的，当我们在WEB网站项目下新建不同的处理程序文件的时候，它们都是没有命名空间的，因此，当我们请求、浏览一个已经写好的处理程序文件的时候，VS只会编译我们当前所请求、浏览的处理程序文件，并且VS会把编译出来的DLL放在一个我们系统的临时文件夹下，详情可以通过以下代码来验证：Assembly.GetExecutingAssembly().Location），通过此点也可以引出以下两点不同</w:t>
      </w:r>
    </w:p>
    <w:p>
      <w:pPr>
        <w:numPr>
          <w:ilvl w:val="0"/>
          <w:numId w:val="5"/>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当我们在一个WEB网站项目下写了一个类，如果我们想在当前请求的处理程序中访问这个类是无法访问到的，因为VS只会编译我们当前所请求的处理程序文件，压根就没编译出来我们刚刚写好的那个类，但是我们把我们所写好的类放在项目文件夹的 [App_Code] 文件夹目录下，那么当我们在请求一个处理程序的时候，VS也会自动编译该目录下的代码</w:t>
      </w:r>
    </w:p>
    <w:p>
      <w:pPr>
        <w:numPr>
          <w:ilvl w:val="0"/>
          <w:numId w:val="5"/>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当我们在一个WEB网站项目下新建了不同的处理程序，当其中一个处理程序代码上出错了，那么我们去请求另一个处理程序也是可以正常执行的，因为VS只会编译我们当前所请求的处理程序文件</w:t>
      </w:r>
    </w:p>
    <w:p>
      <w:pPr>
        <w:numPr>
          <w:ilvl w:val="0"/>
          <w:numId w:val="0"/>
        </w:numPr>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b/>
          <w:bCs/>
          <w:color w:val="0000FF"/>
          <w:sz w:val="24"/>
          <w:szCs w:val="24"/>
          <w:lang w:val="en-US" w:eastAsia="zh-CN"/>
        </w:rPr>
        <w:t>-&gt; WEB应用程序项目：[右键解决方案] -&gt; [新建项目] -&gt; [ASP.NET WEB应用程序] -&gt; [新建一个WEB应用程序项目]</w:t>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一个完整的WEB应用程序项目才属于一个程序，当我们在WEB应用程序项目下新建不同的处理程序文件的时候，它们都是拥有属于自己项目的命名空间的，因此，当我们请求、浏览一个已经写好的处理程序文件的时候，.NET Runtime会统一编译当前WEB应用程序项目下的所有文件，并把生成出来的DLL放在当前项目文件夹目录的bin文件夹下，通过此点也可以引出以下两点不同</w:t>
      </w:r>
      <w:bookmarkStart w:id="0" w:name="_GoBack"/>
      <w:bookmarkEnd w:id="0"/>
    </w:p>
    <w:p>
      <w:pPr>
        <w:widowControl w:val="0"/>
        <w:numPr>
          <w:ilvl w:val="0"/>
          <w:numId w:val="6"/>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区别于WEB网站项目，当我们在一个WEB应用程序项目下写了一个类，如果我们想在当前所请求的处理程序中访问这个类是可以正确访问到的，因为VS在编译生成的时候会把当前WEB应用成项目下的所有文件都统一编译进去</w:t>
      </w:r>
    </w:p>
    <w:p>
      <w:pPr>
        <w:widowControl w:val="0"/>
        <w:numPr>
          <w:ilvl w:val="0"/>
          <w:numId w:val="6"/>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当我们在一个WEB应用程序项目下存在不同的处理程序，其中一个处理程序在代码上出现了错误，那么其他处理程序文件也无法正确的请求、浏览，因为要VS编译的时候会统一进行编译，所以不能存在一个文件出错</w:t>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IIS：Internet Information Services</w:t>
      </w:r>
    </w:p>
    <w:p>
      <w:pPr>
        <w:numPr>
          <w:ilvl w:val="0"/>
          <w:numId w:val="7"/>
        </w:numPr>
        <w:ind w:leftChars="0"/>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IIS的简介</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IIS：Internet Information Services 互联网信息服务</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IIS是微软提供的一种服务器部署配置软件，</w:t>
      </w:r>
      <w:r>
        <w:rPr>
          <w:rFonts w:hint="eastAsia" w:ascii="微软雅黑" w:hAnsi="微软雅黑" w:eastAsia="微软雅黑" w:cs="微软雅黑"/>
          <w:b/>
          <w:bCs/>
          <w:color w:val="FF0000"/>
          <w:sz w:val="24"/>
          <w:szCs w:val="24"/>
          <w:lang w:val="en-US" w:eastAsia="zh-CN"/>
        </w:rPr>
        <w:t>ASP.NET开发与它的关系密切相连，通过IIS我们才能够使用ASP.NET技术快速的完成网站的部署与服务器的相关配置</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在开发测试阶段，我们是不需要在自己电脑上部署IIS的，因为我们在使用VS进行调试的时候，VS会自动帮我启动一个 [IIS Express] 的程序，该程序会自动的帮我们把所调试的网站临时部署至IIS上，以便于我们调试开发</w:t>
      </w:r>
    </w:p>
    <w:p>
      <w:pPr>
        <w:numPr>
          <w:ilvl w:val="0"/>
          <w:numId w:val="0"/>
        </w:numPr>
        <w:rPr>
          <w:rFonts w:hint="eastAsia" w:ascii="微软雅黑" w:hAnsi="微软雅黑" w:eastAsia="微软雅黑" w:cs="微软雅黑"/>
          <w:b w:val="0"/>
          <w:bCs w:val="0"/>
          <w:color w:val="auto"/>
          <w:sz w:val="24"/>
          <w:szCs w:val="24"/>
          <w:lang w:val="en-US" w:eastAsia="zh-CN"/>
        </w:rPr>
      </w:pPr>
    </w:p>
    <w:p>
      <w:pPr>
        <w:numPr>
          <w:ilvl w:val="0"/>
          <w:numId w:val="7"/>
        </w:numPr>
        <w:ind w:left="0" w:leftChars="0" w:firstLine="0" w:firstLineChars="0"/>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IIS处理模型流程：</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当浏览器发送了一个请求过来时，IIS会找到请求报文中URL所指定的请求文件的物理路径，然后根据该请求文件的后缀名，IIS在内部会做一个判断，如果请求的页面是一个静态网页（*.htm或者是*.html），IIS则会读取里面的HTML内容，并把成功读取到的内容放在HTTP响应报文的响应体中，并发送回给客户端（浏览器），而如果请求的是一个动态页面/处理程序（*.asp/*.aspx/*.ashx），IIS就根据指定处理文件的后缀名，在 [处理程序映射功能模块] 中找到对应注册、绑定的 [.Net Framework API]，然后交给 .Net FrameWork 去执行该处理程序文件中的代码</w:t>
      </w:r>
      <w:r>
        <w:rPr>
          <w:rFonts w:hint="eastAsia" w:ascii="微软雅黑" w:hAnsi="微软雅黑" w:eastAsia="微软雅黑" w:cs="微软雅黑"/>
          <w:b/>
          <w:bCs/>
          <w:color w:val="auto"/>
          <w:sz w:val="24"/>
          <w:szCs w:val="24"/>
          <w:lang w:val="en-US" w:eastAsia="zh-CN"/>
        </w:rPr>
        <w:t>(ashx一般处理程序会执行里头的[ProcessRequest] 函数)</w:t>
      </w:r>
      <w:r>
        <w:rPr>
          <w:rFonts w:hint="eastAsia" w:ascii="微软雅黑" w:hAnsi="微软雅黑" w:eastAsia="微软雅黑" w:cs="微软雅黑"/>
          <w:b w:val="0"/>
          <w:bCs w:val="0"/>
          <w:color w:val="auto"/>
          <w:sz w:val="24"/>
          <w:szCs w:val="24"/>
          <w:lang w:val="en-US" w:eastAsia="zh-CN"/>
        </w:rPr>
        <w:t>，最后 .Net Framwork 会把处理程序所处理的结果反交给IIS，IIS再把刚刚接收到的结果、内容放在HTTP响应报文中的响应体中，并发送回给客户端（浏览器）</w:t>
      </w:r>
    </w:p>
    <w:p>
      <w:pPr>
        <w:numPr>
          <w:ilvl w:val="0"/>
          <w:numId w:val="0"/>
        </w:numPr>
        <w:ind w:left="120" w:leftChars="0"/>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drawing>
          <wp:inline distT="0" distB="0" distL="114300" distR="114300">
            <wp:extent cx="8804275" cy="4003675"/>
            <wp:effectExtent l="0" t="0" r="15875" b="15875"/>
            <wp:docPr id="2" name="图片 2" descr="微信截图_20190129160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90129160650"/>
                    <pic:cNvPicPr>
                      <a:picLocks noChangeAspect="1"/>
                    </pic:cNvPicPr>
                  </pic:nvPicPr>
                  <pic:blipFill>
                    <a:blip r:embed="rId4"/>
                    <a:stretch>
                      <a:fillRect/>
                    </a:stretch>
                  </pic:blipFill>
                  <pic:spPr>
                    <a:xfrm>
                      <a:off x="0" y="0"/>
                      <a:ext cx="8804275" cy="4003675"/>
                    </a:xfrm>
                    <a:prstGeom prst="rect">
                      <a:avLst/>
                    </a:prstGeom>
                  </pic:spPr>
                </pic:pic>
              </a:graphicData>
            </a:graphic>
          </wp:inline>
        </w:drawing>
      </w:r>
    </w:p>
    <w:p>
      <w:pPr>
        <w:numPr>
          <w:ilvl w:val="0"/>
          <w:numId w:val="0"/>
        </w:numPr>
        <w:ind w:left="120" w:leftChars="0"/>
        <w:rPr>
          <w:rFonts w:hint="eastAsia" w:ascii="微软雅黑" w:hAnsi="微软雅黑" w:eastAsia="微软雅黑" w:cs="微软雅黑"/>
          <w:b/>
          <w:bCs/>
          <w:color w:val="auto"/>
          <w:sz w:val="24"/>
          <w:szCs w:val="24"/>
          <w:lang w:val="en-US" w:eastAsia="zh-CN"/>
        </w:rPr>
      </w:pPr>
    </w:p>
    <w:p>
      <w:pPr>
        <w:numPr>
          <w:ilvl w:val="0"/>
          <w:numId w:val="7"/>
        </w:numPr>
        <w:ind w:left="0" w:leftChars="0" w:firstLine="0" w:firstLineChars="0"/>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如何安装IIS：</w:t>
      </w:r>
    </w:p>
    <w:p>
      <w:pPr>
        <w:numPr>
          <w:ilvl w:val="0"/>
          <w:numId w:val="8"/>
        </w:numPr>
        <w:ind w:firstLine="240" w:firstLineChars="10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在Windows控制面板中找到添加与删除程序，并点击 [启用或关闭Windows功能]</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w:t>
      </w:r>
      <w:r>
        <w:rPr>
          <w:rFonts w:hint="eastAsia" w:ascii="微软雅黑" w:hAnsi="微软雅黑" w:eastAsia="微软雅黑" w:cs="微软雅黑"/>
          <w:b w:val="0"/>
          <w:bCs w:val="0"/>
          <w:color w:val="auto"/>
          <w:sz w:val="24"/>
          <w:szCs w:val="24"/>
          <w:lang w:val="en-US" w:eastAsia="zh-CN"/>
        </w:rPr>
        <w:drawing>
          <wp:inline distT="0" distB="0" distL="114300" distR="114300">
            <wp:extent cx="7204710" cy="4010025"/>
            <wp:effectExtent l="0" t="0" r="15240" b="9525"/>
            <wp:docPr id="1" name="图片 1" descr="微信截图_2019011421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90114214859"/>
                    <pic:cNvPicPr>
                      <a:picLocks noChangeAspect="1"/>
                    </pic:cNvPicPr>
                  </pic:nvPicPr>
                  <pic:blipFill>
                    <a:blip r:embed="rId5"/>
                    <a:stretch>
                      <a:fillRect/>
                    </a:stretch>
                  </pic:blipFill>
                  <pic:spPr>
                    <a:xfrm>
                      <a:off x="0" y="0"/>
                      <a:ext cx="7204710" cy="4010025"/>
                    </a:xfrm>
                    <a:prstGeom prst="rect">
                      <a:avLst/>
                    </a:prstGeom>
                  </pic:spPr>
                </pic:pic>
              </a:graphicData>
            </a:graphic>
          </wp:inline>
        </w:drawing>
      </w:r>
    </w:p>
    <w:p>
      <w:pPr>
        <w:numPr>
          <w:ilvl w:val="0"/>
          <w:numId w:val="8"/>
        </w:numPr>
        <w:ind w:left="0" w:leftChars="0" w:firstLine="240" w:firstLineChars="10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找到 [Internet Information Services] 选项，并</w:t>
      </w:r>
      <w:r>
        <w:rPr>
          <w:rFonts w:hint="eastAsia" w:ascii="微软雅黑" w:hAnsi="微软雅黑" w:eastAsia="微软雅黑" w:cs="微软雅黑"/>
          <w:b/>
          <w:bCs/>
          <w:color w:val="FF0000"/>
          <w:sz w:val="24"/>
          <w:szCs w:val="24"/>
          <w:lang w:val="en-US" w:eastAsia="zh-CN"/>
        </w:rPr>
        <w:t>选中所有的功能</w:t>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w:t>
      </w:r>
      <w:r>
        <w:rPr>
          <w:rFonts w:hint="eastAsia" w:ascii="微软雅黑" w:hAnsi="微软雅黑" w:eastAsia="微软雅黑" w:cs="微软雅黑"/>
          <w:b w:val="0"/>
          <w:bCs w:val="0"/>
          <w:color w:val="auto"/>
          <w:sz w:val="24"/>
          <w:szCs w:val="24"/>
          <w:lang w:val="en-US" w:eastAsia="zh-CN"/>
        </w:rPr>
        <w:drawing>
          <wp:inline distT="0" distB="0" distL="114300" distR="114300">
            <wp:extent cx="4671695" cy="5090795"/>
            <wp:effectExtent l="0" t="0" r="14605" b="14605"/>
            <wp:docPr id="8" name="图片 8" descr="微信截图_20190114215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190114215122"/>
                    <pic:cNvPicPr>
                      <a:picLocks noChangeAspect="1"/>
                    </pic:cNvPicPr>
                  </pic:nvPicPr>
                  <pic:blipFill>
                    <a:blip r:embed="rId6"/>
                    <a:stretch>
                      <a:fillRect/>
                    </a:stretch>
                  </pic:blipFill>
                  <pic:spPr>
                    <a:xfrm>
                      <a:off x="0" y="0"/>
                      <a:ext cx="4671695" cy="5090795"/>
                    </a:xfrm>
                    <a:prstGeom prst="rect">
                      <a:avLst/>
                    </a:prstGeom>
                  </pic:spPr>
                </pic:pic>
              </a:graphicData>
            </a:graphic>
          </wp:inline>
        </w:drawing>
      </w:r>
    </w:p>
    <w:p>
      <w:pPr>
        <w:numPr>
          <w:ilvl w:val="0"/>
          <w:numId w:val="8"/>
        </w:numPr>
        <w:ind w:left="0" w:leftChars="0" w:firstLine="240" w:firstLineChars="10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当点击确定后，系统就能帮我们自动的安装IIS了</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w:t>
      </w:r>
      <w:r>
        <w:rPr>
          <w:rFonts w:hint="eastAsia" w:ascii="微软雅黑" w:hAnsi="微软雅黑" w:eastAsia="微软雅黑" w:cs="微软雅黑"/>
          <w:b w:val="0"/>
          <w:bCs w:val="0"/>
          <w:color w:val="auto"/>
          <w:sz w:val="24"/>
          <w:szCs w:val="24"/>
          <w:lang w:val="en-US" w:eastAsia="zh-CN"/>
        </w:rPr>
        <w:drawing>
          <wp:inline distT="0" distB="0" distL="114300" distR="114300">
            <wp:extent cx="5683250" cy="4950460"/>
            <wp:effectExtent l="0" t="0" r="12700" b="2540"/>
            <wp:docPr id="3" name="图片 3" descr="微信截图_20190114215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90114215306"/>
                    <pic:cNvPicPr>
                      <a:picLocks noChangeAspect="1"/>
                    </pic:cNvPicPr>
                  </pic:nvPicPr>
                  <pic:blipFill>
                    <a:blip r:embed="rId7"/>
                    <a:stretch>
                      <a:fillRect/>
                    </a:stretch>
                  </pic:blipFill>
                  <pic:spPr>
                    <a:xfrm>
                      <a:off x="0" y="0"/>
                      <a:ext cx="5683250" cy="4950460"/>
                    </a:xfrm>
                    <a:prstGeom prst="rect">
                      <a:avLst/>
                    </a:prstGeom>
                  </pic:spPr>
                </pic:pic>
              </a:graphicData>
            </a:graphic>
          </wp:inline>
        </w:drawing>
      </w:r>
    </w:p>
    <w:p>
      <w:pPr>
        <w:numPr>
          <w:ilvl w:val="0"/>
          <w:numId w:val="8"/>
        </w:numPr>
        <w:ind w:left="0" w:leftChars="0" w:firstLine="240" w:firstLineChars="10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我们通过在Windows控制面板中的管理工具能够准确地找到我们刚刚安装好的IIS</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w:t>
      </w:r>
      <w:r>
        <w:rPr>
          <w:rFonts w:hint="eastAsia" w:ascii="微软雅黑" w:hAnsi="微软雅黑" w:eastAsia="微软雅黑" w:cs="微软雅黑"/>
          <w:b w:val="0"/>
          <w:bCs w:val="0"/>
          <w:color w:val="auto"/>
          <w:sz w:val="24"/>
          <w:szCs w:val="24"/>
          <w:lang w:val="en-US" w:eastAsia="zh-CN"/>
        </w:rPr>
        <w:drawing>
          <wp:inline distT="0" distB="0" distL="114300" distR="114300">
            <wp:extent cx="7945755" cy="3280410"/>
            <wp:effectExtent l="0" t="0" r="17145" b="15240"/>
            <wp:docPr id="9" name="图片 9" descr="微信截图_20190114215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90114215619"/>
                    <pic:cNvPicPr>
                      <a:picLocks noChangeAspect="1"/>
                    </pic:cNvPicPr>
                  </pic:nvPicPr>
                  <pic:blipFill>
                    <a:blip r:embed="rId8"/>
                    <a:stretch>
                      <a:fillRect/>
                    </a:stretch>
                  </pic:blipFill>
                  <pic:spPr>
                    <a:xfrm>
                      <a:off x="0" y="0"/>
                      <a:ext cx="7945755" cy="3280410"/>
                    </a:xfrm>
                    <a:prstGeom prst="rect">
                      <a:avLst/>
                    </a:prstGeom>
                  </pic:spPr>
                </pic:pic>
              </a:graphicData>
            </a:graphic>
          </wp:inline>
        </w:drawing>
      </w:r>
    </w:p>
    <w:p>
      <w:pPr>
        <w:numPr>
          <w:ilvl w:val="0"/>
          <w:numId w:val="8"/>
        </w:numPr>
        <w:ind w:left="0" w:leftChars="0" w:firstLine="240" w:firstLineChars="10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IIS安装的注意事项</w:t>
      </w:r>
    </w:p>
    <w:p>
      <w:pPr>
        <w:numPr>
          <w:ilvl w:val="0"/>
          <w:numId w:val="0"/>
        </w:numPr>
        <w:ind w:firstLine="240" w:firstLineChars="10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建议安装顺序为：IIS -&gt; .Net Framework</w:t>
      </w:r>
    </w:p>
    <w:p>
      <w:pPr>
        <w:numPr>
          <w:ilvl w:val="0"/>
          <w:numId w:val="0"/>
        </w:numPr>
        <w:ind w:left="239" w:leftChars="114"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有时候当一个请求过来的时候，而处理程序无法正确执行的原因就是因为这个导致的，因为IIS其实就是一个服务器软件，它是不认识我们所写的c#代码的，需要IIS根据指定处理文件的后缀名，在 [处理程序映射功能模块] 中找到对应注册、绑定的 [.Net Framework API]，然后通过 .Net FrameWork 才能够执行处理程序中的c#代码。而有部分的系统当我们的安装顺序为 .Net Framework -&gt; IIS ，IIS中的 [处理程序映射功能] 里面就没有对应处理程序文件后缀所注册的 [.Net Framework API]，这时候处理程序就无法成功的执行了</w:t>
      </w:r>
    </w:p>
    <w:p>
      <w:pPr>
        <w:numPr>
          <w:ilvl w:val="0"/>
          <w:numId w:val="0"/>
        </w:numPr>
        <w:ind w:left="239" w:leftChars="114"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如果还是发生了以上的这种情况，可以参考以下网站来解决：</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"https://www.jb51.net/article/84668.htm" </w:instrText>
      </w:r>
      <w:r>
        <w:rPr>
          <w:rFonts w:hint="eastAsia" w:ascii="微软雅黑" w:hAnsi="微软雅黑" w:eastAsia="微软雅黑" w:cs="微软雅黑"/>
          <w:b w:val="0"/>
          <w:bCs w:val="0"/>
          <w:color w:val="auto"/>
          <w:sz w:val="24"/>
          <w:szCs w:val="24"/>
          <w:lang w:val="en-US" w:eastAsia="zh-CN"/>
        </w:rPr>
        <w:fldChar w:fldCharType="separate"/>
      </w:r>
      <w:r>
        <w:rPr>
          <w:rStyle w:val="6"/>
          <w:rFonts w:hint="eastAsia" w:ascii="微软雅黑" w:hAnsi="微软雅黑" w:eastAsia="微软雅黑" w:cs="微软雅黑"/>
          <w:b w:val="0"/>
          <w:bCs w:val="0"/>
          <w:sz w:val="24"/>
          <w:szCs w:val="24"/>
          <w:lang w:val="en-US" w:eastAsia="zh-CN"/>
        </w:rPr>
        <w:t>https://www.jb51.net/article/84668.htm</w:t>
      </w:r>
      <w:r>
        <w:rPr>
          <w:rFonts w:hint="eastAsia" w:ascii="微软雅黑" w:hAnsi="微软雅黑" w:eastAsia="微软雅黑" w:cs="微软雅黑"/>
          <w:b w:val="0"/>
          <w:bCs w:val="0"/>
          <w:color w:val="auto"/>
          <w:sz w:val="24"/>
          <w:szCs w:val="24"/>
          <w:lang w:val="en-US" w:eastAsia="zh-CN"/>
        </w:rPr>
        <w:fldChar w:fldCharType="end"/>
      </w:r>
      <w:r>
        <w:rPr>
          <w:rFonts w:hint="eastAsia" w:ascii="微软雅黑" w:hAnsi="微软雅黑" w:eastAsia="微软雅黑" w:cs="微软雅黑"/>
          <w:b w:val="0"/>
          <w:bCs w:val="0"/>
          <w:color w:val="auto"/>
          <w:sz w:val="24"/>
          <w:szCs w:val="24"/>
          <w:lang w:val="en-US" w:eastAsia="zh-CN"/>
        </w:rPr>
        <w:t>，</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"https://blog.csdn.net/MadeInJack/article/details/2275468" </w:instrText>
      </w:r>
      <w:r>
        <w:rPr>
          <w:rFonts w:hint="eastAsia" w:ascii="微软雅黑" w:hAnsi="微软雅黑" w:eastAsia="微软雅黑" w:cs="微软雅黑"/>
          <w:b w:val="0"/>
          <w:bCs w:val="0"/>
          <w:color w:val="auto"/>
          <w:sz w:val="24"/>
          <w:szCs w:val="24"/>
          <w:lang w:val="en-US" w:eastAsia="zh-CN"/>
        </w:rPr>
        <w:fldChar w:fldCharType="separate"/>
      </w:r>
      <w:r>
        <w:rPr>
          <w:rStyle w:val="6"/>
          <w:rFonts w:hint="eastAsia" w:ascii="微软雅黑" w:hAnsi="微软雅黑" w:eastAsia="微软雅黑" w:cs="微软雅黑"/>
          <w:b w:val="0"/>
          <w:bCs w:val="0"/>
          <w:sz w:val="24"/>
          <w:szCs w:val="24"/>
          <w:lang w:val="en-US" w:eastAsia="zh-CN"/>
        </w:rPr>
        <w:t>https://blog.csdn.net/MadeInJack/article/details/2275468</w:t>
      </w:r>
      <w:r>
        <w:rPr>
          <w:rFonts w:hint="eastAsia" w:ascii="微软雅黑" w:hAnsi="微软雅黑" w:eastAsia="微软雅黑" w:cs="微软雅黑"/>
          <w:b w:val="0"/>
          <w:bCs w:val="0"/>
          <w:color w:val="auto"/>
          <w:sz w:val="24"/>
          <w:szCs w:val="24"/>
          <w:lang w:val="en-US" w:eastAsia="zh-CN"/>
        </w:rPr>
        <w:fldChar w:fldCharType="end"/>
      </w:r>
    </w:p>
    <w:p>
      <w:pPr>
        <w:numPr>
          <w:ilvl w:val="0"/>
          <w:numId w:val="0"/>
        </w:numPr>
        <w:rPr>
          <w:rFonts w:hint="eastAsia" w:ascii="微软雅黑" w:hAnsi="微软雅黑" w:eastAsia="微软雅黑" w:cs="微软雅黑"/>
          <w:b w:val="0"/>
          <w:bCs w:val="0"/>
          <w:color w:val="auto"/>
          <w:sz w:val="24"/>
          <w:szCs w:val="24"/>
          <w:lang w:val="en-US" w:eastAsia="zh-CN"/>
        </w:rPr>
      </w:pPr>
    </w:p>
    <w:p>
      <w:pPr>
        <w:numPr>
          <w:ilvl w:val="0"/>
          <w:numId w:val="7"/>
        </w:numPr>
        <w:ind w:left="0" w:leftChars="0" w:firstLine="0" w:firstLineChars="0"/>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如何使用IIS部署网站</w:t>
      </w:r>
    </w:p>
    <w:p>
      <w:pPr>
        <w:numPr>
          <w:ilvl w:val="0"/>
          <w:numId w:val="9"/>
        </w:numPr>
        <w:ind w:firstLine="240" w:firstLineChars="10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应用程序池 </w:t>
      </w:r>
      <w:r>
        <w:rPr>
          <w:rFonts w:hint="eastAsia" w:ascii="微软雅黑" w:hAnsi="微软雅黑" w:eastAsia="微软雅黑" w:cs="微软雅黑"/>
          <w:b w:val="0"/>
          <w:bCs w:val="0"/>
          <w:color w:val="auto"/>
          <w:sz w:val="24"/>
          <w:szCs w:val="24"/>
          <w:lang w:val="en-US" w:eastAsia="zh-CN"/>
        </w:rPr>
        <w:drawing>
          <wp:inline distT="0" distB="0" distL="114300" distR="114300">
            <wp:extent cx="971550" cy="238125"/>
            <wp:effectExtent l="0" t="0" r="0" b="9525"/>
            <wp:docPr id="5" name="图片 5" descr="微信截图_2019011423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90114230347"/>
                    <pic:cNvPicPr>
                      <a:picLocks noChangeAspect="1"/>
                    </pic:cNvPicPr>
                  </pic:nvPicPr>
                  <pic:blipFill>
                    <a:blip r:embed="rId9"/>
                    <a:stretch>
                      <a:fillRect/>
                    </a:stretch>
                  </pic:blipFill>
                  <pic:spPr>
                    <a:xfrm>
                      <a:off x="0" y="0"/>
                      <a:ext cx="971550" cy="238125"/>
                    </a:xfrm>
                    <a:prstGeom prst="rect">
                      <a:avLst/>
                    </a:prstGeom>
                  </pic:spPr>
                </pic:pic>
              </a:graphicData>
            </a:graphic>
          </wp:inline>
        </w:drawing>
      </w:r>
      <w:r>
        <w:rPr>
          <w:rFonts w:hint="eastAsia" w:ascii="微软雅黑" w:hAnsi="微软雅黑" w:eastAsia="微软雅黑" w:cs="微软雅黑"/>
          <w:b w:val="0"/>
          <w:bCs w:val="0"/>
          <w:color w:val="auto"/>
          <w:sz w:val="24"/>
          <w:szCs w:val="24"/>
          <w:lang w:val="en-US" w:eastAsia="zh-CN"/>
        </w:rPr>
        <w:t>：</w:t>
      </w:r>
    </w:p>
    <w:p>
      <w:pPr>
        <w:numPr>
          <w:ilvl w:val="0"/>
          <w:numId w:val="0"/>
        </w:numPr>
        <w:ind w:left="239" w:leftChars="114"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应用程序池是将一个或多个应用程序链接到一个或多个工作进程集合的配置</w:t>
      </w:r>
    </w:p>
    <w:p>
      <w:pPr>
        <w:numPr>
          <w:ilvl w:val="0"/>
          <w:numId w:val="0"/>
        </w:numPr>
        <w:ind w:left="239" w:leftChars="114"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每个应用程序池都对应着一个工作者进程：IIS 6.0 : w3wp.exe / IIS 5.0 : aspnet_wp.exe</w:t>
      </w:r>
    </w:p>
    <w:p>
      <w:pPr>
        <w:numPr>
          <w:ilvl w:val="0"/>
          <w:numId w:val="0"/>
        </w:numPr>
        <w:ind w:left="239" w:leftChars="114"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应用程序池的概念出现在 IIS 6.0 当中，而IIS 5.0中所使用的还是应用程序域(Application Domain)的处理机制</w:t>
      </w:r>
    </w:p>
    <w:p>
      <w:pPr>
        <w:numPr>
          <w:ilvl w:val="0"/>
          <w:numId w:val="0"/>
        </w:numPr>
        <w:ind w:left="239" w:leftChars="114"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一个资源文件请求至服务器时，HTTP.SYS会根据IIS中的</w:t>
      </w:r>
      <w:r>
        <w:rPr>
          <w:rFonts w:hint="default" w:ascii="微软雅黑" w:hAnsi="微软雅黑" w:eastAsia="微软雅黑" w:cs="微软雅黑"/>
          <w:b w:val="0"/>
          <w:bCs w:val="0"/>
          <w:color w:val="auto"/>
          <w:sz w:val="24"/>
          <w:szCs w:val="24"/>
          <w:lang w:val="en-US" w:eastAsia="zh-CN"/>
        </w:rPr>
        <w:t>Metabase</w:t>
      </w:r>
      <w:r>
        <w:rPr>
          <w:rFonts w:hint="eastAsia" w:ascii="微软雅黑" w:hAnsi="微软雅黑" w:eastAsia="微软雅黑" w:cs="微软雅黑"/>
          <w:b w:val="0"/>
          <w:bCs w:val="0"/>
          <w:color w:val="auto"/>
          <w:sz w:val="24"/>
          <w:szCs w:val="24"/>
          <w:lang w:val="en-US" w:eastAsia="zh-CN"/>
        </w:rPr>
        <w:t>查看基于该</w:t>
      </w:r>
      <w:r>
        <w:rPr>
          <w:rFonts w:hint="default" w:ascii="微软雅黑" w:hAnsi="微软雅黑" w:eastAsia="微软雅黑" w:cs="微软雅黑"/>
          <w:b w:val="0"/>
          <w:bCs w:val="0"/>
          <w:color w:val="auto"/>
          <w:sz w:val="24"/>
          <w:szCs w:val="24"/>
          <w:lang w:val="en-US" w:eastAsia="zh-CN"/>
        </w:rPr>
        <w:t>Request</w:t>
      </w:r>
      <w:r>
        <w:rPr>
          <w:rFonts w:hint="eastAsia" w:ascii="微软雅黑" w:hAnsi="微软雅黑" w:eastAsia="微软雅黑" w:cs="微软雅黑"/>
          <w:b w:val="0"/>
          <w:bCs w:val="0"/>
          <w:color w:val="auto"/>
          <w:sz w:val="24"/>
          <w:szCs w:val="24"/>
          <w:lang w:val="en-US" w:eastAsia="zh-CN"/>
        </w:rPr>
        <w:t>的Resource属于哪个</w:t>
      </w:r>
      <w:r>
        <w:rPr>
          <w:rFonts w:hint="default" w:ascii="微软雅黑" w:hAnsi="微软雅黑" w:eastAsia="微软雅黑" w:cs="微软雅黑"/>
          <w:b w:val="0"/>
          <w:bCs w:val="0"/>
          <w:color w:val="auto"/>
          <w:sz w:val="24"/>
          <w:szCs w:val="24"/>
          <w:lang w:val="en-US" w:eastAsia="zh-CN"/>
        </w:rPr>
        <w:t>Application Pool</w:t>
      </w:r>
      <w:r>
        <w:rPr>
          <w:rFonts w:hint="eastAsia" w:ascii="微软雅黑" w:hAnsi="微软雅黑" w:eastAsia="微软雅黑" w:cs="微软雅黑"/>
          <w:b w:val="0"/>
          <w:bCs w:val="0"/>
          <w:color w:val="auto"/>
          <w:sz w:val="24"/>
          <w:szCs w:val="24"/>
          <w:lang w:val="en-US" w:eastAsia="zh-CN"/>
        </w:rPr>
        <w:t>，如果不存在则创建之，当应用程序池创建的时候，由WAS(Web Administrative service)根据IIS在Metabase中所维护的Application Pool和Worker Process的Mapping，找到所对应的Worker Process并监听它，如果Woker Process不存在，则创建之，在工作者进程在进行初始化的过程当会通过相对应的(分析资源文件的后缀然后在 [处理程序映射模块(ISAPI Extension Mapping)] 中获知当前所请求资源所指定的ISAPI Extension，并告知给工作者进程)ISAPI Extension(以 *.aspx 请求资源为例，所指定的ISAPI Extension默认为 [aspnet_isapi.dll])去初始化完成CLR，为Web Application构建一个托管运行的环境，需要注意的是，CLR在初始化的过程当中会为当前Web Application构建一个应用程序域，简而言之，应用程序池承载着一个工作者进程，而工作者进程当中承载着一个或多个应用程序域，应用程序池通过进程之间的边界分隔机制来达成不同的工作者进程之间互不共享信息的局面，而应用程序域在一个工作者进程当中也各自有用自己的实例，透过这点也能够达成一个互不影响的机制。由此可以得出结论，如果一个工作者进程挂了，那么在这个工作者进程下的所有Web Application都会随之受到影响，但是当前系统中的其他工作者进程却不会受到崩溃的工作者进程的影响</w:t>
      </w:r>
    </w:p>
    <w:p>
      <w:pPr>
        <w:numPr>
          <w:ilvl w:val="0"/>
          <w:numId w:val="0"/>
        </w:numPr>
        <w:ind w:left="239" w:leftChars="114" w:firstLine="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7399655" cy="2929890"/>
            <wp:effectExtent l="0" t="0" r="10795" b="3810"/>
            <wp:docPr id="12" name="图片 12" descr="微信截图_20190514230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190514230641"/>
                    <pic:cNvPicPr>
                      <a:picLocks noChangeAspect="1"/>
                    </pic:cNvPicPr>
                  </pic:nvPicPr>
                  <pic:blipFill>
                    <a:blip r:embed="rId10"/>
                    <a:stretch>
                      <a:fillRect/>
                    </a:stretch>
                  </pic:blipFill>
                  <pic:spPr>
                    <a:xfrm>
                      <a:off x="0" y="0"/>
                      <a:ext cx="7399655" cy="2929890"/>
                    </a:xfrm>
                    <a:prstGeom prst="rect">
                      <a:avLst/>
                    </a:prstGeom>
                  </pic:spPr>
                </pic:pic>
              </a:graphicData>
            </a:graphic>
          </wp:inline>
        </w:drawing>
      </w:r>
    </w:p>
    <w:p>
      <w:pPr>
        <w:numPr>
          <w:ilvl w:val="0"/>
          <w:numId w:val="9"/>
        </w:numPr>
        <w:ind w:left="0" w:leftChars="0" w:firstLine="240" w:firstLineChars="10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网站</w:t>
      </w:r>
      <w:r>
        <w:rPr>
          <w:rFonts w:hint="eastAsia" w:ascii="微软雅黑" w:hAnsi="微软雅黑" w:eastAsia="微软雅黑" w:cs="微软雅黑"/>
          <w:b w:val="0"/>
          <w:bCs w:val="0"/>
          <w:color w:val="auto"/>
          <w:sz w:val="24"/>
          <w:szCs w:val="24"/>
          <w:lang w:val="en-US" w:eastAsia="zh-CN"/>
        </w:rPr>
        <w:drawing>
          <wp:inline distT="0" distB="0" distL="114300" distR="114300">
            <wp:extent cx="895350" cy="190500"/>
            <wp:effectExtent l="0" t="0" r="0" b="0"/>
            <wp:docPr id="6" name="图片 6" descr="微信截图_2019011423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90114230403"/>
                    <pic:cNvPicPr>
                      <a:picLocks noChangeAspect="1"/>
                    </pic:cNvPicPr>
                  </pic:nvPicPr>
                  <pic:blipFill>
                    <a:blip r:embed="rId11"/>
                    <a:stretch>
                      <a:fillRect/>
                    </a:stretch>
                  </pic:blipFill>
                  <pic:spPr>
                    <a:xfrm>
                      <a:off x="0" y="0"/>
                      <a:ext cx="895350" cy="190500"/>
                    </a:xfrm>
                    <a:prstGeom prst="rect">
                      <a:avLst/>
                    </a:prstGeom>
                  </pic:spPr>
                </pic:pic>
              </a:graphicData>
            </a:graphic>
          </wp:inline>
        </w:drawing>
      </w:r>
      <w:r>
        <w:rPr>
          <w:rFonts w:hint="eastAsia" w:ascii="微软雅黑" w:hAnsi="微软雅黑" w:eastAsia="微软雅黑" w:cs="微软雅黑"/>
          <w:b w:val="0"/>
          <w:bCs w:val="0"/>
          <w:color w:val="auto"/>
          <w:sz w:val="24"/>
          <w:szCs w:val="24"/>
          <w:lang w:val="en-US" w:eastAsia="zh-CN"/>
        </w:rPr>
        <w:t>：</w:t>
      </w:r>
    </w:p>
    <w:p>
      <w:pPr>
        <w:numPr>
          <w:ilvl w:val="0"/>
          <w:numId w:val="10"/>
        </w:num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[右键网站] -&gt; [添加网站] 弹出 [添加网站] 的配置窗口，我们就可以正式开始在IIS上部署一个网站 </w:t>
      </w:r>
    </w:p>
    <w:p>
      <w:pPr>
        <w:numPr>
          <w:ilvl w:val="0"/>
          <w:numId w:val="0"/>
        </w:num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8121650" cy="4281170"/>
            <wp:effectExtent l="0" t="0" r="12700" b="5080"/>
            <wp:docPr id="7" name="图片 7" descr="微信截图_2019011423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90114230908"/>
                    <pic:cNvPicPr>
                      <a:picLocks noChangeAspect="1"/>
                    </pic:cNvPicPr>
                  </pic:nvPicPr>
                  <pic:blipFill>
                    <a:blip r:embed="rId12"/>
                    <a:stretch>
                      <a:fillRect/>
                    </a:stretch>
                  </pic:blipFill>
                  <pic:spPr>
                    <a:xfrm>
                      <a:off x="0" y="0"/>
                      <a:ext cx="8121650" cy="4281170"/>
                    </a:xfrm>
                    <a:prstGeom prst="rect">
                      <a:avLst/>
                    </a:prstGeom>
                  </pic:spPr>
                </pic:pic>
              </a:graphicData>
            </a:graphic>
          </wp:inline>
        </w:drawing>
      </w:r>
    </w:p>
    <w:p>
      <w:pPr>
        <w:numPr>
          <w:ilvl w:val="0"/>
          <w:numId w:val="10"/>
        </w:num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以下解释上图所框住的名词</w:t>
      </w:r>
    </w:p>
    <w:p>
      <w:pPr>
        <w:numPr>
          <w:ilvl w:val="0"/>
          <w:numId w:val="0"/>
        </w:num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网站名称：设置我们所部署在IIS上的网站的名称</w:t>
      </w:r>
    </w:p>
    <w:p>
      <w:pPr>
        <w:numPr>
          <w:ilvl w:val="0"/>
          <w:numId w:val="0"/>
        </w:numPr>
        <w:ind w:left="420" w:leftChars="0"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物理路径：网站文件所指定的文件夹，便于IIS在我们所指定的物理路径中寻找相关文件，关于物理路径我们最好</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不要直接指定开发文件的目录，</w:t>
      </w:r>
      <w:r>
        <w:rPr>
          <w:rFonts w:hint="eastAsia" w:ascii="微软雅黑" w:hAnsi="微软雅黑" w:eastAsia="微软雅黑" w:cs="微软雅黑"/>
          <w:b w:val="0"/>
          <w:bCs w:val="0"/>
          <w:color w:val="FF0000"/>
          <w:sz w:val="24"/>
          <w:szCs w:val="24"/>
          <w:lang w:val="en-US" w:eastAsia="zh-CN"/>
        </w:rPr>
        <w:t>正确的做法是在VS中右键我们所需要发布的Web Application，然后点击发布到指</w:t>
      </w:r>
      <w:r>
        <w:rPr>
          <w:rFonts w:hint="eastAsia" w:ascii="微软雅黑" w:hAnsi="微软雅黑" w:eastAsia="微软雅黑" w:cs="微软雅黑"/>
          <w:b w:val="0"/>
          <w:bCs w:val="0"/>
          <w:color w:val="FF0000"/>
          <w:sz w:val="24"/>
          <w:szCs w:val="24"/>
          <w:lang w:val="en-US" w:eastAsia="zh-CN"/>
        </w:rPr>
        <w:tab/>
      </w:r>
      <w:r>
        <w:rPr>
          <w:rFonts w:hint="eastAsia" w:ascii="微软雅黑" w:hAnsi="微软雅黑" w:eastAsia="微软雅黑" w:cs="微软雅黑"/>
          <w:b w:val="0"/>
          <w:bCs w:val="0"/>
          <w:color w:val="FF0000"/>
          <w:sz w:val="24"/>
          <w:szCs w:val="24"/>
          <w:lang w:val="en-US" w:eastAsia="zh-CN"/>
        </w:rPr>
        <w:t>定目录下，然后我们在让物理路径指向我们所指定的发布目录下即可</w:t>
      </w:r>
      <w:r>
        <w:rPr>
          <w:rFonts w:hint="eastAsia" w:ascii="微软雅黑" w:hAnsi="微软雅黑" w:eastAsia="微软雅黑" w:cs="微软雅黑"/>
          <w:b w:val="0"/>
          <w:bCs w:val="0"/>
          <w:color w:val="auto"/>
          <w:sz w:val="24"/>
          <w:szCs w:val="24"/>
          <w:lang w:val="en-US" w:eastAsia="zh-CN"/>
        </w:rPr>
        <w:t>，为什么要这么做？如果我们直接在IIS中指定网</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站的物理路径为我们所开发文件的目录下的话，我们会发现一些Web Application中的 *.cs 文件是直接存在于文件</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 xml:space="preserve">目录下的，也就是说别人可以直接通过 *.cs 文件来查看我们网站的源代码，而在通过在VS中点击发布Web </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Application后，相应的cs</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文件都会被编译成为了dll文件并且这些dll文件VS都是通过【Release】模式进行编译</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的，性能会比debug模式高很多</w:t>
      </w:r>
    </w:p>
    <w:p>
      <w:pPr>
        <w:numPr>
          <w:ilvl w:val="0"/>
          <w:numId w:val="0"/>
        </w:num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绑定类型（协议）：浏览器和服务器之间传递数据的一种要求、规则、规定</w:t>
      </w:r>
    </w:p>
    <w:p>
      <w:pPr>
        <w:ind w:left="420" w:leftChars="0" w:firstLine="420" w:firstLineChars="0"/>
        <w:rPr>
          <w:rFonts w:hint="eastAsia" w:ascii="微软雅黑" w:hAnsi="微软雅黑" w:eastAsia="微软雅黑" w:cs="微软雅黑"/>
          <w:b/>
          <w:bCs/>
          <w:color w:val="0000FF"/>
          <w:sz w:val="21"/>
          <w:szCs w:val="21"/>
          <w:lang w:val="en-US" w:eastAsia="zh-CN"/>
        </w:rPr>
      </w:pPr>
      <w:r>
        <w:rPr>
          <w:rFonts w:hint="eastAsia" w:ascii="微软雅黑" w:hAnsi="微软雅黑" w:eastAsia="微软雅黑" w:cs="微软雅黑"/>
          <w:b/>
          <w:bCs/>
          <w:color w:val="0000FF"/>
          <w:sz w:val="21"/>
          <w:szCs w:val="21"/>
          <w:lang w:val="en-US" w:eastAsia="zh-CN"/>
        </w:rPr>
        <w:t>拓展：除了http协议应用于网站之外，还有众多的协议供我们选择，其中smtp协议是属于发送邮件的协议</w:t>
      </w:r>
    </w:p>
    <w:p>
      <w:pPr>
        <w:numPr>
          <w:ilvl w:val="0"/>
          <w:numId w:val="0"/>
        </w:num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IP地址：服务器的IP地址，类似于一个生活中的住址(不包含门牌号)，我们可以通过IP地址去找到服务器</w:t>
      </w:r>
    </w:p>
    <w:p>
      <w:pPr>
        <w:ind w:left="420" w:leftChars="0" w:firstLine="420" w:firstLineChars="0"/>
        <w:rPr>
          <w:rFonts w:hint="eastAsia" w:ascii="微软雅黑" w:hAnsi="微软雅黑" w:eastAsia="微软雅黑" w:cs="微软雅黑"/>
          <w:b/>
          <w:bCs/>
          <w:color w:val="0000FF"/>
          <w:sz w:val="21"/>
          <w:szCs w:val="21"/>
          <w:lang w:val="en-US" w:eastAsia="zh-CN"/>
        </w:rPr>
      </w:pPr>
      <w:r>
        <w:rPr>
          <w:rFonts w:hint="eastAsia" w:ascii="微软雅黑" w:hAnsi="微软雅黑" w:eastAsia="微软雅黑" w:cs="微软雅黑"/>
          <w:b/>
          <w:bCs/>
          <w:color w:val="0000FF"/>
          <w:sz w:val="21"/>
          <w:szCs w:val="21"/>
          <w:lang w:val="en-US" w:eastAsia="zh-CN"/>
        </w:rPr>
        <w:t>拓展：192.168.xx.xx 网段的IP地址只能够在局域网中访问到，如果想要互联网能够识别的IP地址，需要我们去购买</w:t>
      </w:r>
    </w:p>
    <w:p>
      <w:pPr>
        <w:numPr>
          <w:ilvl w:val="0"/>
          <w:numId w:val="0"/>
        </w:num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端口号：类似于一个门牌号，我们只有通过地址（IP地址）和门牌号（端口号），才能正确的访问到我们</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部署</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在IIS上的网站</w:t>
      </w:r>
    </w:p>
    <w:p>
      <w:pPr>
        <w:numPr>
          <w:ilvl w:val="0"/>
          <w:numId w:val="0"/>
        </w:num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主机名：网站的域名，域名是唯一的，一个域名只能够绑定一个IP地址</w:t>
      </w:r>
    </w:p>
    <w:p>
      <w:p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bCs/>
          <w:color w:val="0000FF"/>
          <w:sz w:val="21"/>
          <w:szCs w:val="21"/>
          <w:lang w:val="en-US" w:eastAsia="zh-CN"/>
        </w:rPr>
        <w:t>拓展：当我们在浏览器中输入网站的域名，例如：</w:t>
      </w:r>
      <w:r>
        <w:rPr>
          <w:rFonts w:hint="eastAsia" w:ascii="微软雅黑" w:hAnsi="微软雅黑" w:eastAsia="微软雅黑" w:cs="微软雅黑"/>
          <w:b/>
          <w:bCs/>
          <w:color w:val="0000FF"/>
          <w:sz w:val="21"/>
          <w:szCs w:val="21"/>
          <w:lang w:val="en-US" w:eastAsia="zh-CN"/>
        </w:rPr>
        <w:fldChar w:fldCharType="begin"/>
      </w:r>
      <w:r>
        <w:rPr>
          <w:rFonts w:hint="eastAsia" w:ascii="微软雅黑" w:hAnsi="微软雅黑" w:eastAsia="微软雅黑" w:cs="微软雅黑"/>
          <w:b/>
          <w:bCs/>
          <w:color w:val="0000FF"/>
          <w:sz w:val="21"/>
          <w:szCs w:val="21"/>
          <w:lang w:val="en-US" w:eastAsia="zh-CN"/>
        </w:rPr>
        <w:instrText xml:space="preserve"> HYPERLINK "http://www.baidu.com，当我们进入该域名的网站的时候，浏览器最终还是会把" </w:instrText>
      </w:r>
      <w:r>
        <w:rPr>
          <w:rFonts w:hint="eastAsia" w:ascii="微软雅黑" w:hAnsi="微软雅黑" w:eastAsia="微软雅黑" w:cs="微软雅黑"/>
          <w:b/>
          <w:bCs/>
          <w:color w:val="0000FF"/>
          <w:sz w:val="21"/>
          <w:szCs w:val="21"/>
          <w:lang w:val="en-US" w:eastAsia="zh-CN"/>
        </w:rPr>
        <w:fldChar w:fldCharType="separate"/>
      </w:r>
      <w:r>
        <w:rPr>
          <w:rStyle w:val="6"/>
          <w:rFonts w:hint="eastAsia" w:ascii="微软雅黑" w:hAnsi="微软雅黑" w:eastAsia="微软雅黑" w:cs="微软雅黑"/>
          <w:b/>
          <w:bCs/>
          <w:color w:val="0000FF"/>
          <w:sz w:val="21"/>
          <w:szCs w:val="21"/>
          <w:u w:val="single"/>
          <w:lang w:val="en-US" w:eastAsia="zh-CN"/>
        </w:rPr>
        <w:t>www.baidu.com</w:t>
      </w:r>
      <w:r>
        <w:rPr>
          <w:rStyle w:val="6"/>
          <w:rFonts w:hint="eastAsia" w:ascii="微软雅黑" w:hAnsi="微软雅黑" w:eastAsia="微软雅黑" w:cs="微软雅黑"/>
          <w:b/>
          <w:bCs/>
          <w:color w:val="0000FF"/>
          <w:sz w:val="21"/>
          <w:szCs w:val="21"/>
          <w:u w:val="none"/>
          <w:lang w:val="en-US" w:eastAsia="zh-CN"/>
        </w:rPr>
        <w:t>，当我们进入该域名的网站的时候，浏览器最终还是会把</w:t>
      </w:r>
      <w:r>
        <w:rPr>
          <w:rFonts w:hint="eastAsia" w:ascii="微软雅黑" w:hAnsi="微软雅黑" w:eastAsia="微软雅黑" w:cs="微软雅黑"/>
          <w:b/>
          <w:bCs/>
          <w:color w:val="0000FF"/>
          <w:sz w:val="21"/>
          <w:szCs w:val="21"/>
          <w:lang w:val="en-US" w:eastAsia="zh-CN"/>
        </w:rPr>
        <w:fldChar w:fldCharType="end"/>
      </w:r>
      <w:r>
        <w:rPr>
          <w:rFonts w:hint="eastAsia" w:ascii="微软雅黑" w:hAnsi="微软雅黑" w:eastAsia="微软雅黑" w:cs="微软雅黑"/>
          <w:b/>
          <w:bCs/>
          <w:color w:val="0000FF"/>
          <w:sz w:val="21"/>
          <w:szCs w:val="21"/>
          <w:lang w:val="en-US" w:eastAsia="zh-CN"/>
        </w:rPr>
        <w:tab/>
      </w:r>
      <w:r>
        <w:rPr>
          <w:rFonts w:hint="eastAsia" w:ascii="微软雅黑" w:hAnsi="微软雅黑" w:eastAsia="微软雅黑" w:cs="微软雅黑"/>
          <w:b/>
          <w:bCs/>
          <w:color w:val="0000FF"/>
          <w:sz w:val="21"/>
          <w:szCs w:val="21"/>
          <w:lang w:val="en-US" w:eastAsia="zh-CN"/>
        </w:rPr>
        <w:t>该域</w:t>
      </w:r>
      <w:r>
        <w:rPr>
          <w:rFonts w:hint="eastAsia" w:ascii="微软雅黑" w:hAnsi="微软雅黑" w:eastAsia="微软雅黑" w:cs="微软雅黑"/>
          <w:b/>
          <w:bCs/>
          <w:color w:val="0000FF"/>
          <w:sz w:val="21"/>
          <w:szCs w:val="21"/>
          <w:lang w:val="en-US" w:eastAsia="zh-CN"/>
        </w:rPr>
        <w:tab/>
      </w:r>
      <w:r>
        <w:rPr>
          <w:rFonts w:hint="eastAsia" w:ascii="微软雅黑" w:hAnsi="微软雅黑" w:eastAsia="微软雅黑" w:cs="微软雅黑"/>
          <w:b/>
          <w:bCs/>
          <w:color w:val="0000FF"/>
          <w:sz w:val="21"/>
          <w:szCs w:val="21"/>
          <w:lang w:val="en-US" w:eastAsia="zh-CN"/>
        </w:rPr>
        <w:t>名解析成一个网络能够访问的IP地址</w:t>
      </w:r>
    </w:p>
    <w:p>
      <w:pPr>
        <w:numPr>
          <w:ilvl w:val="0"/>
          <w:numId w:val="10"/>
        </w:num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通过以上操作配置后，我们就成功的把网站部署到IIS上了，这时候我们只需要在浏览器中按照以下格式输入就</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能够正常的访问网站了：</w:t>
      </w:r>
      <w:r>
        <w:rPr>
          <w:rFonts w:hint="eastAsia" w:ascii="微软雅黑" w:hAnsi="微软雅黑" w:eastAsia="微软雅黑" w:cs="微软雅黑"/>
          <w:b w:val="0"/>
          <w:bCs w:val="0"/>
          <w:color w:val="FF0000"/>
          <w:sz w:val="24"/>
          <w:szCs w:val="24"/>
          <w:lang w:val="en-US" w:eastAsia="zh-CN"/>
        </w:rPr>
        <w:t>协议类型://地址(本地主机的话可以使用localhost或127.0.0.1) :端口号/网站文件名……</w:t>
      </w:r>
    </w:p>
    <w:p>
      <w:pPr>
        <w:numPr>
          <w:ilvl w:val="0"/>
          <w:numId w:val="0"/>
        </w:numPr>
        <w:rPr>
          <w:rFonts w:hint="eastAsia" w:ascii="微软雅黑" w:hAnsi="微软雅黑" w:eastAsia="微软雅黑" w:cs="微软雅黑"/>
          <w:b w:val="0"/>
          <w:bCs w:val="0"/>
          <w:color w:val="FF0000"/>
          <w:sz w:val="24"/>
          <w:szCs w:val="24"/>
          <w:lang w:val="en-US" w:eastAsia="zh-CN"/>
        </w:rPr>
      </w:pPr>
    </w:p>
    <w:p>
      <w:pPr>
        <w:numPr>
          <w:ilvl w:val="0"/>
          <w:numId w:val="7"/>
        </w:numPr>
        <w:ind w:left="0" w:leftChars="0" w:firstLine="0" w:firstLineChars="0"/>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IIS一些常用功能介绍</w:t>
      </w:r>
    </w:p>
    <w:p>
      <w:pPr>
        <w:numPr>
          <w:ilvl w:val="0"/>
          <w:numId w:val="11"/>
        </w:numPr>
        <w:ind w:left="24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默认文档 </w:t>
      </w:r>
      <w:r>
        <w:rPr>
          <w:rFonts w:hint="eastAsia" w:ascii="微软雅黑" w:hAnsi="微软雅黑" w:eastAsia="微软雅黑" w:cs="微软雅黑"/>
          <w:b w:val="0"/>
          <w:bCs w:val="0"/>
          <w:color w:val="auto"/>
          <w:sz w:val="24"/>
          <w:szCs w:val="24"/>
          <w:lang w:val="en-US" w:eastAsia="zh-CN"/>
        </w:rPr>
        <w:drawing>
          <wp:inline distT="0" distB="0" distL="114300" distR="114300">
            <wp:extent cx="581025" cy="590550"/>
            <wp:effectExtent l="0" t="0" r="9525" b="0"/>
            <wp:docPr id="4" name="图片 4" descr="微信截图_20190228203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90228203730"/>
                    <pic:cNvPicPr>
                      <a:picLocks noChangeAspect="1"/>
                    </pic:cNvPicPr>
                  </pic:nvPicPr>
                  <pic:blipFill>
                    <a:blip r:embed="rId13"/>
                    <a:stretch>
                      <a:fillRect/>
                    </a:stretch>
                  </pic:blipFill>
                  <pic:spPr>
                    <a:xfrm>
                      <a:off x="0" y="0"/>
                      <a:ext cx="581025" cy="590550"/>
                    </a:xfrm>
                    <a:prstGeom prst="rect">
                      <a:avLst/>
                    </a:prstGeom>
                  </pic:spPr>
                </pic:pic>
              </a:graphicData>
            </a:graphic>
          </wp:inline>
        </w:drawing>
      </w:r>
      <w:r>
        <w:rPr>
          <w:rFonts w:hint="eastAsia" w:ascii="微软雅黑" w:hAnsi="微软雅黑" w:eastAsia="微软雅黑" w:cs="微软雅黑"/>
          <w:b w:val="0"/>
          <w:bCs w:val="0"/>
          <w:color w:val="auto"/>
          <w:sz w:val="24"/>
          <w:szCs w:val="24"/>
          <w:lang w:val="en-US" w:eastAsia="zh-CN"/>
        </w:rPr>
        <w:t>：用于配置所部署网站的首页</w:t>
      </w:r>
    </w:p>
    <w:p>
      <w:pPr>
        <w:numPr>
          <w:ilvl w:val="0"/>
          <w:numId w:val="0"/>
        </w:numPr>
        <w:ind w:left="240"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8701405" cy="3670935"/>
            <wp:effectExtent l="0" t="0" r="4445" b="5715"/>
            <wp:docPr id="10" name="图片 10" descr="微信截图_2019022820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190228203915"/>
                    <pic:cNvPicPr>
                      <a:picLocks noChangeAspect="1"/>
                    </pic:cNvPicPr>
                  </pic:nvPicPr>
                  <pic:blipFill>
                    <a:blip r:embed="rId14"/>
                    <a:stretch>
                      <a:fillRect/>
                    </a:stretch>
                  </pic:blipFill>
                  <pic:spPr>
                    <a:xfrm>
                      <a:off x="0" y="0"/>
                      <a:ext cx="8701405" cy="3670935"/>
                    </a:xfrm>
                    <a:prstGeom prst="rect">
                      <a:avLst/>
                    </a:prstGeom>
                  </pic:spPr>
                </pic:pic>
              </a:graphicData>
            </a:graphic>
          </wp:inline>
        </w:drawing>
      </w:r>
    </w:p>
    <w:p>
      <w:pPr>
        <w:numPr>
          <w:ilvl w:val="0"/>
          <w:numId w:val="11"/>
        </w:numPr>
        <w:ind w:left="24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处理程序映射 </w:t>
      </w:r>
      <w:r>
        <w:rPr>
          <w:rFonts w:hint="eastAsia" w:ascii="微软雅黑" w:hAnsi="微软雅黑" w:eastAsia="微软雅黑" w:cs="微软雅黑"/>
          <w:b w:val="0"/>
          <w:bCs w:val="0"/>
          <w:color w:val="auto"/>
          <w:sz w:val="24"/>
          <w:szCs w:val="24"/>
          <w:lang w:val="en-US" w:eastAsia="zh-CN"/>
        </w:rPr>
        <w:drawing>
          <wp:inline distT="0" distB="0" distL="114300" distR="114300">
            <wp:extent cx="591185" cy="616585"/>
            <wp:effectExtent l="0" t="0" r="18415" b="12065"/>
            <wp:docPr id="11" name="图片 11" descr="微信截图_20190228203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截图_20190228203743"/>
                    <pic:cNvPicPr>
                      <a:picLocks noChangeAspect="1"/>
                    </pic:cNvPicPr>
                  </pic:nvPicPr>
                  <pic:blipFill>
                    <a:blip r:embed="rId15"/>
                    <a:stretch>
                      <a:fillRect/>
                    </a:stretch>
                  </pic:blipFill>
                  <pic:spPr>
                    <a:xfrm>
                      <a:off x="0" y="0"/>
                      <a:ext cx="591185" cy="616585"/>
                    </a:xfrm>
                    <a:prstGeom prst="rect">
                      <a:avLst/>
                    </a:prstGeom>
                  </pic:spPr>
                </pic:pic>
              </a:graphicData>
            </a:graphic>
          </wp:inline>
        </w:drawing>
      </w:r>
      <w:r>
        <w:rPr>
          <w:rFonts w:hint="eastAsia" w:ascii="微软雅黑" w:hAnsi="微软雅黑" w:eastAsia="微软雅黑" w:cs="微软雅黑"/>
          <w:b w:val="0"/>
          <w:bCs w:val="0"/>
          <w:color w:val="auto"/>
          <w:sz w:val="24"/>
          <w:szCs w:val="24"/>
          <w:lang w:val="en-US" w:eastAsia="zh-CN"/>
        </w:rPr>
        <w:t xml:space="preserve">：配置请求资源文件与ISAPI Extension(ISAPI Extension Mapping)、HttpHandler之间的映射关系 </w:t>
      </w:r>
    </w:p>
    <w:p>
      <w:pPr>
        <w:numPr>
          <w:ilvl w:val="0"/>
          <w:numId w:val="0"/>
        </w:numPr>
        <w:ind w:left="240"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当一个资源请求至服务器的时候，工作者进程会分析当前请求资源文件的后缀并根据在该模块中所对应注册的ISAPI Extension Mapping找到ISAPI Extension（以*.aspx 请求资源为例，所指定的ISAPI Extension默认为 [aspnet_isapi.dll])，并通过这个 ISAPI Extension 去加载CLR，构建 .NETFramework Runtime</w:t>
      </w:r>
    </w:p>
    <w:p>
      <w:pPr>
        <w:numPr>
          <w:ilvl w:val="0"/>
          <w:numId w:val="0"/>
        </w:numPr>
        <w:ind w:left="240" w:left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除了上面所说的关于ISAPI Extention的Mapping，一个Resource Request至服务器的HttpRuntime的时候，同样会根据这里的Mapping去构建相应的HttpHandler去处理后续的请求</w:t>
      </w:r>
    </w:p>
    <w:p>
      <w:pPr>
        <w:numPr>
          <w:ilvl w:val="0"/>
          <w:numId w:val="0"/>
        </w:numPr>
        <w:ind w:left="240"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8496935" cy="5087620"/>
            <wp:effectExtent l="0" t="0" r="18415" b="17780"/>
            <wp:docPr id="13" name="图片 13" descr="微信截图_2019022820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截图_20190228204606"/>
                    <pic:cNvPicPr>
                      <a:picLocks noChangeAspect="1"/>
                    </pic:cNvPicPr>
                  </pic:nvPicPr>
                  <pic:blipFill>
                    <a:blip r:embed="rId16"/>
                    <a:stretch>
                      <a:fillRect/>
                    </a:stretch>
                  </pic:blipFill>
                  <pic:spPr>
                    <a:xfrm>
                      <a:off x="0" y="0"/>
                      <a:ext cx="8496935" cy="508762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b/>
          <w:bCs/>
          <w:color w:val="auto"/>
          <w:sz w:val="24"/>
          <w:szCs w:val="24"/>
          <w:lang w:val="en-US" w:eastAsia="zh-CN"/>
        </w:rPr>
      </w:pPr>
    </w:p>
    <w:p>
      <w:pPr>
        <w:widowControl w:val="0"/>
        <w:numPr>
          <w:ilvl w:val="0"/>
          <w:numId w:val="0"/>
        </w:numPr>
        <w:jc w:val="both"/>
        <w:rPr>
          <w:rFonts w:hint="eastAsia" w:ascii="微软雅黑" w:hAnsi="微软雅黑" w:eastAsia="微软雅黑" w:cs="微软雅黑"/>
          <w:b/>
          <w:bCs/>
          <w:color w:val="auto"/>
          <w:sz w:val="24"/>
          <w:szCs w:val="24"/>
          <w:lang w:val="en-US" w:eastAsia="zh-CN"/>
        </w:rPr>
      </w:pPr>
    </w:p>
    <w:p>
      <w:pPr>
        <w:numPr>
          <w:ilvl w:val="0"/>
          <w:numId w:val="0"/>
        </w:num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HttpHandler</w:t>
      </w:r>
    </w:p>
    <w:p>
      <w:pPr>
        <w:numPr>
          <w:ilvl w:val="0"/>
          <w:numId w:val="12"/>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一般处理程序：*.ashx</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简介</w:t>
      </w:r>
    </w:p>
    <w:p>
      <w:pPr>
        <w:numPr>
          <w:ilvl w:val="0"/>
          <w:numId w:val="1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ASP.NET中，以.ashx文件后缀作为结尾的一般处理程序是一种简单、高效的Web Handler，它能够让我们更加方便、</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有效的对HTTP请求的数据进行解析处理或返回，例如生成动态图片、生成JSON/XML格式的数据并返回........等</w:t>
      </w:r>
    </w:p>
    <w:p>
      <w:pPr>
        <w:numPr>
          <w:ilvl w:val="0"/>
          <w:numId w:val="1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一般处理程序所展现的性能是优于WebForm(较为消耗性能)和MVC的(介于两者之间)，因为一般处理程序它省去了</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控件和事件的解析以及页面处理的过程</w:t>
      </w:r>
    </w:p>
    <w:p>
      <w:pPr>
        <w:numPr>
          <w:ilvl w:val="0"/>
          <w:numId w:val="1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一般处理程序文件(.ashx)是[.net 2.0]新加的文件类型，其实在[.net 1.0下]已经可用，但是当时微软并没有对其进行公</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开提供</w:t>
      </w:r>
    </w:p>
    <w:p>
      <w:pPr>
        <w:numPr>
          <w:ilvl w:val="0"/>
          <w:numId w:val="0"/>
        </w:numPr>
        <w:rPr>
          <w:rFonts w:hint="default" w:ascii="微软雅黑" w:hAnsi="微软雅黑" w:eastAsia="微软雅黑" w:cs="微软雅黑"/>
          <w:b w:val="0"/>
          <w:bCs w:val="0"/>
          <w:color w:val="000000" w:themeColor="text1"/>
          <w:sz w:val="24"/>
          <w:szCs w:val="24"/>
          <w:lang w:val="en-US" w:eastAsia="zh-CN"/>
          <w14:textFill>
            <w14:solidFill>
              <w14:schemeClr w14:val="tx1"/>
            </w14:solidFill>
          </w14:textFill>
        </w:rPr>
      </w:pPr>
    </w:p>
    <w:p>
      <w:pPr>
        <w:numPr>
          <w:ilvl w:val="0"/>
          <w:numId w:val="12"/>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Web窗体：*.aspx</w:t>
      </w:r>
    </w:p>
    <w:p>
      <w:pPr>
        <w:numPr>
          <w:ilvl w:val="0"/>
          <w:numId w:val="0"/>
        </w:numPr>
        <w:rPr>
          <w:rFonts w:hint="default"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-&gt; 关于WebForm的概述会在另一边文档体现，</w:t>
      </w:r>
      <w:r>
        <w:rPr>
          <w:rFonts w:hint="eastAsia" w:ascii="微软雅黑" w:hAnsi="微软雅黑" w:eastAsia="微软雅黑" w:cs="微软雅黑"/>
          <w:b w:val="0"/>
          <w:bCs w:val="0"/>
          <w:color w:val="0000FF"/>
          <w:sz w:val="24"/>
          <w:szCs w:val="24"/>
          <w:lang w:val="en-US" w:eastAsia="zh-CN"/>
        </w:rPr>
        <w:fldChar w:fldCharType="begin"/>
      </w:r>
      <w:r>
        <w:rPr>
          <w:rFonts w:hint="eastAsia" w:ascii="微软雅黑" w:hAnsi="微软雅黑" w:eastAsia="微软雅黑" w:cs="微软雅黑"/>
          <w:b w:val="0"/>
          <w:bCs w:val="0"/>
          <w:color w:val="0000FF"/>
          <w:sz w:val="24"/>
          <w:szCs w:val="24"/>
          <w:lang w:val="en-US" w:eastAsia="zh-CN"/>
        </w:rPr>
        <w:instrText xml:space="preserve"> HYPERLINK "../WebForm/ASP.NET WebForm.docx" </w:instrText>
      </w:r>
      <w:r>
        <w:rPr>
          <w:rFonts w:hint="eastAsia" w:ascii="微软雅黑" w:hAnsi="微软雅黑" w:eastAsia="微软雅黑" w:cs="微软雅黑"/>
          <w:b w:val="0"/>
          <w:bCs w:val="0"/>
          <w:color w:val="0000FF"/>
          <w:sz w:val="24"/>
          <w:szCs w:val="24"/>
          <w:lang w:val="en-US" w:eastAsia="zh-CN"/>
        </w:rPr>
        <w:fldChar w:fldCharType="separate"/>
      </w:r>
      <w:r>
        <w:rPr>
          <w:rStyle w:val="5"/>
          <w:rFonts w:hint="eastAsia" w:ascii="微软雅黑" w:hAnsi="微软雅黑" w:eastAsia="微软雅黑" w:cs="微软雅黑"/>
          <w:b w:val="0"/>
          <w:bCs w:val="0"/>
          <w:color w:val="0000FF"/>
          <w:sz w:val="24"/>
          <w:szCs w:val="24"/>
          <w:lang w:val="en-US" w:eastAsia="zh-CN"/>
        </w:rPr>
        <w:t>请点击这里</w:t>
      </w:r>
      <w:r>
        <w:rPr>
          <w:rFonts w:hint="eastAsia" w:ascii="微软雅黑" w:hAnsi="微软雅黑" w:eastAsia="微软雅黑" w:cs="微软雅黑"/>
          <w:b w:val="0"/>
          <w:bCs w:val="0"/>
          <w:color w:val="0000FF"/>
          <w:sz w:val="24"/>
          <w:szCs w:val="24"/>
          <w:lang w:val="en-US" w:eastAsia="zh-CN"/>
        </w:rPr>
        <w:fldChar w:fldCharType="end"/>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9BC0F3"/>
    <w:multiLevelType w:val="singleLevel"/>
    <w:tmpl w:val="999BC0F3"/>
    <w:lvl w:ilvl="0" w:tentative="0">
      <w:start w:val="1"/>
      <w:numFmt w:val="decimal"/>
      <w:suff w:val="space"/>
      <w:lvlText w:val="%1."/>
      <w:lvlJc w:val="left"/>
    </w:lvl>
  </w:abstractNum>
  <w:abstractNum w:abstractNumId="1">
    <w:nsid w:val="A337031B"/>
    <w:multiLevelType w:val="singleLevel"/>
    <w:tmpl w:val="A337031B"/>
    <w:lvl w:ilvl="0" w:tentative="0">
      <w:start w:val="1"/>
      <w:numFmt w:val="decimal"/>
      <w:suff w:val="space"/>
      <w:lvlText w:val="%1)"/>
      <w:lvlJc w:val="left"/>
    </w:lvl>
  </w:abstractNum>
  <w:abstractNum w:abstractNumId="2">
    <w:nsid w:val="B22703B2"/>
    <w:multiLevelType w:val="singleLevel"/>
    <w:tmpl w:val="B22703B2"/>
    <w:lvl w:ilvl="0" w:tentative="0">
      <w:start w:val="1"/>
      <w:numFmt w:val="decimal"/>
      <w:suff w:val="space"/>
      <w:lvlText w:val="(%1)"/>
      <w:lvlJc w:val="left"/>
      <w:pPr>
        <w:ind w:left="240" w:leftChars="0" w:firstLine="0" w:firstLineChars="0"/>
      </w:pPr>
    </w:lvl>
  </w:abstractNum>
  <w:abstractNum w:abstractNumId="3">
    <w:nsid w:val="BF618E70"/>
    <w:multiLevelType w:val="singleLevel"/>
    <w:tmpl w:val="BF618E70"/>
    <w:lvl w:ilvl="0" w:tentative="0">
      <w:start w:val="1"/>
      <w:numFmt w:val="decimal"/>
      <w:suff w:val="space"/>
      <w:lvlText w:val="(%1)"/>
      <w:lvlJc w:val="left"/>
    </w:lvl>
  </w:abstractNum>
  <w:abstractNum w:abstractNumId="4">
    <w:nsid w:val="C81AE8EF"/>
    <w:multiLevelType w:val="singleLevel"/>
    <w:tmpl w:val="C81AE8EF"/>
    <w:lvl w:ilvl="0" w:tentative="0">
      <w:start w:val="1"/>
      <w:numFmt w:val="decimal"/>
      <w:suff w:val="space"/>
      <w:lvlText w:val="%1."/>
      <w:lvlJc w:val="left"/>
    </w:lvl>
  </w:abstractNum>
  <w:abstractNum w:abstractNumId="5">
    <w:nsid w:val="DAF2392A"/>
    <w:multiLevelType w:val="singleLevel"/>
    <w:tmpl w:val="DAF2392A"/>
    <w:lvl w:ilvl="0" w:tentative="0">
      <w:start w:val="1"/>
      <w:numFmt w:val="decimal"/>
      <w:suff w:val="space"/>
      <w:lvlText w:val="(%1)"/>
      <w:lvlJc w:val="left"/>
    </w:lvl>
  </w:abstractNum>
  <w:abstractNum w:abstractNumId="6">
    <w:nsid w:val="EE6D5986"/>
    <w:multiLevelType w:val="singleLevel"/>
    <w:tmpl w:val="EE6D5986"/>
    <w:lvl w:ilvl="0" w:tentative="0">
      <w:start w:val="1"/>
      <w:numFmt w:val="decimal"/>
      <w:suff w:val="space"/>
      <w:lvlText w:val="%1."/>
      <w:lvlJc w:val="left"/>
    </w:lvl>
  </w:abstractNum>
  <w:abstractNum w:abstractNumId="7">
    <w:nsid w:val="F16A79FE"/>
    <w:multiLevelType w:val="singleLevel"/>
    <w:tmpl w:val="F16A79FE"/>
    <w:lvl w:ilvl="0" w:tentative="0">
      <w:start w:val="1"/>
      <w:numFmt w:val="decimal"/>
      <w:suff w:val="space"/>
      <w:lvlText w:val="(%1)"/>
      <w:lvlJc w:val="left"/>
    </w:lvl>
  </w:abstractNum>
  <w:abstractNum w:abstractNumId="8">
    <w:nsid w:val="1B074635"/>
    <w:multiLevelType w:val="singleLevel"/>
    <w:tmpl w:val="1B074635"/>
    <w:lvl w:ilvl="0" w:tentative="0">
      <w:start w:val="1"/>
      <w:numFmt w:val="decimal"/>
      <w:suff w:val="space"/>
      <w:lvlText w:val="(%1)"/>
      <w:lvlJc w:val="left"/>
    </w:lvl>
  </w:abstractNum>
  <w:abstractNum w:abstractNumId="9">
    <w:nsid w:val="1D8B4430"/>
    <w:multiLevelType w:val="singleLevel"/>
    <w:tmpl w:val="1D8B4430"/>
    <w:lvl w:ilvl="0" w:tentative="0">
      <w:start w:val="1"/>
      <w:numFmt w:val="decimal"/>
      <w:suff w:val="space"/>
      <w:lvlText w:val="%1."/>
      <w:lvlJc w:val="left"/>
    </w:lvl>
  </w:abstractNum>
  <w:abstractNum w:abstractNumId="10">
    <w:nsid w:val="3A890C3D"/>
    <w:multiLevelType w:val="singleLevel"/>
    <w:tmpl w:val="3A890C3D"/>
    <w:lvl w:ilvl="0" w:tentative="0">
      <w:start w:val="1"/>
      <w:numFmt w:val="decimal"/>
      <w:suff w:val="space"/>
      <w:lvlText w:val="(%1)"/>
      <w:lvlJc w:val="left"/>
    </w:lvl>
  </w:abstractNum>
  <w:abstractNum w:abstractNumId="11">
    <w:nsid w:val="4D52A087"/>
    <w:multiLevelType w:val="singleLevel"/>
    <w:tmpl w:val="4D52A087"/>
    <w:lvl w:ilvl="0" w:tentative="0">
      <w:start w:val="1"/>
      <w:numFmt w:val="decimal"/>
      <w:suff w:val="space"/>
      <w:lvlText w:val="(%1)"/>
      <w:lvlJc w:val="left"/>
    </w:lvl>
  </w:abstractNum>
  <w:abstractNum w:abstractNumId="12">
    <w:nsid w:val="566AC51E"/>
    <w:multiLevelType w:val="singleLevel"/>
    <w:tmpl w:val="566AC51E"/>
    <w:lvl w:ilvl="0" w:tentative="0">
      <w:start w:val="1"/>
      <w:numFmt w:val="decimal"/>
      <w:suff w:val="space"/>
      <w:lvlText w:val="(%1)"/>
      <w:lvlJc w:val="left"/>
    </w:lvl>
  </w:abstractNum>
  <w:num w:numId="1">
    <w:abstractNumId w:val="6"/>
  </w:num>
  <w:num w:numId="2">
    <w:abstractNumId w:val="0"/>
  </w:num>
  <w:num w:numId="3">
    <w:abstractNumId w:val="8"/>
  </w:num>
  <w:num w:numId="4">
    <w:abstractNumId w:val="7"/>
  </w:num>
  <w:num w:numId="5">
    <w:abstractNumId w:val="12"/>
  </w:num>
  <w:num w:numId="6">
    <w:abstractNumId w:val="11"/>
  </w:num>
  <w:num w:numId="7">
    <w:abstractNumId w:val="4"/>
  </w:num>
  <w:num w:numId="8">
    <w:abstractNumId w:val="5"/>
  </w:num>
  <w:num w:numId="9">
    <w:abstractNumId w:val="3"/>
  </w:num>
  <w:num w:numId="10">
    <w:abstractNumId w:val="1"/>
  </w:num>
  <w:num w:numId="11">
    <w:abstractNumId w:val="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84560"/>
    <w:rsid w:val="027C5014"/>
    <w:rsid w:val="02E26C47"/>
    <w:rsid w:val="044E57AD"/>
    <w:rsid w:val="0511784E"/>
    <w:rsid w:val="05922FF0"/>
    <w:rsid w:val="086874DD"/>
    <w:rsid w:val="094A0276"/>
    <w:rsid w:val="0A722757"/>
    <w:rsid w:val="0B735E91"/>
    <w:rsid w:val="0BEB1880"/>
    <w:rsid w:val="0C1F13EC"/>
    <w:rsid w:val="0C8107BE"/>
    <w:rsid w:val="0CDE2E18"/>
    <w:rsid w:val="0E240555"/>
    <w:rsid w:val="0E664DA6"/>
    <w:rsid w:val="0EDF3453"/>
    <w:rsid w:val="0F0811D7"/>
    <w:rsid w:val="0F360762"/>
    <w:rsid w:val="10421CF2"/>
    <w:rsid w:val="10D575DC"/>
    <w:rsid w:val="12492024"/>
    <w:rsid w:val="12504F27"/>
    <w:rsid w:val="129C2D24"/>
    <w:rsid w:val="12DE4E6F"/>
    <w:rsid w:val="13E83351"/>
    <w:rsid w:val="168968E5"/>
    <w:rsid w:val="16F2276B"/>
    <w:rsid w:val="19D93ACC"/>
    <w:rsid w:val="1A42629B"/>
    <w:rsid w:val="1AC72069"/>
    <w:rsid w:val="1B7D5742"/>
    <w:rsid w:val="1CAD7D0C"/>
    <w:rsid w:val="1CD107C2"/>
    <w:rsid w:val="1DF45CF1"/>
    <w:rsid w:val="1E4C18AC"/>
    <w:rsid w:val="1F8B7436"/>
    <w:rsid w:val="1FD2724E"/>
    <w:rsid w:val="204E7613"/>
    <w:rsid w:val="20A8260A"/>
    <w:rsid w:val="20C621F4"/>
    <w:rsid w:val="220B06ED"/>
    <w:rsid w:val="221146EB"/>
    <w:rsid w:val="225454CD"/>
    <w:rsid w:val="227C1849"/>
    <w:rsid w:val="22C24C21"/>
    <w:rsid w:val="236E5FA3"/>
    <w:rsid w:val="24CA1226"/>
    <w:rsid w:val="25157C5E"/>
    <w:rsid w:val="26A771BF"/>
    <w:rsid w:val="27946887"/>
    <w:rsid w:val="2A5D14B8"/>
    <w:rsid w:val="2B3D5C35"/>
    <w:rsid w:val="2BDB08AE"/>
    <w:rsid w:val="2D96547A"/>
    <w:rsid w:val="2DB265D0"/>
    <w:rsid w:val="2DBD2866"/>
    <w:rsid w:val="2EF76DBB"/>
    <w:rsid w:val="2F323F81"/>
    <w:rsid w:val="2F4B5BFF"/>
    <w:rsid w:val="2F5F7E81"/>
    <w:rsid w:val="3049712F"/>
    <w:rsid w:val="318534D7"/>
    <w:rsid w:val="320953C8"/>
    <w:rsid w:val="32DA3340"/>
    <w:rsid w:val="33A94FB8"/>
    <w:rsid w:val="342B4878"/>
    <w:rsid w:val="35544319"/>
    <w:rsid w:val="35DA6B69"/>
    <w:rsid w:val="3608799E"/>
    <w:rsid w:val="389D2D1B"/>
    <w:rsid w:val="38C17488"/>
    <w:rsid w:val="38C635ED"/>
    <w:rsid w:val="395F46BE"/>
    <w:rsid w:val="39E921D2"/>
    <w:rsid w:val="3B2B6A4D"/>
    <w:rsid w:val="3CB75BDB"/>
    <w:rsid w:val="3D9C3874"/>
    <w:rsid w:val="3DCE33DD"/>
    <w:rsid w:val="3EC66FD2"/>
    <w:rsid w:val="3F2F05BC"/>
    <w:rsid w:val="3FBE2975"/>
    <w:rsid w:val="3FEC5517"/>
    <w:rsid w:val="4078199E"/>
    <w:rsid w:val="40803E82"/>
    <w:rsid w:val="41A67C17"/>
    <w:rsid w:val="43BA7046"/>
    <w:rsid w:val="44A21FCF"/>
    <w:rsid w:val="45C81751"/>
    <w:rsid w:val="477534C2"/>
    <w:rsid w:val="48456A88"/>
    <w:rsid w:val="4B504850"/>
    <w:rsid w:val="4B8C2A3C"/>
    <w:rsid w:val="4C8D0341"/>
    <w:rsid w:val="4C8E2759"/>
    <w:rsid w:val="4DE22AFC"/>
    <w:rsid w:val="4E7C5154"/>
    <w:rsid w:val="4F0A6FB9"/>
    <w:rsid w:val="4F6E78D6"/>
    <w:rsid w:val="4FC10F92"/>
    <w:rsid w:val="51F016ED"/>
    <w:rsid w:val="53214A02"/>
    <w:rsid w:val="536624EF"/>
    <w:rsid w:val="538C0897"/>
    <w:rsid w:val="54266061"/>
    <w:rsid w:val="542F06CB"/>
    <w:rsid w:val="54FC52AA"/>
    <w:rsid w:val="55430EED"/>
    <w:rsid w:val="5780541C"/>
    <w:rsid w:val="58086DE2"/>
    <w:rsid w:val="58E86333"/>
    <w:rsid w:val="59452EF6"/>
    <w:rsid w:val="5A1D0493"/>
    <w:rsid w:val="5A5F5D18"/>
    <w:rsid w:val="5A7C2040"/>
    <w:rsid w:val="5AE70B8C"/>
    <w:rsid w:val="5B7613B8"/>
    <w:rsid w:val="5C462597"/>
    <w:rsid w:val="5C574157"/>
    <w:rsid w:val="5C6E2AA3"/>
    <w:rsid w:val="5CF4026A"/>
    <w:rsid w:val="5E5527D4"/>
    <w:rsid w:val="5F703B6A"/>
    <w:rsid w:val="602D41B3"/>
    <w:rsid w:val="6157744C"/>
    <w:rsid w:val="62F54521"/>
    <w:rsid w:val="63CC270B"/>
    <w:rsid w:val="63CC752A"/>
    <w:rsid w:val="649B1C8F"/>
    <w:rsid w:val="652326B4"/>
    <w:rsid w:val="65FB0B5C"/>
    <w:rsid w:val="66B65E2B"/>
    <w:rsid w:val="68E666F9"/>
    <w:rsid w:val="68FC67C2"/>
    <w:rsid w:val="6B804258"/>
    <w:rsid w:val="6BBD0941"/>
    <w:rsid w:val="6BE376F1"/>
    <w:rsid w:val="6BFB15AF"/>
    <w:rsid w:val="6C872BE3"/>
    <w:rsid w:val="6CB7129A"/>
    <w:rsid w:val="6DAF7277"/>
    <w:rsid w:val="6E0B2364"/>
    <w:rsid w:val="6EE4445D"/>
    <w:rsid w:val="6EFA7341"/>
    <w:rsid w:val="6F452E18"/>
    <w:rsid w:val="71296E20"/>
    <w:rsid w:val="713E16AB"/>
    <w:rsid w:val="71A8502F"/>
    <w:rsid w:val="71DB7981"/>
    <w:rsid w:val="726C1B6F"/>
    <w:rsid w:val="72E027DB"/>
    <w:rsid w:val="748D2550"/>
    <w:rsid w:val="74D66954"/>
    <w:rsid w:val="74FB53D6"/>
    <w:rsid w:val="75FB7048"/>
    <w:rsid w:val="79D67008"/>
    <w:rsid w:val="7A5F3D6B"/>
    <w:rsid w:val="7B2F3B41"/>
    <w:rsid w:val="7BFB138B"/>
    <w:rsid w:val="7C634E2A"/>
    <w:rsid w:val="7D374C83"/>
    <w:rsid w:val="7D5E60A0"/>
    <w:rsid w:val="7E0D4184"/>
    <w:rsid w:val="7E3256B0"/>
    <w:rsid w:val="7F3757AE"/>
    <w:rsid w:val="7F8F5F48"/>
    <w:rsid w:val="7FB27740"/>
    <w:rsid w:val="7FCB5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NGPONG</cp:lastModifiedBy>
  <dcterms:modified xsi:type="dcterms:W3CDTF">2019-11-28T14:22:23Z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