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在自定义函数中如果想访问主函数的变量，就需要参数来传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但是如果不用参数怎么实现？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就定义在类里面，方法外面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如图：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drawing>
          <wp:inline distT="0" distB="0" distL="114300" distR="114300">
            <wp:extent cx="5273040" cy="910590"/>
            <wp:effectExtent l="0" t="0" r="3810" b="3810"/>
            <wp:docPr id="1" name="图片 1" descr="微信截图_2017112614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126140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定义完之后我们称之为：</w:t>
      </w:r>
      <w:r>
        <w:rPr>
          <w:rFonts w:hint="eastAsia"/>
          <w:color w:val="0000FF"/>
          <w:sz w:val="44"/>
          <w:szCs w:val="52"/>
          <w:lang w:val="en-US" w:eastAsia="zh-CN"/>
        </w:rPr>
        <w:t>类的字段（字段）</w:t>
      </w:r>
    </w:p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需要注意的是：</w:t>
      </w:r>
      <w:r>
        <w:rPr>
          <w:rFonts w:hint="eastAsia"/>
          <w:color w:val="0000FF"/>
          <w:sz w:val="44"/>
          <w:szCs w:val="52"/>
          <w:lang w:val="en-US" w:eastAsia="zh-CN"/>
        </w:rPr>
        <w:t>静态方法（public static xxx）只能访问静态字段</w:t>
      </w:r>
    </w:p>
    <w:p>
      <w:pPr>
        <w:rPr>
          <w:rFonts w:hint="eastAsia"/>
          <w:color w:val="0000FF"/>
          <w:sz w:val="44"/>
          <w:szCs w:val="52"/>
          <w:lang w:val="en-US" w:eastAsia="zh-CN"/>
        </w:rPr>
      </w:pPr>
    </w:p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0000FF"/>
          <w:sz w:val="44"/>
          <w:szCs w:val="52"/>
          <w:lang w:val="en-US" w:eastAsia="zh-CN"/>
        </w:rPr>
        <w:t>非静态的方法能够访问静态字段还有非静态字段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drawing>
          <wp:inline distT="0" distB="0" distL="114300" distR="114300">
            <wp:extent cx="5266055" cy="1430020"/>
            <wp:effectExtent l="0" t="0" r="10795" b="17780"/>
            <wp:docPr id="4" name="图片 4" descr="微信截图_2017112614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1261444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但是在方法中如果我们已经写了一个参数 比如：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drawing>
          <wp:inline distT="0" distB="0" distL="114300" distR="114300">
            <wp:extent cx="5270500" cy="1631950"/>
            <wp:effectExtent l="0" t="0" r="6350" b="6350"/>
            <wp:docPr id="2" name="图片 2" descr="微信截图_2017112614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1261438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这里已经写了</w:t>
      </w:r>
      <w:r>
        <w:rPr>
          <w:rFonts w:hint="eastAsia"/>
          <w:color w:val="0000FF"/>
          <w:sz w:val="44"/>
          <w:szCs w:val="52"/>
          <w:lang w:val="en-US" w:eastAsia="zh-CN"/>
        </w:rPr>
        <w:t>int a</w:t>
      </w:r>
      <w:r>
        <w:rPr>
          <w:rFonts w:hint="eastAsia"/>
          <w:color w:val="0070C0"/>
          <w:sz w:val="44"/>
          <w:szCs w:val="52"/>
          <w:lang w:val="en-US" w:eastAsia="zh-CN"/>
        </w:rPr>
        <w:t xml:space="preserve"> </w:t>
      </w:r>
      <w:r>
        <w:rPr>
          <w:rFonts w:hint="eastAsia"/>
          <w:color w:val="FF0000"/>
          <w:sz w:val="44"/>
          <w:szCs w:val="52"/>
          <w:lang w:val="en-US" w:eastAsia="zh-CN"/>
        </w:rPr>
        <w:t>，如果我们还在类中定义了</w:t>
      </w:r>
      <w:r>
        <w:rPr>
          <w:rFonts w:hint="eastAsia"/>
          <w:color w:val="0000FF"/>
          <w:sz w:val="44"/>
          <w:szCs w:val="52"/>
          <w:lang w:val="en-US" w:eastAsia="zh-CN"/>
        </w:rPr>
        <w:t>static int a =3;</w:t>
      </w:r>
      <w:r>
        <w:rPr>
          <w:rFonts w:hint="eastAsia"/>
          <w:color w:val="FF0000"/>
          <w:sz w:val="44"/>
          <w:szCs w:val="52"/>
          <w:lang w:val="en-US" w:eastAsia="zh-CN"/>
        </w:rPr>
        <w:t>那么方法里的a就会就近原则，访问方法后面的</w:t>
      </w:r>
      <w:r>
        <w:rPr>
          <w:rFonts w:hint="eastAsia"/>
          <w:color w:val="0000FF"/>
          <w:sz w:val="44"/>
          <w:szCs w:val="52"/>
          <w:lang w:val="en-US" w:eastAsia="zh-CN"/>
        </w:rPr>
        <w:t>参数 int a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如果想访问 类中定义的</w:t>
      </w:r>
      <w:r>
        <w:rPr>
          <w:rFonts w:hint="eastAsia"/>
          <w:color w:val="0000FF"/>
          <w:sz w:val="44"/>
          <w:szCs w:val="52"/>
          <w:lang w:val="en-US" w:eastAsia="zh-CN"/>
        </w:rPr>
        <w:t>静态字段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那么就需要这样：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drawing>
          <wp:inline distT="0" distB="0" distL="114300" distR="114300">
            <wp:extent cx="1695450" cy="428625"/>
            <wp:effectExtent l="0" t="0" r="0" b="9525"/>
            <wp:docPr id="3" name="图片 3" descr="微信截图_20171126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1261442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通过</w:t>
      </w:r>
      <w:r>
        <w:rPr>
          <w:rFonts w:hint="eastAsia"/>
          <w:color w:val="0000FF"/>
          <w:sz w:val="44"/>
          <w:szCs w:val="52"/>
          <w:lang w:val="en-US" w:eastAsia="zh-CN"/>
        </w:rPr>
        <w:t>类名.字段</w:t>
      </w:r>
      <w:r>
        <w:rPr>
          <w:rFonts w:hint="eastAsia"/>
          <w:color w:val="FF0000"/>
          <w:sz w:val="44"/>
          <w:szCs w:val="52"/>
          <w:lang w:val="en-US" w:eastAsia="zh-CN"/>
        </w:rPr>
        <w:t>名来访问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如果想在类里面，方法外面定义一个常量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如：</w:t>
      </w:r>
    </w:p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0000FF"/>
          <w:sz w:val="44"/>
          <w:szCs w:val="52"/>
          <w:lang w:val="en-US" w:eastAsia="zh-CN"/>
        </w:rPr>
        <w:t>Const double pi = 3.14;</w:t>
      </w:r>
    </w:p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0000FF"/>
          <w:sz w:val="44"/>
          <w:szCs w:val="52"/>
          <w:lang w:val="en-US" w:eastAsia="zh-CN"/>
        </w:rPr>
        <w:t>那就不用加static</w:t>
      </w:r>
    </w:p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0000FF"/>
          <w:sz w:val="44"/>
          <w:szCs w:val="52"/>
          <w:lang w:val="en-US" w:eastAsia="zh-CN"/>
        </w:rPr>
        <w:drawing>
          <wp:inline distT="0" distB="0" distL="114300" distR="114300">
            <wp:extent cx="5267325" cy="718185"/>
            <wp:effectExtent l="0" t="0" r="9525" b="5715"/>
            <wp:docPr id="5" name="图片 5" descr="微信截图_2017112614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1261456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F1EE1"/>
    <w:rsid w:val="2B9C61DC"/>
    <w:rsid w:val="2CD726E0"/>
    <w:rsid w:val="35172FA0"/>
    <w:rsid w:val="392B309A"/>
    <w:rsid w:val="456003AE"/>
    <w:rsid w:val="48B81F9D"/>
    <w:rsid w:val="6371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2018-01-03T18:00:56Z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