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lang w:val="en-US" w:eastAsia="zh-CN"/>
        </w:rPr>
        <w:t>Path类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静态类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Path这个类是操作文件路径的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由于Path类为静态类，我们就可以直接类名.方法名来调用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Path类中的方法：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92670" cy="3629660"/>
            <wp:effectExtent l="0" t="0" r="17780" b="8890"/>
            <wp:docPr id="2" name="图片 2" descr="path类中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th类中的方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731000" cy="96647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135F"/>
    <w:multiLevelType w:val="singleLevel"/>
    <w:tmpl w:val="5A3013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21F55"/>
    <w:rsid w:val="66C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2018-03-02T04:52:53Z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