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1623" w14:textId="6C5FF5F0" w:rsidR="00E972F3" w:rsidRDefault="005A3D91" w:rsidP="00FC1944">
      <w:pPr>
        <w:pStyle w:val="02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FF06549" wp14:editId="43F2B3C8">
                <wp:simplePos x="0" y="0"/>
                <wp:positionH relativeFrom="column">
                  <wp:posOffset>-4229100</wp:posOffset>
                </wp:positionH>
                <wp:positionV relativeFrom="paragraph">
                  <wp:posOffset>9141458</wp:posOffset>
                </wp:positionV>
                <wp:extent cx="5123815" cy="2741295"/>
                <wp:effectExtent l="0" t="152400" r="635" b="154305"/>
                <wp:wrapNone/>
                <wp:docPr id="38" name="مستطيل: زوايا مستديرة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8472">
                          <a:off x="0" y="0"/>
                          <a:ext cx="5123815" cy="274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DF9396" id="مستطيل: زوايا مستديرة 38" o:spid="_x0000_s1026" style="position:absolute;left:0;text-align:left;margin-left:-333pt;margin-top:719.8pt;width:403.45pt;height:215.85pt;rotation:-449498fd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N9dnwIAAKMFAAAOAAAAZHJzL2Uyb0RvYy54bWysVE1v2zAMvQ/YfxB0Xx17yZoGdYqgRYcB&#10;RRu0HXpWZan2IImapMTJfv0o+SNpV+wwzAdBFMlH8pnk+cVOK7IVzjdgSpqfTCgRhkPVmJeSfn+8&#10;/jSnxAdmKqbAiJLuhacXy48fzlu7EAXUoCrhCIIYv2htSesQ7CLLPK+FZv4ErDColOA0Cyi6l6xy&#10;rEV0rbJiMvmSteAq64AL7/H1qlPSZcKXUvBwJ6UXgaiSYm4hnS6dz/HMluds8eKYrRvep8H+IQvN&#10;GoNBR6grFhjZuOYPKN1wBx5kOOGgM5Cy4SLVgNXkkzfVPNTMilQLkuPtSJP/f7D8dvtg1w5paK1f&#10;eLzGKnbSaeIA2SryfD6fnhapOEyX7BJ3+5E7sQuE4+MsLz7P8xklHHXF6TQvzmaR3axDi6jW+fBV&#10;gCbxUlIHG1Pd4x9K2Gx740NisCKGaWwVVv2gRGqF/2PLFJlN8OsRe2PEHjCjpwfVVNeNUkmIHSQu&#10;lSPojGCcCxOK3v+VpTLR3kD07BKOL9mBj3QLeyWinTL3QpKmwpI7UlKrvg2Up5p8zSrRxc9j+kP0&#10;IbXETgKMyBLjj9g9wGB5XETew/T20VWkTh+dJ130vzmPHikymDA668aAew9AhTFyZz+Q1FETWXqG&#10;ar92XefgtHnLrxv81zfMhzVz+CPxEZdFuMNDKmhLCv2Nkhrcr/feoz32O2opaXFQS+p/bpgTlKhv&#10;BifhLJ9O42QnYTo7LVBwx5rnY43Z6EvAfshTduka7YMaXqUD/YQ7ZRWjoooZjrFLyoMbhMvQLRDc&#10;SlysVskMp9mycGMeLI/gkdXYmo+7J+Zs3/ABZ+UWhqFmi9TFXccdbKOngdUmgGxCVB547QXcBKlx&#10;+q0VV82xnKwOu3X5GwAA//8DAFBLAwQUAAYACAAAACEArguzTeQAAAAOAQAADwAAAGRycy9kb3du&#10;cmV2LnhtbEyPX0vDMBTF3wW/Q7iCb1uyrcatazpkOBBBxLoPkDZ3bTF/SpOt0U9v9qRv93AO5/5O&#10;sYtGkwuOvndWwGLOgKBtnOptK+D4eZitgfggrZLaWRTwjR525e1NIXPlJvuBlyq0JJVYn0sBXQhD&#10;TqlvOjTSz92ANnknNxoZkhxbqkY5pXKj6ZIxTo3sbfrQyQH3HTZf1dkIeI9vP7HeZ9XEHqJ+WbbP&#10;h/B6FOL+Lj5tgQSM4S8MV/yEDmViqt3ZKk+0gBnnPI0JyclWGw7kmsnYBkidjvXjYgW0LOj/GeUv&#10;AAAA//8DAFBLAQItABQABgAIAAAAIQC2gziS/gAAAOEBAAATAAAAAAAAAAAAAAAAAAAAAABbQ29u&#10;dGVudF9UeXBlc10ueG1sUEsBAi0AFAAGAAgAAAAhADj9If/WAAAAlAEAAAsAAAAAAAAAAAAAAAAA&#10;LwEAAF9yZWxzLy5yZWxzUEsBAi0AFAAGAAgAAAAhAN1A312fAgAAowUAAA4AAAAAAAAAAAAAAAAA&#10;LgIAAGRycy9lMm9Eb2MueG1sUEsBAi0AFAAGAAgAAAAhAK4Ls03kAAAADgEAAA8AAAAAAAAAAAAA&#10;AAAA+QQAAGRycy9kb3ducmV2LnhtbFBLBQYAAAAABAAEAPMAAAAKBgAAAAA=&#10;" fillcolor="#c58657 [3205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4317197" wp14:editId="3F931D67">
                <wp:simplePos x="0" y="0"/>
                <wp:positionH relativeFrom="column">
                  <wp:posOffset>5320741</wp:posOffset>
                </wp:positionH>
                <wp:positionV relativeFrom="paragraph">
                  <wp:posOffset>8356599</wp:posOffset>
                </wp:positionV>
                <wp:extent cx="5123815" cy="2741295"/>
                <wp:effectExtent l="171450" t="685800" r="172085" b="687705"/>
                <wp:wrapNone/>
                <wp:docPr id="39" name="مستطيل: زوايا مستديرة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84825">
                          <a:off x="0" y="0"/>
                          <a:ext cx="5123815" cy="2741295"/>
                        </a:xfrm>
                        <a:prstGeom prst="roundRect">
                          <a:avLst>
                            <a:gd name="adj" fmla="val 208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D7F6A2" id="مستطيل: زوايا مستديرة 39" o:spid="_x0000_s1026" style="position:absolute;left:0;text-align:left;margin-left:418.95pt;margin-top:658pt;width:403.45pt;height:215.85pt;rotation:-1436522fd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6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N3aoAIAAKMFAAAOAAAAZHJzL2Uyb0RvYy54bWysVN9PGzEMfp+0/yHK+7gfa0epuKIKxDQJ&#10;AQImntNc0rspibMk7bX76+fkrldgaA/TXqI4tj/bX2yfX+y0IlvhfAumosVJTokwHOrWrCv6/en6&#10;04wSH5ipmQIjKroXnl4sPn447+xclNCAqoUjCGL8vLMVbUKw8yzzvBGa+ROwwqBSgtMsoOjWWe1Y&#10;h+haZWWef8k6cLV1wIX3+HrVK+ki4UspeLiT0otAVEUxt5BOl85VPLPFOZuvHbNNy4c02D9koVlr&#10;MOgIdcUCIxvX/gGlW+7AgwwnHHQGUrZcpBqwmiJ/U81jw6xItSA53o40+f8Hy2+3j/beIQ2d9XOP&#10;11jFTjpNHCBbZV7OJrNymorDdMkucbcfuRO7QDg+Tovy86yYUsJRV55OivJsGtnNerSIap0PXwVo&#10;Ei8VdbAx9QP+UMJm2xsfEoM1MUxjq7D6ByVSK/yPLVOkzGd5MSAOxoh9wIyeHlRbX7dKJSF2kLhU&#10;jqAzgnEuTCgH/1eWykR7A9GzTzi+ZEc+0i3slYh2yjwISdoaSy5T4qlV3wYqelXDatHHL6Z5nroN&#10;cx49EjsJMCJLjD9iDwDvFXEgYbCPriJ1+uic/y2xvsTRI0UGE0Zn3Rpw7wGoMEbu7Q8k9dREllZQ&#10;7+9d3zk4bd7y6xb/+ob5cM8cfiQ+4rIId3hIBV1FYbhR0oD79d57tMd+Ry0lHQ5qRf3PDXOCEvXN&#10;4CScFZNJnOwkTKanJQrupWb1UmM2+hKwH4qUXbpG+6AOr9KBfsadsoxRUcUMx9gV5cEdhMvQLxDc&#10;Slwsl8kMp9mycGMeLY/gkdXYmk+7Z+bs0PABZ+UWDkPN5qmL++842kZPA8tNANmGqDzyOgi4CVLj&#10;DFsrrpqXcrI67tbFbwAAAP//AwBQSwMEFAAGAAgAAAAhAOZuAFjjAAAADgEAAA8AAABkcnMvZG93&#10;bnJldi54bWxMj8FOwzAQRO9I/IO1SFwQdUJDUkKcqlRC4lAONBVnN94mEfE6it02/Xu2J7jtaJ5m&#10;Z4rlZHtxwtF3jhTEswgEUu1MR42CXfX+uADhgyaje0eo4IIeluXtTaFz4870hadtaASHkM+1gjaE&#10;IZfS1y1a7WduQGLv4EarA8uxkWbUZw63vXyKolRa3RF/aPWA6xbrn+3RKpDy89lXq4fvNt5Vh/Tj&#10;bb25mE6p+7tp9Qoi4BT+YLjW5+pQcqe9O5LxolewmGcvjLIxj1NedUXSJOE5e76yJMtAloX8P6P8&#10;BQAA//8DAFBLAQItABQABgAIAAAAIQC2gziS/gAAAOEBAAATAAAAAAAAAAAAAAAAAAAAAABbQ29u&#10;dGVudF9UeXBlc10ueG1sUEsBAi0AFAAGAAgAAAAhADj9If/WAAAAlAEAAAsAAAAAAAAAAAAAAAAA&#10;LwEAAF9yZWxzLy5yZWxzUEsBAi0AFAAGAAgAAAAhAEF03dqgAgAAowUAAA4AAAAAAAAAAAAAAAAA&#10;LgIAAGRycy9lMm9Eb2MueG1sUEsBAi0AFAAGAAgAAAAhAOZuAFjjAAAADgEAAA8AAAAAAAAAAAAA&#10;AAAA+gQAAGRycy9kb3ducmV2LnhtbFBLBQYAAAAABAAEAPMAAAAKBgAAAAA=&#10;" fillcolor="#c58657 [3205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71776D1" wp14:editId="7D96A2C3">
                <wp:simplePos x="0" y="0"/>
                <wp:positionH relativeFrom="column">
                  <wp:posOffset>792480</wp:posOffset>
                </wp:positionH>
                <wp:positionV relativeFrom="paragraph">
                  <wp:posOffset>9906000</wp:posOffset>
                </wp:positionV>
                <wp:extent cx="4411980" cy="403860"/>
                <wp:effectExtent l="0" t="0" r="0" b="0"/>
                <wp:wrapNone/>
                <wp:docPr id="1" name="مربع نص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198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133072" w14:textId="71DB2A26" w:rsidR="005A3D91" w:rsidRPr="005A3D91" w:rsidRDefault="00000000" w:rsidP="005A3D91">
                            <w:pPr>
                              <w:shd w:val="clear" w:color="auto" w:fill="FFFFFF" w:themeFill="background1"/>
                              <w:rPr>
                                <w:rFonts w:ascii="Hacen Tunisia Bold" w:hAnsi="Hacen Tunisia Bold" w:cs="Hacen Tunisia Bold"/>
                                <w:color w:val="9E6236" w:themeColor="accent2" w:themeShade="BF"/>
                                <w:rtl/>
                                <w:lang w:bidi="ar-SY"/>
                              </w:rPr>
                            </w:pPr>
                            <w:hyperlink r:id="rId9" w:history="1">
                              <w:r w:rsidR="005A3D91" w:rsidRPr="005A3D91">
                                <w:rPr>
                                  <w:rStyle w:val="Hyperlink"/>
                                  <w:rFonts w:ascii="Hacen Tunisia Bold" w:hAnsi="Hacen Tunisia Bold" w:cs="Hacen Tunisia Bold"/>
                                  <w:color w:val="9E6236" w:themeColor="accent2" w:themeShade="BF"/>
                                  <w:u w:val="none"/>
                                  <w:lang w:bidi="ar-SY"/>
                                </w:rPr>
                                <w:t>https://github.com/NGPTechWorld/Flask-Jinja2_Compiler_Project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1776D1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href="https://github.com/NGPTechWorld/Flask-Jinja2_Compiler_Project" style="position:absolute;left:0;text-align:left;margin-left:62.4pt;margin-top:780pt;width:347.4pt;height:31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st4wEAAK8DAAAOAAAAZHJzL2Uyb0RvYy54bWysU9tu2zAMfR+wfxD0vtjOvC414hRdiw4D&#10;ugvQ7QNkWbKN2aJGKbGzrx8lO2m2vQ17EURSPOQhj7Y309Czg0LXgSl5tko5U0ZC3Zmm5N++Prza&#10;cOa8MLXowaiSH5XjN7uXL7ajLdQaWuhrhYxAjCtGW/LWe1skiZOtGoRbgVWGghpwEJ5MbJIaxUjo&#10;Q5+s0/QqGQFriyCVc+S9n4N8F/G1VtJ/1topz/qSU28+nhjPKpzJbiuKBoVtO7m0If6hi0F0hoqe&#10;oe6FF2yP3V9QQycRHGi/kjAkoHUnVeRAbLL0DzZPrbAqcqHhOHsek/t/sPLT4cl+QeandzDRAiMJ&#10;Zx9BfnfMwF0rTKNuEWFslaipcBZGlozWFUtqGLUrXACpxo9Q05LF3kMEmjQOYSrEkxE6LeB4Hrqa&#10;PJPkzPMsu95QSFIsT19vruJWElGcsi06/17BwMKl5EhLjeji8Oh86EYUpyehmIGHru/jYnvzm4Me&#10;zh4VlbFkn9qfifipmig3OCuoj8QKYVYNqZwuLeBPzkZSTMndj71AxVn/wdBkrrM8DxKLRv7m7ZoM&#10;vIxUlxFhJEGV3HM2X+/8LMu9xa5pqdK8CwO3NE3dRaLPXS07IFVE/ouCg+wu7fjq+Z/tfgEAAP//&#10;AwBQSwMEFAAGAAgAAAAhAJuGy77iAAAADQEAAA8AAABkcnMvZG93bnJldi54bWxMj8FOwzAQRO9I&#10;/IO1SNyo0xRMCXEqhCgCISQofIATb5Oo8TqK3ST9e5YT3HZ2R7Nv8s3sOjHiEFpPGpaLBARS5W1L&#10;tYbvr+3VGkSIhqzpPKGGEwbYFOdnucmsn+gTx12sBYdQyIyGJsY+kzJUDToTFr5H4tveD85ElkMt&#10;7WAmDnedTJNESWda4g+N6fGxweqwOzoNL0+raiw/3tVpmvbh+fXwVm3trdaXF/PDPYiIc/wzwy8+&#10;o0PBTKU/kg2iY51eM3rk4UYl3Iot6+WdAlHySqUrBbLI5f8WxQ8AAAD//wMAUEsBAi0AFAAGAAgA&#10;AAAhALaDOJL+AAAA4QEAABMAAAAAAAAAAAAAAAAAAAAAAFtDb250ZW50X1R5cGVzXS54bWxQSwEC&#10;LQAUAAYACAAAACEAOP0h/9YAAACUAQAACwAAAAAAAAAAAAAAAAAvAQAAX3JlbHMvLnJlbHNQSwEC&#10;LQAUAAYACAAAACEAKJzrLeMBAACvAwAADgAAAAAAAAAAAAAAAAAuAgAAZHJzL2Uyb0RvYy54bWxQ&#10;SwECLQAUAAYACAAAACEAm4bLvuIAAAANAQAADwAAAAAAAAAAAAAAAAA9BAAAZHJzL2Rvd25yZXYu&#10;eG1sUEsFBgAAAAAEAAQA8wAAAEwFAAAAAA==&#10;" o:button="t" filled="f" fillcolor="#4ea72e [3209]" stroked="f" strokecolor="#f2f2f2 [3041]" strokeweight="3pt">
                <v:fill o:detectmouseclick="t"/>
                <v:textbox>
                  <w:txbxContent>
                    <w:p w14:paraId="42133072" w14:textId="71DB2A26" w:rsidR="005A3D91" w:rsidRPr="005A3D91" w:rsidRDefault="00000000" w:rsidP="005A3D91">
                      <w:pPr>
                        <w:shd w:val="clear" w:color="auto" w:fill="FFFFFF" w:themeFill="background1"/>
                        <w:rPr>
                          <w:rFonts w:ascii="Hacen Tunisia Bold" w:hAnsi="Hacen Tunisia Bold" w:cs="Hacen Tunisia Bold"/>
                          <w:color w:val="9E6236" w:themeColor="accent2" w:themeShade="BF"/>
                          <w:rtl/>
                          <w:lang w:bidi="ar-SY"/>
                        </w:rPr>
                      </w:pPr>
                      <w:hyperlink r:id="rId10" w:history="1">
                        <w:r w:rsidR="005A3D91" w:rsidRPr="005A3D91">
                          <w:rPr>
                            <w:rStyle w:val="Hyperlink"/>
                            <w:rFonts w:ascii="Hacen Tunisia Bold" w:hAnsi="Hacen Tunisia Bold" w:cs="Hacen Tunisia Bold"/>
                            <w:color w:val="9E6236" w:themeColor="accent2" w:themeShade="BF"/>
                            <w:u w:val="none"/>
                            <w:lang w:bidi="ar-SY"/>
                          </w:rPr>
                          <w:t>https://github.com/NGPTechWorld/Flask-Jinja2_Compiler_Project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A55B18">
        <w:rPr>
          <w:noProof/>
        </w:rPr>
        <w:drawing>
          <wp:anchor distT="0" distB="0" distL="114300" distR="114300" simplePos="0" relativeHeight="251752959" behindDoc="0" locked="0" layoutInCell="1" allowOverlap="1" wp14:anchorId="7CF93182" wp14:editId="00DF344B">
            <wp:simplePos x="0" y="0"/>
            <wp:positionH relativeFrom="column">
              <wp:posOffset>2016125</wp:posOffset>
            </wp:positionH>
            <wp:positionV relativeFrom="paragraph">
              <wp:posOffset>3033395</wp:posOffset>
            </wp:positionV>
            <wp:extent cx="2976245" cy="2976245"/>
            <wp:effectExtent l="0" t="0" r="0" b="0"/>
            <wp:wrapNone/>
            <wp:docPr id="23" name="صورة 23" descr="Compiler - Free electronic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ompiler - Free electronics ico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B18">
        <w:rPr>
          <w:noProof/>
        </w:rPr>
        <w:drawing>
          <wp:anchor distT="0" distB="0" distL="114300" distR="114300" simplePos="0" relativeHeight="251763712" behindDoc="0" locked="0" layoutInCell="1" allowOverlap="1" wp14:anchorId="3F560EAF" wp14:editId="3692113D">
            <wp:simplePos x="0" y="0"/>
            <wp:positionH relativeFrom="column">
              <wp:posOffset>5740952</wp:posOffset>
            </wp:positionH>
            <wp:positionV relativeFrom="paragraph">
              <wp:posOffset>4290061</wp:posOffset>
            </wp:positionV>
            <wp:extent cx="788095" cy="952500"/>
            <wp:effectExtent l="0" t="0" r="0" b="0"/>
            <wp:wrapNone/>
            <wp:docPr id="52" name="صورة 52" descr="Download HD Html Css Icon Png Transparent PNG Image - Nice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ownload HD Html Css Icon Png Transparent PNG Image - NicePNG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59"/>
                    <a:stretch/>
                  </pic:blipFill>
                  <pic:spPr bwMode="auto">
                    <a:xfrm>
                      <a:off x="0" y="0"/>
                      <a:ext cx="789677" cy="95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B18">
        <w:rPr>
          <w:noProof/>
        </w:rPr>
        <w:drawing>
          <wp:anchor distT="0" distB="0" distL="114300" distR="114300" simplePos="0" relativeHeight="251761664" behindDoc="0" locked="0" layoutInCell="1" allowOverlap="1" wp14:anchorId="25547201" wp14:editId="418F6E95">
            <wp:simplePos x="0" y="0"/>
            <wp:positionH relativeFrom="column">
              <wp:posOffset>5585460</wp:posOffset>
            </wp:positionH>
            <wp:positionV relativeFrom="paragraph">
              <wp:posOffset>2545080</wp:posOffset>
            </wp:positionV>
            <wp:extent cx="721995" cy="941466"/>
            <wp:effectExtent l="0" t="0" r="0" b="0"/>
            <wp:wrapNone/>
            <wp:docPr id="51" name="صورة 51" descr="Download HD Html Css Icon Png Transparent PNG Image - Nice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ownload HD Html Css Icon Png Transparent PNG Image - NicePNG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62"/>
                    <a:stretch/>
                  </pic:blipFill>
                  <pic:spPr bwMode="auto">
                    <a:xfrm>
                      <a:off x="0" y="0"/>
                      <a:ext cx="721995" cy="94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B18">
        <w:rPr>
          <w:noProof/>
        </w:rPr>
        <w:drawing>
          <wp:anchor distT="0" distB="0" distL="114300" distR="114300" simplePos="0" relativeHeight="251760640" behindDoc="0" locked="0" layoutInCell="1" allowOverlap="1" wp14:anchorId="0BA42E1D" wp14:editId="6F46A35E">
            <wp:simplePos x="0" y="0"/>
            <wp:positionH relativeFrom="column">
              <wp:posOffset>2697480</wp:posOffset>
            </wp:positionH>
            <wp:positionV relativeFrom="paragraph">
              <wp:posOffset>1935480</wp:posOffset>
            </wp:positionV>
            <wp:extent cx="1382093" cy="746760"/>
            <wp:effectExtent l="0" t="0" r="8890" b="0"/>
            <wp:wrapNone/>
            <wp:docPr id="29" name="صورة 29" descr="Python Flask Data Structure. An article focusing with managing a… | by  Princess Rodie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ython Flask Data Structure. An article focusing with managing a… | by  Princess Rodiel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13" r="41"/>
                    <a:stretch/>
                  </pic:blipFill>
                  <pic:spPr bwMode="auto">
                    <a:xfrm>
                      <a:off x="0" y="0"/>
                      <a:ext cx="1382093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B18">
        <w:rPr>
          <w:noProof/>
        </w:rPr>
        <w:drawing>
          <wp:anchor distT="0" distB="0" distL="114300" distR="114300" simplePos="0" relativeHeight="251758592" behindDoc="0" locked="0" layoutInCell="1" allowOverlap="1" wp14:anchorId="1A729A29" wp14:editId="2695AE41">
            <wp:simplePos x="0" y="0"/>
            <wp:positionH relativeFrom="column">
              <wp:posOffset>792480</wp:posOffset>
            </wp:positionH>
            <wp:positionV relativeFrom="paragraph">
              <wp:posOffset>2392680</wp:posOffset>
            </wp:positionV>
            <wp:extent cx="1077281" cy="1120140"/>
            <wp:effectExtent l="0" t="0" r="0" b="0"/>
            <wp:wrapNone/>
            <wp:docPr id="16" name="صورة 16" descr="Python Flask Data Structure. An article focusing with managing a… | by  Princess Rodie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ython Flask Data Structure. An article focusing with managing a… | by  Princess Rodiel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616"/>
                    <a:stretch/>
                  </pic:blipFill>
                  <pic:spPr bwMode="auto">
                    <a:xfrm>
                      <a:off x="0" y="0"/>
                      <a:ext cx="1077281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B18">
        <w:rPr>
          <w:noProof/>
        </w:rPr>
        <w:drawing>
          <wp:anchor distT="0" distB="0" distL="114300" distR="114300" simplePos="0" relativeHeight="251757568" behindDoc="0" locked="0" layoutInCell="1" allowOverlap="1" wp14:anchorId="0949DC68" wp14:editId="45D80BAC">
            <wp:simplePos x="0" y="0"/>
            <wp:positionH relativeFrom="column">
              <wp:posOffset>175895</wp:posOffset>
            </wp:positionH>
            <wp:positionV relativeFrom="paragraph">
              <wp:posOffset>4290060</wp:posOffset>
            </wp:positionV>
            <wp:extent cx="952500" cy="952500"/>
            <wp:effectExtent l="0" t="0" r="0" b="0"/>
            <wp:wrapNone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6C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509E0C2" wp14:editId="28E987AA">
                <wp:simplePos x="0" y="0"/>
                <wp:positionH relativeFrom="column">
                  <wp:posOffset>2024380</wp:posOffset>
                </wp:positionH>
                <wp:positionV relativeFrom="paragraph">
                  <wp:posOffset>383540</wp:posOffset>
                </wp:positionV>
                <wp:extent cx="2253615" cy="979805"/>
                <wp:effectExtent l="0" t="0" r="0" b="0"/>
                <wp:wrapNone/>
                <wp:docPr id="54" name="مربع نص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15" cy="979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C0598" w14:textId="19EBE8D8" w:rsidR="007E06C0" w:rsidRPr="007E06C0" w:rsidRDefault="007E06C0" w:rsidP="007E06C0">
                            <w:pPr>
                              <w:jc w:val="center"/>
                              <w:rPr>
                                <w:rFonts w:ascii="Hacen Tunisia Bold" w:hAnsi="Hacen Tunisia Bold" w:cs="Hacen Tunisia Bold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7E06C0">
                              <w:rPr>
                                <w:rFonts w:ascii="Hacen Tunisia Bold" w:hAnsi="Hacen Tunisia Bold" w:cs="Hacen Tunisia Bold" w:hint="cs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مشروع</w:t>
                            </w:r>
                          </w:p>
                          <w:p w14:paraId="4BD5F9B3" w14:textId="4CB1D9B1" w:rsidR="007E06C0" w:rsidRPr="007E06C0" w:rsidRDefault="007E06C0" w:rsidP="007E06C0">
                            <w:pPr>
                              <w:jc w:val="center"/>
                              <w:rPr>
                                <w:rFonts w:ascii="Hacen Tunisia Bold" w:hAnsi="Hacen Tunisia Bold" w:cs="Hacen Tunisia Bold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7E06C0">
                              <w:rPr>
                                <w:rFonts w:ascii="Hacen Tunisia Bold" w:hAnsi="Hacen Tunisia Bold" w:cs="Hacen Tunisia Bold" w:hint="cs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المترجمات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9E0C2" id="مربع نص 54" o:spid="_x0000_s1027" type="#_x0000_t202" style="position:absolute;left:0;text-align:left;margin-left:159.4pt;margin-top:30.2pt;width:177.45pt;height:77.1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455wEAALYDAAAOAAAAZHJzL2Uyb0RvYy54bWysU8tu2zAQvBfoPxC813rUTmLBcpAmSFEg&#10;fQBpP4CiKIuoxGWXtCX367ukZMdtb0UvBLlLzu7MDje3Y9+xg0KnwZQ8W6ScKSOh1mZX8m9fH9/c&#10;cOa8MLXowKiSH5Xjt9vXrzaDLVQOLXS1QkYgxhWDLXnrvS2SxMlW9cItwCpDyQawF56OuEtqFAOh&#10;912Sp+lVMgDWFkEq5yj6MCX5NuI3jZL+c9M45VlXcurNxxXjWoU12W5EsUNhWy3nNsQ/dNELbajo&#10;GepBeMH2qP+C6rVEcND4hYQ+gabRUkUOxCZL/2Dz3AqrIhcSx9mzTO7/wcpPh2f7BZkf38FIA4wk&#10;nH0C+d0xA/etMDt1hwhDq0RNhbMgWTJYV8xPg9SucAGkGj5CTUMWew8RaGywD6oQT0boNIDjWXQ1&#10;eiYpmOert1fZijNJufX1+iZdxRKiOL226Px7BT0Lm5IjDTWii8OT86EbUZyuhGIGHnXXxcF25rcA&#10;XZwiKjpjfn1qfyLix2pkup6JhlwF9ZHIIUzmIbPTpgX8ydlAxim5+7EXqDjrPhgSaJ0tl8Fp8bBc&#10;Xed0wMtMdZkRRhJUyT1n0/beT+7cW9S7lipNIzFwR6I2OvJ96WoeBZkjyjAbObjv8hxvvXy37S8A&#10;AAD//wMAUEsDBBQABgAIAAAAIQDnbzJ43wAAAAoBAAAPAAAAZHJzL2Rvd25yZXYueG1sTI/BTsMw&#10;EETvSPyDtUhcEHWSNkkV4lQI1A+g5dKbay9JVHsd2W6b8vWYExxHM5p5025ma9gFfRgdCcgXGTAk&#10;5fRIvYDP/fZ5DSxESVoaRyjghgE23f1dKxvtrvSBl13sWSqh0EgBQ4xTw3lQA1oZFm5CSt6X81bG&#10;JH3PtZfXVG4NL7Ks4laOlBYGOeHbgOq0O1sBvjh9v+M2lKY8qNuTl4cKVSnE48P8+gIs4hz/wvCL&#10;n9ChS0xHdyYdmBGwzNcJPQqoshWwFKjqZQ3sKKDIVzXwruX/L3Q/AAAA//8DAFBLAQItABQABgAI&#10;AAAAIQC2gziS/gAAAOEBAAATAAAAAAAAAAAAAAAAAAAAAABbQ29udGVudF9UeXBlc10ueG1sUEsB&#10;Ai0AFAAGAAgAAAAhADj9If/WAAAAlAEAAAsAAAAAAAAAAAAAAAAALwEAAF9yZWxzLy5yZWxzUEsB&#10;Ai0AFAAGAAgAAAAhAM04rjnnAQAAtgMAAA4AAAAAAAAAAAAAAAAALgIAAGRycy9lMm9Eb2MueG1s&#10;UEsBAi0AFAAGAAgAAAAhAOdvMnjfAAAACgEAAA8AAAAAAAAAAAAAAAAAQQQAAGRycy9kb3ducmV2&#10;LnhtbFBLBQYAAAAABAAEAPMAAABNBQAAAAA=&#10;" filled="f" fillcolor="#4ea72e [3209]" stroked="f" strokecolor="#f2f2f2 [3041]" strokeweight="3pt">
                <v:textbox>
                  <w:txbxContent>
                    <w:p w14:paraId="5CAC0598" w14:textId="19EBE8D8" w:rsidR="007E06C0" w:rsidRPr="007E06C0" w:rsidRDefault="007E06C0" w:rsidP="007E06C0">
                      <w:pPr>
                        <w:jc w:val="center"/>
                        <w:rPr>
                          <w:rFonts w:ascii="Hacen Tunisia Bold" w:hAnsi="Hacen Tunisia Bold" w:cs="Hacen Tunisia Bold"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7E06C0">
                        <w:rPr>
                          <w:rFonts w:ascii="Hacen Tunisia Bold" w:hAnsi="Hacen Tunisia Bold" w:cs="Hacen Tunisia Bold" w:hint="cs"/>
                          <w:sz w:val="36"/>
                          <w:szCs w:val="36"/>
                          <w:rtl/>
                          <w:lang w:bidi="ar-SY"/>
                        </w:rPr>
                        <w:t>مشروع</w:t>
                      </w:r>
                    </w:p>
                    <w:p w14:paraId="4BD5F9B3" w14:textId="4CB1D9B1" w:rsidR="007E06C0" w:rsidRPr="007E06C0" w:rsidRDefault="007E06C0" w:rsidP="007E06C0">
                      <w:pPr>
                        <w:jc w:val="center"/>
                        <w:rPr>
                          <w:rFonts w:ascii="Hacen Tunisia Bold" w:hAnsi="Hacen Tunisia Bold" w:cs="Hacen Tunisia Bold"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7E06C0">
                        <w:rPr>
                          <w:rFonts w:ascii="Hacen Tunisia Bold" w:hAnsi="Hacen Tunisia Bold" w:cs="Hacen Tunisia Bold" w:hint="cs"/>
                          <w:sz w:val="36"/>
                          <w:szCs w:val="36"/>
                          <w:rtl/>
                          <w:lang w:bidi="ar-SY"/>
                        </w:rPr>
                        <w:t>المترجمات 1</w:t>
                      </w:r>
                    </w:p>
                  </w:txbxContent>
                </v:textbox>
              </v:shape>
            </w:pict>
          </mc:Fallback>
        </mc:AlternateContent>
      </w:r>
      <w:r w:rsidR="00FC1944">
        <w:rPr>
          <w:noProof/>
        </w:rPr>
        <mc:AlternateContent>
          <mc:Choice Requires="wps">
            <w:drawing>
              <wp:anchor distT="0" distB="0" distL="114300" distR="114300" simplePos="0" relativeHeight="251744255" behindDoc="0" locked="0" layoutInCell="1" allowOverlap="1" wp14:anchorId="503484C9" wp14:editId="2C7C7FE9">
                <wp:simplePos x="0" y="0"/>
                <wp:positionH relativeFrom="column">
                  <wp:posOffset>435429</wp:posOffset>
                </wp:positionH>
                <wp:positionV relativeFrom="paragraph">
                  <wp:posOffset>2144486</wp:posOffset>
                </wp:positionV>
                <wp:extent cx="6008370" cy="3929380"/>
                <wp:effectExtent l="0" t="0" r="0" b="2071370"/>
                <wp:wrapNone/>
                <wp:docPr id="53" name="مستطيل: زوايا مستديرة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370" cy="3929380"/>
                        </a:xfrm>
                        <a:prstGeom prst="roundRect">
                          <a:avLst>
                            <a:gd name="adj" fmla="val 16622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  <a:alpha val="20000"/>
                          </a:schemeClr>
                        </a:solidFill>
                        <a:ln>
                          <a:noFill/>
                        </a:ln>
                        <a:effectLst>
                          <a:reflection blurRad="6350" stA="50000" endA="300" endPos="55000" dir="5400000" sy="-100000" algn="bl" rotWithShape="0"/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25431" id="مستطيل: زوايا مستديرة 53" o:spid="_x0000_s1026" style="position:absolute;left:0;text-align:left;margin-left:34.3pt;margin-top:168.85pt;width:473.1pt;height:309.4pt;z-index:251744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8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RkzDwMAAJQGAAAOAAAAZHJzL2Uyb0RvYy54bWysVVlPGzEQfq/U/2D5HfbIQYjYoAhKVYlC&#10;BFQ8Oz6yW/mq7Vz99R17N5uUoj5Ufdl4rm/Gn2cmV9c7JdGGO98YXeHiPMeIa2pYo1cV/vZydzbB&#10;yAeiGZFG8wrvucfXs48frrZ2yktTG8m4QwCi/XRrK1yHYKdZ5mnNFfHnxnINRmGcIgFEt8qYI1tA&#10;VzIr83ycbY1j1hnKvQftbWvEs4QvBKfhUQjPA5IVhtpC+rr0XcZvNrsi05Ujtm5oVwb5hyoUaTQk&#10;7aFuSSBo7Zo/oFRDnfFGhHNqVGaEaChPd4DbFPmb2zzXxPJ0FyDH254m//9g6cPm2S4c0LC1furh&#10;GG+xE07FX6gP7RJZ+54svguIgnKc55PBBXBKwTa4LC8Hk0Rndgy3zofP3CgUDxV2Zq3ZEzxJYops&#10;7n1IlDGkiYLeIOw7RkJJeIANkagYj8syPhAgds5wOmDGSG9kw+4aKZMQW4bfSIcgGMAo5TqUKZVc&#10;q6+GtXpomrx7dlBDc7TqyVFNpK3JG2dInFoy4qeCfkstdSxAm1hKW2+r4akBu2s6LiTcHeYELeXa&#10;PREGHA5GQKAP8wqPUgEwPAyEAZQYjwsDTz2KJoxYA207Gka3GAOknxWdQOQKhm8pMXImvDahTo3T&#10;v1hst09sxZGLOYvyIiK0dZ5UmB0bIJ3CXvJ4LamfuEANgydv2eyJOCW6SET7mjDeqotUdZulj0jU&#10;JcCILICuHrsDeO8Ri67Yzj+GtnX3wXmb/W/BfUTKbHTog1WjjXsPQIY+c+sP5Z9QE49Lw/YLF2lP&#10;U+ItvWug1++JDwvioJHhqWA7hkf4CGm2FTbdCaPauJ/v6aM/DDhYMdrCZqqw/7EmjmMkv2joh8ti&#10;OATYkITh6KIEwZ1alqcWvVY3BuahgJ6xNB2jf5AHrXBGvcISncesYCKaQu4K0+AOwk1oNyasYcrn&#10;0J/gBuvLknCvny2N4JHVOJovu1fibDfwAXbFgzlssW6K25Y4+sZIbebrYEQTovHIayfA6kuN063p&#10;uFtP5eR1/DOZ/QIAAP//AwBQSwMEFAAGAAgAAAAhAOCEEv3hAAAACwEAAA8AAABkcnMvZG93bnJl&#10;di54bWxMj9FOwjAUhu9NfIfmmHgnHSAF5jpClnChkhiQByjrsVtsT+daYPr0liu9PDlf/v/7i9Xg&#10;LDtjH1pPEsajDBhS7XVLRsLhffOwABaiIq2sJ5TwjQFW5e1NoXLtL7TD8z4alkIo5EpCE2OXcx7q&#10;Bp0KI98hpd+H752K6ewN1726pHBn+STLBHeqpdTQqA6rBuvP/clJ+DHVzmz9un+zVkyq+kU8v26+&#10;pLy/G9ZPwCIO8Q+Gq35ShzI5Hf2JdGBWgliIREqYTudzYFcgGz+mMUcJy5mYAS8L/n9D+QsAAP//&#10;AwBQSwECLQAUAAYACAAAACEAtoM4kv4AAADhAQAAEwAAAAAAAAAAAAAAAAAAAAAAW0NvbnRlbnRf&#10;VHlwZXNdLnhtbFBLAQItABQABgAIAAAAIQA4/SH/1gAAAJQBAAALAAAAAAAAAAAAAAAAAC8BAABf&#10;cmVscy8ucmVsc1BLAQItABQABgAIAAAAIQDoHRkzDwMAAJQGAAAOAAAAAAAAAAAAAAAAAC4CAABk&#10;cnMvZTJvRG9jLnhtbFBLAQItABQABgAIAAAAIQDghBL94QAAAAsBAAAPAAAAAAAAAAAAAAAAAGkF&#10;AABkcnMvZG93bnJldi54bWxQSwUGAAAAAAQABADzAAAAdwYAAAAA&#10;" fillcolor="#f3e6dd [661]" stroked="f" strokeweight="1pt">
                <v:fill opacity="13107f"/>
                <v:stroke joinstyle="miter"/>
              </v:roundrect>
            </w:pict>
          </mc:Fallback>
        </mc:AlternateContent>
      </w:r>
      <w:r w:rsidR="00EF07B3">
        <w:rPr>
          <w:noProof/>
        </w:rPr>
        <mc:AlternateContent>
          <mc:Choice Requires="wps">
            <w:drawing>
              <wp:anchor distT="0" distB="0" distL="114300" distR="114300" simplePos="0" relativeHeight="251732991" behindDoc="0" locked="0" layoutInCell="1" allowOverlap="1" wp14:anchorId="10868E27" wp14:editId="2ED5B8B4">
                <wp:simplePos x="0" y="0"/>
                <wp:positionH relativeFrom="column">
                  <wp:posOffset>174625</wp:posOffset>
                </wp:positionH>
                <wp:positionV relativeFrom="paragraph">
                  <wp:posOffset>6745605</wp:posOffset>
                </wp:positionV>
                <wp:extent cx="4787153" cy="3113779"/>
                <wp:effectExtent l="0" t="0" r="0" b="0"/>
                <wp:wrapNone/>
                <wp:docPr id="50" name="مستطيل: زوايا مستديرة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153" cy="3113779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5390E2" id="مستطيل: زوايا مستديرة 50" o:spid="_x0000_s1026" style="position:absolute;left:0;text-align:left;margin-left:13.75pt;margin-top:531.15pt;width:376.95pt;height:245.2pt;z-index:2517329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v+JtAIAAOUFAAAOAAAAZHJzL2Uyb0RvYy54bWysVN9P2zAQfp+0/8Hy+0hTygoRKapATJPY&#10;QMDEs3Fs4sn2ebbbtPvrd3bStGNoD9P64Pp+fXf+cnfnFxujyVr4oMDWtDyaUCIsh0bZl5p+e7z+&#10;cEpJiMw2TIMVNd2KQC8W79+dd64SU2hBN8ITBLGh6lxN2xhdVRSBt8KwcAROWDRK8IZFFP1L0XjW&#10;IbrRxXQy+Vh04BvngYsQUHvVG+ki40speLyVMohIdE2xtphPn8/ndBaLc1a9eOZaxYcy2D9UYZiy&#10;mHSEumKRkZVXf0AZxT0EkPGIgylASsVFfgO+ppy8es1Dy5zIb0FyghtpCv8Pln9dP7g7jzR0LlQB&#10;r+kVG+lN+sf6yCaTtR3JEptIOCpn89N5eXJMCUfbcVkez+dnic5iH+58iJ8EGJIuNfWwss09fpLM&#10;FFvfhJgpa4hlBnuDNd8pkUbjB1gzTU4m+BsQB2fE3mGmyABaNddK6yyklhGX2hMMRjDOhY3TnEqv&#10;zBdoej02TY/KKlRjc/Tq072aadeyV86YOLdkws9P/C21tqkAC6mUnoGkKfaM5lvcapH8tL0XkqgG&#10;OezLG5EPKy9z5aFljejVZeJjoGOMyLVkwIQsMf+IPQC8xUo5wAz+KVTkWRmDJ332vwWPETkz2DgG&#10;G2XBvwWg45i599+R1FOTWHqGZnvniYd+UoPj1wqb54aFeMc8dgYOMa6beIuH1NDVFIYbJS34n2/p&#10;kz9ODFop6XDUaxp+rJgXlOjPFmfprJzN0m7IwuxkPkXBH1qeDy12ZS4BG6zExeZ4vib/qHda6cE8&#10;4VZapqxoYpZj7pry6HfCZexXEO41LpbL7Ib7wLF4Yx8cT+CJ1dTrj5sn5t0wQRGH7yvs1gKr8lj0&#10;Hbf3TZEWlqsIUsVk3PM6CLhLcuMMey8tq0M5e+238+IXAAAA//8DAFBLAwQUAAYACAAAACEARWjf&#10;1+EAAAAMAQAADwAAAGRycy9kb3ducmV2LnhtbEyPwU6DQBCG7ya+w2ZMvNmltEBFlsaYNN5MxCZ6&#10;XGAKpOwsYbdAfXrHkx7nny//fJPtF9OLCUfXWVKwXgUgkCpbd9QoOH4cHnYgnNdU694SKriig31+&#10;e5PptLYzveNU+EZwCblUK2i9H1IpXdWi0W5lByTenexotOdxbGQ96pnLTS/DIIil0R3xhVYP+NJi&#10;dS4uRsHj2Z42h3J63X69fc/xJxWxPF6Vur9bnp9AeFz8Hwy/+qwOOTuV9kK1E72CMImY5DyIww0I&#10;JpLdegui5CiKwgRknsn/T+Q/AAAA//8DAFBLAQItABQABgAIAAAAIQC2gziS/gAAAOEBAAATAAAA&#10;AAAAAAAAAAAAAAAAAABbQ29udGVudF9UeXBlc10ueG1sUEsBAi0AFAAGAAgAAAAhADj9If/WAAAA&#10;lAEAAAsAAAAAAAAAAAAAAAAALwEAAF9yZWxzLy5yZWxzUEsBAi0AFAAGAAgAAAAhAEnq/4m0AgAA&#10;5QUAAA4AAAAAAAAAAAAAAAAALgIAAGRycy9lMm9Eb2MueG1sUEsBAi0AFAAGAAgAAAAhAEVo39fh&#10;AAAADAEAAA8AAAAAAAAAAAAAAAAADgUAAGRycy9kb3ducmV2LnhtbFBLBQYAAAAABAAEAPMAAAAc&#10;BgAAAAA=&#10;" fillcolor="#f3e6dd [661]" stroked="f" strokeweight="1pt">
                <v:fill opacity="13107f"/>
                <v:stroke joinstyle="miter"/>
              </v:roundrect>
            </w:pict>
          </mc:Fallback>
        </mc:AlternateContent>
      </w:r>
      <w:r w:rsidR="00156BC9">
        <w:rPr>
          <w:rFonts w:ascii="Hacen Liner Screen Bd" w:hAnsi="Hacen Liner Screen Bd"/>
          <w:noProof/>
        </w:rPr>
        <w:drawing>
          <wp:anchor distT="0" distB="0" distL="114300" distR="114300" simplePos="0" relativeHeight="251753472" behindDoc="0" locked="0" layoutInCell="1" allowOverlap="1" wp14:anchorId="120DCBA3" wp14:editId="3BE5A74E">
            <wp:simplePos x="0" y="0"/>
            <wp:positionH relativeFrom="column">
              <wp:posOffset>4991735</wp:posOffset>
            </wp:positionH>
            <wp:positionV relativeFrom="paragraph">
              <wp:posOffset>88900</wp:posOffset>
            </wp:positionV>
            <wp:extent cx="1628140" cy="1480820"/>
            <wp:effectExtent l="0" t="0" r="0" b="5080"/>
            <wp:wrapNone/>
            <wp:docPr id="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BC9">
        <w:rPr>
          <w:noProof/>
        </w:rPr>
        <w:drawing>
          <wp:anchor distT="0" distB="0" distL="114300" distR="114300" simplePos="0" relativeHeight="251752448" behindDoc="0" locked="0" layoutInCell="1" allowOverlap="1" wp14:anchorId="37717576" wp14:editId="4AAD9DDC">
            <wp:simplePos x="0" y="0"/>
            <wp:positionH relativeFrom="column">
              <wp:posOffset>220137</wp:posOffset>
            </wp:positionH>
            <wp:positionV relativeFrom="paragraph">
              <wp:posOffset>88900</wp:posOffset>
            </wp:positionV>
            <wp:extent cx="1410403" cy="1447800"/>
            <wp:effectExtent l="0" t="0" r="0" b="0"/>
            <wp:wrapNone/>
            <wp:docPr id="4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403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BC9">
        <w:rPr>
          <w:noProof/>
        </w:rPr>
        <mc:AlternateContent>
          <mc:Choice Requires="wps">
            <w:drawing>
              <wp:anchor distT="0" distB="0" distL="114300" distR="114300" simplePos="0" relativeHeight="251727359" behindDoc="0" locked="0" layoutInCell="1" allowOverlap="1" wp14:anchorId="6FC8CA00" wp14:editId="52747349">
                <wp:simplePos x="0" y="0"/>
                <wp:positionH relativeFrom="column">
                  <wp:posOffset>-880765</wp:posOffset>
                </wp:positionH>
                <wp:positionV relativeFrom="paragraph">
                  <wp:posOffset>-595151</wp:posOffset>
                </wp:positionV>
                <wp:extent cx="2047429" cy="2150386"/>
                <wp:effectExtent l="114300" t="114300" r="124460" b="97790"/>
                <wp:wrapNone/>
                <wp:docPr id="47" name="مستطيل: زوايا مستديرة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3312">
                          <a:off x="0" y="0"/>
                          <a:ext cx="2047429" cy="2150386"/>
                        </a:xfrm>
                        <a:prstGeom prst="roundRect">
                          <a:avLst>
                            <a:gd name="adj" fmla="val 28205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309791" id="مستطيل: زوايا مستديرة 47" o:spid="_x0000_s1026" style="position:absolute;left:0;text-align:left;margin-left:-69.35pt;margin-top:-46.85pt;width:161.2pt;height:169.3pt;rotation:953890fd;z-index:251727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8O/sAIAANwFAAAOAAAAZHJzL2Uyb0RvYy54bWysVEtPGzEQvlfqf7B8L/sgQIjYoAhEVYkC&#10;AirOxmuTrWyPazuv/nrG9mYTCuqh6sXyPPzNzOeZOTtfa0WWwvkOTEOrg5ISYTi0nXlp6I/Hqy9j&#10;SnxgpmUKjGjoRnh6Pv386WxlJ6KGOahWOIIgxk9WtqHzEOykKDyfC838AVhh0CjBaRZQdC9F69gK&#10;0bUq6rI8LlbgWuuAC+9Re5mNdJrwpRQ83ErpRSCqoZhbSKdL53M8i+kZm7w4Zucd79Ng/5CFZp3B&#10;oAPUJQuMLFz3Dkp33IEHGQ446AKk7LhINWA1VflHNQ9zZkWqBcnxdqDJ/z9YfrN8sHcOaVhZP/F4&#10;jVWspdPEAbI1Pjk8rOpUGiZL1om5zcCcWAfCUVmXo5NRfUoJR1tdHZWH4+PIbZGxIqZ1PnwVoEm8&#10;NNTBwrT3+D8Jmy2vfUj8tcQwjY3C2p+USK3wN5ZMkXpcl0c9Yu+M2FvM+NKD6tqrTqkkxP4RF8oR&#10;fIxgnAsTchlqob9Dm/XYQWXfA6jGTsnq8VaNIVInRqRUzJsgysRQBmLQXGvUFDsi0y1slIh+ytwL&#10;Sbo2spVqHpD3c6yyac5akdXIZU7xXS4JMCJLjD9g9wAf1V/1/PX+8alIIzI8Lv+WWC5xeJEigwnD&#10;Y90ZcB8BqDBEzv5bkjI1kaVnaDd3Lrccjqm3/KrDNrlmPtwxhz2AStwy4RYPqWDVUOhvlMzB/f5I&#10;H/1xUNBKyQonvKH+14I5QYn6ZnCETqvRKK6EJIyOTmoU3L7led9iFvoCsJWqlF26Rv+gtlrpQD/h&#10;MprFqGhihmPshvLgtsJFyJsH1xkXs1lywzVgWbg2D5ZH8Mhq7OrH9RNztp+VgGN2A9ttwCZpAPJ3&#10;7HzjSwOzRQDZhWjc8doLuELw9mZH7cvJa7eUp68AAAD//wMAUEsDBBQABgAIAAAAIQC0jKt34QAA&#10;AAwBAAAPAAAAZHJzL2Rvd25yZXYueG1sTI/BToNAEIbvJr7DZky8tUtbooAsjTGRaGKMtl68LTAF&#10;KjuL7NLi2zuc9PZN5s8/36TbyXTihINrLSlYLQMQSKWtWqoVfOwfFxEI5zVVurOECn7QwTa7vEh1&#10;UtkzveNp52vBJeQSraDxvk+kdGWDRrul7ZF4d7CD0Z7HoZbVoM9cbjq5DoIbaXRLfKHRPT40WH7t&#10;RqMgf82Pb1Qcw5d4LD9Nvrffz4cnpa6vpvs7EB4n/xeGWZ/VIWOnwo5UOdEpWKw20S1nmeINwxyJ&#10;ZigUrMMwBpml8v8T2S8AAAD//wMAUEsBAi0AFAAGAAgAAAAhALaDOJL+AAAA4QEAABMAAAAAAAAA&#10;AAAAAAAAAAAAAFtDb250ZW50X1R5cGVzXS54bWxQSwECLQAUAAYACAAAACEAOP0h/9YAAACUAQAA&#10;CwAAAAAAAAAAAAAAAAAvAQAAX3JlbHMvLnJlbHNQSwECLQAUAAYACAAAACEAPtfDv7ACAADcBQAA&#10;DgAAAAAAAAAAAAAAAAAuAgAAZHJzL2Uyb0RvYy54bWxQSwECLQAUAAYACAAAACEAtIyrd+EAAAAM&#10;AQAADwAAAAAAAAAAAAAAAAAKBQAAZHJzL2Rvd25yZXYueG1sUEsFBgAAAAAEAAQA8wAAABgGAAAA&#10;AA==&#10;" fillcolor="#f3e6dd [661]" stroked="f" strokeweight="1pt">
                <v:stroke joinstyle="miter"/>
              </v:roundrect>
            </w:pict>
          </mc:Fallback>
        </mc:AlternateContent>
      </w:r>
      <w:r w:rsidR="00156BC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CEF21E" wp14:editId="32C8E76C">
                <wp:simplePos x="0" y="0"/>
                <wp:positionH relativeFrom="column">
                  <wp:posOffset>5525039</wp:posOffset>
                </wp:positionH>
                <wp:positionV relativeFrom="paragraph">
                  <wp:posOffset>-1008379</wp:posOffset>
                </wp:positionV>
                <wp:extent cx="2035044" cy="1762802"/>
                <wp:effectExtent l="76200" t="114300" r="80010" b="104140"/>
                <wp:wrapNone/>
                <wp:docPr id="37" name="مستطيل: زوايا مستديرة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89116">
                          <a:off x="0" y="0"/>
                          <a:ext cx="2035044" cy="1762802"/>
                        </a:xfrm>
                        <a:prstGeom prst="roundRect">
                          <a:avLst>
                            <a:gd name="adj" fmla="val 28205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053669" id="مستطيل: زوايا مستديرة 37" o:spid="_x0000_s1026" style="position:absolute;left:0;text-align:left;margin-left:435.05pt;margin-top:-79.4pt;width:160.25pt;height:138.8pt;rotation:-776475fd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qYoAIAAKMFAAAOAAAAZHJzL2Uyb0RvYy54bWysVN9PGzEMfp+0/yHK+7gfa6FUXFEFYpqE&#10;AAETzyGX9G5K4ixJe+3++jm567VjaA/TXqI4tj/bX2xfXG61IhvhfAumosVJTokwHOrWrCr67fnm&#10;04wSH5ipmQIjKroTnl4uPn646OxclNCAqoUjCGL8vLMVbUKw8yzzvBGa+ROwwqBSgtMsoOhWWe1Y&#10;h+haZWWen2YduNo64MJ7fL3ulXSR8KUUPNxL6UUgqqKYW0inS+drPLPFBZuvHLNNy4c02D9koVlr&#10;MOgIdc0CI2vX/gGlW+7AgwwnHHQGUrZcpBqwmiJ/U81Tw6xItSA53o40+f8Hy+82T/bBIQ2d9XOP&#10;11jFVjpNHCBbZT6bnRfFaSoO0yXbxN1u5E5sA+H4WOafp/lkQglHXXF2Ws7yMrKb9WgR1TofvgjQ&#10;JF4q6mBt6kf8oYTNNrc+JAZrYpjGVmH1d0qkVvgfG6ZIOSvz6YA4GCP2HjN6elBtfdMqlYTYQeJK&#10;OYLOCMa5MGGf0W+WykR7A9GzTzi+ZAc+0i3slIh2yjwKSdo6lpwST636NlDRqxpWiz5+Mc3z1G2Y&#10;8+iR2EmAEVli/BF7AHiviGIgYbCPriJ1+uic/y2xvsTRI0UGE0Zn3Rpw7wGoMEbu7fck9dREll6h&#10;3j24vnNw2rzlNy3+9S3z4YE5/Eh8xGUR7vGQCrqKwnCjpAH38733aI/9jlpKOhzUivofa+YEJeqr&#10;wUk4LyaTONlJmEzPShTcseb1WGPW+gqwH4qUXbpG+6D2r9KBfsGdsoxRUcUMx9gV5cHthavQLxDc&#10;Slwsl8kMp9mycGueLI/gkdXYms/bF+bs0PABZ+UO9kPN5qmL++842EZPA8t1ANmGqDzwOgi4CVLj&#10;DFsrrppjOVkdduviFwAAAP//AwBQSwMEFAAGAAgAAAAhAOy4MZfiAAAADQEAAA8AAABkcnMvZG93&#10;bnJldi54bWxMj8FOwzAQRO9I/IO1SNxaO60oIcSpKiQkTiBSkNqbG5vEarwOsZumf8/mVG67O6PZ&#10;N/l6dC0bTB+sRwnJXAAzWHltsZbwtX2dpcBCVKhV69FIuJgA6+L2JleZ9mf8NEMZa0YhGDIloYmx&#10;yzgPVWOcCnPfGSTtx/dORVr7mutenSnctXwhxIo7ZZE+NKozL42pjuXJSXgX+4/d8vtSWlwsx+H4&#10;Zje/Wyvl/d24eQYWzRivZpjwCR0KYjr4E+rAWgnpo0jIKmGWPKRUYrIkT2IF7DBNdOJFzv+3KP4A&#10;AAD//wMAUEsBAi0AFAAGAAgAAAAhALaDOJL+AAAA4QEAABMAAAAAAAAAAAAAAAAAAAAAAFtDb250&#10;ZW50X1R5cGVzXS54bWxQSwECLQAUAAYACAAAACEAOP0h/9YAAACUAQAACwAAAAAAAAAAAAAAAAAv&#10;AQAAX3JlbHMvLnJlbHNQSwECLQAUAAYACAAAACEAGXhamKACAACjBQAADgAAAAAAAAAAAAAAAAAu&#10;AgAAZHJzL2Uyb0RvYy54bWxQSwECLQAUAAYACAAAACEA7Lgxl+IAAAANAQAADwAAAAAAAAAAAAAA&#10;AAD6BAAAZHJzL2Rvd25yZXYueG1sUEsFBgAAAAAEAAQA8wAAAAkGAAAAAA==&#10;" fillcolor="#c58657 [3205]" stroked="f" strokeweight="1pt">
                <v:stroke joinstyle="miter"/>
              </v:roundrect>
            </w:pict>
          </mc:Fallback>
        </mc:AlternateContent>
      </w:r>
      <w:r w:rsidR="00156BC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915BBD5" wp14:editId="51279051">
                <wp:simplePos x="0" y="0"/>
                <wp:positionH relativeFrom="column">
                  <wp:posOffset>179705</wp:posOffset>
                </wp:positionH>
                <wp:positionV relativeFrom="paragraph">
                  <wp:posOffset>7003415</wp:posOffset>
                </wp:positionV>
                <wp:extent cx="4758690" cy="2392045"/>
                <wp:effectExtent l="0" t="1270" r="0" b="0"/>
                <wp:wrapNone/>
                <wp:docPr id="46" name="مربع نص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8690" cy="2392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3DF4B4" w14:textId="77777777" w:rsidR="00156BC9" w:rsidRPr="002C0AB7" w:rsidRDefault="00156BC9" w:rsidP="00156BC9">
                            <w:pPr>
                              <w:ind w:left="720" w:hanging="36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إعداد الطلاب</w:t>
                            </w:r>
                          </w:p>
                          <w:p w14:paraId="78E16A44" w14:textId="77777777" w:rsidR="00156BC9" w:rsidRPr="002C0AB7" w:rsidRDefault="00156BC9" w:rsidP="00156BC9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259" w:lineRule="auto"/>
                              <w:rPr>
                                <w:rFonts w:ascii="Hacen Tunisia Bold" w:hAnsi="Hacen Tunisia Bold" w:cs="Hacen Tunisia Bold"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محمد علي حسن النعيمي     </w:t>
                            </w: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/فئة </w:t>
                            </w: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12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/</w:t>
                            </w:r>
                          </w:p>
                          <w:p w14:paraId="7AB69A7A" w14:textId="77777777" w:rsidR="00156BC9" w:rsidRPr="002C0AB7" w:rsidRDefault="00156BC9" w:rsidP="00156BC9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259" w:lineRule="auto"/>
                              <w:rPr>
                                <w:rFonts w:ascii="Hacen Tunisia Bold" w:hAnsi="Hacen Tunisia Bold" w:cs="Hacen Tunisia Bold"/>
                                <w:sz w:val="32"/>
                                <w:szCs w:val="32"/>
                                <w:lang w:bidi="ar-SY"/>
                              </w:rPr>
                            </w:pP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كريم رأفت البزرة               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</w:t>
                            </w: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 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/فئة </w:t>
                            </w: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12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/</w:t>
                            </w:r>
                          </w:p>
                          <w:p w14:paraId="4A512A30" w14:textId="77777777" w:rsidR="00156BC9" w:rsidRPr="002C0AB7" w:rsidRDefault="00156BC9" w:rsidP="00156BC9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259" w:lineRule="auto"/>
                              <w:rPr>
                                <w:rFonts w:ascii="Hacen Tunisia Bold" w:hAnsi="Hacen Tunisia Bold" w:cs="Hacen Tunisia Bold"/>
                                <w:sz w:val="32"/>
                                <w:szCs w:val="32"/>
                                <w:lang w:bidi="ar-SY"/>
                              </w:rPr>
                            </w:pP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أسامة محمد سامر زرقاوي               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/فئة </w:t>
                            </w: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12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/</w:t>
                            </w:r>
                          </w:p>
                          <w:p w14:paraId="26CC549F" w14:textId="77777777" w:rsidR="00156BC9" w:rsidRDefault="00156BC9" w:rsidP="00156BC9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259" w:lineRule="auto"/>
                              <w:rPr>
                                <w:rFonts w:ascii="Hacen Tunisia Bold" w:hAnsi="Hacen Tunisia Bold" w:cs="Hacen Tunisia Bold"/>
                                <w:sz w:val="32"/>
                                <w:szCs w:val="32"/>
                                <w:lang w:bidi="ar-SY"/>
                              </w:rPr>
                            </w:pP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نور الدين كساب خليل</w:t>
                            </w:r>
                            <w:r>
                              <w:rPr>
                                <w:rFonts w:ascii="Hacen Tunisia Bold" w:hAnsi="Hacen Tunisia Bold" w:cs="Hacen Tunisia Bold"/>
                                <w:sz w:val="32"/>
                                <w:szCs w:val="32"/>
                                <w:rtl/>
                                <w:lang w:bidi="ar-SY"/>
                              </w:rPr>
                              <w:tab/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     /فئة </w:t>
                            </w: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12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/</w:t>
                            </w:r>
                          </w:p>
                          <w:p w14:paraId="07D721CB" w14:textId="77777777" w:rsidR="00156BC9" w:rsidRPr="002C0AB7" w:rsidRDefault="00156BC9" w:rsidP="00156BC9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259" w:lineRule="auto"/>
                              <w:rPr>
                                <w:rFonts w:ascii="Hacen Tunisia Bold" w:hAnsi="Hacen Tunisia Bold" w:cs="Hacen Tunisia Bold"/>
                                <w:sz w:val="32"/>
                                <w:szCs w:val="32"/>
                                <w:lang w:bidi="ar-SY"/>
                              </w:rPr>
                            </w:pP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محمد الحسن محمود زعيتر              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/فئة </w:t>
                            </w:r>
                            <w:r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12</w:t>
                            </w:r>
                            <w:r w:rsidRPr="002C0AB7">
                              <w:rPr>
                                <w:rFonts w:ascii="Hacen Tunisia Bold" w:hAnsi="Hacen Tunisia Bold" w:cs="Hacen Tunisia Bold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/</w:t>
                            </w:r>
                          </w:p>
                          <w:p w14:paraId="63382DE7" w14:textId="77777777" w:rsidR="00156BC9" w:rsidRPr="002C0AB7" w:rsidRDefault="00156BC9" w:rsidP="00156BC9">
                            <w:pPr>
                              <w:rPr>
                                <w:rFonts w:ascii="Hacen Tunisia Bold" w:hAnsi="Hacen Tunisia Bold" w:cs="Hacen Tunisia Bold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5BBD5" id="مربع نص 46" o:spid="_x0000_s1028" type="#_x0000_t202" style="position:absolute;left:0;text-align:left;margin-left:14.15pt;margin-top:551.45pt;width:374.7pt;height:188.3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sNn6QEAALcDAAAOAAAAZHJzL2Uyb0RvYy54bWysU8tu2zAQvBfoPxC815JVO4kFy0GaIEWB&#10;9AGk/QCKoiSiEpdd0pbcr++Skh23vRW9EOQuObszO9zejn3HDgqdBlPw5SLlTBkJlTZNwb99fXxz&#10;w5nzwlSiA6MKflSO3+5ev9oONlcZtNBVChmBGJcPtuCt9zZPEidb1Qu3AKsMJWvAXng6YpNUKAZC&#10;77skS9OrZACsLIJUzlH0YUryXcSvayX957p2yrOu4NSbjyvGtQxrstuKvEFhWy3nNsQ/dNELbajo&#10;GepBeMH2qP+C6rVEcFD7hYQ+gbrWUkUOxGaZ/sHmuRVWRS4kjrNnmdz/g5WfDs/2CzI/voORBhhJ&#10;OPsE8rtjBu5bYRp1hwhDq0RFhZdBsmSwLp+fBqld7gJIOXyEioYs9h4i0FhjH1QhnozQaQDHs+hq&#10;9ExScHW9vrnaUEpSLnu7ydLVOtYQ+em5ReffK+hZ2BQcaaoRXhyenA/tiPx0JVQz8Ki7Lk62M78F&#10;6OIUUdEa8+tT/xMTP5Yj0xX1EroIuRKqI7FDmNxDbqdNC/iTs4GcU3D3Yy9QcdZ9MKTQZrlaBavF&#10;w2p9ndEBLzPlZUYYSVAF95xN23s/2XNvUTctVZpmYuCOVK115PvS1TwLckeUYXZysN/lOd56+W+7&#10;XwAAAP//AwBQSwMEFAAGAAgAAAAhANUHurLfAAAADAEAAA8AAABkcnMvZG93bnJldi54bWxMj8FO&#10;wzAQRO9I/IO1SFwQdRpI2oY4FQL1AyhcetvaSxI1tiPbbVO+nuVE97Yzo9m39XqygzhRiL13Cuaz&#10;DAQ57U3vWgVfn5vHJYiY0BkcvCMFF4qwbm5vaqyMP7sPOm1TK7jExQoVdCmNlZRRd2QxzvxIjr1v&#10;HywmXkMrTcAzl9tB5llWSou94wsdjvTWkT5sj1ZByA8/77SJxVDs9OUh4K4kXSh1fze9voBINKX/&#10;MPzhMzo0zLT3R2eiGBTkyydOsj7P8hUITix4QOxZel6sSpBNLa+faH4BAAD//wMAUEsBAi0AFAAG&#10;AAgAAAAhALaDOJL+AAAA4QEAABMAAAAAAAAAAAAAAAAAAAAAAFtDb250ZW50X1R5cGVzXS54bWxQ&#10;SwECLQAUAAYACAAAACEAOP0h/9YAAACUAQAACwAAAAAAAAAAAAAAAAAvAQAAX3JlbHMvLnJlbHNQ&#10;SwECLQAUAAYACAAAACEAY6rDZ+kBAAC3AwAADgAAAAAAAAAAAAAAAAAuAgAAZHJzL2Uyb0RvYy54&#10;bWxQSwECLQAUAAYACAAAACEA1Qe6st8AAAAMAQAADwAAAAAAAAAAAAAAAABDBAAAZHJzL2Rvd25y&#10;ZXYueG1sUEsFBgAAAAAEAAQA8wAAAE8FAAAAAA==&#10;" filled="f" fillcolor="#4ea72e [3209]" stroked="f" strokecolor="#f2f2f2 [3041]" strokeweight="3pt">
                <v:textbox>
                  <w:txbxContent>
                    <w:p w14:paraId="193DF4B4" w14:textId="77777777" w:rsidR="00156BC9" w:rsidRPr="002C0AB7" w:rsidRDefault="00156BC9" w:rsidP="00156BC9">
                      <w:pPr>
                        <w:ind w:left="720" w:hanging="36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إعداد الطلاب</w:t>
                      </w:r>
                    </w:p>
                    <w:p w14:paraId="78E16A44" w14:textId="77777777" w:rsidR="00156BC9" w:rsidRPr="002C0AB7" w:rsidRDefault="00156BC9" w:rsidP="00156BC9">
                      <w:pPr>
                        <w:pStyle w:val="a6"/>
                        <w:numPr>
                          <w:ilvl w:val="0"/>
                          <w:numId w:val="23"/>
                        </w:numPr>
                        <w:spacing w:line="259" w:lineRule="auto"/>
                        <w:rPr>
                          <w:rFonts w:ascii="Hacen Tunisia Bold" w:hAnsi="Hacen Tunisia Bold" w:cs="Hacen Tunisia Bold"/>
                          <w:sz w:val="32"/>
                          <w:szCs w:val="32"/>
                          <w:lang w:bidi="ar-SY"/>
                        </w:rPr>
                      </w:pP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محمد علي حسن النعيمي     </w:t>
                      </w: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      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    /فئة </w:t>
                      </w: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12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/</w:t>
                      </w:r>
                    </w:p>
                    <w:p w14:paraId="7AB69A7A" w14:textId="77777777" w:rsidR="00156BC9" w:rsidRPr="002C0AB7" w:rsidRDefault="00156BC9" w:rsidP="00156BC9">
                      <w:pPr>
                        <w:pStyle w:val="a6"/>
                        <w:numPr>
                          <w:ilvl w:val="0"/>
                          <w:numId w:val="23"/>
                        </w:numPr>
                        <w:spacing w:line="259" w:lineRule="auto"/>
                        <w:rPr>
                          <w:rFonts w:ascii="Hacen Tunisia Bold" w:hAnsi="Hacen Tunisia Bold" w:cs="Hacen Tunisia Bold"/>
                          <w:sz w:val="32"/>
                          <w:szCs w:val="32"/>
                          <w:lang w:bidi="ar-SY"/>
                        </w:rPr>
                      </w:pP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كريم رأفت البزرة               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  </w:t>
                      </w: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           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 /فئة </w:t>
                      </w: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12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/</w:t>
                      </w:r>
                    </w:p>
                    <w:p w14:paraId="4A512A30" w14:textId="77777777" w:rsidR="00156BC9" w:rsidRPr="002C0AB7" w:rsidRDefault="00156BC9" w:rsidP="00156BC9">
                      <w:pPr>
                        <w:pStyle w:val="a6"/>
                        <w:numPr>
                          <w:ilvl w:val="0"/>
                          <w:numId w:val="23"/>
                        </w:numPr>
                        <w:spacing w:line="259" w:lineRule="auto"/>
                        <w:rPr>
                          <w:rFonts w:ascii="Hacen Tunisia Bold" w:hAnsi="Hacen Tunisia Bold" w:cs="Hacen Tunisia Bold"/>
                          <w:sz w:val="32"/>
                          <w:szCs w:val="32"/>
                          <w:lang w:bidi="ar-SY"/>
                        </w:rPr>
                      </w:pP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أسامة محمد سامر زرقاوي               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/فئة </w:t>
                      </w: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12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/</w:t>
                      </w:r>
                    </w:p>
                    <w:p w14:paraId="26CC549F" w14:textId="77777777" w:rsidR="00156BC9" w:rsidRDefault="00156BC9" w:rsidP="00156BC9">
                      <w:pPr>
                        <w:pStyle w:val="a6"/>
                        <w:numPr>
                          <w:ilvl w:val="0"/>
                          <w:numId w:val="23"/>
                        </w:numPr>
                        <w:spacing w:line="259" w:lineRule="auto"/>
                        <w:rPr>
                          <w:rFonts w:ascii="Hacen Tunisia Bold" w:hAnsi="Hacen Tunisia Bold" w:cs="Hacen Tunisia Bold"/>
                          <w:sz w:val="32"/>
                          <w:szCs w:val="32"/>
                          <w:lang w:bidi="ar-SY"/>
                        </w:rPr>
                      </w:pP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نور الدين كساب خليل</w:t>
                      </w:r>
                      <w:r>
                        <w:rPr>
                          <w:rFonts w:ascii="Hacen Tunisia Bold" w:hAnsi="Hacen Tunisia Bold" w:cs="Hacen Tunisia Bold"/>
                          <w:sz w:val="32"/>
                          <w:szCs w:val="32"/>
                          <w:rtl/>
                          <w:lang w:bidi="ar-SY"/>
                        </w:rPr>
                        <w:tab/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               /فئة </w:t>
                      </w: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12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/</w:t>
                      </w:r>
                    </w:p>
                    <w:p w14:paraId="07D721CB" w14:textId="77777777" w:rsidR="00156BC9" w:rsidRPr="002C0AB7" w:rsidRDefault="00156BC9" w:rsidP="00156BC9">
                      <w:pPr>
                        <w:pStyle w:val="a6"/>
                        <w:numPr>
                          <w:ilvl w:val="0"/>
                          <w:numId w:val="23"/>
                        </w:numPr>
                        <w:spacing w:line="259" w:lineRule="auto"/>
                        <w:rPr>
                          <w:rFonts w:ascii="Hacen Tunisia Bold" w:hAnsi="Hacen Tunisia Bold" w:cs="Hacen Tunisia Bold"/>
                          <w:sz w:val="32"/>
                          <w:szCs w:val="32"/>
                          <w:lang w:bidi="ar-SY"/>
                        </w:rPr>
                      </w:pP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محمد الحسن محمود زعيتر              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 xml:space="preserve">/فئة </w:t>
                      </w:r>
                      <w:r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12</w:t>
                      </w:r>
                      <w:r w:rsidRPr="002C0AB7">
                        <w:rPr>
                          <w:rFonts w:ascii="Hacen Tunisia Bold" w:hAnsi="Hacen Tunisia Bold" w:cs="Hacen Tunisia Bold" w:hint="cs"/>
                          <w:sz w:val="32"/>
                          <w:szCs w:val="32"/>
                          <w:rtl/>
                          <w:lang w:bidi="ar-SY"/>
                        </w:rPr>
                        <w:t>/</w:t>
                      </w:r>
                    </w:p>
                    <w:p w14:paraId="63382DE7" w14:textId="77777777" w:rsidR="00156BC9" w:rsidRPr="002C0AB7" w:rsidRDefault="00156BC9" w:rsidP="00156BC9">
                      <w:pPr>
                        <w:rPr>
                          <w:rFonts w:ascii="Hacen Tunisia Bold" w:hAnsi="Hacen Tunisia Bold" w:cs="Hacen Tunisia Bold"/>
                          <w:sz w:val="32"/>
                          <w:szCs w:val="32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7492719"/>
      <w:bookmarkEnd w:id="0"/>
      <w:r w:rsidR="00156BC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AA6A32" wp14:editId="0B33FAEF">
                <wp:simplePos x="0" y="0"/>
                <wp:positionH relativeFrom="column">
                  <wp:posOffset>-978082</wp:posOffset>
                </wp:positionH>
                <wp:positionV relativeFrom="paragraph">
                  <wp:posOffset>-738505</wp:posOffset>
                </wp:positionV>
                <wp:extent cx="2035044" cy="1762802"/>
                <wp:effectExtent l="95250" t="133350" r="80010" b="123190"/>
                <wp:wrapNone/>
                <wp:docPr id="36" name="مستطيل: زوايا مستديرة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3312">
                          <a:off x="0" y="0"/>
                          <a:ext cx="2035044" cy="1762802"/>
                        </a:xfrm>
                        <a:prstGeom prst="roundRect">
                          <a:avLst>
                            <a:gd name="adj" fmla="val 28205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07A55" id="مستطيل: زوايا مستديرة 36" o:spid="_x0000_s1026" style="position:absolute;left:0;text-align:left;margin-left:-77pt;margin-top:-58.15pt;width:160.25pt;height:138.8pt;rotation:953890fd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WGngIAAKEFAAAOAAAAZHJzL2Uyb0RvYy54bWysVN9PGzEMfp+0/yHK+7gftNBVXFEFYpqE&#10;AAETz2ku4W5K4ixJe+3++jm565Wxag/TXqI4tj/bX2xfXG61IhvhfAumosVJTokwHOrWvFb02/PN&#10;pxklPjBTMwVGVHQnPL1cfPxw0dm5KKEBVQtHEMT4eWcr2oRg51nmeSM08ydghUGlBKdZQNG9ZrVj&#10;HaJrlZV5fpZ14GrrgAvv8fW6V9JFwpdS8HAvpReBqIpibiGdLp2reGaLCzZ/dcw2LR/SYP+QhWat&#10;waAj1DULjKxd+weUbrkDDzKccNAZSNlykWrAaor8XTVPDbMi1YLkeDvS5P8fLL/bPNkHhzR01s89&#10;XmMVW+k0cYBszc5PT4sylYbJkm1ibjcyJ7aBcHws89NpPplQwlFXnJ+Vs7yM3GY9VsS0zocvAjSJ&#10;l4o6WJv6Ef8nYbPNrQ+Jv5oYprFRWP2dEqkV/saGKVLOynw6IA7GiL3HjJ4eVFvftEolIfaPuFKO&#10;oDOCcS5M2Gf0m6Uy0d5A9OwTji/ZgY10Czslop0yj0KSto4lp8RTo74PVPSqhtWij19M8zz1GuY8&#10;eiR2EmBElhh/xB4AjhVRDCQM9tFVpD4fnfO/JdaXOHqkyGDC6KxbA+4YgApj5N5+T1JPTWRpBfXu&#10;wfV9g7PmLb9p8a9vmQ8PzOFH4iOuinCPh1TQVRSGGyUNuJ/H3qM9djtqKelwTCvqf6yZE5Sorwbn&#10;4HMxmcS5TsJkel6i4N5qVm81Zq2vAPuhSNmla7QPav8qHegX3CjLGBVVzHCMXVEe3F64Cv36wJ3E&#10;xXKZzHCWLQu35snyCB5Zja35vH1hzg4NH3BW7mA/0myeurj/joNt9DSwXAeQbYjKA6+DgHsgNc6w&#10;s+KieSsnq8NmXfwCAAD//wMAUEsDBBQABgAIAAAAIQD/0KS34QAAAA0BAAAPAAAAZHJzL2Rvd25y&#10;ZXYueG1sTI/BTsMwEETvSPyDtUjcWse0DVWIU6FUvXAAtYRDb268JIF4HcVOGv4e5wS3Ge1o9k26&#10;m0zLRuxdY0mCWEbAkEqrG6okFO+HxRaY84q0ai2hhB90sMtub1KVaHulI44nX7FQQi5REmrvu4Rz&#10;V9ZolFvaDincPm1vlA+2r7ju1TWUm5Y/RFHMjWoofKhVh3mN5fdpMBLyrtDr84t4+3rMC7+3rx/7&#10;YTxIeX83PT8B8zj5vzDM+AEdssB0sQNpx1oJC7FZhzF+ViJeAZszcbwBdpmFWAHPUv5/RfYLAAD/&#10;/wMAUEsBAi0AFAAGAAgAAAAhALaDOJL+AAAA4QEAABMAAAAAAAAAAAAAAAAAAAAAAFtDb250ZW50&#10;X1R5cGVzXS54bWxQSwECLQAUAAYACAAAACEAOP0h/9YAAACUAQAACwAAAAAAAAAAAAAAAAAvAQAA&#10;X3JlbHMvLnJlbHNQSwECLQAUAAYACAAAACEAHb4Fhp4CAAChBQAADgAAAAAAAAAAAAAAAAAuAgAA&#10;ZHJzL2Uyb0RvYy54bWxQSwECLQAUAAYACAAAACEA/9Ckt+EAAAANAQAADwAAAAAAAAAAAAAAAAD4&#10;BAAAZHJzL2Rvd25yZXYueG1sUEsFBgAAAAAEAAQA8wAAAAYGAAAAAA==&#10;" fillcolor="#c58657 [3205]" stroked="f" strokeweight="1pt">
                <v:stroke joinstyle="miter"/>
              </v:roundrect>
            </w:pict>
          </mc:Fallback>
        </mc:AlternateContent>
      </w:r>
      <w:r w:rsidR="00E972F3">
        <w:rPr>
          <w:rtl/>
        </w:rPr>
        <w:br w:type="page"/>
      </w:r>
    </w:p>
    <w:p w14:paraId="5E7C0431" w14:textId="50458B39" w:rsidR="00ED7E70" w:rsidRDefault="00ED7E70" w:rsidP="00ED7E70">
      <w:pPr>
        <w:pStyle w:val="1"/>
        <w:ind w:left="296"/>
        <w:rPr>
          <w:rtl/>
        </w:rPr>
      </w:pPr>
      <w:r>
        <w:rPr>
          <w:rFonts w:hint="cs"/>
          <w:rtl/>
        </w:rPr>
        <w:lastRenderedPageBreak/>
        <w:t xml:space="preserve">شرح ملف </w:t>
      </w:r>
      <w:r>
        <w:rPr>
          <w:lang w:bidi="ar-AE"/>
        </w:rPr>
        <w:t>Parser</w:t>
      </w:r>
      <w:r>
        <w:rPr>
          <w:rFonts w:hint="cs"/>
          <w:rtl/>
        </w:rPr>
        <w:t>:</w:t>
      </w:r>
    </w:p>
    <w:p w14:paraId="267018A7" w14:textId="27F8B3AA" w:rsidR="00ED7E70" w:rsidRDefault="00ED7E70" w:rsidP="00ED7E70">
      <w:pPr>
        <w:pStyle w:val="02"/>
        <w:bidi w:val="0"/>
        <w:jc w:val="center"/>
      </w:pPr>
    </w:p>
    <w:tbl>
      <w:tblPr>
        <w:tblStyle w:val="4-2"/>
        <w:bidiVisual/>
        <w:tblW w:w="0" w:type="auto"/>
        <w:tblLook w:val="04A0" w:firstRow="1" w:lastRow="0" w:firstColumn="1" w:lastColumn="0" w:noHBand="0" w:noVBand="1"/>
      </w:tblPr>
      <w:tblGrid>
        <w:gridCol w:w="2520"/>
        <w:gridCol w:w="7936"/>
      </w:tblGrid>
      <w:tr w:rsidR="00ED7E70" w14:paraId="1D9D4CC7" w14:textId="77777777" w:rsidTr="00250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Align w:val="center"/>
          </w:tcPr>
          <w:p w14:paraId="3C0B6E90" w14:textId="65A3EA53" w:rsidR="00ED7E70" w:rsidRPr="00ED7E70" w:rsidRDefault="00ED7E70" w:rsidP="00ED7E70">
            <w:pPr>
              <w:jc w:val="center"/>
              <w:rPr>
                <w:rFonts w:ascii="Dubai Medium" w:hAnsi="Dubai Medium" w:cs="Dubai Medium"/>
                <w:rtl/>
                <w:lang w:bidi="ar-SY"/>
              </w:rPr>
            </w:pPr>
            <w:r w:rsidRPr="00ED7E70">
              <w:rPr>
                <w:rFonts w:ascii="Dubai Medium" w:hAnsi="Dubai Medium" w:cs="Dubai Medium"/>
                <w:lang w:bidi="ar-SY"/>
              </w:rPr>
              <w:t>Python - Flask</w:t>
            </w:r>
          </w:p>
        </w:tc>
      </w:tr>
      <w:tr w:rsidR="00ED7E70" w14:paraId="5A2F7BA0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CB69A" w:themeFill="accent2" w:themeFillTint="99"/>
            <w:vAlign w:val="center"/>
          </w:tcPr>
          <w:p w14:paraId="65681EA2" w14:textId="77777777" w:rsidR="00ED7E70" w:rsidRPr="00ED7E70" w:rsidRDefault="00ED7E70" w:rsidP="00ED7E70">
            <w:pPr>
              <w:jc w:val="center"/>
              <w:rPr>
                <w:rFonts w:ascii="Dubai Medium" w:hAnsi="Dubai Medium" w:cs="Dubai Medium"/>
                <w:b w:val="0"/>
                <w:bCs w:val="0"/>
                <w:color w:val="FFFFFF" w:themeColor="background1"/>
                <w:rtl/>
                <w:lang w:bidi="ar-SY"/>
              </w:rPr>
            </w:pPr>
            <w:r w:rsidRPr="00ED7E70">
              <w:rPr>
                <w:rFonts w:ascii="Dubai Medium" w:hAnsi="Dubai Medium" w:cs="Dubai Medium"/>
                <w:b w:val="0"/>
                <w:bCs w:val="0"/>
                <w:color w:val="FFFFFF" w:themeColor="background1"/>
                <w:rtl/>
              </w:rPr>
              <w:t>القاعدة (</w:t>
            </w:r>
            <w:r w:rsidRPr="00ED7E70">
              <w:rPr>
                <w:rFonts w:ascii="Dubai Medium" w:hAnsi="Dubai Medium" w:cs="Dubai Medium"/>
                <w:b w:val="0"/>
                <w:bCs w:val="0"/>
                <w:color w:val="FFFFFF" w:themeColor="background1"/>
              </w:rPr>
              <w:t>Rule</w:t>
            </w:r>
            <w:r w:rsidRPr="00ED7E70">
              <w:rPr>
                <w:rFonts w:ascii="Dubai Medium" w:hAnsi="Dubai Medium" w:cs="Dubai Medium"/>
                <w:b w:val="0"/>
                <w:bCs w:val="0"/>
                <w:color w:val="FFFFFF" w:themeColor="background1"/>
                <w:rtl/>
              </w:rPr>
              <w:t>)</w:t>
            </w:r>
          </w:p>
        </w:tc>
        <w:tc>
          <w:tcPr>
            <w:tcW w:w="0" w:type="auto"/>
            <w:shd w:val="clear" w:color="auto" w:fill="DCB69A" w:themeFill="accent2" w:themeFillTint="99"/>
            <w:vAlign w:val="center"/>
          </w:tcPr>
          <w:p w14:paraId="666C0CAF" w14:textId="77777777" w:rsidR="00ED7E70" w:rsidRPr="00ED7E70" w:rsidRDefault="00ED7E70" w:rsidP="00ED7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color w:val="FFFFFF" w:themeColor="background1"/>
                <w:rtl/>
              </w:rPr>
            </w:pPr>
            <w:r w:rsidRPr="00ED7E70">
              <w:rPr>
                <w:rFonts w:ascii="Dubai Medium" w:hAnsi="Dubai Medium" w:cs="Dubai Medium"/>
                <w:color w:val="FFFFFF" w:themeColor="background1"/>
                <w:rtl/>
              </w:rPr>
              <w:t>الشرح (</w:t>
            </w:r>
            <w:r w:rsidRPr="00ED7E70">
              <w:rPr>
                <w:rFonts w:ascii="Dubai Medium" w:hAnsi="Dubai Medium" w:cs="Dubai Medium"/>
                <w:color w:val="FFFFFF" w:themeColor="background1"/>
              </w:rPr>
              <w:t>Explanation</w:t>
            </w:r>
            <w:r w:rsidRPr="00ED7E70">
              <w:rPr>
                <w:rFonts w:ascii="Dubai Medium" w:hAnsi="Dubai Medium" w:cs="Dubai Medium"/>
                <w:color w:val="FFFFFF" w:themeColor="background1"/>
                <w:rtl/>
              </w:rPr>
              <w:t>)</w:t>
            </w:r>
          </w:p>
        </w:tc>
      </w:tr>
      <w:tr w:rsidR="00ED7E70" w:rsidRPr="00004C72" w14:paraId="0E1A49BA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A69219" w14:textId="77777777" w:rsidR="00ED7E70" w:rsidRPr="000E5A2C" w:rsidRDefault="00ED7E70" w:rsidP="00ED7E70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</w:rPr>
              <w:t>program</w:t>
            </w:r>
          </w:p>
        </w:tc>
        <w:tc>
          <w:tcPr>
            <w:tcW w:w="0" w:type="auto"/>
            <w:vAlign w:val="center"/>
          </w:tcPr>
          <w:p w14:paraId="133FB548" w14:textId="77777777" w:rsidR="00ED7E70" w:rsidRPr="00ED7E70" w:rsidRDefault="00ED7E70" w:rsidP="00ED7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ED7E70">
              <w:rPr>
                <w:rFonts w:ascii="Dubai Medium" w:hAnsi="Dubai Medium" w:cs="Dubai Medium"/>
                <w:rtl/>
              </w:rPr>
              <w:t>هذه هي القاعدة الرئيسية ونقطة بداية التحليل. تنص على أن البرنامج يتكون من صفر أو أكثر من الجمل (</w:t>
            </w:r>
            <w:r w:rsidRPr="00ED7E70">
              <w:rPr>
                <w:rFonts w:ascii="Dubai Medium" w:hAnsi="Dubai Medium" w:cs="Dubai Medium"/>
              </w:rPr>
              <w:t>statement</w:t>
            </w:r>
            <w:r w:rsidRPr="00ED7E70">
              <w:rPr>
                <w:rFonts w:ascii="Dubai Medium" w:hAnsi="Dubai Medium" w:cs="Dubai Medium"/>
                <w:rtl/>
              </w:rPr>
              <w:t>) وينتهي بنهاية الملف (</w:t>
            </w:r>
            <w:r w:rsidRPr="00ED7E70">
              <w:rPr>
                <w:rFonts w:ascii="Dubai Medium" w:hAnsi="Dubai Medium" w:cs="Dubai Medium"/>
              </w:rPr>
              <w:t>EOF</w:t>
            </w:r>
            <w:r w:rsidRPr="00ED7E70">
              <w:rPr>
                <w:rFonts w:ascii="Dubai Medium" w:hAnsi="Dubai Medium" w:cs="Dubai Medium"/>
                <w:rtl/>
              </w:rPr>
              <w:t>).</w:t>
            </w:r>
          </w:p>
        </w:tc>
      </w:tr>
      <w:tr w:rsidR="00ED7E70" w:rsidRPr="00004C72" w14:paraId="3D4362C6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8B0B63" w14:textId="77777777" w:rsidR="00ED7E70" w:rsidRPr="000E5A2C" w:rsidRDefault="00ED7E70" w:rsidP="00ED7E70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</w:rPr>
              <w:t>statement</w:t>
            </w:r>
          </w:p>
        </w:tc>
        <w:tc>
          <w:tcPr>
            <w:tcW w:w="0" w:type="auto"/>
            <w:vAlign w:val="center"/>
          </w:tcPr>
          <w:p w14:paraId="6E408BE3" w14:textId="77777777" w:rsidR="00ED7E70" w:rsidRPr="00ED7E70" w:rsidRDefault="00ED7E70" w:rsidP="00ED7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</w:rPr>
            </w:pPr>
            <w:r w:rsidRPr="00ED7E70">
              <w:rPr>
                <w:rFonts w:ascii="Dubai Medium" w:hAnsi="Dubai Medium" w:cs="Dubai Medium"/>
                <w:rtl/>
              </w:rPr>
              <w:t>الجمل هي الوحدات الأساسية التي يتكون منها البرنامج، وممكن أن تكون إما جمل بسيطة (</w:t>
            </w:r>
            <w:r w:rsidRPr="00ED7E70">
              <w:rPr>
                <w:rFonts w:ascii="Dubai Medium" w:hAnsi="Dubai Medium" w:cs="Dubai Medium"/>
              </w:rPr>
              <w:t>simpleStatement</w:t>
            </w:r>
            <w:r w:rsidRPr="00ED7E70">
              <w:rPr>
                <w:rFonts w:ascii="Dubai Medium" w:hAnsi="Dubai Medium" w:cs="Dubai Medium"/>
                <w:rtl/>
              </w:rPr>
              <w:t>) تكتفي بسطر واحد أو جملة مركبة (</w:t>
            </w:r>
            <w:r w:rsidRPr="00ED7E70">
              <w:rPr>
                <w:rFonts w:ascii="Dubai Medium" w:hAnsi="Dubai Medium" w:cs="Dubai Medium"/>
              </w:rPr>
              <w:t>compoundStatement</w:t>
            </w:r>
            <w:r w:rsidRPr="00ED7E70">
              <w:rPr>
                <w:rFonts w:ascii="Dubai Medium" w:hAnsi="Dubai Medium" w:cs="Dubai Medium"/>
                <w:rtl/>
              </w:rPr>
              <w:t>) تشمل كتلة برمجية.</w:t>
            </w:r>
          </w:p>
        </w:tc>
      </w:tr>
      <w:tr w:rsidR="00ED7E70" w:rsidRPr="00004C72" w14:paraId="296FDCED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312191" w14:textId="77777777" w:rsidR="00ED7E70" w:rsidRPr="000E5A2C" w:rsidRDefault="00ED7E70" w:rsidP="00ED7E70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  <w:lang w:bidi="ar-SY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</w:rPr>
              <w:t>simpleStatement</w:t>
            </w:r>
          </w:p>
        </w:tc>
        <w:tc>
          <w:tcPr>
            <w:tcW w:w="0" w:type="auto"/>
            <w:vAlign w:val="center"/>
          </w:tcPr>
          <w:p w14:paraId="40E19722" w14:textId="77777777" w:rsidR="00ED7E70" w:rsidRPr="00ED7E70" w:rsidRDefault="00ED7E70" w:rsidP="00ED7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ED7E70">
              <w:rPr>
                <w:rFonts w:ascii="Dubai Medium" w:hAnsi="Dubai Medium" w:cs="Dubai Medium"/>
                <w:rtl/>
              </w:rPr>
              <w:t>جملة تكتب في سطر واحد. تشمل الإسناد، الاستيراد، </w:t>
            </w:r>
            <w:r w:rsidRPr="00ED7E70">
              <w:rPr>
                <w:rFonts w:ascii="Dubai Medium" w:hAnsi="Dubai Medium" w:cs="Dubai Medium"/>
              </w:rPr>
              <w:t xml:space="preserve">return, break, continue, pass, global, </w:t>
            </w:r>
            <w:r w:rsidRPr="00ED7E70">
              <w:rPr>
                <w:rFonts w:ascii="Dubai Medium" w:hAnsi="Dubai Medium" w:cs="Dubai Medium"/>
                <w:rtl/>
              </w:rPr>
              <w:t>أو تعبير ينتهي بسطر جديد</w:t>
            </w:r>
            <w:r w:rsidRPr="00ED7E70">
              <w:rPr>
                <w:rFonts w:ascii="Dubai Medium" w:hAnsi="Dubai Medium" w:cs="Dubai Medium"/>
              </w:rPr>
              <w:t>.</w:t>
            </w:r>
          </w:p>
        </w:tc>
      </w:tr>
      <w:tr w:rsidR="00ED7E70" w:rsidRPr="00004C72" w14:paraId="1DA75024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7B4750" w14:textId="77777777" w:rsidR="00ED7E70" w:rsidRPr="000E5A2C" w:rsidRDefault="00ED7E70" w:rsidP="00ED7E70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</w:rPr>
              <w:t>compoundStatement</w:t>
            </w:r>
          </w:p>
        </w:tc>
        <w:tc>
          <w:tcPr>
            <w:tcW w:w="0" w:type="auto"/>
            <w:vAlign w:val="center"/>
          </w:tcPr>
          <w:p w14:paraId="6B6BB262" w14:textId="77777777" w:rsidR="00ED7E70" w:rsidRPr="00ED7E70" w:rsidRDefault="00ED7E70" w:rsidP="00ED7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ED7E70">
              <w:rPr>
                <w:rFonts w:ascii="Dubai Medium" w:hAnsi="Dubai Medium" w:cs="Dubai Medium"/>
                <w:rtl/>
              </w:rPr>
              <w:t>جملة مركبة تتطلب كتلة برمجية (مجموعة جمل مُعرّفة بالمسافة البادئة). تشمل </w:t>
            </w:r>
            <w:r w:rsidRPr="00ED7E70">
              <w:rPr>
                <w:rFonts w:ascii="Dubai Medium" w:hAnsi="Dubai Medium" w:cs="Dubai Medium"/>
              </w:rPr>
              <w:t xml:space="preserve">if, for, while, </w:t>
            </w:r>
            <w:r w:rsidRPr="00ED7E70">
              <w:rPr>
                <w:rFonts w:ascii="Dubai Medium" w:hAnsi="Dubai Medium" w:cs="Dubai Medium"/>
                <w:rtl/>
              </w:rPr>
              <w:t>تعريف الدوال والفئات</w:t>
            </w:r>
            <w:r w:rsidRPr="00ED7E70">
              <w:rPr>
                <w:rFonts w:ascii="Dubai Medium" w:hAnsi="Dubai Medium" w:cs="Dubai Medium"/>
              </w:rPr>
              <w:t>.</w:t>
            </w:r>
          </w:p>
        </w:tc>
      </w:tr>
      <w:tr w:rsidR="00ED7E70" w:rsidRPr="00004C72" w14:paraId="087D5640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BA3657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  <w:t>returnStatement</w:t>
            </w:r>
          </w:p>
        </w:tc>
        <w:tc>
          <w:tcPr>
            <w:tcW w:w="0" w:type="auto"/>
            <w:vAlign w:val="center"/>
          </w:tcPr>
          <w:p w14:paraId="20C38977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جملة لإرجاع قيمة من دالة، تبدأ بـ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return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يتبعها اختيارياً تعبير أو قائمة تعابير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.</w:t>
            </w:r>
          </w:p>
        </w:tc>
      </w:tr>
      <w:tr w:rsidR="00ED7E70" w14:paraId="657FDF40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629BAF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breakStatement</w:t>
            </w:r>
          </w:p>
        </w:tc>
        <w:tc>
          <w:tcPr>
            <w:tcW w:w="0" w:type="auto"/>
            <w:vAlign w:val="center"/>
          </w:tcPr>
          <w:p w14:paraId="20FB5886" w14:textId="44B9F7F3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جملة للخروج من حلقة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while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أو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for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فوراً، تتكون من كلمة مفتاحية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break</w:t>
            </w:r>
          </w:p>
        </w:tc>
      </w:tr>
      <w:tr w:rsidR="00ED7E70" w:rsidRPr="00680E5E" w14:paraId="39794088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A47A88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continueStatement</w:t>
            </w:r>
          </w:p>
        </w:tc>
        <w:tc>
          <w:tcPr>
            <w:tcW w:w="0" w:type="auto"/>
            <w:vAlign w:val="center"/>
          </w:tcPr>
          <w:p w14:paraId="41FD9CE8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جملة لتخطي بقية التكرار الحالي في حلقة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for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أو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while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والانتقال إلى التكرار التالي، تتكون من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continue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.</w:t>
            </w:r>
          </w:p>
        </w:tc>
      </w:tr>
      <w:tr w:rsidR="00ED7E70" w14:paraId="204B4D93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AD697C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importStatement</w:t>
            </w:r>
          </w:p>
        </w:tc>
        <w:tc>
          <w:tcPr>
            <w:tcW w:w="0" w:type="auto"/>
            <w:vAlign w:val="center"/>
          </w:tcPr>
          <w:p w14:paraId="46B4B035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جملة لاستيراد وحدات (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modules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) لها شكلان:</w:t>
            </w:r>
          </w:p>
          <w:p w14:paraId="1CD8CC54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Import module1, module2</w:t>
            </w:r>
          </w:p>
          <w:p w14:paraId="44237BA5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From module import item1, item2</w:t>
            </w:r>
          </w:p>
        </w:tc>
      </w:tr>
      <w:tr w:rsidR="00ED7E70" w14:paraId="7D1D711C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EBB1B6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importItem</w:t>
            </w:r>
          </w:p>
        </w:tc>
        <w:tc>
          <w:tcPr>
            <w:tcW w:w="0" w:type="auto"/>
            <w:vAlign w:val="center"/>
          </w:tcPr>
          <w:p w14:paraId="040D342A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يمثل عنصراً يتم استيراده، يمكن أن يكون له اسم مستعار باستخدام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as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،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 xml:space="preserve"> 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مثال:</w:t>
            </w:r>
          </w:p>
          <w:p w14:paraId="0996E6B5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numpy as np</w:t>
            </w:r>
          </w:p>
        </w:tc>
      </w:tr>
      <w:tr w:rsidR="00ED7E70" w14:paraId="3E117ABF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894AB0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importModule</w:t>
            </w:r>
          </w:p>
        </w:tc>
        <w:tc>
          <w:tcPr>
            <w:tcW w:w="0" w:type="auto"/>
            <w:vAlign w:val="center"/>
          </w:tcPr>
          <w:p w14:paraId="4703242B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يمثل مسار الوحدة المستوردة، قد يحتوي على نقاط للإشارة إلى الوحدات الفرعية، مثال:</w:t>
            </w:r>
          </w:p>
          <w:p w14:paraId="5E8F648E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</w:rPr>
              <w:t>os.path</w:t>
            </w:r>
          </w:p>
        </w:tc>
      </w:tr>
      <w:tr w:rsidR="00ED7E70" w14:paraId="7F42ED1F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9EBF16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globalStatement</w:t>
            </w:r>
          </w:p>
        </w:tc>
        <w:tc>
          <w:tcPr>
            <w:tcW w:w="0" w:type="auto"/>
            <w:vAlign w:val="center"/>
          </w:tcPr>
          <w:p w14:paraId="481596B1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تعلن أن متغيراّ أو أكثر متغيرات عامة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global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 داخل نطاق الدالة.</w:t>
            </w:r>
          </w:p>
        </w:tc>
      </w:tr>
      <w:tr w:rsidR="00ED7E70" w14:paraId="6B581A98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8FC2E3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passStatement</w:t>
            </w:r>
          </w:p>
        </w:tc>
        <w:tc>
          <w:tcPr>
            <w:tcW w:w="0" w:type="auto"/>
            <w:vAlign w:val="center"/>
          </w:tcPr>
          <w:p w14:paraId="3734456C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جملة فارغة لا تفعل شياً، تستخدم كعنصر نائب حيثما كانت الجملة مطلوبة نحوياً.</w:t>
            </w:r>
          </w:p>
        </w:tc>
      </w:tr>
      <w:tr w:rsidR="00ED7E70" w14:paraId="3C06A743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013BAC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classDef</w:t>
            </w:r>
          </w:p>
        </w:tc>
        <w:tc>
          <w:tcPr>
            <w:tcW w:w="0" w:type="auto"/>
            <w:vAlign w:val="center"/>
          </w:tcPr>
          <w:p w14:paraId="005AF21B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لتعريف فئة (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class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)، تبدأ ب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class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، يتبعها اسم الفئة، اختيارياً الفئات التي ترثها بين قوسين، ثم نقطتين وكتلة برمجية.</w:t>
            </w:r>
          </w:p>
        </w:tc>
      </w:tr>
      <w:tr w:rsidR="00ED7E70" w14:paraId="52D603B8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4B8AAF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</w:tcPr>
          <w:p w14:paraId="7B143F86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يمثل كتلة برمجية، يتكون من مسافة بادئة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INDENT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)، جملة أو أكثر، ثم إلغاء المسافة البادئة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DEDENT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).</w:t>
            </w:r>
          </w:p>
        </w:tc>
      </w:tr>
      <w:tr w:rsidR="00ED7E70" w14:paraId="7CA98CF0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599669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funcdef</w:t>
            </w:r>
          </w:p>
        </w:tc>
        <w:tc>
          <w:tcPr>
            <w:tcW w:w="0" w:type="auto"/>
            <w:vAlign w:val="center"/>
          </w:tcPr>
          <w:p w14:paraId="42EC41EA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 xml:space="preserve">لتعريف الدالة، يمكن أن يحتوي على 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decorators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 xml:space="preserve">، يبدأ ب 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def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، يتبعه اسم الدالة، معاملات بين قوسين، اختيارياً نوع الإرجاع، ثم نقطتين وكتلة برمجية.</w:t>
            </w:r>
          </w:p>
        </w:tc>
      </w:tr>
      <w:tr w:rsidR="00ED7E70" w14:paraId="3BC4785E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90D8B7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decorators</w:t>
            </w:r>
          </w:p>
        </w:tc>
        <w:tc>
          <w:tcPr>
            <w:tcW w:w="0" w:type="auto"/>
            <w:vAlign w:val="center"/>
          </w:tcPr>
          <w:p w14:paraId="42D68BF8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واحد أو أكثر من ال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decorators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التي تسبق تعريف الدالة أو ال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class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.</w:t>
            </w:r>
          </w:p>
        </w:tc>
      </w:tr>
      <w:tr w:rsidR="00ED7E70" w14:paraId="133ABDDE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4A8EBA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</w:tcPr>
          <w:p w14:paraId="76527AF1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 xml:space="preserve">يبدأ ب 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@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 xml:space="preserve">، يتبعه اسم (مثل 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app.route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)، واختيارياً وسيطات بين قوسين.</w:t>
            </w:r>
          </w:p>
          <w:p w14:paraId="554355AD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</w:p>
        </w:tc>
      </w:tr>
      <w:tr w:rsidR="00ED7E70" w14:paraId="64A80A9B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92B654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dottedName</w:t>
            </w:r>
          </w:p>
        </w:tc>
        <w:tc>
          <w:tcPr>
            <w:tcW w:w="0" w:type="auto"/>
            <w:vAlign w:val="center"/>
          </w:tcPr>
          <w:p w14:paraId="4A6995B3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اسم معرّف يمكن أن يحتوي على نقاط، للإشارة إلى سمات داخل وحدات أو فئات، مثال:</w:t>
            </w:r>
          </w:p>
          <w:p w14:paraId="4FA0BE0E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</w:rPr>
              <w:lastRenderedPageBreak/>
              <w:t>flask.request</w:t>
            </w:r>
          </w:p>
        </w:tc>
      </w:tr>
      <w:tr w:rsidR="00ED7E70" w14:paraId="599F3015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ABCF40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lastRenderedPageBreak/>
              <w:t>parameters</w:t>
            </w:r>
          </w:p>
        </w:tc>
        <w:tc>
          <w:tcPr>
            <w:tcW w:w="0" w:type="auto"/>
            <w:vAlign w:val="center"/>
          </w:tcPr>
          <w:p w14:paraId="633A9627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قائمة من المعاملات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param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)التي تأخذها الدالة، مفصولة بفواصل.</w:t>
            </w:r>
          </w:p>
        </w:tc>
      </w:tr>
      <w:tr w:rsidR="00ED7E70" w14:paraId="20BD0BD8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046E45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param</w:t>
            </w:r>
          </w:p>
        </w:tc>
        <w:tc>
          <w:tcPr>
            <w:tcW w:w="0" w:type="auto"/>
            <w:vAlign w:val="center"/>
          </w:tcPr>
          <w:p w14:paraId="04072257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معامل واحد في تعريف الدالة، يمكن أن يكون معاملاً عادياً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y=10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أو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x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)، أو متغير الطول(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*args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)، أو كلمات مفتاحية متغيرة الطول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**kwargs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).</w:t>
            </w:r>
          </w:p>
        </w:tc>
      </w:tr>
      <w:tr w:rsidR="00ED7E70" w14:paraId="477F1898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7C25B4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forStatement</w:t>
            </w:r>
          </w:p>
        </w:tc>
        <w:tc>
          <w:tcPr>
            <w:tcW w:w="0" w:type="auto"/>
            <w:vAlign w:val="center"/>
          </w:tcPr>
          <w:p w14:paraId="28BF21C4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حلقة تكرارية، تكرر على كل عنصر في تسلسل (مثل قائمة).</w:t>
            </w:r>
          </w:p>
        </w:tc>
      </w:tr>
      <w:tr w:rsidR="00ED7E70" w14:paraId="1CCBC221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DF687E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whileStatement</w:t>
            </w:r>
          </w:p>
        </w:tc>
        <w:tc>
          <w:tcPr>
            <w:tcW w:w="0" w:type="auto"/>
            <w:vAlign w:val="center"/>
          </w:tcPr>
          <w:p w14:paraId="22B88B7B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حلقة تكرارية تستمر طالما أن الشرط المحدد صحيح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True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</w:t>
            </w:r>
          </w:p>
        </w:tc>
      </w:tr>
      <w:tr w:rsidR="00ED7E70" w14:paraId="6804429E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E33AAA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  <w:t>ifStatement</w:t>
            </w:r>
          </w:p>
        </w:tc>
        <w:tc>
          <w:tcPr>
            <w:tcW w:w="0" w:type="auto"/>
            <w:vAlign w:val="center"/>
          </w:tcPr>
          <w:p w14:paraId="5B4E5AF5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جملة شرطية. تنفذ كتلة برمجية إذا كان الشرط صحيحاً، مع إمكانية وجود كتل إضافية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elif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و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else</w:t>
            </w:r>
          </w:p>
        </w:tc>
      </w:tr>
      <w:tr w:rsidR="00ED7E70" w14:paraId="609E5935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7C8A88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assignmentStatement</w:t>
            </w:r>
          </w:p>
        </w:tc>
        <w:tc>
          <w:tcPr>
            <w:tcW w:w="0" w:type="auto"/>
            <w:vAlign w:val="center"/>
          </w:tcPr>
          <w:p w14:paraId="72DB42CB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جملة إسناد قيمة لمتغير، يمكن أن تكون إسناداً بسيطاً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=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 أو مختصراً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-=, +=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</w:t>
            </w:r>
          </w:p>
        </w:tc>
      </w:tr>
      <w:tr w:rsidR="00ED7E70" w14:paraId="21CD38C5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D14303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  <w:t>targetList</w:t>
            </w:r>
          </w:p>
        </w:tc>
        <w:tc>
          <w:tcPr>
            <w:tcW w:w="0" w:type="auto"/>
            <w:vAlign w:val="center"/>
          </w:tcPr>
          <w:p w14:paraId="38048E20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قائمة من المتغيرات التي سيتم إسناد القيم إليها، مفصولة بفواصل</w:t>
            </w:r>
          </w:p>
        </w:tc>
      </w:tr>
      <w:tr w:rsidR="00ED7E70" w14:paraId="75FE159F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079A8F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</w:tcPr>
          <w:p w14:paraId="13C1343F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الهدف الذي يتم إسناد القيمة إليه، يمكن أن يكون متغيراً بسيطاً، عنصراً في قائمة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list[i]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)أو سمة في كائن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obj.attr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).</w:t>
            </w:r>
          </w:p>
        </w:tc>
      </w:tr>
      <w:tr w:rsidR="00ED7E70" w14:paraId="2319612E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F907291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  <w:lang w:bidi="ar-SA"/>
              </w:rPr>
              <w:t>expressionList</w:t>
            </w:r>
          </w:p>
        </w:tc>
        <w:tc>
          <w:tcPr>
            <w:tcW w:w="0" w:type="auto"/>
            <w:vAlign w:val="center"/>
          </w:tcPr>
          <w:p w14:paraId="5387FD9D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قائمة من التعابير (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expression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) مفصولة بفواصل.</w:t>
            </w:r>
          </w:p>
        </w:tc>
      </w:tr>
      <w:tr w:rsidR="00ED7E70" w14:paraId="2CB81C09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B1DFD4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</w:tcPr>
          <w:p w14:paraId="05E491C0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التعبير الرئيسي الذي يحدد أسبقية العمليات، يشمل الحسابات، المقارنات، والعمليات المنطقية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and, or, not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).</w:t>
            </w:r>
          </w:p>
        </w:tc>
      </w:tr>
      <w:tr w:rsidR="00ED7E70" w14:paraId="0CE6AF29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186255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augmentedAssignment</w:t>
            </w:r>
          </w:p>
        </w:tc>
        <w:tc>
          <w:tcPr>
            <w:tcW w:w="0" w:type="auto"/>
            <w:vAlign w:val="center"/>
          </w:tcPr>
          <w:p w14:paraId="78812148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 xml:space="preserve">عوامل الإسناد المختصرة مثل 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+=, -=, /=, *=</w:t>
            </w:r>
          </w:p>
        </w:tc>
      </w:tr>
      <w:tr w:rsidR="00ED7E70" w14:paraId="59F9CEE7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DA6FDF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atomExpression</w:t>
            </w:r>
          </w:p>
        </w:tc>
        <w:tc>
          <w:tcPr>
            <w:tcW w:w="0" w:type="auto"/>
            <w:vAlign w:val="center"/>
          </w:tcPr>
          <w:p w14:paraId="3F02656D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التعبير الأساسي إما قيمة أولية (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atom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) أو اسم متغير يتبعه لاحقات مثل استدعاء دالة () أو فهرسة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[]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 أو وصول لسمة ..</w:t>
            </w:r>
          </w:p>
        </w:tc>
      </w:tr>
      <w:tr w:rsidR="00ED7E70" w14:paraId="07F4CE58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83589F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Trailer</w:t>
            </w:r>
          </w:p>
        </w:tc>
        <w:tc>
          <w:tcPr>
            <w:tcW w:w="0" w:type="auto"/>
            <w:vAlign w:val="center"/>
          </w:tcPr>
          <w:p w14:paraId="4CEBAA65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لاحقة تتتبع اسماً. يمكن أن تكون استدعاء دالة (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args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)، فهرسة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[index]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 xml:space="preserve">، أو وصول لسمة </w:t>
            </w:r>
            <w:r w:rsidRPr="00ED7E70">
              <w:rPr>
                <w:rFonts w:ascii="Dubai Medium" w:hAnsi="Dubai Medium" w:cs="Dubai Medium"/>
                <w:sz w:val="24"/>
                <w:szCs w:val="24"/>
                <w:lang w:bidi="ar-SA"/>
              </w:rPr>
              <w:t>.attr</w:t>
            </w:r>
          </w:p>
        </w:tc>
      </w:tr>
      <w:tr w:rsidR="00ED7E70" w14:paraId="54CD4F0A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CBDCA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atom</w:t>
            </w:r>
          </w:p>
        </w:tc>
        <w:tc>
          <w:tcPr>
            <w:tcW w:w="0" w:type="auto"/>
            <w:vAlign w:val="center"/>
          </w:tcPr>
          <w:p w14:paraId="7929D495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 xml:space="preserve">أصغر وحدة في ال 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expression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. يمكن أن تكون قيمة حرفية (رقم، نص)، قائمة، قاموس، أو تعبيراً بين قوسين.</w:t>
            </w:r>
          </w:p>
        </w:tc>
      </w:tr>
      <w:tr w:rsidR="00ED7E70" w14:paraId="0A90EE03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5E16A9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keyValueList</w:t>
            </w:r>
          </w:p>
        </w:tc>
        <w:tc>
          <w:tcPr>
            <w:tcW w:w="0" w:type="auto"/>
            <w:vAlign w:val="center"/>
          </w:tcPr>
          <w:p w14:paraId="2B983E0B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قائمة من أزواج المفتاح والقيمة () مفصولة بفواصل، تستخدم لتعريف القواميس.</w:t>
            </w:r>
          </w:p>
        </w:tc>
      </w:tr>
      <w:tr w:rsidR="00ED7E70" w14:paraId="1627E861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079D89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keyValue</w:t>
            </w:r>
          </w:p>
        </w:tc>
        <w:tc>
          <w:tcPr>
            <w:tcW w:w="0" w:type="auto"/>
            <w:vAlign w:val="center"/>
          </w:tcPr>
          <w:p w14:paraId="403396AB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زوج مفتاح وقيمة واحد داخل قاموس.</w:t>
            </w:r>
          </w:p>
        </w:tc>
      </w:tr>
      <w:tr w:rsidR="00ED7E70" w14:paraId="386E193B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0A84F1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Literal</w:t>
            </w:r>
          </w:p>
        </w:tc>
        <w:tc>
          <w:tcPr>
            <w:tcW w:w="0" w:type="auto"/>
            <w:vAlign w:val="center"/>
          </w:tcPr>
          <w:p w14:paraId="729AD1C3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يمثل قيمة حرفية ثابتة مثل رقم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123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)، نص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“hello”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)، قيمة منطقية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True, False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 xml:space="preserve">)، أو 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None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  <w:lang w:bidi="ar-SA"/>
              </w:rPr>
              <w:t>.</w:t>
            </w:r>
          </w:p>
        </w:tc>
      </w:tr>
      <w:tr w:rsidR="00ED7E70" w14:paraId="2923FF4B" w14:textId="77777777" w:rsidTr="00ED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CABBC8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arglist</w:t>
            </w:r>
          </w:p>
        </w:tc>
        <w:tc>
          <w:tcPr>
            <w:tcW w:w="0" w:type="auto"/>
            <w:vAlign w:val="center"/>
          </w:tcPr>
          <w:p w14:paraId="6692CF35" w14:textId="77777777" w:rsidR="00ED7E70" w:rsidRPr="00ED7E70" w:rsidRDefault="00ED7E70" w:rsidP="00ED7E70">
            <w:pPr>
              <w:pStyle w:val="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قائمة من الوسائط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argument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 التي يتم تمريرها إلى دالة عند استدعائها.</w:t>
            </w:r>
          </w:p>
        </w:tc>
      </w:tr>
      <w:tr w:rsidR="00ED7E70" w14:paraId="04F0F551" w14:textId="77777777" w:rsidTr="00ED7E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05AE52" w14:textId="77777777" w:rsidR="00ED7E70" w:rsidRPr="000E5A2C" w:rsidRDefault="00ED7E70" w:rsidP="00ED7E70">
            <w:pPr>
              <w:pStyle w:val="02"/>
              <w:jc w:val="center"/>
              <w:rPr>
                <w:rFonts w:ascii="Dubai Medium" w:hAnsi="Dubai Medium" w:cs="Dubai Medium"/>
                <w:b w:val="0"/>
                <w:bCs w:val="0"/>
                <w:sz w:val="24"/>
                <w:szCs w:val="24"/>
                <w:rtl/>
                <w:lang w:bidi="ar-SA"/>
              </w:rPr>
            </w:pPr>
            <w:r w:rsidRPr="000E5A2C">
              <w:rPr>
                <w:rFonts w:ascii="Dubai Medium" w:hAnsi="Dubai Medium" w:cs="Dubai Medium"/>
                <w:b w:val="0"/>
                <w:bCs w:val="0"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</w:tcPr>
          <w:p w14:paraId="25FD63F8" w14:textId="77777777" w:rsidR="00ED7E70" w:rsidRPr="00ED7E70" w:rsidRDefault="00ED7E70" w:rsidP="00ED7E70">
            <w:pPr>
              <w:pStyle w:val="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sz w:val="24"/>
                <w:szCs w:val="24"/>
                <w:rtl/>
              </w:rPr>
            </w:pP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وسيطة واحدة لاستدعاء دالة. يمكن أن تكون قيمة، أو زوجاً من الكلمة المفتاحية والقيمة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name = value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 أو قاموساً (</w:t>
            </w:r>
            <w:r w:rsidRPr="00ED7E70">
              <w:rPr>
                <w:rFonts w:ascii="Dubai Medium" w:hAnsi="Dubai Medium" w:cs="Dubai Medium"/>
                <w:sz w:val="24"/>
                <w:szCs w:val="24"/>
              </w:rPr>
              <w:t>**dict</w:t>
            </w:r>
            <w:r w:rsidRPr="00ED7E70">
              <w:rPr>
                <w:rFonts w:ascii="Dubai Medium" w:hAnsi="Dubai Medium" w:cs="Dubai Medium"/>
                <w:sz w:val="24"/>
                <w:szCs w:val="24"/>
                <w:rtl/>
              </w:rPr>
              <w:t>).</w:t>
            </w:r>
          </w:p>
        </w:tc>
      </w:tr>
    </w:tbl>
    <w:p w14:paraId="6ACA13D7" w14:textId="77777777" w:rsidR="00ED7E70" w:rsidRDefault="00ED7E70" w:rsidP="00FC1944">
      <w:pPr>
        <w:pStyle w:val="02"/>
        <w:rPr>
          <w:rtl/>
          <w:lang w:bidi="ar-SA"/>
        </w:rPr>
      </w:pPr>
    </w:p>
    <w:p w14:paraId="3FBB571A" w14:textId="73E27B72" w:rsidR="000777F5" w:rsidRDefault="000777F5" w:rsidP="00FC1944">
      <w:pPr>
        <w:pStyle w:val="02"/>
        <w:rPr>
          <w:rtl/>
        </w:rPr>
      </w:pPr>
    </w:p>
    <w:p w14:paraId="52A6AA9E" w14:textId="77777777" w:rsidR="000777F5" w:rsidRDefault="000777F5">
      <w:pPr>
        <w:bidi w:val="0"/>
        <w:rPr>
          <w:rFonts w:ascii="Cocon modified" w:hAnsi="Cocon modified" w:cs="Hacen Liner Screen Bd"/>
          <w:color w:val="2D2D2D"/>
          <w:kern w:val="0"/>
          <w:sz w:val="28"/>
          <w:szCs w:val="28"/>
          <w:rtl/>
          <w:lang w:bidi="ar-SY"/>
          <w14:ligatures w14:val="none"/>
        </w:rPr>
      </w:pPr>
      <w:r>
        <w:rPr>
          <w:rtl/>
        </w:rPr>
        <w:br w:type="page"/>
      </w:r>
    </w:p>
    <w:tbl>
      <w:tblPr>
        <w:tblStyle w:val="4-2"/>
        <w:bidiVisual/>
        <w:tblW w:w="0" w:type="auto"/>
        <w:tblLook w:val="04A0" w:firstRow="1" w:lastRow="0" w:firstColumn="1" w:lastColumn="0" w:noHBand="0" w:noVBand="1"/>
      </w:tblPr>
      <w:tblGrid>
        <w:gridCol w:w="2751"/>
        <w:gridCol w:w="7705"/>
      </w:tblGrid>
      <w:tr w:rsidR="000777F5" w14:paraId="076E52D7" w14:textId="77777777" w:rsidTr="00077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98D93DD" w14:textId="44D48E7A" w:rsidR="000777F5" w:rsidRPr="000777F5" w:rsidRDefault="000777F5" w:rsidP="000777F5">
            <w:pPr>
              <w:jc w:val="center"/>
              <w:rPr>
                <w:b w:val="0"/>
                <w:bCs w:val="0"/>
                <w:rtl/>
                <w:lang w:bidi="ar-SY"/>
              </w:rPr>
            </w:pPr>
            <w:r>
              <w:rPr>
                <w:rFonts w:ascii="Dubai Medium" w:hAnsi="Dubai Medium" w:cs="Dubai Medium"/>
                <w:lang w:bidi="ar-SY"/>
              </w:rPr>
              <w:lastRenderedPageBreak/>
              <w:t>HTML – CSS – JINJA2</w:t>
            </w:r>
          </w:p>
        </w:tc>
      </w:tr>
      <w:tr w:rsidR="000777F5" w14:paraId="5AE5DF3B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CB69A" w:themeFill="accent2" w:themeFillTint="99"/>
            <w:vAlign w:val="center"/>
          </w:tcPr>
          <w:p w14:paraId="079F65DF" w14:textId="4917D6B5" w:rsidR="000777F5" w:rsidRPr="000777F5" w:rsidRDefault="000777F5" w:rsidP="000777F5">
            <w:pPr>
              <w:jc w:val="center"/>
              <w:rPr>
                <w:b w:val="0"/>
                <w:bCs w:val="0"/>
                <w:rtl/>
              </w:rPr>
            </w:pPr>
            <w:r w:rsidRPr="00ED7E70">
              <w:rPr>
                <w:rFonts w:ascii="Dubai Medium" w:hAnsi="Dubai Medium" w:cs="Dubai Medium"/>
                <w:b w:val="0"/>
                <w:bCs w:val="0"/>
                <w:color w:val="FFFFFF" w:themeColor="background1"/>
                <w:rtl/>
              </w:rPr>
              <w:t>القاعدة (</w:t>
            </w:r>
            <w:r w:rsidRPr="00ED7E70">
              <w:rPr>
                <w:rFonts w:ascii="Dubai Medium" w:hAnsi="Dubai Medium" w:cs="Dubai Medium"/>
                <w:b w:val="0"/>
                <w:bCs w:val="0"/>
                <w:color w:val="FFFFFF" w:themeColor="background1"/>
              </w:rPr>
              <w:t>Rule</w:t>
            </w:r>
            <w:r w:rsidRPr="00ED7E70">
              <w:rPr>
                <w:rFonts w:ascii="Dubai Medium" w:hAnsi="Dubai Medium" w:cs="Dubai Medium"/>
                <w:b w:val="0"/>
                <w:bCs w:val="0"/>
                <w:color w:val="FFFFFF" w:themeColor="background1"/>
                <w:rtl/>
              </w:rPr>
              <w:t>)</w:t>
            </w:r>
          </w:p>
        </w:tc>
        <w:tc>
          <w:tcPr>
            <w:tcW w:w="0" w:type="auto"/>
            <w:shd w:val="clear" w:color="auto" w:fill="DCB69A" w:themeFill="accent2" w:themeFillTint="99"/>
            <w:vAlign w:val="center"/>
          </w:tcPr>
          <w:p w14:paraId="0913E286" w14:textId="0FAD0460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D7E70">
              <w:rPr>
                <w:rFonts w:ascii="Dubai Medium" w:hAnsi="Dubai Medium" w:cs="Dubai Medium"/>
                <w:color w:val="FFFFFF" w:themeColor="background1"/>
                <w:rtl/>
              </w:rPr>
              <w:t>الشرح (</w:t>
            </w:r>
            <w:r w:rsidRPr="00ED7E70">
              <w:rPr>
                <w:rFonts w:ascii="Dubai Medium" w:hAnsi="Dubai Medium" w:cs="Dubai Medium"/>
                <w:color w:val="FFFFFF" w:themeColor="background1"/>
              </w:rPr>
              <w:t>Explanation</w:t>
            </w:r>
            <w:r w:rsidRPr="00ED7E70">
              <w:rPr>
                <w:rFonts w:ascii="Dubai Medium" w:hAnsi="Dubai Medium" w:cs="Dubai Medium"/>
                <w:color w:val="FFFFFF" w:themeColor="background1"/>
                <w:rtl/>
              </w:rPr>
              <w:t>)</w:t>
            </w:r>
          </w:p>
        </w:tc>
      </w:tr>
      <w:tr w:rsidR="000777F5" w:rsidRPr="005A4D07" w14:paraId="7BB1AE78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B1CF3F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htmlDocument</w:t>
            </w:r>
          </w:p>
        </w:tc>
        <w:tc>
          <w:tcPr>
            <w:tcW w:w="0" w:type="auto"/>
          </w:tcPr>
          <w:p w14:paraId="2368848C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القاعدة الجذرية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للملف، </w:t>
            </w:r>
            <w:r w:rsidRPr="000777F5">
              <w:rPr>
                <w:rFonts w:ascii="Dubai Medium" w:hAnsi="Dubai Medium" w:cs="Dubai Medium"/>
                <w:rtl/>
              </w:rPr>
              <w:t>مساحات بيضاء اختيارية،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</w:rPr>
              <w:t>Data Type Document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  <w:rtl/>
              </w:rPr>
              <w:t xml:space="preserve">اختيارية، محتوى </w:t>
            </w:r>
            <w:r w:rsidRPr="000777F5">
              <w:rPr>
                <w:rFonts w:ascii="Dubai Medium" w:hAnsi="Dubai Medium" w:cs="Dubai Medium"/>
              </w:rPr>
              <w:t>HTML</w:t>
            </w:r>
            <w:r w:rsidRPr="000777F5">
              <w:rPr>
                <w:rFonts w:ascii="Dubai Medium" w:hAnsi="Dubai Medium" w:cs="Dubai Medium"/>
                <w:rtl/>
              </w:rPr>
              <w:t>، وتنتهي بنهاية الملف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2A55820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7F39F6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htmlElements</w:t>
            </w:r>
          </w:p>
        </w:tc>
        <w:tc>
          <w:tcPr>
            <w:tcW w:w="0" w:type="auto"/>
          </w:tcPr>
          <w:p w14:paraId="2DDF82B0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تجميع لعناصر </w:t>
            </w:r>
            <w:r w:rsidRPr="000777F5">
              <w:rPr>
                <w:rFonts w:ascii="Dubai Medium" w:hAnsi="Dubai Medium" w:cs="Dubai Medium"/>
              </w:rPr>
              <w:t>HTML</w:t>
            </w:r>
            <w:r w:rsidRPr="000777F5">
              <w:rPr>
                <w:rFonts w:ascii="Dubai Medium" w:hAnsi="Dubai Medium" w:cs="Dubai Medium"/>
                <w:rtl/>
              </w:rPr>
              <w:t xml:space="preserve"> محاطًا بمحتويات أو عناصر فرعية اختيارية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55E43B89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32BAB0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htmlElement</w:t>
            </w:r>
          </w:p>
        </w:tc>
        <w:tc>
          <w:tcPr>
            <w:tcW w:w="0" w:type="auto"/>
          </w:tcPr>
          <w:p w14:paraId="5130BD8A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تعريف عنصر </w:t>
            </w:r>
            <w:r w:rsidRPr="000777F5">
              <w:rPr>
                <w:rFonts w:ascii="Dubai Medium" w:hAnsi="Dubai Medium" w:cs="Dubai Medium"/>
              </w:rPr>
              <w:t>HTML</w:t>
            </w:r>
            <w:r w:rsidRPr="000777F5">
              <w:rPr>
                <w:rFonts w:ascii="Dubai Medium" w:hAnsi="Dubai Medium" w:cs="Dubai Medium" w:hint="cs"/>
                <w:rtl/>
              </w:rPr>
              <w:t>:</w:t>
            </w:r>
            <w:r w:rsidRPr="000777F5">
              <w:rPr>
                <w:rFonts w:ascii="Dubai Medium" w:hAnsi="Dubai Medium" w:cs="Dubai Medium"/>
              </w:rPr>
              <w:t xml:space="preserve">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إما </w:t>
            </w:r>
            <w:r w:rsidRPr="000777F5">
              <w:rPr>
                <w:rFonts w:ascii="Dubai Medium" w:hAnsi="Dubai Medium" w:cs="Dubai Medium"/>
              </w:rPr>
              <w:t>tag</w:t>
            </w:r>
            <w:r w:rsidRPr="000777F5">
              <w:rPr>
                <w:rFonts w:ascii="Dubai Medium" w:hAnsi="Dubai Medium" w:cs="Dubai Medium"/>
                <w:rtl/>
              </w:rPr>
              <w:t xml:space="preserve">،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أو </w:t>
            </w:r>
            <w:r w:rsidRPr="000777F5">
              <w:rPr>
                <w:rFonts w:ascii="Dubai Medium" w:hAnsi="Dubai Medium" w:cs="Dubai Medium"/>
              </w:rPr>
              <w:t>style element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2427E50E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CCDFE5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htmlContent</w:t>
            </w:r>
          </w:p>
        </w:tc>
        <w:tc>
          <w:tcPr>
            <w:tcW w:w="0" w:type="auto"/>
          </w:tcPr>
          <w:p w14:paraId="61B627F6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المحتوى داخل عنصر </w:t>
            </w:r>
            <w:r w:rsidRPr="000777F5">
              <w:rPr>
                <w:rFonts w:ascii="Dubai Medium" w:hAnsi="Dubai Medium" w:cs="Dubai Medium"/>
              </w:rPr>
              <w:t>HTML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  <w:rtl/>
              </w:rPr>
              <w:t>قد يتضمن نص، عناصر فرعية، تعليقات</w:t>
            </w:r>
            <w:r w:rsidRPr="000777F5">
              <w:rPr>
                <w:rFonts w:ascii="Dubai Medium" w:hAnsi="Dubai Medium" w:cs="Dubai Medium"/>
              </w:rPr>
              <w:t xml:space="preserve"> HTML </w:t>
            </w:r>
            <w:r w:rsidRPr="000777F5">
              <w:rPr>
                <w:rFonts w:ascii="Dubai Medium" w:hAnsi="Dubai Medium" w:cs="Dubai Medium"/>
                <w:rtl/>
              </w:rPr>
              <w:t xml:space="preserve">أو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كتل </w:t>
            </w:r>
            <w:r w:rsidRPr="000777F5">
              <w:rPr>
                <w:rFonts w:ascii="Dubai Medium" w:hAnsi="Dubai Medium" w:cs="Dubai Medium"/>
              </w:rPr>
              <w:t>Jinja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1EB0F658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8B1803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htmlAttribute</w:t>
            </w:r>
          </w:p>
        </w:tc>
        <w:tc>
          <w:tcPr>
            <w:tcW w:w="0" w:type="auto"/>
          </w:tcPr>
          <w:p w14:paraId="58250155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</w:rPr>
              <w:t>tag attributes</w:t>
            </w:r>
            <w:r w:rsidRPr="000777F5">
              <w:rPr>
                <w:rFonts w:ascii="Dubai Medium" w:hAnsi="Dubai Medium" w:cs="Dubai Medium"/>
                <w:rtl/>
              </w:rPr>
              <w:t>: اسم سمة واختياريًا قيمة مساوية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2220B54B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E746FE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HtmlCharData</w:t>
            </w:r>
          </w:p>
        </w:tc>
        <w:tc>
          <w:tcPr>
            <w:tcW w:w="0" w:type="auto"/>
          </w:tcPr>
          <w:p w14:paraId="149B3A85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بيانات نصية داخل</w:t>
            </w:r>
            <w:r w:rsidRPr="000777F5">
              <w:rPr>
                <w:rFonts w:ascii="Dubai Medium" w:hAnsi="Dubai Medium" w:cs="Dubai Medium"/>
              </w:rPr>
              <w:t xml:space="preserve">HTML </w:t>
            </w:r>
            <w:r w:rsidRPr="000777F5">
              <w:rPr>
                <w:rFonts w:ascii="Dubai Medium" w:hAnsi="Dubai Medium" w:cs="Dubai Medium" w:hint="cs"/>
                <w:rtl/>
              </w:rPr>
              <w:t>(</w:t>
            </w:r>
            <w:r w:rsidRPr="000777F5">
              <w:rPr>
                <w:rFonts w:ascii="Dubai Medium" w:hAnsi="Dubai Medium" w:cs="Dubai Medium"/>
                <w:rtl/>
              </w:rPr>
              <w:t>نص حقيقي</w:t>
            </w:r>
            <w:r w:rsidRPr="000777F5">
              <w:rPr>
                <w:rFonts w:ascii="Dubai Medium" w:hAnsi="Dubai Medium" w:cs="Dubai Medium" w:hint="cs"/>
                <w:rtl/>
              </w:rPr>
              <w:t>).</w:t>
            </w:r>
          </w:p>
        </w:tc>
      </w:tr>
      <w:tr w:rsidR="000777F5" w:rsidRPr="005A4D07" w14:paraId="038E9AA0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D7C1D4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htmlMisc</w:t>
            </w:r>
          </w:p>
        </w:tc>
        <w:tc>
          <w:tcPr>
            <w:tcW w:w="0" w:type="auto"/>
          </w:tcPr>
          <w:p w14:paraId="7F33DC12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محتويات متعددة غير أساسية داخل</w:t>
            </w:r>
            <w:r w:rsidRPr="000777F5">
              <w:rPr>
                <w:rFonts w:ascii="Dubai Medium" w:hAnsi="Dubai Medium" w:cs="Dubai Medium"/>
              </w:rPr>
              <w:t xml:space="preserve"> HTML</w:t>
            </w:r>
            <w:r w:rsidRPr="000777F5">
              <w:rPr>
                <w:rFonts w:ascii="Dubai Medium" w:hAnsi="Dubai Medium" w:cs="Dubai Medium"/>
                <w:rtl/>
              </w:rPr>
              <w:t>، مثل التعليقات أو المساحات البيضاء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5D2F8A28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CE97D0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htmlComment</w:t>
            </w:r>
          </w:p>
        </w:tc>
        <w:tc>
          <w:tcPr>
            <w:tcW w:w="0" w:type="auto"/>
          </w:tcPr>
          <w:p w14:paraId="60A2B611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تعليق</w:t>
            </w:r>
            <w:r w:rsidRPr="000777F5">
              <w:rPr>
                <w:rFonts w:ascii="Dubai Medium" w:hAnsi="Dubai Medium" w:cs="Dubai Medium"/>
              </w:rPr>
              <w:t xml:space="preserve"> HTML </w:t>
            </w:r>
            <w:r w:rsidRPr="000777F5">
              <w:rPr>
                <w:rFonts w:ascii="Dubai Medium" w:hAnsi="Dubai Medium" w:cs="Dubai Medium"/>
                <w:rtl/>
              </w:rPr>
              <w:t>الكامل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54FBA04E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D41486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jinjaBlock</w:t>
            </w:r>
          </w:p>
        </w:tc>
        <w:tc>
          <w:tcPr>
            <w:tcW w:w="0" w:type="auto"/>
          </w:tcPr>
          <w:p w14:paraId="7A24130C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أي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كتلة </w:t>
            </w:r>
            <w:r w:rsidRPr="000777F5">
              <w:rPr>
                <w:rFonts w:ascii="Dubai Medium" w:hAnsi="Dubai Medium" w:cs="Dubai Medium"/>
              </w:rPr>
              <w:t>Jinja2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  <w:rtl/>
              </w:rPr>
              <w:t>داخل</w:t>
            </w:r>
            <w:r w:rsidRPr="000777F5">
              <w:rPr>
                <w:rFonts w:ascii="Dubai Medium" w:hAnsi="Dubai Medium" w:cs="Dubai Medium"/>
              </w:rPr>
              <w:t xml:space="preserve"> HTML: </w:t>
            </w:r>
            <w:r w:rsidRPr="000777F5">
              <w:rPr>
                <w:rFonts w:ascii="Dubai Medium" w:hAnsi="Dubai Medium" w:cs="Dubai Medium"/>
                <w:rtl/>
              </w:rPr>
              <w:t>تعليق، تعبير أو جملة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0008D15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41AE5F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jinjaExpression</w:t>
            </w:r>
          </w:p>
        </w:tc>
        <w:tc>
          <w:tcPr>
            <w:tcW w:w="0" w:type="auto"/>
          </w:tcPr>
          <w:p w14:paraId="76CB4AC6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تعبير</w:t>
            </w:r>
            <w:r w:rsidRPr="000777F5">
              <w:rPr>
                <w:rFonts w:ascii="Dubai Medium" w:hAnsi="Dubai Medium" w:cs="Dubai Medium"/>
              </w:rPr>
              <w:t xml:space="preserve"> Jinja2 </w:t>
            </w:r>
            <w:r w:rsidRPr="000777F5">
              <w:rPr>
                <w:rFonts w:ascii="Dubai Medium" w:hAnsi="Dubai Medium" w:cs="Dubai Medium"/>
                <w:rtl/>
              </w:rPr>
              <w:t>المحاط بعلامتي الفتح والإغلاق</w:t>
            </w:r>
            <w:r w:rsidRPr="000777F5">
              <w:rPr>
                <w:rFonts w:ascii="Dubai Medium" w:hAnsi="Dubai Medium" w:cs="Dubai Medium"/>
              </w:rPr>
              <w:t xml:space="preserve"> ({{ ... }}).</w:t>
            </w:r>
          </w:p>
        </w:tc>
      </w:tr>
      <w:tr w:rsidR="000777F5" w:rsidRPr="005A4D07" w14:paraId="735D792F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141E8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jinjaExprContent</w:t>
            </w:r>
          </w:p>
        </w:tc>
        <w:tc>
          <w:tcPr>
            <w:tcW w:w="0" w:type="auto"/>
          </w:tcPr>
          <w:p w14:paraId="5CBA550B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محتوى التعبير الذي يتكون من واحد أو أكثر من التعبيرات الفرعية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12EE018D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FEF962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jinjaExprExpression</w:t>
            </w:r>
          </w:p>
        </w:tc>
        <w:tc>
          <w:tcPr>
            <w:tcW w:w="0" w:type="auto"/>
          </w:tcPr>
          <w:p w14:paraId="47B20170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البناء الرياضي/المنطقي داخل تعابير</w:t>
            </w:r>
            <w:r w:rsidRPr="000777F5">
              <w:rPr>
                <w:rFonts w:ascii="Dubai Medium" w:hAnsi="Dubai Medium" w:cs="Dubai Medium"/>
              </w:rPr>
              <w:t xml:space="preserve"> Jinja (</w:t>
            </w:r>
            <w:r w:rsidRPr="000777F5">
              <w:rPr>
                <w:rFonts w:ascii="Dubai Medium" w:hAnsi="Dubai Medium" w:cs="Dubai Medium"/>
                <w:rtl/>
              </w:rPr>
              <w:t>العمليات والمقارنات</w:t>
            </w:r>
            <w:r w:rsidRPr="000777F5">
              <w:rPr>
                <w:rFonts w:ascii="Dubai Medium" w:hAnsi="Dubai Medium" w:cs="Dubai Medium" w:hint="cs"/>
                <w:rtl/>
              </w:rPr>
              <w:t>).</w:t>
            </w:r>
          </w:p>
        </w:tc>
      </w:tr>
      <w:tr w:rsidR="000777F5" w:rsidRPr="005A4D07" w14:paraId="6DC626B6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BE4C39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jinjaExprAtomExpression</w:t>
            </w:r>
          </w:p>
        </w:tc>
        <w:tc>
          <w:tcPr>
            <w:tcW w:w="0" w:type="auto"/>
          </w:tcPr>
          <w:p w14:paraId="527F03EB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 xml:space="preserve">عدة عناصر من الـ </w:t>
            </w:r>
            <w:r w:rsidRPr="000777F5">
              <w:rPr>
                <w:rFonts w:ascii="Dubai Medium" w:hAnsi="Dubai Medium" w:cs="Dubai Medium"/>
              </w:rPr>
              <w:t>Atom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نسخة الـ </w:t>
            </w:r>
            <w:r w:rsidRPr="000777F5">
              <w:rPr>
                <w:rFonts w:ascii="Dubai Medium" w:hAnsi="Dubai Medium" w:cs="Dubai Medium"/>
              </w:rPr>
              <w:t>Expression</w:t>
            </w:r>
          </w:p>
        </w:tc>
      </w:tr>
      <w:tr w:rsidR="000777F5" w:rsidRPr="005A4D07" w14:paraId="3507B058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C7F3E0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jinjaExprTrailer</w:t>
            </w:r>
          </w:p>
        </w:tc>
        <w:tc>
          <w:tcPr>
            <w:tcW w:w="0" w:type="auto"/>
          </w:tcPr>
          <w:p w14:paraId="42E3B79C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>لاحقة تتبع اسماً. يمكن أن تكون استدعاء دالة (</w:t>
            </w:r>
            <w:r w:rsidRPr="000777F5">
              <w:rPr>
                <w:rFonts w:ascii="Dubai Medium" w:hAnsi="Dubai Medium" w:cs="Dubai Medium"/>
              </w:rPr>
              <w:t>args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)، فهرسة </w:t>
            </w:r>
            <w:r w:rsidRPr="000777F5">
              <w:rPr>
                <w:rFonts w:ascii="Dubai Medium" w:hAnsi="Dubai Medium" w:cs="Dubai Medium"/>
              </w:rPr>
              <w:t>[index]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، أو وصول لسمة </w:t>
            </w:r>
            <w:r w:rsidRPr="000777F5">
              <w:rPr>
                <w:rFonts w:ascii="Dubai Medium" w:hAnsi="Dubai Medium" w:cs="Dubai Medium"/>
              </w:rPr>
              <w:t>.attr</w:t>
            </w:r>
          </w:p>
        </w:tc>
      </w:tr>
      <w:tr w:rsidR="000777F5" w:rsidRPr="005A4D07" w14:paraId="4089812C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4DD30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jinjaExprAtom</w:t>
            </w:r>
          </w:p>
        </w:tc>
        <w:tc>
          <w:tcPr>
            <w:tcW w:w="0" w:type="auto"/>
          </w:tcPr>
          <w:p w14:paraId="6CA63D45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 xml:space="preserve">أصغر وحدة في ال </w:t>
            </w:r>
            <w:r w:rsidRPr="000777F5">
              <w:rPr>
                <w:rFonts w:ascii="Dubai Medium" w:hAnsi="Dubai Medium" w:cs="Dubai Medium"/>
              </w:rPr>
              <w:t>expression</w:t>
            </w:r>
            <w:r w:rsidRPr="000777F5">
              <w:rPr>
                <w:rFonts w:ascii="Dubai Medium" w:hAnsi="Dubai Medium" w:cs="Dubai Medium" w:hint="cs"/>
                <w:rtl/>
              </w:rPr>
              <w:t>. يمكن أن تكون قيمة حرفية (رقم، نص)، قائمة، قاموس، أو تعبيراً بين قوسين.</w:t>
            </w:r>
          </w:p>
        </w:tc>
      </w:tr>
      <w:tr w:rsidR="000777F5" w:rsidRPr="005A4D07" w14:paraId="5FF663D0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2D3E30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jinjaExprArgument</w:t>
            </w:r>
          </w:p>
        </w:tc>
        <w:tc>
          <w:tcPr>
            <w:tcW w:w="0" w:type="auto"/>
          </w:tcPr>
          <w:p w14:paraId="40B7A309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>قائمة من الوسائط (</w:t>
            </w:r>
            <w:r w:rsidRPr="000777F5">
              <w:rPr>
                <w:rFonts w:ascii="Dubai Medium" w:hAnsi="Dubai Medium" w:cs="Dubai Medium"/>
              </w:rPr>
              <w:t>argument</w:t>
            </w:r>
            <w:r w:rsidRPr="000777F5">
              <w:rPr>
                <w:rFonts w:ascii="Dubai Medium" w:hAnsi="Dubai Medium" w:cs="Dubai Medium" w:hint="cs"/>
                <w:rtl/>
              </w:rPr>
              <w:t>) التي يتم تمريرها إلى دالة عند استدعائها.</w:t>
            </w:r>
          </w:p>
        </w:tc>
      </w:tr>
      <w:tr w:rsidR="000777F5" w:rsidRPr="005A4D07" w14:paraId="68ECDD1D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6010B6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jinjaStatement</w:t>
            </w:r>
          </w:p>
        </w:tc>
        <w:tc>
          <w:tcPr>
            <w:tcW w:w="0" w:type="auto"/>
          </w:tcPr>
          <w:p w14:paraId="226DCA0B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كتل التحكم في </w:t>
            </w:r>
            <w:r w:rsidRPr="000777F5">
              <w:rPr>
                <w:rFonts w:ascii="Dubai Medium" w:hAnsi="Dubai Medium" w:cs="Dubai Medium"/>
              </w:rPr>
              <w:t xml:space="preserve">Jinja </w:t>
            </w:r>
            <w:r w:rsidRPr="000777F5">
              <w:rPr>
                <w:rFonts w:ascii="Dubai Medium" w:hAnsi="Dubai Medium" w:cs="Dubai Medium"/>
                <w:rtl/>
              </w:rPr>
              <w:t>مثل</w:t>
            </w:r>
            <w:r w:rsidRPr="000777F5">
              <w:rPr>
                <w:rFonts w:ascii="Dubai Medium" w:hAnsi="Dubai Medium" w:cs="Dubai Medium"/>
              </w:rPr>
              <w:t xml:space="preserve"> for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و </w:t>
            </w:r>
            <w:r w:rsidRPr="000777F5">
              <w:rPr>
                <w:rFonts w:ascii="Dubai Medium" w:hAnsi="Dubai Medium" w:cs="Dubai Medium"/>
              </w:rPr>
              <w:t>if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4ED71801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EB888F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jinjaForBlock</w:t>
            </w:r>
          </w:p>
        </w:tc>
        <w:tc>
          <w:tcPr>
            <w:tcW w:w="0" w:type="auto"/>
          </w:tcPr>
          <w:p w14:paraId="23E2CCCA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بنية جملة </w:t>
            </w:r>
            <w:r w:rsidRPr="000777F5">
              <w:rPr>
                <w:rFonts w:ascii="Dubai Medium" w:hAnsi="Dubai Medium" w:cs="Dubai Medium"/>
              </w:rPr>
              <w:t>for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7485AC69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C0C82A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jinjaForStatement</w:t>
            </w:r>
          </w:p>
        </w:tc>
        <w:tc>
          <w:tcPr>
            <w:tcW w:w="0" w:type="auto"/>
          </w:tcPr>
          <w:p w14:paraId="7ACBB903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بنية </w:t>
            </w:r>
            <w:r w:rsidRPr="000777F5">
              <w:rPr>
                <w:rFonts w:ascii="Dubai Medium" w:hAnsi="Dubai Medium" w:cs="Dubai Medium" w:hint="cs"/>
                <w:rtl/>
              </w:rPr>
              <w:t>تعليمة</w:t>
            </w:r>
            <w:r w:rsidRPr="000777F5">
              <w:rPr>
                <w:rFonts w:ascii="Dubai Medium" w:hAnsi="Dubai Medium" w:cs="Dubai Medium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</w:rPr>
              <w:t>for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540A0BDE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342FF4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jinjaIfBlock</w:t>
            </w:r>
          </w:p>
        </w:tc>
        <w:tc>
          <w:tcPr>
            <w:tcW w:w="0" w:type="auto"/>
          </w:tcPr>
          <w:p w14:paraId="38208E90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بنية جملة </w:t>
            </w:r>
            <w:r w:rsidRPr="000777F5">
              <w:rPr>
                <w:rFonts w:ascii="Dubai Medium" w:hAnsi="Dubai Medium" w:cs="Dubai Medium"/>
              </w:rPr>
              <w:t>if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61770D3F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763086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jinjaStmtExpression</w:t>
            </w:r>
          </w:p>
        </w:tc>
        <w:tc>
          <w:tcPr>
            <w:tcW w:w="0" w:type="auto"/>
          </w:tcPr>
          <w:p w14:paraId="7130353B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البناء الرياضي/المنطقي داخل تعابير</w:t>
            </w:r>
            <w:r w:rsidRPr="000777F5">
              <w:rPr>
                <w:rFonts w:ascii="Dubai Medium" w:hAnsi="Dubai Medium" w:cs="Dubai Medium"/>
              </w:rPr>
              <w:t xml:space="preserve"> Jinja (</w:t>
            </w:r>
            <w:r w:rsidRPr="000777F5">
              <w:rPr>
                <w:rFonts w:ascii="Dubai Medium" w:hAnsi="Dubai Medium" w:cs="Dubai Medium"/>
                <w:rtl/>
              </w:rPr>
              <w:t>العمليات والمقارنات</w:t>
            </w:r>
            <w:r w:rsidRPr="000777F5">
              <w:rPr>
                <w:rFonts w:ascii="Dubai Medium" w:hAnsi="Dubai Medium" w:cs="Dubai Medium" w:hint="cs"/>
                <w:rtl/>
              </w:rPr>
              <w:t>).</w:t>
            </w:r>
          </w:p>
        </w:tc>
      </w:tr>
      <w:tr w:rsidR="000777F5" w:rsidRPr="005A4D07" w14:paraId="340FD9DB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440A9F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jinjaStmtAtomExpression</w:t>
            </w:r>
          </w:p>
        </w:tc>
        <w:tc>
          <w:tcPr>
            <w:tcW w:w="0" w:type="auto"/>
          </w:tcPr>
          <w:p w14:paraId="60583C58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 xml:space="preserve">عدة عناصر من الـ </w:t>
            </w:r>
            <w:r w:rsidRPr="000777F5">
              <w:rPr>
                <w:rFonts w:ascii="Dubai Medium" w:hAnsi="Dubai Medium" w:cs="Dubai Medium"/>
              </w:rPr>
              <w:t>Atom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نسخة الـ </w:t>
            </w:r>
            <w:r w:rsidRPr="000777F5">
              <w:rPr>
                <w:rFonts w:ascii="Dubai Medium" w:hAnsi="Dubai Medium" w:cs="Dubai Medium"/>
              </w:rPr>
              <w:t>Statement</w:t>
            </w:r>
          </w:p>
        </w:tc>
      </w:tr>
      <w:tr w:rsidR="000777F5" w:rsidRPr="005A4D07" w14:paraId="593C0B97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570E3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jinjaStmtTrailer</w:t>
            </w:r>
          </w:p>
        </w:tc>
        <w:tc>
          <w:tcPr>
            <w:tcW w:w="0" w:type="auto"/>
          </w:tcPr>
          <w:p w14:paraId="3A68957F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>لاحقة تتبع اسماً. يمكن أن تكون استدعاء دالة (</w:t>
            </w:r>
            <w:r w:rsidRPr="000777F5">
              <w:rPr>
                <w:rFonts w:ascii="Dubai Medium" w:hAnsi="Dubai Medium" w:cs="Dubai Medium"/>
              </w:rPr>
              <w:t>args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)، فهرسة </w:t>
            </w:r>
            <w:r w:rsidRPr="000777F5">
              <w:rPr>
                <w:rFonts w:ascii="Dubai Medium" w:hAnsi="Dubai Medium" w:cs="Dubai Medium"/>
              </w:rPr>
              <w:t>[index]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، أو وصول لسمة </w:t>
            </w:r>
            <w:r w:rsidRPr="000777F5">
              <w:rPr>
                <w:rFonts w:ascii="Dubai Medium" w:hAnsi="Dubai Medium" w:cs="Dubai Medium"/>
              </w:rPr>
              <w:t>.attr</w:t>
            </w:r>
          </w:p>
        </w:tc>
      </w:tr>
      <w:tr w:rsidR="000777F5" w:rsidRPr="005A4D07" w14:paraId="1E02A1CE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95939E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jinjaStmtAtom</w:t>
            </w:r>
          </w:p>
        </w:tc>
        <w:tc>
          <w:tcPr>
            <w:tcW w:w="0" w:type="auto"/>
          </w:tcPr>
          <w:p w14:paraId="584D0697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 xml:space="preserve">أصغر وحدة في ال </w:t>
            </w:r>
            <w:r w:rsidRPr="000777F5">
              <w:rPr>
                <w:rFonts w:ascii="Dubai Medium" w:hAnsi="Dubai Medium" w:cs="Dubai Medium"/>
              </w:rPr>
              <w:t>expression</w:t>
            </w:r>
            <w:r w:rsidRPr="000777F5">
              <w:rPr>
                <w:rFonts w:ascii="Dubai Medium" w:hAnsi="Dubai Medium" w:cs="Dubai Medium" w:hint="cs"/>
                <w:rtl/>
              </w:rPr>
              <w:t>. يمكن أن تكون قيمة حرفية (رقم، نص)، قائمة، قاموس، أو تعبيراً بين قوسين.</w:t>
            </w:r>
          </w:p>
        </w:tc>
      </w:tr>
      <w:tr w:rsidR="000777F5" w:rsidRPr="005A4D07" w14:paraId="334EC46C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06123B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jinjaStmtLiteral</w:t>
            </w:r>
          </w:p>
        </w:tc>
        <w:tc>
          <w:tcPr>
            <w:tcW w:w="0" w:type="auto"/>
          </w:tcPr>
          <w:p w14:paraId="11F65CB2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القيم الحرفية المستخدمة داخل جمل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</w:rPr>
              <w:t>Jinja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042B1392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D24011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jinjaStmtArgument</w:t>
            </w:r>
          </w:p>
        </w:tc>
        <w:tc>
          <w:tcPr>
            <w:tcW w:w="0" w:type="auto"/>
          </w:tcPr>
          <w:p w14:paraId="6FF0CE66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>قائمة من الوسائط (</w:t>
            </w:r>
            <w:r w:rsidRPr="000777F5">
              <w:rPr>
                <w:rFonts w:ascii="Dubai Medium" w:hAnsi="Dubai Medium" w:cs="Dubai Medium"/>
              </w:rPr>
              <w:t>argument</w:t>
            </w:r>
            <w:r w:rsidRPr="000777F5">
              <w:rPr>
                <w:rFonts w:ascii="Dubai Medium" w:hAnsi="Dubai Medium" w:cs="Dubai Medium" w:hint="cs"/>
                <w:rtl/>
              </w:rPr>
              <w:t>) التي يتم تمريرها إلى دالة عند استدعائها.</w:t>
            </w:r>
          </w:p>
        </w:tc>
      </w:tr>
      <w:tr w:rsidR="000777F5" w:rsidRPr="005A4D07" w14:paraId="629BF226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9A8CE7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templateContent</w:t>
            </w:r>
          </w:p>
        </w:tc>
        <w:tc>
          <w:tcPr>
            <w:tcW w:w="0" w:type="auto"/>
          </w:tcPr>
          <w:p w14:paraId="5B1C2A9F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المحتوى المسموح داخل بنية القوالب: نص، عناصر</w:t>
            </w:r>
            <w:r w:rsidRPr="000777F5">
              <w:rPr>
                <w:rFonts w:ascii="Dubai Medium" w:hAnsi="Dubai Medium" w:cs="Dubai Medium"/>
              </w:rPr>
              <w:t xml:space="preserve"> HTML </w:t>
            </w:r>
            <w:r w:rsidRPr="000777F5">
              <w:rPr>
                <w:rFonts w:ascii="Dubai Medium" w:hAnsi="Dubai Medium" w:cs="Dubai Medium"/>
                <w:rtl/>
              </w:rPr>
              <w:t>، تعليقات، وكتل</w:t>
            </w:r>
            <w:r w:rsidRPr="000777F5">
              <w:rPr>
                <w:rFonts w:ascii="Dubai Medium" w:hAnsi="Dubai Medium" w:cs="Dubai Medium"/>
              </w:rPr>
              <w:t xml:space="preserve"> Jinja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3A79E081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A57439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style</w:t>
            </w:r>
          </w:p>
        </w:tc>
        <w:tc>
          <w:tcPr>
            <w:tcW w:w="0" w:type="auto"/>
          </w:tcPr>
          <w:p w14:paraId="4D686F12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 w:hint="cs"/>
                <w:rtl/>
              </w:rPr>
              <w:t xml:space="preserve">قاعدة البدء لـ </w:t>
            </w:r>
            <w:r w:rsidRPr="000777F5">
              <w:rPr>
                <w:rFonts w:ascii="Dubai Medium" w:hAnsi="Dubai Medium" w:cs="Dubai Medium"/>
              </w:rPr>
              <w:t>tag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الـ </w:t>
            </w:r>
            <w:r w:rsidRPr="000777F5">
              <w:rPr>
                <w:rFonts w:ascii="Dubai Medium" w:hAnsi="Dubai Medium" w:cs="Dubai Medium"/>
              </w:rPr>
              <w:t>style</w:t>
            </w:r>
          </w:p>
        </w:tc>
      </w:tr>
      <w:tr w:rsidR="000777F5" w:rsidRPr="005A4D07" w14:paraId="0B7E138A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A67BF8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lastRenderedPageBreak/>
              <w:t>stylesheet</w:t>
            </w:r>
          </w:p>
        </w:tc>
        <w:tc>
          <w:tcPr>
            <w:tcW w:w="0" w:type="auto"/>
          </w:tcPr>
          <w:p w14:paraId="3DEEC165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مجموع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قواعد </w:t>
            </w:r>
            <w:r w:rsidRPr="000777F5">
              <w:rPr>
                <w:rFonts w:ascii="Dubai Medium" w:hAnsi="Dubai Medium" w:cs="Dubai Medium"/>
              </w:rPr>
              <w:t>CSS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  <w:rtl/>
              </w:rPr>
              <w:t>داخل وسم</w:t>
            </w:r>
            <w:r w:rsidRPr="000777F5">
              <w:rPr>
                <w:rFonts w:ascii="Dubai Medium" w:hAnsi="Dubai Medium" w:cs="Dubai Medium"/>
              </w:rPr>
              <w:t xml:space="preserve"> style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76D4EB1B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C0526C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imports</w:t>
            </w:r>
          </w:p>
        </w:tc>
        <w:tc>
          <w:tcPr>
            <w:tcW w:w="0" w:type="auto"/>
          </w:tcPr>
          <w:p w14:paraId="3326E967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قاعدة</w:t>
            </w:r>
            <w:r w:rsidRPr="000777F5">
              <w:rPr>
                <w:rFonts w:ascii="Dubai Medium" w:hAnsi="Dubai Medium" w:cs="Dubai Medium"/>
              </w:rPr>
              <w:t xml:space="preserve"> @import </w:t>
            </w:r>
            <w:r w:rsidRPr="000777F5">
              <w:rPr>
                <w:rFonts w:ascii="Dubai Medium" w:hAnsi="Dubai Medium" w:cs="Dubai Medium"/>
                <w:rtl/>
              </w:rPr>
              <w:t>في</w:t>
            </w:r>
            <w:r w:rsidRPr="000777F5">
              <w:rPr>
                <w:rFonts w:ascii="Dubai Medium" w:hAnsi="Dubai Medium" w:cs="Dubai Medium"/>
              </w:rPr>
              <w:t xml:space="preserve"> CSS </w:t>
            </w:r>
            <w:r w:rsidRPr="000777F5">
              <w:rPr>
                <w:rFonts w:ascii="Dubai Medium" w:hAnsi="Dubai Medium" w:cs="Dubai Medium"/>
                <w:rtl/>
              </w:rPr>
              <w:t>مع أو بدون</w:t>
            </w:r>
            <w:r w:rsidRPr="000777F5">
              <w:rPr>
                <w:rFonts w:ascii="Dubai Medium" w:hAnsi="Dubai Medium" w:cs="Dubai Medium"/>
              </w:rPr>
              <w:t xml:space="preserve"> media queries </w:t>
            </w:r>
            <w:r w:rsidRPr="000777F5">
              <w:rPr>
                <w:rFonts w:ascii="Dubai Medium" w:hAnsi="Dubai Medium" w:cs="Dubai Medium"/>
                <w:rtl/>
              </w:rPr>
              <w:t>ونقطة فاصلة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05A4A5F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4C7114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media</w:t>
            </w:r>
          </w:p>
        </w:tc>
        <w:tc>
          <w:tcPr>
            <w:tcW w:w="0" w:type="auto"/>
          </w:tcPr>
          <w:p w14:paraId="4C9AF949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تعريف</w:t>
            </w:r>
            <w:r w:rsidRPr="000777F5">
              <w:rPr>
                <w:rFonts w:ascii="Dubai Medium" w:hAnsi="Dubai Medium" w:cs="Dubai Medium"/>
              </w:rPr>
              <w:t xml:space="preserve"> @media </w:t>
            </w:r>
            <w:r w:rsidRPr="000777F5">
              <w:rPr>
                <w:rFonts w:ascii="Dubai Medium" w:hAnsi="Dubai Medium" w:cs="Dubai Medium"/>
                <w:rtl/>
              </w:rPr>
              <w:t>(استعلام وسائط) يحتوي على قائمة شروط وجسم قواعد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7194612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E40B15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mediaQueryList</w:t>
            </w:r>
          </w:p>
        </w:tc>
        <w:tc>
          <w:tcPr>
            <w:tcW w:w="0" w:type="auto"/>
          </w:tcPr>
          <w:p w14:paraId="118A061D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قائمة استعلامات الوسائط مفصولة بفواصل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6678062C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A221F1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mediaQuery</w:t>
            </w:r>
          </w:p>
        </w:tc>
        <w:tc>
          <w:tcPr>
            <w:tcW w:w="0" w:type="auto"/>
          </w:tcPr>
          <w:p w14:paraId="29FCE8B4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استعلام وسائط مفرد يحدد نوع/عوامل</w:t>
            </w:r>
            <w:r w:rsidRPr="000777F5">
              <w:rPr>
                <w:rFonts w:ascii="Dubai Medium" w:hAnsi="Dubai Medium" w:cs="Dubai Medium"/>
              </w:rPr>
              <w:t xml:space="preserve"> </w:t>
            </w:r>
            <w:r w:rsidRPr="000777F5">
              <w:rPr>
                <w:rFonts w:ascii="Dubai Medium" w:hAnsi="Dubai Medium" w:cs="Dubai Medium" w:hint="cs"/>
                <w:rtl/>
              </w:rPr>
              <w:t>(</w:t>
            </w:r>
            <w:r w:rsidRPr="000777F5">
              <w:rPr>
                <w:rFonts w:ascii="Dubai Medium" w:hAnsi="Dubai Medium" w:cs="Dubai Medium"/>
                <w:rtl/>
              </w:rPr>
              <w:t>مثل</w:t>
            </w:r>
            <w:r w:rsidRPr="000777F5">
              <w:rPr>
                <w:rFonts w:ascii="Dubai Medium" w:hAnsi="Dubai Medium" w:cs="Dubai Medium"/>
              </w:rPr>
              <w:t xml:space="preserve"> screen and (max-width: 600px)</w:t>
            </w:r>
            <w:r w:rsidRPr="000777F5">
              <w:rPr>
                <w:rFonts w:ascii="Dubai Medium" w:hAnsi="Dubai Medium" w:cs="Dubai Medium" w:hint="cs"/>
                <w:rtl/>
              </w:rPr>
              <w:t>).</w:t>
            </w:r>
          </w:p>
        </w:tc>
      </w:tr>
      <w:tr w:rsidR="000777F5" w:rsidRPr="005A4D07" w14:paraId="42A8D2C6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91BC73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mediaExpression</w:t>
            </w:r>
          </w:p>
        </w:tc>
        <w:tc>
          <w:tcPr>
            <w:tcW w:w="0" w:type="auto"/>
          </w:tcPr>
          <w:p w14:paraId="62F741EB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تعبير داخل قوس في</w:t>
            </w:r>
            <w:r w:rsidRPr="000777F5">
              <w:rPr>
                <w:rFonts w:ascii="Dubai Medium" w:hAnsi="Dubai Medium" w:cs="Dubai Medium"/>
              </w:rPr>
              <w:t xml:space="preserve"> media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مثل </w:t>
            </w:r>
            <w:r w:rsidRPr="000777F5">
              <w:rPr>
                <w:rFonts w:ascii="Dubai Medium" w:hAnsi="Dubai Medium" w:cs="Dubai Medium"/>
              </w:rPr>
              <w:t>(max-width: 600px)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538DB59B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AAE02D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selectorGroup</w:t>
            </w:r>
          </w:p>
        </w:tc>
        <w:tc>
          <w:tcPr>
            <w:tcW w:w="0" w:type="auto"/>
          </w:tcPr>
          <w:p w14:paraId="73670DEA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مجموعة محددات </w:t>
            </w:r>
            <w:r w:rsidRPr="000777F5">
              <w:rPr>
                <w:rFonts w:ascii="Dubai Medium" w:hAnsi="Dubai Medium" w:cs="Dubai Medium"/>
              </w:rPr>
              <w:t>CSS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  <w:rtl/>
              </w:rPr>
              <w:t>مفصولة بفواصل لقاعدة واحدة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6574370B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7CCEDA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selector</w:t>
            </w:r>
          </w:p>
        </w:tc>
        <w:tc>
          <w:tcPr>
            <w:tcW w:w="0" w:type="auto"/>
          </w:tcPr>
          <w:p w14:paraId="15186F58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محدد مفرد قد يتضمن سلاسل مركبة ومحدِّدات فرعية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6E53DD72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70840D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  <w:rtl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combinator</w:t>
            </w:r>
          </w:p>
        </w:tc>
        <w:tc>
          <w:tcPr>
            <w:tcW w:w="0" w:type="auto"/>
          </w:tcPr>
          <w:p w14:paraId="1586C583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المعامل بين محددات </w:t>
            </w:r>
            <w:r w:rsidRPr="000777F5">
              <w:rPr>
                <w:rFonts w:ascii="Dubai Medium" w:hAnsi="Dubai Medium" w:cs="Dubai Medium" w:hint="cs"/>
                <w:rtl/>
              </w:rPr>
              <w:t>(</w:t>
            </w:r>
            <w:r w:rsidRPr="000777F5">
              <w:rPr>
                <w:rFonts w:ascii="Dubai Medium" w:hAnsi="Dubai Medium" w:cs="Dubai Medium"/>
                <w:rtl/>
              </w:rPr>
              <w:t>مثل</w:t>
            </w:r>
            <w:r w:rsidRPr="000777F5">
              <w:rPr>
                <w:rFonts w:ascii="Dubai Medium" w:hAnsi="Dubai Medium" w:cs="Dubai Medium"/>
              </w:rPr>
              <w:t xml:space="preserve"> +, &gt;, ~ </w:t>
            </w:r>
            <w:r w:rsidRPr="000777F5">
              <w:rPr>
                <w:rFonts w:ascii="Dubai Medium" w:hAnsi="Dubai Medium" w:cs="Dubai Medium"/>
                <w:rtl/>
              </w:rPr>
              <w:t>أو فراغ) لتحديد العلاقة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A4BDA7B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635AB9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simpleSelectorSequence</w:t>
            </w:r>
          </w:p>
        </w:tc>
        <w:tc>
          <w:tcPr>
            <w:tcW w:w="0" w:type="auto"/>
          </w:tcPr>
          <w:p w14:paraId="589C2BDE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تتابع بسيط من محددات مثل اسم العنصر مع</w:t>
            </w:r>
            <w:r w:rsidRPr="000777F5">
              <w:rPr>
                <w:rFonts w:ascii="Dubai Medium" w:hAnsi="Dubai Medium" w:cs="Dubai Medium"/>
              </w:rPr>
              <w:t xml:space="preserve"> class/ID/pseudo.</w:t>
            </w:r>
          </w:p>
        </w:tc>
      </w:tr>
      <w:tr w:rsidR="000777F5" w:rsidRPr="005A4D07" w14:paraId="6C18B561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09A408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typeSelector</w:t>
            </w:r>
          </w:p>
        </w:tc>
        <w:tc>
          <w:tcPr>
            <w:tcW w:w="0" w:type="auto"/>
          </w:tcPr>
          <w:p w14:paraId="4BE6B0C8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تحديد نوع عنصر مثل</w:t>
            </w:r>
            <w:r w:rsidRPr="000777F5">
              <w:rPr>
                <w:rFonts w:ascii="Dubai Medium" w:hAnsi="Dubai Medium" w:cs="Dubai Medium"/>
              </w:rPr>
              <w:t xml:space="preserve"> div </w:t>
            </w:r>
            <w:r w:rsidRPr="000777F5">
              <w:rPr>
                <w:rFonts w:ascii="Dubai Medium" w:hAnsi="Dubai Medium" w:cs="Dubai Medium"/>
                <w:rtl/>
              </w:rPr>
              <w:t>أو</w:t>
            </w:r>
            <w:r w:rsidRPr="000777F5">
              <w:rPr>
                <w:rFonts w:ascii="Dubai Medium" w:hAnsi="Dubai Medium" w:cs="Dubai Medium"/>
              </w:rPr>
              <w:t xml:space="preserve"> span </w:t>
            </w:r>
            <w:r w:rsidRPr="000777F5">
              <w:rPr>
                <w:rFonts w:ascii="Dubai Medium" w:hAnsi="Dubai Medium" w:cs="Dubai Medium"/>
                <w:rtl/>
              </w:rPr>
              <w:t>مع فضاء أسماء</w:t>
            </w:r>
            <w:r w:rsidRPr="000777F5">
              <w:rPr>
                <w:rFonts w:ascii="Dubai Medium" w:hAnsi="Dubai Medium" w:cs="Dubai Medium"/>
              </w:rPr>
              <w:t xml:space="preserve"> (namespace) </w:t>
            </w:r>
            <w:r w:rsidRPr="000777F5">
              <w:rPr>
                <w:rFonts w:ascii="Dubai Medium" w:hAnsi="Dubai Medium" w:cs="Dubai Medium"/>
                <w:rtl/>
              </w:rPr>
              <w:t>اختياري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4C214C77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F34A72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typeNamespacePrefix</w:t>
            </w:r>
          </w:p>
        </w:tc>
        <w:tc>
          <w:tcPr>
            <w:tcW w:w="0" w:type="auto"/>
          </w:tcPr>
          <w:p w14:paraId="327BA2CC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بادئة مساحة الاسمية قبل اسم النوع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7BB1B2FC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F61B3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universal</w:t>
            </w:r>
          </w:p>
        </w:tc>
        <w:tc>
          <w:tcPr>
            <w:tcW w:w="0" w:type="auto"/>
          </w:tcPr>
          <w:p w14:paraId="15D3DC28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محدد عام '*' مع خيار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بادئة </w:t>
            </w:r>
            <w:r w:rsidRPr="000777F5">
              <w:rPr>
                <w:rFonts w:ascii="Dubai Medium" w:hAnsi="Dubai Medium" w:cs="Dubai Medium"/>
              </w:rPr>
              <w:t>namespace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733A5A3A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2C602F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className</w:t>
            </w:r>
          </w:p>
        </w:tc>
        <w:tc>
          <w:tcPr>
            <w:tcW w:w="0" w:type="auto"/>
          </w:tcPr>
          <w:p w14:paraId="2072E7FB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محدد</w:t>
            </w:r>
            <w:r w:rsidRPr="000777F5">
              <w:rPr>
                <w:rFonts w:ascii="Dubai Medium" w:hAnsi="Dubai Medium" w:cs="Dubai Medium"/>
              </w:rPr>
              <w:t xml:space="preserve"> class </w:t>
            </w:r>
            <w:r w:rsidRPr="000777F5">
              <w:rPr>
                <w:rFonts w:ascii="Dubai Medium" w:hAnsi="Dubai Medium" w:cs="Dubai Medium"/>
                <w:rtl/>
              </w:rPr>
              <w:t>يسبق بنقطة متبوع باسم معرف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6EDD005E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A45F4E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pseudo</w:t>
            </w:r>
          </w:p>
        </w:tc>
        <w:tc>
          <w:tcPr>
            <w:tcW w:w="0" w:type="auto"/>
          </w:tcPr>
          <w:p w14:paraId="5CE8ED1B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</w:rPr>
              <w:t xml:space="preserve">pseudo-class </w:t>
            </w:r>
            <w:r w:rsidRPr="000777F5">
              <w:rPr>
                <w:rFonts w:ascii="Dubai Medium" w:hAnsi="Dubai Medium" w:cs="Dubai Medium" w:hint="cs"/>
                <w:rtl/>
              </w:rPr>
              <w:t>أو</w:t>
            </w:r>
            <w:r w:rsidRPr="000777F5">
              <w:rPr>
                <w:rFonts w:ascii="Dubai Medium" w:hAnsi="Dubai Medium" w:cs="Dubai Medium"/>
                <w:rtl/>
              </w:rPr>
              <w:t xml:space="preserve"> </w:t>
            </w:r>
            <w:r w:rsidRPr="000777F5">
              <w:rPr>
                <w:rFonts w:ascii="Dubai Medium" w:hAnsi="Dubai Medium" w:cs="Dubai Medium"/>
              </w:rPr>
              <w:t xml:space="preserve">pseudo-element </w:t>
            </w:r>
            <w:r w:rsidRPr="000777F5">
              <w:rPr>
                <w:rFonts w:ascii="Dubai Medium" w:hAnsi="Dubai Medium" w:cs="Dubai Medium"/>
                <w:rtl/>
              </w:rPr>
              <w:t>تبدأ بنقطتين ':' أو</w:t>
            </w:r>
            <w:r w:rsidRPr="000777F5">
              <w:rPr>
                <w:rFonts w:ascii="Dubai Medium" w:hAnsi="Dubai Medium" w:cs="Dubai Medium"/>
              </w:rPr>
              <w:t xml:space="preserve"> '::'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1E1FF961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641501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functionalPseudo</w:t>
            </w:r>
          </w:p>
        </w:tc>
        <w:tc>
          <w:tcPr>
            <w:tcW w:w="0" w:type="auto"/>
          </w:tcPr>
          <w:p w14:paraId="2D868EC5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</w:rPr>
              <w:t xml:space="preserve">pseudo </w:t>
            </w:r>
            <w:r w:rsidRPr="000777F5">
              <w:rPr>
                <w:rFonts w:ascii="Dubai Medium" w:hAnsi="Dubai Medium" w:cs="Dubai Medium"/>
                <w:rtl/>
              </w:rPr>
              <w:t>التي تأخذ قيمة/معاملًا داخليًا مثل</w:t>
            </w:r>
            <w:r w:rsidRPr="000777F5">
              <w:rPr>
                <w:rFonts w:ascii="Dubai Medium" w:hAnsi="Dubai Medium" w:cs="Dubai Medium"/>
              </w:rPr>
              <w:t xml:space="preserve"> nth-child():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380AE161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AEC199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expression</w:t>
            </w:r>
          </w:p>
        </w:tc>
        <w:tc>
          <w:tcPr>
            <w:tcW w:w="0" w:type="auto"/>
          </w:tcPr>
          <w:p w14:paraId="0A45EFBD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تعبير يستخدم في قيم</w:t>
            </w:r>
            <w:r w:rsidRPr="000777F5">
              <w:rPr>
                <w:rFonts w:ascii="Dubai Medium" w:hAnsi="Dubai Medium" w:cs="Dubai Medium"/>
              </w:rPr>
              <w:t xml:space="preserve"> CSS </w:t>
            </w:r>
            <w:r w:rsidRPr="000777F5">
              <w:rPr>
                <w:rFonts w:ascii="Dubai Medium" w:hAnsi="Dubai Medium" w:cs="Dubai Medium"/>
                <w:rtl/>
              </w:rPr>
              <w:t>يتكون من أرقام، أبعاد، كلمات</w:t>
            </w:r>
            <w:r w:rsidRPr="000777F5">
              <w:rPr>
                <w:rFonts w:ascii="Dubai Medium" w:hAnsi="Dubai Medium" w:cs="Dubai Medium"/>
              </w:rPr>
              <w:t xml:space="preserve"> ...</w:t>
            </w:r>
          </w:p>
        </w:tc>
      </w:tr>
      <w:tr w:rsidR="000777F5" w:rsidRPr="005A4D07" w14:paraId="6EAA4796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75172A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operator_</w:t>
            </w:r>
          </w:p>
        </w:tc>
        <w:tc>
          <w:tcPr>
            <w:tcW w:w="0" w:type="auto"/>
          </w:tcPr>
          <w:p w14:paraId="6B066053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فواصل أو عوامل مثل '/' أو ',' أو مسافات تفصل بين المصطلحات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67F7F14E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893404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property_</w:t>
            </w:r>
          </w:p>
        </w:tc>
        <w:tc>
          <w:tcPr>
            <w:tcW w:w="0" w:type="auto"/>
          </w:tcPr>
          <w:p w14:paraId="4B9D2DEE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اسم الخاصية أو متغير</w:t>
            </w:r>
            <w:r w:rsidRPr="000777F5">
              <w:rPr>
                <w:rFonts w:ascii="Dubai Medium" w:hAnsi="Dubai Medium" w:cs="Dubai Medium"/>
              </w:rPr>
              <w:t xml:space="preserve"> CSS </w:t>
            </w:r>
            <w:r w:rsidRPr="000777F5">
              <w:rPr>
                <w:rFonts w:ascii="Dubai Medium" w:hAnsi="Dubai Medium" w:cs="Dubai Medium"/>
                <w:rtl/>
              </w:rPr>
              <w:t>قبل النقطتين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5F75C3D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F1221E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ruleset</w:t>
            </w:r>
          </w:p>
        </w:tc>
        <w:tc>
          <w:tcPr>
            <w:tcW w:w="0" w:type="auto"/>
          </w:tcPr>
          <w:p w14:paraId="16B69824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مجموعة قواعد</w:t>
            </w:r>
            <w:r w:rsidRPr="000777F5">
              <w:rPr>
                <w:rFonts w:ascii="Dubai Medium" w:hAnsi="Dubai Medium" w:cs="Dubai Medium"/>
              </w:rPr>
              <w:t xml:space="preserve">: </w:t>
            </w:r>
            <w:r w:rsidRPr="000777F5">
              <w:rPr>
                <w:rFonts w:ascii="Dubai Medium" w:hAnsi="Dubai Medium" w:cs="Dubai Medium"/>
                <w:rtl/>
              </w:rPr>
              <w:t>محدد/محددات مع جسم خصائص بين</w:t>
            </w:r>
            <w:r w:rsidRPr="000777F5">
              <w:rPr>
                <w:rFonts w:ascii="Dubai Medium" w:hAnsi="Dubai Medium" w:cs="Dubai Medium"/>
              </w:rPr>
              <w:t xml:space="preserve"> { }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6A815DBF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A9516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declarationList</w:t>
            </w:r>
          </w:p>
        </w:tc>
        <w:tc>
          <w:tcPr>
            <w:tcW w:w="0" w:type="auto"/>
          </w:tcPr>
          <w:p w14:paraId="1E562976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قائمة التصريحات داخل جسم القاعدة مفصولة بفواصل وسيمي كولن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321A0CF2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645F8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declaration</w:t>
            </w:r>
          </w:p>
        </w:tc>
        <w:tc>
          <w:tcPr>
            <w:tcW w:w="0" w:type="auto"/>
          </w:tcPr>
          <w:p w14:paraId="25E73647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تصريح واحد </w:t>
            </w:r>
            <w:r w:rsidRPr="000777F5">
              <w:rPr>
                <w:rFonts w:ascii="Dubai Medium" w:hAnsi="Dubai Medium" w:cs="Dubai Medium" w:hint="cs"/>
                <w:rtl/>
              </w:rPr>
              <w:t xml:space="preserve">يربط </w:t>
            </w:r>
            <w:r w:rsidRPr="000777F5">
              <w:rPr>
                <w:rFonts w:ascii="Dubai Medium" w:hAnsi="Dubai Medium" w:cs="Dubai Medium"/>
              </w:rPr>
              <w:t xml:space="preserve">property </w:t>
            </w:r>
            <w:r w:rsidRPr="000777F5">
              <w:rPr>
                <w:rFonts w:ascii="Dubai Medium" w:hAnsi="Dubai Medium" w:cs="Dubai Medium"/>
                <w:rtl/>
              </w:rPr>
              <w:t>بقيمة</w:t>
            </w:r>
            <w:r w:rsidRPr="000777F5">
              <w:rPr>
                <w:rFonts w:ascii="Dubai Medium" w:hAnsi="Dubai Medium" w:cs="Dubai Medium"/>
              </w:rPr>
              <w:t xml:space="preserve"> expr </w:t>
            </w:r>
            <w:r w:rsidRPr="000777F5">
              <w:rPr>
                <w:rFonts w:ascii="Dubai Medium" w:hAnsi="Dubai Medium" w:cs="Dubai Medium"/>
                <w:rtl/>
              </w:rPr>
              <w:t>وقد يتضمن</w:t>
            </w:r>
            <w:r w:rsidRPr="000777F5">
              <w:rPr>
                <w:rFonts w:ascii="Dubai Medium" w:hAnsi="Dubai Medium" w:cs="Dubai Medium"/>
              </w:rPr>
              <w:t xml:space="preserve"> !important 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0E5EEE06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6F80DF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expr</w:t>
            </w:r>
          </w:p>
        </w:tc>
        <w:tc>
          <w:tcPr>
            <w:tcW w:w="0" w:type="auto"/>
          </w:tcPr>
          <w:p w14:paraId="4CAFC680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تعبير قيمة يمكن أن يتضمن عدة مصطلحات وعوامل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E1A3CF0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DE27A1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term</w:t>
            </w:r>
          </w:p>
        </w:tc>
        <w:tc>
          <w:tcPr>
            <w:tcW w:w="0" w:type="auto"/>
          </w:tcPr>
          <w:p w14:paraId="67A34851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واحد من أنواع المصطلحات في</w:t>
            </w:r>
            <w:r w:rsidRPr="000777F5">
              <w:rPr>
                <w:rFonts w:ascii="Dubai Medium" w:hAnsi="Dubai Medium" w:cs="Dubai Medium"/>
              </w:rPr>
              <w:t xml:space="preserve"> expr</w:t>
            </w:r>
            <w:r w:rsidRPr="000777F5">
              <w:rPr>
                <w:rFonts w:ascii="Dubai Medium" w:hAnsi="Dubai Medium" w:cs="Dubai Medium" w:hint="cs"/>
                <w:rtl/>
              </w:rPr>
              <w:t>:</w:t>
            </w:r>
            <w:r w:rsidRPr="000777F5">
              <w:rPr>
                <w:rFonts w:ascii="Dubai Medium" w:hAnsi="Dubai Medium" w:cs="Dubai Medium"/>
              </w:rPr>
              <w:t xml:space="preserve"> </w:t>
            </w:r>
            <w:r w:rsidRPr="000777F5">
              <w:rPr>
                <w:rFonts w:ascii="Dubai Medium" w:hAnsi="Dubai Medium" w:cs="Dubai Medium"/>
                <w:rtl/>
              </w:rPr>
              <w:t>رقم، نسبة، بُعد، سلسلة، معرف، إلخ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3311D5BF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A0CA82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number</w:t>
            </w:r>
          </w:p>
        </w:tc>
        <w:tc>
          <w:tcPr>
            <w:tcW w:w="0" w:type="auto"/>
          </w:tcPr>
          <w:p w14:paraId="6685B8DD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تمثيل رقم مطلق مع إشارة اختيارية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41DACB6F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41C399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percentage</w:t>
            </w:r>
          </w:p>
        </w:tc>
        <w:tc>
          <w:tcPr>
            <w:tcW w:w="0" w:type="auto"/>
          </w:tcPr>
          <w:p w14:paraId="4BF99BCC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قيمة نسبة مع إشارة اختيارية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515EA6F5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BB3180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dimension</w:t>
            </w:r>
          </w:p>
        </w:tc>
        <w:tc>
          <w:tcPr>
            <w:tcW w:w="0" w:type="auto"/>
          </w:tcPr>
          <w:p w14:paraId="0566BC9E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قيمة بُعد مع وحدة مثل</w:t>
            </w:r>
            <w:r w:rsidRPr="000777F5">
              <w:rPr>
                <w:rFonts w:ascii="Dubai Medium" w:hAnsi="Dubai Medium" w:cs="Dubai Medium"/>
              </w:rPr>
              <w:t xml:space="preserve"> px, em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0CCFF735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37E042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nestedStatement</w:t>
            </w:r>
          </w:p>
        </w:tc>
        <w:tc>
          <w:tcPr>
            <w:tcW w:w="0" w:type="auto"/>
          </w:tcPr>
          <w:p w14:paraId="75A317AB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قواعد متداخلة داخل</w:t>
            </w:r>
            <w:r w:rsidRPr="000777F5">
              <w:rPr>
                <w:rFonts w:ascii="Dubai Medium" w:hAnsi="Dubai Medium" w:cs="Dubai Medium"/>
              </w:rPr>
              <w:t xml:space="preserve"> CSS </w:t>
            </w:r>
            <w:r w:rsidRPr="000777F5">
              <w:rPr>
                <w:rFonts w:ascii="Dubai Medium" w:hAnsi="Dubai Medium" w:cs="Dubai Medium" w:hint="cs"/>
                <w:rtl/>
              </w:rPr>
              <w:t>(</w:t>
            </w:r>
            <w:r w:rsidRPr="000777F5">
              <w:rPr>
                <w:rFonts w:ascii="Dubai Medium" w:hAnsi="Dubai Medium" w:cs="Dubai Medium"/>
                <w:rtl/>
              </w:rPr>
              <w:t>قواعد أو</w:t>
            </w:r>
            <w:r w:rsidRPr="000777F5">
              <w:rPr>
                <w:rFonts w:ascii="Dubai Medium" w:hAnsi="Dubai Medium" w:cs="Dubai Medium"/>
              </w:rPr>
              <w:t xml:space="preserve"> media</w:t>
            </w:r>
            <w:r w:rsidRPr="000777F5">
              <w:rPr>
                <w:rFonts w:ascii="Dubai Medium" w:hAnsi="Dubai Medium" w:cs="Dubai Medium" w:hint="cs"/>
                <w:rtl/>
              </w:rPr>
              <w:t>).</w:t>
            </w:r>
          </w:p>
        </w:tc>
      </w:tr>
      <w:tr w:rsidR="000777F5" w:rsidRPr="005A4D07" w14:paraId="6699C111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4B57F0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groupRuleBody</w:t>
            </w:r>
          </w:p>
        </w:tc>
        <w:tc>
          <w:tcPr>
            <w:tcW w:w="0" w:type="auto"/>
          </w:tcPr>
          <w:p w14:paraId="6279680E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جسم مجموعة قواعد مثل</w:t>
            </w:r>
            <w:r w:rsidRPr="000777F5">
              <w:rPr>
                <w:rFonts w:ascii="Dubai Medium" w:hAnsi="Dubai Medium" w:cs="Dubai Medium"/>
              </w:rPr>
              <w:t xml:space="preserve"> @media { ... }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2CFFBADB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909D2A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url</w:t>
            </w:r>
          </w:p>
        </w:tc>
        <w:tc>
          <w:tcPr>
            <w:tcW w:w="0" w:type="auto"/>
          </w:tcPr>
          <w:p w14:paraId="4DEA34FD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تمثيل قيمة </w:t>
            </w:r>
            <w:r w:rsidRPr="000777F5">
              <w:rPr>
                <w:rFonts w:ascii="Dubai Medium" w:hAnsi="Dubai Medium" w:cs="Dubai Medium"/>
              </w:rPr>
              <w:t xml:space="preserve"> url() </w:t>
            </w:r>
            <w:r w:rsidRPr="000777F5">
              <w:rPr>
                <w:rFonts w:ascii="Dubai Medium" w:hAnsi="Dubai Medium" w:cs="Dubai Medium"/>
                <w:rtl/>
              </w:rPr>
              <w:t>في</w:t>
            </w:r>
            <w:r w:rsidRPr="000777F5">
              <w:rPr>
                <w:rFonts w:ascii="Dubai Medium" w:hAnsi="Dubai Medium" w:cs="Dubai Medium"/>
              </w:rPr>
              <w:t xml:space="preserve"> CSS</w:t>
            </w:r>
            <w:r w:rsidRPr="000777F5">
              <w:rPr>
                <w:rFonts w:ascii="Dubai Medium" w:hAnsi="Dubai Medium" w:cs="Dubai Medium"/>
                <w:rtl/>
              </w:rPr>
              <w:t>، مقتبسة أو غير مقتبسة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7E7D660D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B04171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calcSum</w:t>
            </w:r>
          </w:p>
        </w:tc>
        <w:tc>
          <w:tcPr>
            <w:tcW w:w="0" w:type="auto"/>
          </w:tcPr>
          <w:p w14:paraId="29CB7CBF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مجموع داخل </w:t>
            </w:r>
            <w:r w:rsidRPr="000777F5">
              <w:rPr>
                <w:rFonts w:ascii="Dubai Medium" w:hAnsi="Dubai Medium" w:cs="Dubai Medium"/>
              </w:rPr>
              <w:t xml:space="preserve"> calc(...) </w:t>
            </w:r>
            <w:r w:rsidRPr="000777F5">
              <w:rPr>
                <w:rFonts w:ascii="Dubai Medium" w:hAnsi="Dubai Medium" w:cs="Dubai Medium"/>
                <w:rtl/>
              </w:rPr>
              <w:t>يتألف من منتجات ومصطلحات مع عمليات</w:t>
            </w:r>
            <w:r w:rsidRPr="000777F5">
              <w:rPr>
                <w:rFonts w:ascii="Dubai Medium" w:hAnsi="Dubai Medium" w:cs="Dubai Medium"/>
              </w:rPr>
              <w:t xml:space="preserve"> +/-.</w:t>
            </w:r>
          </w:p>
        </w:tc>
      </w:tr>
      <w:tr w:rsidR="000777F5" w:rsidRPr="005A4D07" w14:paraId="09879121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C1098B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calcProduct</w:t>
            </w:r>
          </w:p>
        </w:tc>
        <w:tc>
          <w:tcPr>
            <w:tcW w:w="0" w:type="auto"/>
          </w:tcPr>
          <w:p w14:paraId="2797E70C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جزء الضرب/قسمة في</w:t>
            </w:r>
            <w:r w:rsidRPr="000777F5">
              <w:rPr>
                <w:rFonts w:ascii="Dubai Medium" w:hAnsi="Dubai Medium" w:cs="Dubai Medium"/>
              </w:rPr>
              <w:t xml:space="preserve"> calc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7CFF9964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74354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calcValue</w:t>
            </w:r>
          </w:p>
        </w:tc>
        <w:tc>
          <w:tcPr>
            <w:tcW w:w="0" w:type="auto"/>
          </w:tcPr>
          <w:p w14:paraId="4D3ECB07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 xml:space="preserve">قيمة أساسية في </w:t>
            </w:r>
            <w:r w:rsidRPr="000777F5">
              <w:rPr>
                <w:rFonts w:ascii="Dubai Medium" w:hAnsi="Dubai Medium" w:cs="Dubai Medium"/>
              </w:rPr>
              <w:t>calc</w:t>
            </w:r>
            <w:r w:rsidRPr="000777F5">
              <w:rPr>
                <w:rFonts w:ascii="Dubai Medium" w:hAnsi="Dubai Medium" w:cs="Dubai Medium" w:hint="cs"/>
                <w:rtl/>
              </w:rPr>
              <w:t>:</w:t>
            </w:r>
            <w:r w:rsidRPr="000777F5">
              <w:rPr>
                <w:rFonts w:ascii="Dubai Medium" w:hAnsi="Dubai Medium" w:cs="Dubai Medium"/>
              </w:rPr>
              <w:t xml:space="preserve"> </w:t>
            </w:r>
            <w:r w:rsidRPr="000777F5">
              <w:rPr>
                <w:rFonts w:ascii="Dubai Medium" w:hAnsi="Dubai Medium" w:cs="Dubai Medium"/>
                <w:rtl/>
              </w:rPr>
              <w:t>رقم، بُعد، نسبة أو تعبير مُجمَّع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  <w:tr w:rsidR="000777F5" w:rsidRPr="005A4D07" w14:paraId="5879A5E3" w14:textId="77777777" w:rsidTr="00077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AC86F6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cssIdent</w:t>
            </w:r>
          </w:p>
        </w:tc>
        <w:tc>
          <w:tcPr>
            <w:tcW w:w="0" w:type="auto"/>
          </w:tcPr>
          <w:p w14:paraId="19C29277" w14:textId="77777777" w:rsidR="000777F5" w:rsidRPr="000777F5" w:rsidRDefault="000777F5" w:rsidP="00077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مُعرّف</w:t>
            </w:r>
            <w:r w:rsidRPr="000777F5">
              <w:rPr>
                <w:rFonts w:ascii="Dubai Medium" w:hAnsi="Dubai Medium" w:cs="Dubai Medium"/>
              </w:rPr>
              <w:t xml:space="preserve"> CSS </w:t>
            </w:r>
            <w:r w:rsidRPr="000777F5">
              <w:rPr>
                <w:rFonts w:ascii="Dubai Medium" w:hAnsi="Dubai Medium" w:cs="Dubai Medium"/>
                <w:rtl/>
              </w:rPr>
              <w:t>عام</w:t>
            </w:r>
            <w:r w:rsidRPr="000777F5">
              <w:rPr>
                <w:rFonts w:ascii="Dubai Medium" w:hAnsi="Dubai Medium" w:cs="Dubai Medium"/>
              </w:rPr>
              <w:t xml:space="preserve">: </w:t>
            </w:r>
            <w:r w:rsidRPr="000777F5">
              <w:rPr>
                <w:rFonts w:ascii="Dubai Medium" w:hAnsi="Dubai Medium" w:cs="Dubai Medium"/>
                <w:rtl/>
              </w:rPr>
              <w:t>اسم أو كلمات محجوزة مثل</w:t>
            </w:r>
            <w:r w:rsidRPr="000777F5">
              <w:rPr>
                <w:rFonts w:ascii="Dubai Medium" w:hAnsi="Dubai Medium" w:cs="Dubai Medium"/>
              </w:rPr>
              <w:t xml:space="preserve"> 'not' </w:t>
            </w:r>
            <w:r w:rsidRPr="000777F5">
              <w:rPr>
                <w:rFonts w:ascii="Dubai Medium" w:hAnsi="Dubai Medium" w:cs="Dubai Medium"/>
                <w:rtl/>
              </w:rPr>
              <w:t>أو</w:t>
            </w:r>
            <w:r w:rsidRPr="000777F5">
              <w:rPr>
                <w:rFonts w:ascii="Dubai Medium" w:hAnsi="Dubai Medium" w:cs="Dubai Medium"/>
              </w:rPr>
              <w:t xml:space="preserve"> 'and'</w:t>
            </w:r>
            <w:r w:rsidRPr="000777F5">
              <w:rPr>
                <w:rFonts w:ascii="Dubai Medium" w:hAnsi="Dubai Medium" w:cs="Dubai Medium" w:hint="cs"/>
                <w:rtl/>
              </w:rPr>
              <w:t>.</w:t>
            </w:r>
          </w:p>
        </w:tc>
      </w:tr>
      <w:tr w:rsidR="000777F5" w:rsidRPr="005A4D07" w14:paraId="3EA9B50B" w14:textId="77777777" w:rsidTr="00077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DDDA51" w14:textId="77777777" w:rsidR="000777F5" w:rsidRPr="000777F5" w:rsidRDefault="000777F5" w:rsidP="000777F5">
            <w:pPr>
              <w:jc w:val="center"/>
              <w:rPr>
                <w:rFonts w:ascii="Dubai Medium" w:hAnsi="Dubai Medium" w:cs="Dubai Medium"/>
                <w:b w:val="0"/>
                <w:bCs w:val="0"/>
              </w:rPr>
            </w:pPr>
            <w:r w:rsidRPr="000777F5">
              <w:rPr>
                <w:rFonts w:ascii="Dubai Medium" w:hAnsi="Dubai Medium" w:cs="Dubai Medium"/>
                <w:b w:val="0"/>
                <w:bCs w:val="0"/>
              </w:rPr>
              <w:t>ws</w:t>
            </w:r>
          </w:p>
        </w:tc>
        <w:tc>
          <w:tcPr>
            <w:tcW w:w="0" w:type="auto"/>
          </w:tcPr>
          <w:p w14:paraId="530D41FF" w14:textId="77777777" w:rsidR="000777F5" w:rsidRPr="000777F5" w:rsidRDefault="000777F5" w:rsidP="0007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 Medium" w:hAnsi="Dubai Medium" w:cs="Dubai Medium"/>
                <w:rtl/>
              </w:rPr>
            </w:pPr>
            <w:r w:rsidRPr="000777F5">
              <w:rPr>
                <w:rFonts w:ascii="Dubai Medium" w:hAnsi="Dubai Medium" w:cs="Dubai Medium"/>
                <w:rtl/>
              </w:rPr>
              <w:t>مساحات بيضاء وتعليقات في</w:t>
            </w:r>
            <w:r w:rsidRPr="000777F5">
              <w:rPr>
                <w:rFonts w:ascii="Dubai Medium" w:hAnsi="Dubai Medium" w:cs="Dubai Medium"/>
              </w:rPr>
              <w:t xml:space="preserve"> CSS — </w:t>
            </w:r>
            <w:r w:rsidRPr="000777F5">
              <w:rPr>
                <w:rFonts w:ascii="Dubai Medium" w:hAnsi="Dubai Medium" w:cs="Dubai Medium"/>
                <w:rtl/>
              </w:rPr>
              <w:t>تسمح بتجاوز التباعد</w:t>
            </w:r>
            <w:r w:rsidRPr="000777F5">
              <w:rPr>
                <w:rFonts w:ascii="Dubai Medium" w:hAnsi="Dubai Medium" w:cs="Dubai Medium"/>
              </w:rPr>
              <w:t>.</w:t>
            </w:r>
          </w:p>
        </w:tc>
      </w:tr>
    </w:tbl>
    <w:p w14:paraId="22E1C883" w14:textId="5D983A63" w:rsidR="000E5A2C" w:rsidRPr="000E5A2C" w:rsidRDefault="000E5A2C" w:rsidP="000E5A2C">
      <w:pPr>
        <w:pStyle w:val="02"/>
      </w:pPr>
    </w:p>
    <w:p w14:paraId="1AE8C9D8" w14:textId="21EB5A92" w:rsidR="000E5A2C" w:rsidRPr="000E5A2C" w:rsidRDefault="000E5A2C" w:rsidP="000E5A2C">
      <w:pPr>
        <w:pStyle w:val="1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766784" behindDoc="0" locked="0" layoutInCell="1" allowOverlap="1" wp14:anchorId="2EACD6EF" wp14:editId="533290D8">
            <wp:simplePos x="0" y="0"/>
            <wp:positionH relativeFrom="column">
              <wp:posOffset>-417195</wp:posOffset>
            </wp:positionH>
            <wp:positionV relativeFrom="paragraph">
              <wp:posOffset>377190</wp:posOffset>
            </wp:positionV>
            <wp:extent cx="7279608" cy="8753475"/>
            <wp:effectExtent l="0" t="0" r="0" b="0"/>
            <wp:wrapNone/>
            <wp:docPr id="59" name="صورة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608" cy="875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مخطط </w:t>
      </w:r>
      <w:r>
        <w:t>AST</w:t>
      </w:r>
    </w:p>
    <w:p w14:paraId="37BE6C09" w14:textId="1238A3AA" w:rsidR="000E5A2C" w:rsidRDefault="000E5A2C" w:rsidP="000E5A2C">
      <w:pPr>
        <w:pStyle w:val="02"/>
        <w:bidi w:val="0"/>
        <w:jc w:val="center"/>
      </w:pPr>
      <w:r>
        <w:t>Python - Flask</w:t>
      </w:r>
    </w:p>
    <w:p w14:paraId="463B248C" w14:textId="32B01A80" w:rsidR="000E5A2C" w:rsidRDefault="000E5A2C" w:rsidP="000E5A2C">
      <w:pPr>
        <w:pStyle w:val="02"/>
        <w:jc w:val="center"/>
        <w:rPr>
          <w:rtl/>
        </w:rPr>
      </w:pPr>
    </w:p>
    <w:p w14:paraId="41913CF8" w14:textId="77777777" w:rsidR="000777F5" w:rsidRPr="000777F5" w:rsidRDefault="000777F5" w:rsidP="000777F5">
      <w:pPr>
        <w:rPr>
          <w:rtl/>
          <w:lang w:bidi="ar-SY"/>
        </w:rPr>
      </w:pPr>
    </w:p>
    <w:p w14:paraId="5E89D35E" w14:textId="77777777" w:rsidR="000777F5" w:rsidRPr="000777F5" w:rsidRDefault="000777F5" w:rsidP="000777F5">
      <w:pPr>
        <w:rPr>
          <w:rtl/>
          <w:lang w:bidi="ar-SY"/>
        </w:rPr>
      </w:pPr>
    </w:p>
    <w:p w14:paraId="6013844C" w14:textId="77777777" w:rsidR="000777F5" w:rsidRPr="000777F5" w:rsidRDefault="000777F5" w:rsidP="000777F5">
      <w:pPr>
        <w:rPr>
          <w:rtl/>
          <w:lang w:bidi="ar-SY"/>
        </w:rPr>
      </w:pPr>
    </w:p>
    <w:p w14:paraId="63F3EA14" w14:textId="77777777" w:rsidR="000777F5" w:rsidRPr="000777F5" w:rsidRDefault="000777F5" w:rsidP="000777F5">
      <w:pPr>
        <w:rPr>
          <w:rtl/>
          <w:lang w:bidi="ar-SY"/>
        </w:rPr>
      </w:pPr>
    </w:p>
    <w:p w14:paraId="72F936AE" w14:textId="77777777" w:rsidR="000777F5" w:rsidRPr="000777F5" w:rsidRDefault="000777F5" w:rsidP="000777F5">
      <w:pPr>
        <w:rPr>
          <w:rtl/>
          <w:lang w:bidi="ar-SY"/>
        </w:rPr>
      </w:pPr>
    </w:p>
    <w:p w14:paraId="4DA4EF8D" w14:textId="77777777" w:rsidR="000777F5" w:rsidRPr="000777F5" w:rsidRDefault="000777F5" w:rsidP="000777F5">
      <w:pPr>
        <w:rPr>
          <w:rtl/>
          <w:lang w:bidi="ar-SY"/>
        </w:rPr>
      </w:pPr>
    </w:p>
    <w:p w14:paraId="1136C3F9" w14:textId="77777777" w:rsidR="000777F5" w:rsidRPr="000777F5" w:rsidRDefault="000777F5" w:rsidP="000777F5">
      <w:pPr>
        <w:rPr>
          <w:rtl/>
          <w:lang w:bidi="ar-SY"/>
        </w:rPr>
      </w:pPr>
    </w:p>
    <w:p w14:paraId="5AAC5300" w14:textId="77777777" w:rsidR="000777F5" w:rsidRPr="000777F5" w:rsidRDefault="000777F5" w:rsidP="000777F5">
      <w:pPr>
        <w:rPr>
          <w:rtl/>
          <w:lang w:bidi="ar-SY"/>
        </w:rPr>
      </w:pPr>
    </w:p>
    <w:p w14:paraId="2F993EA8" w14:textId="77777777" w:rsidR="000777F5" w:rsidRPr="000777F5" w:rsidRDefault="000777F5" w:rsidP="000777F5">
      <w:pPr>
        <w:rPr>
          <w:rtl/>
          <w:lang w:bidi="ar-SY"/>
        </w:rPr>
      </w:pPr>
    </w:p>
    <w:p w14:paraId="5F8A293C" w14:textId="77777777" w:rsidR="000777F5" w:rsidRPr="000777F5" w:rsidRDefault="000777F5" w:rsidP="000777F5">
      <w:pPr>
        <w:rPr>
          <w:rtl/>
          <w:lang w:bidi="ar-SY"/>
        </w:rPr>
      </w:pPr>
    </w:p>
    <w:p w14:paraId="4EFC1A00" w14:textId="77777777" w:rsidR="000777F5" w:rsidRPr="000777F5" w:rsidRDefault="000777F5" w:rsidP="000777F5">
      <w:pPr>
        <w:rPr>
          <w:rtl/>
          <w:lang w:bidi="ar-SY"/>
        </w:rPr>
      </w:pPr>
    </w:p>
    <w:p w14:paraId="6263AF6D" w14:textId="77777777" w:rsidR="000777F5" w:rsidRPr="000777F5" w:rsidRDefault="000777F5" w:rsidP="000777F5">
      <w:pPr>
        <w:rPr>
          <w:rtl/>
          <w:lang w:bidi="ar-SY"/>
        </w:rPr>
      </w:pPr>
    </w:p>
    <w:p w14:paraId="3887168B" w14:textId="77777777" w:rsidR="000777F5" w:rsidRPr="000777F5" w:rsidRDefault="000777F5" w:rsidP="000777F5">
      <w:pPr>
        <w:rPr>
          <w:rtl/>
          <w:lang w:bidi="ar-SY"/>
        </w:rPr>
      </w:pPr>
    </w:p>
    <w:p w14:paraId="7B6748B5" w14:textId="77777777" w:rsidR="000777F5" w:rsidRPr="000777F5" w:rsidRDefault="000777F5" w:rsidP="000777F5">
      <w:pPr>
        <w:rPr>
          <w:rtl/>
          <w:lang w:bidi="ar-SY"/>
        </w:rPr>
      </w:pPr>
    </w:p>
    <w:p w14:paraId="4834240C" w14:textId="77777777" w:rsidR="000777F5" w:rsidRPr="000777F5" w:rsidRDefault="000777F5" w:rsidP="000777F5">
      <w:pPr>
        <w:rPr>
          <w:rtl/>
          <w:lang w:bidi="ar-SY"/>
        </w:rPr>
      </w:pPr>
    </w:p>
    <w:p w14:paraId="25DCFBBB" w14:textId="77777777" w:rsidR="000777F5" w:rsidRPr="000777F5" w:rsidRDefault="000777F5" w:rsidP="000777F5">
      <w:pPr>
        <w:rPr>
          <w:rtl/>
          <w:lang w:bidi="ar-SY"/>
        </w:rPr>
      </w:pPr>
    </w:p>
    <w:p w14:paraId="2A6167FB" w14:textId="77777777" w:rsidR="000777F5" w:rsidRPr="000777F5" w:rsidRDefault="000777F5" w:rsidP="000777F5">
      <w:pPr>
        <w:rPr>
          <w:rtl/>
          <w:lang w:bidi="ar-SY"/>
        </w:rPr>
      </w:pPr>
    </w:p>
    <w:p w14:paraId="7FA95358" w14:textId="77777777" w:rsidR="000777F5" w:rsidRPr="000777F5" w:rsidRDefault="000777F5" w:rsidP="000777F5">
      <w:pPr>
        <w:rPr>
          <w:rtl/>
          <w:lang w:bidi="ar-SY"/>
        </w:rPr>
      </w:pPr>
    </w:p>
    <w:p w14:paraId="00DC1127" w14:textId="77777777" w:rsidR="000777F5" w:rsidRPr="000777F5" w:rsidRDefault="000777F5" w:rsidP="000777F5">
      <w:pPr>
        <w:rPr>
          <w:rtl/>
          <w:lang w:bidi="ar-SY"/>
        </w:rPr>
      </w:pPr>
    </w:p>
    <w:p w14:paraId="02E0A5E4" w14:textId="77777777" w:rsidR="000777F5" w:rsidRPr="000777F5" w:rsidRDefault="000777F5" w:rsidP="000777F5">
      <w:pPr>
        <w:rPr>
          <w:rtl/>
          <w:lang w:bidi="ar-SY"/>
        </w:rPr>
      </w:pPr>
    </w:p>
    <w:p w14:paraId="25DCF53E" w14:textId="77777777" w:rsidR="000777F5" w:rsidRPr="000777F5" w:rsidRDefault="000777F5" w:rsidP="000777F5">
      <w:pPr>
        <w:rPr>
          <w:rtl/>
          <w:lang w:bidi="ar-SY"/>
        </w:rPr>
      </w:pPr>
    </w:p>
    <w:p w14:paraId="5F62CEE8" w14:textId="77777777" w:rsidR="000777F5" w:rsidRPr="000777F5" w:rsidRDefault="000777F5" w:rsidP="000777F5">
      <w:pPr>
        <w:rPr>
          <w:rtl/>
          <w:lang w:bidi="ar-SY"/>
        </w:rPr>
      </w:pPr>
    </w:p>
    <w:p w14:paraId="190DB1D0" w14:textId="77777777" w:rsidR="000777F5" w:rsidRPr="000777F5" w:rsidRDefault="000777F5" w:rsidP="000777F5">
      <w:pPr>
        <w:rPr>
          <w:rtl/>
          <w:lang w:bidi="ar-SY"/>
        </w:rPr>
      </w:pPr>
    </w:p>
    <w:p w14:paraId="528858AF" w14:textId="77777777" w:rsidR="000777F5" w:rsidRPr="000777F5" w:rsidRDefault="000777F5" w:rsidP="000777F5">
      <w:pPr>
        <w:rPr>
          <w:rtl/>
          <w:lang w:bidi="ar-SY"/>
        </w:rPr>
      </w:pPr>
    </w:p>
    <w:p w14:paraId="65AF55F3" w14:textId="77777777" w:rsidR="000777F5" w:rsidRPr="000777F5" w:rsidRDefault="000777F5" w:rsidP="000777F5">
      <w:pPr>
        <w:rPr>
          <w:rtl/>
          <w:lang w:bidi="ar-SY"/>
        </w:rPr>
      </w:pPr>
    </w:p>
    <w:p w14:paraId="03901280" w14:textId="77777777" w:rsidR="000777F5" w:rsidRPr="000777F5" w:rsidRDefault="000777F5" w:rsidP="000777F5">
      <w:pPr>
        <w:rPr>
          <w:rtl/>
          <w:lang w:bidi="ar-SY"/>
        </w:rPr>
      </w:pPr>
    </w:p>
    <w:p w14:paraId="47EE6EFE" w14:textId="77777777" w:rsidR="000777F5" w:rsidRDefault="000777F5" w:rsidP="000777F5">
      <w:pPr>
        <w:rPr>
          <w:rFonts w:ascii="Cocon modified" w:hAnsi="Cocon modified" w:cs="Hacen Liner Screen Bd"/>
          <w:color w:val="2D2D2D"/>
          <w:kern w:val="0"/>
          <w:sz w:val="28"/>
          <w:szCs w:val="28"/>
          <w:rtl/>
          <w:lang w:bidi="ar-SY"/>
          <w14:ligatures w14:val="none"/>
        </w:rPr>
      </w:pPr>
    </w:p>
    <w:p w14:paraId="1FF87BBA" w14:textId="1AAF4066" w:rsidR="000777F5" w:rsidRDefault="000777F5" w:rsidP="000777F5">
      <w:pPr>
        <w:tabs>
          <w:tab w:val="left" w:pos="1286"/>
        </w:tabs>
        <w:rPr>
          <w:rtl/>
          <w:lang w:bidi="ar-SY"/>
        </w:rPr>
      </w:pPr>
      <w:r>
        <w:rPr>
          <w:rtl/>
          <w:lang w:bidi="ar-SY"/>
        </w:rPr>
        <w:tab/>
      </w:r>
    </w:p>
    <w:p w14:paraId="36192AB4" w14:textId="422CD951" w:rsidR="000777F5" w:rsidRDefault="000777F5" w:rsidP="000777F5">
      <w:pPr>
        <w:tabs>
          <w:tab w:val="left" w:pos="1286"/>
        </w:tabs>
        <w:jc w:val="center"/>
        <w:rPr>
          <w:rtl/>
          <w:lang w:bidi="ar-SY"/>
        </w:rPr>
      </w:pPr>
      <w:r>
        <w:rPr>
          <w:rFonts w:ascii="Dubai Medium" w:hAnsi="Dubai Medium" w:cs="Dubai Medium"/>
          <w:lang w:bidi="ar-SY"/>
        </w:rPr>
        <w:lastRenderedPageBreak/>
        <w:t>HTML – CSS – JINJA2</w:t>
      </w:r>
    </w:p>
    <w:p w14:paraId="22CCE4A8" w14:textId="5E68A31E" w:rsidR="000777F5" w:rsidRPr="000777F5" w:rsidRDefault="00D8588F" w:rsidP="002A043C">
      <w:pPr>
        <w:pStyle w:val="02"/>
        <w:jc w:val="center"/>
        <w:rPr>
          <w:rFonts w:hint="cs"/>
          <w:rtl/>
        </w:rPr>
      </w:pPr>
      <w:r>
        <w:rPr>
          <w:rFonts w:hint="cs"/>
          <w:rtl/>
        </w:rPr>
        <w:t>مرفع بملف خارجي مع الايميل</w:t>
      </w:r>
    </w:p>
    <w:sectPr w:rsidR="000777F5" w:rsidRPr="000777F5" w:rsidSect="00156BC9">
      <w:headerReference w:type="default" r:id="rId19"/>
      <w:footerReference w:type="default" r:id="rId20"/>
      <w:pgSz w:w="11906" w:h="16838"/>
      <w:pgMar w:top="720" w:right="720" w:bottom="720" w:left="720" w:header="288" w:footer="288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725A7" w14:textId="77777777" w:rsidR="00A352F9" w:rsidRDefault="00A352F9" w:rsidP="00CD1D9A">
      <w:pPr>
        <w:spacing w:after="0" w:line="240" w:lineRule="auto"/>
      </w:pPr>
      <w:r>
        <w:separator/>
      </w:r>
    </w:p>
  </w:endnote>
  <w:endnote w:type="continuationSeparator" w:id="0">
    <w:p w14:paraId="61F0163B" w14:textId="77777777" w:rsidR="00A352F9" w:rsidRDefault="00A352F9" w:rsidP="00CD1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cen Liner Screen Bd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Hacen Tunisia Bold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con modified">
    <w:panose1 w:val="020A0503020102020204"/>
    <w:charset w:val="00"/>
    <w:family w:val="roman"/>
    <w:pitch w:val="variable"/>
    <w:sig w:usb0="800020AF" w:usb1="8000004A" w:usb2="00000008" w:usb3="00000000" w:csb0="00000041" w:csb1="00000000"/>
  </w:font>
  <w:font w:name="Cocon">
    <w:panose1 w:val="02000603030000020004"/>
    <w:charset w:val="00"/>
    <w:family w:val="auto"/>
    <w:pitch w:val="variable"/>
    <w:sig w:usb0="A00000AF" w:usb1="40000048" w:usb2="00000000" w:usb3="00000000" w:csb0="0000011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687323791"/>
      <w:docPartObj>
        <w:docPartGallery w:val="Page Numbers (Bottom of Page)"/>
        <w:docPartUnique/>
      </w:docPartObj>
    </w:sdtPr>
    <w:sdtContent>
      <w:p w14:paraId="677D4B54" w14:textId="55725CAF" w:rsidR="00CD1D9A" w:rsidRDefault="00156BC9">
        <w:pPr>
          <w:pStyle w:val="ac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6C46CD0C" wp14:editId="548F8354">
                  <wp:simplePos x="0" y="0"/>
                  <wp:positionH relativeFrom="column">
                    <wp:posOffset>-919480</wp:posOffset>
                  </wp:positionH>
                  <wp:positionV relativeFrom="paragraph">
                    <wp:posOffset>284480</wp:posOffset>
                  </wp:positionV>
                  <wp:extent cx="1577340" cy="838288"/>
                  <wp:effectExtent l="38100" t="133350" r="41910" b="133350"/>
                  <wp:wrapNone/>
                  <wp:docPr id="34" name="مستطيل: زوايا مستديرة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873312">
                            <a:off x="0" y="0"/>
                            <a:ext cx="1577340" cy="838288"/>
                          </a:xfrm>
                          <a:prstGeom prst="roundRect">
                            <a:avLst>
                              <a:gd name="adj" fmla="val 28205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14B8ED88" id="مستطيل: زوايا مستديرة 34" o:spid="_x0000_s1026" style="position:absolute;left:0;text-align:left;margin-left:-72.4pt;margin-top:22.4pt;width:124.2pt;height:66pt;rotation:953890fd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dMBsAIAANsFAAAOAAAAZHJzL2Uyb0RvYy54bWysVEtv2zAMvg/YfxB0X/1Is3hBnSJo0WFA&#10;txZth55VWWo8SKImKXGyXz9Kdpx0LXYYdjHE10fyM8mz861WZCOcb8HUtDjJKRGGQ9Oa55p+f7j6&#10;UFHiAzMNU2BETXfC0/PF+3dnnZ2LElagGuEIghg/72xNVyHYeZZ5vhKa+ROwwqBRgtMsoOies8ax&#10;DtG1yso8/5h14BrrgAvvUXvZG+ki4UspeLiR0otAVE2xtpC+Ln2f4jdbnLH5s2N21fKhDPYPVWjW&#10;Gkw6Ql2ywMjata+gdMsdeJDhhIPOQMqWi9QDdlPkf3Rzv2JWpF6QHG9Hmvz/g+XfNvf21iENnfVz&#10;j8/YxVY6TRwgW9VsMinK1BoWS7aJud3InNgGwlFZTGezySkSzNFWTaqyqiK1WQ8VIa3z4bMATeKj&#10;pg7WprnD35Og2ebah0RfQwzTOCes+UGJ1Ap/xoYpUlZlPh0QB2fE3mPGSA+qba5apZIQx0dcKEcw&#10;GME4Fyb0Xai1/gpNr8cByocRQDUOSq+u9mpMkQYxIqVmXiRRJqYyEJP2vUZNduAxvcJOieinzJ2Q&#10;pG2QrL6QEfm4xiLR4VesEb26mA4lvqolAUZkiflH7AHgrf6Lgb/BP4aKtCFjcN5n/1vwGJEygwlj&#10;sG4NuLcAVBgz9/57knpqIktP0OxuXT9xOETe8qsWx+Sa+XDLHM4AKvHIhBv8SAVdTWF4UbIC9+st&#10;ffTHPUErJR0ueE39zzVzghL1xeAGfSpO48CGJJxOZyUK7tjydGwxa30BOEpFqi49o39Qe610oB/x&#10;Fi1jVjQxwzF3TXlwe+Ei9IcHrxkXy2VywytgWbg295ZH8MhqnOqH7SNzdtiVgFv2DfbHgM3TAvQT&#10;d/CNkQaW6wCyDdF44HUQ8ILg68WJOpaT1+EmL34DAAD//wMAUEsDBBQABgAIAAAAIQAwdVqH4QAA&#10;AAsBAAAPAAAAZHJzL2Rvd25yZXYueG1sTI9BT8MwDIXvSPyHyEjctnRQlVGaTgiJCiQ0wcaFW9p4&#10;bUfjlCbdyr/H4wIn+8lP733OVpPtxAEH3zpSsJhHIJAqZ1qqFbxvH2dLED5oMrpzhAq+0cMqPz/L&#10;dGrckd7wsAm14BDyqVbQhNCnUvqqQav93PVIfNu5werAcqilGfSRw20nr6IokVa3xA2N7vGhwepz&#10;M1oFxbrYv1K5j19ux+rDFlv39bx7UuryYrq/AxFwCn9mOOEzOuTMVLqRjBedgtkijpk9KPidJ0d0&#10;nYAoeblJliDzTP7/If8BAAD//wMAUEsBAi0AFAAGAAgAAAAhALaDOJL+AAAA4QEAABMAAAAAAAAA&#10;AAAAAAAAAAAAAFtDb250ZW50X1R5cGVzXS54bWxQSwECLQAUAAYACAAAACEAOP0h/9YAAACUAQAA&#10;CwAAAAAAAAAAAAAAAAAvAQAAX3JlbHMvLnJlbHNQSwECLQAUAAYACAAAACEAzV3TAbACAADbBQAA&#10;DgAAAAAAAAAAAAAAAAAuAgAAZHJzL2Uyb0RvYy54bWxQSwECLQAUAAYACAAAACEAMHVah+EAAAAL&#10;AQAADwAAAAAAAAAAAAAAAAAKBQAAZHJzL2Rvd25yZXYueG1sUEsFBgAAAAAEAAQA8wAAABgGAAAA&#10;AA==&#10;" fillcolor="#f3e6dd [661]" stroked="f" strokeweight="1pt">
                  <v:stroke joinstyle="miter"/>
                </v:round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307DA042" wp14:editId="60323671">
                  <wp:simplePos x="0" y="0"/>
                  <wp:positionH relativeFrom="column">
                    <wp:posOffset>-751326</wp:posOffset>
                  </wp:positionH>
                  <wp:positionV relativeFrom="paragraph">
                    <wp:posOffset>138660</wp:posOffset>
                  </wp:positionV>
                  <wp:extent cx="1577340" cy="923153"/>
                  <wp:effectExtent l="38100" t="133350" r="41910" b="144145"/>
                  <wp:wrapNone/>
                  <wp:docPr id="30" name="مستطيل: زوايا مستديرة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873312">
                            <a:off x="0" y="0"/>
                            <a:ext cx="1577340" cy="923153"/>
                          </a:xfrm>
                          <a:prstGeom prst="roundRect">
                            <a:avLst>
                              <a:gd name="adj" fmla="val 28205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4EB15AA4" id="مستطيل: زوايا مستديرة 30" o:spid="_x0000_s1026" style="position:absolute;left:0;text-align:left;margin-left:-59.15pt;margin-top:10.9pt;width:124.2pt;height:72.7pt;rotation:953890fd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0MvngIAAKAFAAAOAAAAZHJzL2Uyb0RvYy54bWysVE1vGyEQvVfqf0Dcm/1wXCdW1pGVKFWl&#10;KImSVDljFrxbAUMBe+3++g7sep2mUQ9VLwiYmTczj8dcXO60IlvhfAumosVJTokwHOrWrCv67fnm&#10;0xklPjBTMwVGVHQvPL1cfPxw0dm5KKEBVQtHEMT4eWcr2oRg51nmeSM08ydghUGjBKdZwKNbZ7Vj&#10;HaJrlZV5/jnrwNXWARfe4+11b6SLhC+l4OFeSi8CURXF2kJaXVpXcc0WF2y+dsw2LR/KYP9QhWat&#10;waQj1DULjGxc+weUbrkDDzKccNAZSNlykXrAbor8TTdPDbMi9YLkeDvS5P8fLL/bPtkHhzR01s89&#10;bmMXO+k0cYBsnc0mk6JMrWGxZJeY24/MiV0gHC+L6Ww2OUWCOdrOy0kxnURqsx4qQlrnwxcBmsRN&#10;RR1sTP2Iz5Og2fbWh0RfTQzTqBNWf6dEaoWPsWWKlGdlPh0QB2fEPmDGSA+qrW9apdIhykdcKUcw&#10;GME4FyaUQ/xvnspEfwMxsi843mRHMtIu7JWIfso8CknaGjvuOUk6fZuoSD35htWiz19M8zxJDWse&#10;IxI7CTAiS8w/Yg8A7zVRDE0M/jFUJJmPwXmf/W/BY0TKDCaMwbo14N4DUGHM3PsfSOqpiSytoN4/&#10;uF42qARv+U2Lb33LfHhgDh8SL3FShHtcpIKuojDsKGnA/XzvPvqj2NFKSYe/tKL+x4Y5QYn6avAb&#10;nBenUXUhHU6nsxIP7rVl9dpiNvoKUA9Fqi5to39Qh1vpQL/gQFnGrGhihmPuivLgDoer0E8PHElc&#10;LJfJDb+yZeHWPFkewSOrUZrPuxfm7CD4gF/lDg4/ms2TinvFHX1jpIHlJoBsQzQeeR0OOAaScIaR&#10;FefM63PyOg7WxS8AAAD//wMAUEsDBBQABgAIAAAAIQC7YVpb4QAAAAsBAAAPAAAAZHJzL2Rvd25y&#10;ZXYueG1sTI+xbsIwEIb3Sn0H65C6geNQAUrjoCqIpUOrQhi6mfiapMR2FDshffseU9nudJ/++/50&#10;O5mWjdj7xlkJYhEBQ1s63dhKQnHczzfAfFBWq9ZZlPCLHrbZ40OqEu2u9hPHQ6gYhVifKAl1CF3C&#10;uS9rNMovXIeWbt+uNyrQ2ldc9+pK4ablcRStuFGNpQ+16jCvsbwcBiMh7wr9/PUmPn7WeRF27v20&#10;G8a9lE+z6fUFWMAp/MNw0yd1yMjp7AarPWslzIXYLImVEAvqcCOWkQB2pmG1joFnKb/vkP0BAAD/&#10;/wMAUEsBAi0AFAAGAAgAAAAhALaDOJL+AAAA4QEAABMAAAAAAAAAAAAAAAAAAAAAAFtDb250ZW50&#10;X1R5cGVzXS54bWxQSwECLQAUAAYACAAAACEAOP0h/9YAAACUAQAACwAAAAAAAAAAAAAAAAAvAQAA&#10;X3JlbHMvLnJlbHNQSwECLQAUAAYACAAAACEAVHNDL54CAACgBQAADgAAAAAAAAAAAAAAAAAuAgAA&#10;ZHJzL2Uyb0RvYy54bWxQSwECLQAUAAYACAAAACEAu2FaW+EAAAALAQAADwAAAAAAAAAAAAAAAAD4&#10;BAAAZHJzL2Rvd25yZXYueG1sUEsFBgAAAAAEAAQA8wAAAAYGAAAAAA==&#10;" fillcolor="#c58657 [3205]" stroked="f" strokeweight="1pt">
                  <v:stroke joinstyle="miter"/>
                </v:roundrect>
              </w:pict>
            </mc:Fallback>
          </mc:AlternateContent>
        </w:r>
        <w:r w:rsidR="00CD1D9A">
          <w:fldChar w:fldCharType="begin"/>
        </w:r>
        <w:r w:rsidR="00CD1D9A">
          <w:instrText>PAGE   \* MERGEFORMAT</w:instrText>
        </w:r>
        <w:r w:rsidR="00CD1D9A">
          <w:fldChar w:fldCharType="separate"/>
        </w:r>
        <w:r w:rsidR="00CD1D9A">
          <w:rPr>
            <w:rtl/>
            <w:lang w:val="ar-SA"/>
          </w:rPr>
          <w:t>2</w:t>
        </w:r>
        <w:r w:rsidR="00CD1D9A">
          <w:fldChar w:fldCharType="end"/>
        </w:r>
      </w:p>
    </w:sdtContent>
  </w:sdt>
  <w:p w14:paraId="0F062100" w14:textId="1F5A8483" w:rsidR="00CD1D9A" w:rsidRDefault="00156BC9">
    <w:pPr>
      <w:pStyle w:val="ac"/>
      <w:rPr>
        <w:lang w:bidi="ar-SY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E59D511" wp14:editId="09491AA3">
              <wp:simplePos x="0" y="0"/>
              <wp:positionH relativeFrom="column">
                <wp:posOffset>6329680</wp:posOffset>
              </wp:positionH>
              <wp:positionV relativeFrom="paragraph">
                <wp:posOffset>280670</wp:posOffset>
              </wp:positionV>
              <wp:extent cx="1577340" cy="838288"/>
              <wp:effectExtent l="38100" t="133350" r="41910" b="133350"/>
              <wp:wrapNone/>
              <wp:docPr id="35" name="مستطيل: زوايا مستديرة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73312">
                        <a:off x="0" y="0"/>
                        <a:ext cx="1577340" cy="838288"/>
                      </a:xfrm>
                      <a:prstGeom prst="roundRect">
                        <a:avLst>
                          <a:gd name="adj" fmla="val 28205"/>
                        </a:avLst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246379" id="مستطيل: زوايا مستديرة 35" o:spid="_x0000_s1026" style="position:absolute;left:0;text-align:left;margin-left:498.4pt;margin-top:22.1pt;width:124.2pt;height:66pt;rotation:953890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dMBsAIAANsFAAAOAAAAZHJzL2Uyb0RvYy54bWysVEtv2zAMvg/YfxB0X/1Is3hBnSJo0WFA&#10;txZth55VWWo8SKImKXGyXz9Kdpx0LXYYdjHE10fyM8mz861WZCOcb8HUtDjJKRGGQ9Oa55p+f7j6&#10;UFHiAzMNU2BETXfC0/PF+3dnnZ2LElagGuEIghg/72xNVyHYeZZ5vhKa+ROwwqBRgtMsoOies8ax&#10;DtG1yso8/5h14BrrgAvvUXvZG+ki4UspeLiR0otAVE2xtpC+Ln2f4jdbnLH5s2N21fKhDPYPVWjW&#10;Gkw6Ql2ywMjata+gdMsdeJDhhIPOQMqWi9QDdlPkf3Rzv2JWpF6QHG9Hmvz/g+XfNvf21iENnfVz&#10;j8/YxVY6TRwgW9VsMinK1BoWS7aJud3InNgGwlFZTGezySkSzNFWTaqyqiK1WQ8VIa3z4bMATeKj&#10;pg7WprnD35Og2ebah0RfQwzTOCes+UGJ1Ap/xoYpUlZlPh0QB2fE3mPGSA+qba5apZIQx0dcKEcw&#10;GME4Fyb0Xai1/gpNr8cByocRQDUOSq+u9mpMkQYxIqVmXiRRJqYyEJP2vUZNduAxvcJOieinzJ2Q&#10;pG2QrL6QEfm4xiLR4VesEb26mA4lvqolAUZkiflH7AHgrf6Lgb/BP4aKtCFjcN5n/1vwGJEygwlj&#10;sG4NuLcAVBgz9/57knpqIktP0OxuXT9xOETe8qsWx+Sa+XDLHM4AKvHIhBv8SAVdTWF4UbIC9+st&#10;ffTHPUErJR0ueE39zzVzghL1xeAGfSpO48CGJJxOZyUK7tjydGwxa30BOEpFqi49o39Qe610oB/x&#10;Fi1jVjQxwzF3TXlwe+Ei9IcHrxkXy2VywytgWbg295ZH8MhqnOqH7SNzdtiVgFv2DfbHgM3TAvQT&#10;d/CNkQaW6wCyDdF44HUQ8ILg68WJOpaT1+EmL34DAAD//wMAUEsDBBQABgAIAAAAIQBKpGHb4QAA&#10;AAsBAAAPAAAAZHJzL2Rvd25yZXYueG1sTI9BT4NAEIXvJv6HzZh4s4sEsSBLY0wkmphG2168LTAF&#10;KjuL7NLiv3d60tubvJf3vslWs+nFEUfXWVJwuwhAIFW27qhRsNs+3yxBOK+p1r0lVPCDDlb55UWm&#10;09qe6AOPG98ILiGXagWt90MqpataNNot7IDE3t6ORns+x0bWoz5xuellGASxNLojXmj1gE8tVl+b&#10;ySgo1sXhncpD9JZM1acptvb7df+i1PXV/PgAwuPs/8Jwxmd0yJmptBPVTvQKkiRmdK8gikIQ50AY&#10;3bEqWd3HIcg8k/9/yH8BAAD//wMAUEsBAi0AFAAGAAgAAAAhALaDOJL+AAAA4QEAABMAAAAAAAAA&#10;AAAAAAAAAAAAAFtDb250ZW50X1R5cGVzXS54bWxQSwECLQAUAAYACAAAACEAOP0h/9YAAACUAQAA&#10;CwAAAAAAAAAAAAAAAAAvAQAAX3JlbHMvLnJlbHNQSwECLQAUAAYACAAAACEAzV3TAbACAADbBQAA&#10;DgAAAAAAAAAAAAAAAAAuAgAAZHJzL2Uyb0RvYy54bWxQSwECLQAUAAYACAAAACEASqRh2+EAAAAL&#10;AQAADwAAAAAAAAAAAAAAAAAKBQAAZHJzL2Rvd25yZXYueG1sUEsFBgAAAAAEAAQA8wAAABgGAAAA&#10;AA==&#10;" fillcolor="#f3e6dd [661]" stroked="f" strokeweight="1pt">
              <v:stroke joinstyle="miter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EF2BAE" wp14:editId="015F7714">
              <wp:simplePos x="0" y="0"/>
              <wp:positionH relativeFrom="column">
                <wp:posOffset>6292214</wp:posOffset>
              </wp:positionH>
              <wp:positionV relativeFrom="paragraph">
                <wp:posOffset>97155</wp:posOffset>
              </wp:positionV>
              <wp:extent cx="1577340" cy="838288"/>
              <wp:effectExtent l="38100" t="133350" r="41910" b="133350"/>
              <wp:wrapNone/>
              <wp:docPr id="31" name="مستطيل: زوايا مستديرة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73312">
                        <a:off x="0" y="0"/>
                        <a:ext cx="1577340" cy="838288"/>
                      </a:xfrm>
                      <a:prstGeom prst="roundRect">
                        <a:avLst>
                          <a:gd name="adj" fmla="val 28205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661F99" id="مستطيل: زوايا مستديرة 31" o:spid="_x0000_s1026" style="position:absolute;left:0;text-align:left;margin-left:495.45pt;margin-top:7.65pt;width:124.2pt;height:66pt;rotation:953890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PvngIAAKAFAAAOAAAAZHJzL2Uyb0RvYy54bWysVE1vGyEQvVfqf0Dcm/1wXG+trCMrUapK&#10;URolqXImLGS3AoYC9tr99R3Y9TpNox6qXhAwM29mHo85O99pRbbC+Q5MTYuTnBJhODSdea7pt4er&#10;DxUlPjDTMAVG1HQvPD1fvX931tulKKEF1QhHEMT4ZW9r2oZgl1nmeSs08ydghUGjBKdZwKN7zhrH&#10;ekTXKivz/GPWg2usAy68x9vLwUhXCV9KwcNXKb0IRNUUawtpdWl9imu2OmPLZ8ds2/GxDPYPVWjW&#10;GUw6QV2ywMjGdX9A6Y478CDDCQedgZQdF6kH7KbIX3Vz3zIrUi9IjrcTTf7/wfKb7b29dUhDb/3S&#10;4zZ2sZNOEwfIVrWYzYoytYbFkl1ibj8xJ3aBcLws5ovF7BQJ5mirZlVZVZHabICKkNb58FmAJnFT&#10;Uwcb09zh8yRotr32IdHXEMM06oQ13ymRWuFjbJkiZVXm8xFxdEbsA2aM9KC65qpTKh2ifMSFcgSD&#10;EYxzYUI5xv/mqUz0NxAjh4LjTXYkI+3CXonop8ydkKRrsOOBk6TT14mK1JNvWSOG/MU8z5PUsOYp&#10;IrGTACOyxPwT9gjwVhPF2MToH0NFkvkUnA/Z/xY8RaTMYMIUrDsD7i0AFabMg/+BpIGayNITNPtb&#10;N8gGleAtv+rwra+ZD7fM4UPiJU6K8BUXqaCvKYw7SlpwP9+6j/4odrRS0uMvran/sWFOUKK+GPwG&#10;n4rTqLqQDqfzRYkH99Ly9NJiNvoCUA9Fqi5to39Qh1vpQD/iQFnHrGhihmPumvLgDoeLMEwPHElc&#10;rNfJDb+yZeHa3FsewSOrUZoPu0fm7Cj4gF/lBg4/mi2TigfFHX1jpIH1JoDsQjQeeR0POAaScMaR&#10;FefMy3PyOg7W1S8AAAD//wMAUEsDBBQABgAIAAAAIQA1bfp84AAAAAsBAAAPAAAAZHJzL2Rvd25y&#10;ZXYueG1sTI9BT4NAEIXvJv6HzZh4s0tLtYIsjaHpxYPGigdvW3YElJ0l7ELx3zs96e1N3pc372Xb&#10;2XZiwsG3jhQsFxEIpMqZlmoF5dv+5h6ED5qM7hyhgh/0sM0vLzKdGneiV5wOoRYcQj7VCpoQ+lRK&#10;XzVotV+4Hom9TzdYHfgcamkGfeJw28lVFN1Jq1viD43usWiw+j6MVkHRl2b98bR8+doUZdi55/fd&#10;OO2Vur6aHx9ABJzDHwzn+lwdcu50dCMZLzoFSRIljLJxG4M4A6s4YXVktd7EIPNM/t+Q/wIAAP//&#10;AwBQSwECLQAUAAYACAAAACEAtoM4kv4AAADhAQAAEwAAAAAAAAAAAAAAAAAAAAAAW0NvbnRlbnRf&#10;VHlwZXNdLnhtbFBLAQItABQABgAIAAAAIQA4/SH/1gAAAJQBAAALAAAAAAAAAAAAAAAAAC8BAABf&#10;cmVscy8ucmVsc1BLAQItABQABgAIAAAAIQAZIrPvngIAAKAFAAAOAAAAAAAAAAAAAAAAAC4CAABk&#10;cnMvZTJvRG9jLnhtbFBLAQItABQABgAIAAAAIQA1bfp84AAAAAsBAAAPAAAAAAAAAAAAAAAAAPgE&#10;AABkcnMvZG93bnJldi54bWxQSwUGAAAAAAQABADzAAAABQYAAAAA&#10;" fillcolor="#c58657 [3205]" stroked="f" strokeweight="1pt">
              <v:stroke joinstyle="miter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34D97" w14:textId="77777777" w:rsidR="00A352F9" w:rsidRDefault="00A352F9" w:rsidP="00CD1D9A">
      <w:pPr>
        <w:spacing w:after="0" w:line="240" w:lineRule="auto"/>
      </w:pPr>
      <w:r>
        <w:separator/>
      </w:r>
    </w:p>
  </w:footnote>
  <w:footnote w:type="continuationSeparator" w:id="0">
    <w:p w14:paraId="234DF7B0" w14:textId="77777777" w:rsidR="00A352F9" w:rsidRDefault="00A352F9" w:rsidP="00CD1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38BFF" w14:textId="0FE5B04D" w:rsidR="00156BC9" w:rsidRDefault="00156BC9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C74D2FF" wp14:editId="52879B42">
              <wp:simplePos x="0" y="0"/>
              <wp:positionH relativeFrom="column">
                <wp:posOffset>-850900</wp:posOffset>
              </wp:positionH>
              <wp:positionV relativeFrom="paragraph">
                <wp:posOffset>-856614</wp:posOffset>
              </wp:positionV>
              <wp:extent cx="1577340" cy="838288"/>
              <wp:effectExtent l="38100" t="133350" r="41910" b="133350"/>
              <wp:wrapNone/>
              <wp:docPr id="33" name="مستطيل: زوايا مستديرة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73312">
                        <a:off x="0" y="0"/>
                        <a:ext cx="1577340" cy="838288"/>
                      </a:xfrm>
                      <a:prstGeom prst="roundRect">
                        <a:avLst>
                          <a:gd name="adj" fmla="val 28205"/>
                        </a:avLst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83E2FF" id="مستطيل: زوايا مستديرة 33" o:spid="_x0000_s1026" style="position:absolute;left:0;text-align:left;margin-left:-67pt;margin-top:-67.45pt;width:124.2pt;height:66pt;rotation:953890fd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dMBsAIAANsFAAAOAAAAZHJzL2Uyb0RvYy54bWysVEtv2zAMvg/YfxB0X/1Is3hBnSJo0WFA&#10;txZth55VWWo8SKImKXGyXz9Kdpx0LXYYdjHE10fyM8mz861WZCOcb8HUtDjJKRGGQ9Oa55p+f7j6&#10;UFHiAzMNU2BETXfC0/PF+3dnnZ2LElagGuEIghg/72xNVyHYeZZ5vhKa+ROwwqBRgtMsoOies8ax&#10;DtG1yso8/5h14BrrgAvvUXvZG+ki4UspeLiR0otAVE2xtpC+Ln2f4jdbnLH5s2N21fKhDPYPVWjW&#10;Gkw6Ql2ywMjata+gdMsdeJDhhIPOQMqWi9QDdlPkf3Rzv2JWpF6QHG9Hmvz/g+XfNvf21iENnfVz&#10;j8/YxVY6TRwgW9VsMinK1BoWS7aJud3InNgGwlFZTGezySkSzNFWTaqyqiK1WQ8VIa3z4bMATeKj&#10;pg7WprnD35Og2ebah0RfQwzTOCes+UGJ1Ap/xoYpUlZlPh0QB2fE3mPGSA+qba5apZIQx0dcKEcw&#10;GME4Fyb0Xai1/gpNr8cByocRQDUOSq+u9mpMkQYxIqVmXiRRJqYyEJP2vUZNduAxvcJOieinzJ2Q&#10;pG2QrL6QEfm4xiLR4VesEb26mA4lvqolAUZkiflH7AHgrf6Lgb/BP4aKtCFjcN5n/1vwGJEygwlj&#10;sG4NuLcAVBgz9/57knpqIktP0OxuXT9xOETe8qsWx+Sa+XDLHM4AKvHIhBv8SAVdTWF4UbIC9+st&#10;ffTHPUErJR0ueE39zzVzghL1xeAGfSpO48CGJJxOZyUK7tjydGwxa30BOEpFqi49o39Qe610oB/x&#10;Fi1jVjQxwzF3TXlwe+Ei9IcHrxkXy2VywytgWbg295ZH8MhqnOqH7SNzdtiVgFv2DfbHgM3TAvQT&#10;d/CNkQaW6wCyDdF44HUQ8ILg68WJOpaT1+EmL34DAAD//wMAUEsDBBQABgAIAAAAIQCtWd7T4QAA&#10;AAwBAAAPAAAAZHJzL2Rvd25yZXYueG1sTI9BT4NAEIXvJv6HzZh4axcqMYIsjTGRaGKMtl68DewU&#10;qOwsskuL/95tPOhtZt7Lm+/l69n04kCj6ywriJcRCOLa6o4bBe/bh8UNCOeRNfaWScE3OVgX52c5&#10;Ztoe+Y0OG9+IEMIuQwWt90MmpatbMuiWdiAO2s6OBn1Yx0bqEY8h3PRyFUXX0mDH4UOLA923VH9u&#10;JqOgfCn3r1ztk+d0qj9MubVfT7tHpS4v5rtbEJ5m/2eGE35AhyIwVXZi7USvYBFfJaGM/51SECdP&#10;nCQgqnBapSCLXP4vUfwAAAD//wMAUEsBAi0AFAAGAAgAAAAhALaDOJL+AAAA4QEAABMAAAAAAAAA&#10;AAAAAAAAAAAAAFtDb250ZW50X1R5cGVzXS54bWxQSwECLQAUAAYACAAAACEAOP0h/9YAAACUAQAA&#10;CwAAAAAAAAAAAAAAAAAvAQAAX3JlbHMvLnJlbHNQSwECLQAUAAYACAAAACEAzV3TAbACAADbBQAA&#10;DgAAAAAAAAAAAAAAAAAuAgAAZHJzL2Uyb0RvYy54bWxQSwECLQAUAAYACAAAACEArVne0+EAAAAM&#10;AQAADwAAAAAAAAAAAAAAAAAKBQAAZHJzL2Rvd25yZXYueG1sUEsFBgAAAAAEAAQA8wAAABgGAAAA&#10;AA==&#10;" fillcolor="#f3e6dd [661]" stroked="f" strokeweight="1pt">
              <v:stroke joinstyle="miter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5" behindDoc="0" locked="0" layoutInCell="1" allowOverlap="1" wp14:anchorId="7C029A01" wp14:editId="20AE1C7D">
              <wp:simplePos x="0" y="0"/>
              <wp:positionH relativeFrom="column">
                <wp:posOffset>6390640</wp:posOffset>
              </wp:positionH>
              <wp:positionV relativeFrom="paragraph">
                <wp:posOffset>-696595</wp:posOffset>
              </wp:positionV>
              <wp:extent cx="1577340" cy="838288"/>
              <wp:effectExtent l="38100" t="133350" r="41910" b="133350"/>
              <wp:wrapNone/>
              <wp:docPr id="32" name="مستطيل: زوايا مستديرة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73312">
                        <a:off x="0" y="0"/>
                        <a:ext cx="1577340" cy="838288"/>
                      </a:xfrm>
                      <a:prstGeom prst="roundRect">
                        <a:avLst>
                          <a:gd name="adj" fmla="val 28205"/>
                        </a:avLst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4E03479" id="مستطيل: زوايا مستديرة 32" o:spid="_x0000_s1026" style="position:absolute;left:0;text-align:left;margin-left:503.2pt;margin-top:-54.85pt;width:124.2pt;height:66pt;rotation:953890fd;z-index:25166233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dMBsAIAANsFAAAOAAAAZHJzL2Uyb0RvYy54bWysVEtv2zAMvg/YfxB0X/1Is3hBnSJo0WFA&#10;txZth55VWWo8SKImKXGyXz9Kdpx0LXYYdjHE10fyM8mz861WZCOcb8HUtDjJKRGGQ9Oa55p+f7j6&#10;UFHiAzMNU2BETXfC0/PF+3dnnZ2LElagGuEIghg/72xNVyHYeZZ5vhKa+ROwwqBRgtMsoOies8ax&#10;DtG1yso8/5h14BrrgAvvUXvZG+ki4UspeLiR0otAVE2xtpC+Ln2f4jdbnLH5s2N21fKhDPYPVWjW&#10;Gkw6Ql2ywMjata+gdMsdeJDhhIPOQMqWi9QDdlPkf3Rzv2JWpF6QHG9Hmvz/g+XfNvf21iENnfVz&#10;j8/YxVY6TRwgW9VsMinK1BoWS7aJud3InNgGwlFZTGezySkSzNFWTaqyqiK1WQ8VIa3z4bMATeKj&#10;pg7WprnD35Og2ebah0RfQwzTOCes+UGJ1Ap/xoYpUlZlPh0QB2fE3mPGSA+qba5apZIQx0dcKEcw&#10;GME4Fyb0Xai1/gpNr8cByocRQDUOSq+u9mpMkQYxIqVmXiRRJqYyEJP2vUZNduAxvcJOieinzJ2Q&#10;pG2QrL6QEfm4xiLR4VesEb26mA4lvqolAUZkiflH7AHgrf6Lgb/BP4aKtCFjcN5n/1vwGJEygwlj&#10;sG4NuLcAVBgz9/57knpqIktP0OxuXT9xOETe8qsWx+Sa+XDLHM4AKvHIhBv8SAVdTWF4UbIC9+st&#10;ffTHPUErJR0ueE39zzVzghL1xeAGfSpO48CGJJxOZyUK7tjydGwxa30BOEpFqi49o39Qe610oB/x&#10;Fi1jVjQxwzF3TXlwe+Ei9IcHrxkXy2VywytgWbg295ZH8MhqnOqH7SNzdtiVgFv2DfbHgM3TAvQT&#10;d/CNkQaW6wCyDdF44HUQ8ILg68WJOpaT1+EmL34DAAD//wMAUEsDBBQABgAIAAAAIQBKjZsV4wAA&#10;AA0BAAAPAAAAZHJzL2Rvd25yZXYueG1sTI/LTsMwEEX3SPyDNUjsWqchPBriVAiJCKQKQcuGnRNP&#10;k5R4HGKnDX/PdAXLq7k6c262mmwnDjj41pGCxTwCgVQ501Kt4GP7NLsD4YMmoztHqOAHPazy87NM&#10;p8Yd6R0Pm1ALhpBPtYImhD6V0lcNWu3nrkfi284NVgeOQy3NoI8Mt52Mo+hGWt0Sf2h0j48NVl+b&#10;0SooXov9G5X7ZL0cq09bbN33y+5ZqcuL6eEeRMAp/JXhpM/qkLNT6UYyXnScmZ5wV8FsES1vQZw6&#10;8XXCe0oFcXwFMs/k/xX5LwAAAP//AwBQSwECLQAUAAYACAAAACEAtoM4kv4AAADhAQAAEwAAAAAA&#10;AAAAAAAAAAAAAAAAW0NvbnRlbnRfVHlwZXNdLnhtbFBLAQItABQABgAIAAAAIQA4/SH/1gAAAJQB&#10;AAALAAAAAAAAAAAAAAAAAC8BAABfcmVscy8ucmVsc1BLAQItABQABgAIAAAAIQDNXdMBsAIAANsF&#10;AAAOAAAAAAAAAAAAAAAAAC4CAABkcnMvZTJvRG9jLnhtbFBLAQItABQABgAIAAAAIQBKjZsV4wAA&#10;AA0BAAAPAAAAAAAAAAAAAAAAAAoFAABkcnMvZG93bnJldi54bWxQSwUGAAAAAAQABADzAAAAGgYA&#10;AAAA&#10;" fillcolor="#f3e6dd [661]" stroked="f" strokeweight="1pt">
              <v:stroke joinstyle="miter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878C77" wp14:editId="634B70C6">
              <wp:simplePos x="0" y="0"/>
              <wp:positionH relativeFrom="column">
                <wp:posOffset>6291580</wp:posOffset>
              </wp:positionH>
              <wp:positionV relativeFrom="paragraph">
                <wp:posOffset>-643255</wp:posOffset>
              </wp:positionV>
              <wp:extent cx="1577340" cy="838288"/>
              <wp:effectExtent l="38100" t="133350" r="41910" b="133350"/>
              <wp:wrapNone/>
              <wp:docPr id="28" name="مستطيل: زوايا مستديرة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73312">
                        <a:off x="0" y="0"/>
                        <a:ext cx="1577340" cy="838288"/>
                      </a:xfrm>
                      <a:prstGeom prst="roundRect">
                        <a:avLst>
                          <a:gd name="adj" fmla="val 28205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794ACA" id="مستطيل: زوايا مستديرة 28" o:spid="_x0000_s1026" style="position:absolute;left:0;text-align:left;margin-left:495.4pt;margin-top:-50.65pt;width:124.2pt;height:66pt;rotation:953890fd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PvngIAAKAFAAAOAAAAZHJzL2Uyb0RvYy54bWysVE1vGyEQvVfqf0Dcm/1wXG+trCMrUapK&#10;URolqXImLGS3AoYC9tr99R3Y9TpNox6qXhAwM29mHo85O99pRbbC+Q5MTYuTnBJhODSdea7pt4er&#10;DxUlPjDTMAVG1HQvPD1fvX931tulKKEF1QhHEMT4ZW9r2oZgl1nmeSs08ydghUGjBKdZwKN7zhrH&#10;ekTXKivz/GPWg2usAy68x9vLwUhXCV9KwcNXKb0IRNUUawtpdWl9imu2OmPLZ8ds2/GxDPYPVWjW&#10;GUw6QV2ywMjGdX9A6Y478CDDCQedgZQdF6kH7KbIX3Vz3zIrUi9IjrcTTf7/wfKb7b29dUhDb/3S&#10;4zZ2sZNOEwfIVrWYzYoytYbFkl1ibj8xJ3aBcLws5ovF7BQJ5mirZlVZVZHabICKkNb58FmAJnFT&#10;Uwcb09zh8yRotr32IdHXEMM06oQ13ymRWuFjbJkiZVXm8xFxdEbsA2aM9KC65qpTKh2ifMSFcgSD&#10;EYxzYUI5xv/mqUz0NxAjh4LjTXYkI+3CXonop8ydkKRrsOOBk6TT14mK1JNvWSOG/MU8z5PUsOYp&#10;IrGTACOyxPwT9gjwVhPF2MToH0NFkvkUnA/Z/xY8RaTMYMIUrDsD7i0AFabMg/+BpIGayNITNPtb&#10;N8gGleAtv+rwra+ZD7fM4UPiJU6K8BUXqaCvKYw7SlpwP9+6j/4odrRS0uMvran/sWFOUKK+GPwG&#10;n4rTqLqQDqfzRYkH99Ly9NJiNvoCUA9Fqi5to39Qh1vpQD/iQFnHrGhihmPumvLgDoeLMEwPHElc&#10;rNfJDb+yZeHa3FsewSOrUZoPu0fm7Cj4gF/lBg4/mi2TigfFHX1jpIH1JoDsQjQeeR0POAaScMaR&#10;FefMy3PyOg7W1S8AAAD//wMAUEsDBBQABgAIAAAAIQCW/T+e4gAAAAwBAAAPAAAAZHJzL2Rvd25y&#10;ZXYueG1sTI8xT8MwFIR3JP6D9ZDYWjsJoiTkpUKpujCAWsLA5saPJBDbUeyk4d/jTjCe7nT3Xb5d&#10;dM9mGl1nDUK0FsDI1FZ1pkGo3varB2DOS6Nkbw0h/JCDbXF9lctM2bM50Hz0DQslxmUSofV+yDh3&#10;dUtaurUdyATv045a+iDHhqtRnkO57nksxD3XsjNhoZUDlS3V38dJI5RDpe4+nqPXr01Z+Z19ed9N&#10;8x7x9mZ5egTmafF/YbjgB3QoAtPJTkY51iOkqQjoHmEViSgBdonESRoDOyEkYgO8yPn/E8UvAAAA&#10;//8DAFBLAQItABQABgAIAAAAIQC2gziS/gAAAOEBAAATAAAAAAAAAAAAAAAAAAAAAABbQ29udGVu&#10;dF9UeXBlc10ueG1sUEsBAi0AFAAGAAgAAAAhADj9If/WAAAAlAEAAAsAAAAAAAAAAAAAAAAALwEA&#10;AF9yZWxzLy5yZWxzUEsBAi0AFAAGAAgAAAAhABkis++eAgAAoAUAAA4AAAAAAAAAAAAAAAAALgIA&#10;AGRycy9lMm9Eb2MueG1sUEsBAi0AFAAGAAgAAAAhAJb9P57iAAAADAEAAA8AAAAAAAAAAAAAAAAA&#10;+AQAAGRycy9kb3ducmV2LnhtbFBLBQYAAAAABAAEAPMAAAAHBgAAAAA=&#10;" fillcolor="#c58657 [3205]" stroked="f" strokeweight="1pt">
              <v:stroke joinstyle="miter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67FC5E" wp14:editId="0696D3E3">
              <wp:simplePos x="0" y="0"/>
              <wp:positionH relativeFrom="column">
                <wp:posOffset>-765174</wp:posOffset>
              </wp:positionH>
              <wp:positionV relativeFrom="paragraph">
                <wp:posOffset>-742316</wp:posOffset>
              </wp:positionV>
              <wp:extent cx="1577340" cy="838288"/>
              <wp:effectExtent l="38100" t="133350" r="41910" b="133350"/>
              <wp:wrapNone/>
              <wp:docPr id="27" name="مستطيل: زوايا مستديرة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73312">
                        <a:off x="0" y="0"/>
                        <a:ext cx="1577340" cy="838288"/>
                      </a:xfrm>
                      <a:prstGeom prst="roundRect">
                        <a:avLst>
                          <a:gd name="adj" fmla="val 28205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6EAFBC3" id="مستطيل: زوايا مستديرة 27" o:spid="_x0000_s1026" style="position:absolute;left:0;text-align:left;margin-left:-60.25pt;margin-top:-58.45pt;width:124.2pt;height:66pt;rotation:953890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84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PvngIAAKAFAAAOAAAAZHJzL2Uyb0RvYy54bWysVE1vGyEQvVfqf0Dcm/1wXG+trCMrUapK&#10;URolqXImLGS3AoYC9tr99R3Y9TpNox6qXhAwM29mHo85O99pRbbC+Q5MTYuTnBJhODSdea7pt4er&#10;DxUlPjDTMAVG1HQvPD1fvX931tulKKEF1QhHEMT4ZW9r2oZgl1nmeSs08ydghUGjBKdZwKN7zhrH&#10;ekTXKivz/GPWg2usAy68x9vLwUhXCV9KwcNXKb0IRNUUawtpdWl9imu2OmPLZ8ds2/GxDPYPVWjW&#10;GUw6QV2ywMjGdX9A6Y478CDDCQedgZQdF6kH7KbIX3Vz3zIrUi9IjrcTTf7/wfKb7b29dUhDb/3S&#10;4zZ2sZNOEwfIVrWYzYoytYbFkl1ibj8xJ3aBcLws5ovF7BQJ5mirZlVZVZHabICKkNb58FmAJnFT&#10;Uwcb09zh8yRotr32IdHXEMM06oQ13ymRWuFjbJkiZVXm8xFxdEbsA2aM9KC65qpTKh2ifMSFcgSD&#10;EYxzYUI5xv/mqUz0NxAjh4LjTXYkI+3CXonop8ydkKRrsOOBk6TT14mK1JNvWSOG/MU8z5PUsOYp&#10;IrGTACOyxPwT9gjwVhPF2MToH0NFkvkUnA/Z/xY8RaTMYMIUrDsD7i0AFabMg/+BpIGayNITNPtb&#10;N8gGleAtv+rwra+ZD7fM4UPiJU6K8BUXqaCvKYw7SlpwP9+6j/4odrRS0uMvran/sWFOUKK+GPwG&#10;n4rTqLqQDqfzRYkH99Ly9NJiNvoCUA9Fqi5to39Qh1vpQD/iQFnHrGhihmPumvLgDoeLMEwPHElc&#10;rNfJDb+yZeHa3FsewSOrUZoPu0fm7Cj4gF/lBg4/mi2TigfFHX1jpIH1JoDsQjQeeR0POAaScMaR&#10;FefMy3PyOg7W1S8AAAD//wMAUEsDBBQABgAIAAAAIQAYwyBV4AAAAAwBAAAPAAAAZHJzL2Rvd25y&#10;ZXYueG1sTI+xTsMwEIZ3JN7BOiS21nFEWxriVChVFwZQSxi6ubFJAvE5ip00vD2XCbbvdL/++y7d&#10;TbZlo+l941CCWEbADJZON1hJKN4Pi0dgPijUqnVoJPwYD7vs9iZViXZXPJrxFCpGJegTJaEOoUs4&#10;92VtrPJL1xmk3afrrQo09hXXvbpSuW15HEVrblWDdKFWnclrU36fBish7wr9cH4Rb1+bvAh79/qx&#10;H8aDlPd30/MTsGCm8BeGWZ/UISOnixtQe9ZKWIg4WlF2JrHeApsz8YbgQrASwLOU/38i+wUAAP//&#10;AwBQSwECLQAUAAYACAAAACEAtoM4kv4AAADhAQAAEwAAAAAAAAAAAAAAAAAAAAAAW0NvbnRlbnRf&#10;VHlwZXNdLnhtbFBLAQItABQABgAIAAAAIQA4/SH/1gAAAJQBAAALAAAAAAAAAAAAAAAAAC8BAABf&#10;cmVscy8ucmVsc1BLAQItABQABgAIAAAAIQAZIrPvngIAAKAFAAAOAAAAAAAAAAAAAAAAAC4CAABk&#10;cnMvZTJvRG9jLnhtbFBLAQItABQABgAIAAAAIQAYwyBV4AAAAAwBAAAPAAAAAAAAAAAAAAAAAPgE&#10;AABkcnMvZG93bnJldi54bWxQSwUGAAAAAAQABADzAAAABQYAAAAA&#10;" fillcolor="#c58657 [3205]" stroked="f" strokeweight="1pt">
              <v:stroke joinstyle="miter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577"/>
    <w:multiLevelType w:val="hybridMultilevel"/>
    <w:tmpl w:val="6332E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26729"/>
    <w:multiLevelType w:val="hybridMultilevel"/>
    <w:tmpl w:val="537080B6"/>
    <w:lvl w:ilvl="0" w:tplc="281C45F6">
      <w:start w:val="1"/>
      <w:numFmt w:val="decimal"/>
      <w:pStyle w:val="42"/>
      <w:lvlText w:val="%1."/>
      <w:lvlJc w:val="left"/>
      <w:pPr>
        <w:ind w:left="720" w:hanging="360"/>
      </w:pPr>
      <w:rPr>
        <w:rFonts w:ascii="Hacen Liner Screen Bd" w:hAnsi="Hacen Liner Screen B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E2744"/>
    <w:multiLevelType w:val="hybridMultilevel"/>
    <w:tmpl w:val="27D0C114"/>
    <w:lvl w:ilvl="0" w:tplc="8A5C5138">
      <w:numFmt w:val="bullet"/>
      <w:lvlText w:val="-"/>
      <w:lvlJc w:val="left"/>
      <w:pPr>
        <w:ind w:left="720" w:hanging="360"/>
      </w:pPr>
      <w:rPr>
        <w:rFonts w:ascii="Hacen Tunisia Bold" w:eastAsiaTheme="minorHAnsi" w:hAnsi="Hacen Tunisia Bold" w:cs="Hacen Tunisia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31271"/>
    <w:multiLevelType w:val="hybridMultilevel"/>
    <w:tmpl w:val="458440EE"/>
    <w:lvl w:ilvl="0" w:tplc="06C030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C4303"/>
    <w:multiLevelType w:val="hybridMultilevel"/>
    <w:tmpl w:val="DC600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E0E31"/>
    <w:multiLevelType w:val="hybridMultilevel"/>
    <w:tmpl w:val="23BC3310"/>
    <w:lvl w:ilvl="0" w:tplc="3B7EE23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70ED9"/>
    <w:multiLevelType w:val="hybridMultilevel"/>
    <w:tmpl w:val="A552BCCE"/>
    <w:lvl w:ilvl="0" w:tplc="3B7EE234">
      <w:start w:val="1"/>
      <w:numFmt w:val="decimal"/>
      <w:lvlText w:val="%1."/>
      <w:lvlJc w:val="left"/>
      <w:pPr>
        <w:ind w:left="63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0D85685"/>
    <w:multiLevelType w:val="hybridMultilevel"/>
    <w:tmpl w:val="7BACF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A2528"/>
    <w:multiLevelType w:val="hybridMultilevel"/>
    <w:tmpl w:val="2FCE4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45F4B"/>
    <w:multiLevelType w:val="hybridMultilevel"/>
    <w:tmpl w:val="F188A11A"/>
    <w:lvl w:ilvl="0" w:tplc="06C030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B77701"/>
    <w:multiLevelType w:val="hybridMultilevel"/>
    <w:tmpl w:val="E3420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4E1934"/>
    <w:multiLevelType w:val="hybridMultilevel"/>
    <w:tmpl w:val="69B84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612CF"/>
    <w:multiLevelType w:val="hybridMultilevel"/>
    <w:tmpl w:val="0A14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C0570"/>
    <w:multiLevelType w:val="multilevel"/>
    <w:tmpl w:val="8D7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B28BA"/>
    <w:multiLevelType w:val="hybridMultilevel"/>
    <w:tmpl w:val="2E561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267D"/>
    <w:multiLevelType w:val="multilevel"/>
    <w:tmpl w:val="7BE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71BB6"/>
    <w:multiLevelType w:val="hybridMultilevel"/>
    <w:tmpl w:val="1B26F150"/>
    <w:lvl w:ilvl="0" w:tplc="B64859D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6546B"/>
    <w:multiLevelType w:val="hybridMultilevel"/>
    <w:tmpl w:val="79BA5838"/>
    <w:lvl w:ilvl="0" w:tplc="D9F4F3F0">
      <w:start w:val="1"/>
      <w:numFmt w:val="lowerRoman"/>
      <w:lvlText w:val="%1."/>
      <w:lvlJc w:val="right"/>
      <w:pPr>
        <w:ind w:left="720" w:hanging="360"/>
      </w:pPr>
      <w:rPr>
        <w:color w:val="32CEB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710C6"/>
    <w:multiLevelType w:val="hybridMultilevel"/>
    <w:tmpl w:val="C4C2C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F7867"/>
    <w:multiLevelType w:val="hybridMultilevel"/>
    <w:tmpl w:val="8C4A9C38"/>
    <w:lvl w:ilvl="0" w:tplc="78B64816">
      <w:start w:val="1"/>
      <w:numFmt w:val="upperRoman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25A50"/>
    <w:multiLevelType w:val="multilevel"/>
    <w:tmpl w:val="E1A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00E62"/>
    <w:multiLevelType w:val="hybridMultilevel"/>
    <w:tmpl w:val="75862F36"/>
    <w:lvl w:ilvl="0" w:tplc="AD2276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9691E"/>
    <w:multiLevelType w:val="multilevel"/>
    <w:tmpl w:val="C7C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C2A55"/>
    <w:multiLevelType w:val="hybridMultilevel"/>
    <w:tmpl w:val="7D48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833274">
    <w:abstractNumId w:val="19"/>
  </w:num>
  <w:num w:numId="2" w16cid:durableId="2006279272">
    <w:abstractNumId w:val="9"/>
  </w:num>
  <w:num w:numId="3" w16cid:durableId="1902249745">
    <w:abstractNumId w:val="5"/>
  </w:num>
  <w:num w:numId="4" w16cid:durableId="1001814492">
    <w:abstractNumId w:val="7"/>
  </w:num>
  <w:num w:numId="5" w16cid:durableId="1892762554">
    <w:abstractNumId w:val="23"/>
  </w:num>
  <w:num w:numId="6" w16cid:durableId="1848639863">
    <w:abstractNumId w:val="16"/>
  </w:num>
  <w:num w:numId="7" w16cid:durableId="235938232">
    <w:abstractNumId w:val="14"/>
  </w:num>
  <w:num w:numId="8" w16cid:durableId="916482352">
    <w:abstractNumId w:val="4"/>
  </w:num>
  <w:num w:numId="9" w16cid:durableId="596712625">
    <w:abstractNumId w:val="12"/>
  </w:num>
  <w:num w:numId="10" w16cid:durableId="866530980">
    <w:abstractNumId w:val="21"/>
  </w:num>
  <w:num w:numId="11" w16cid:durableId="72515218">
    <w:abstractNumId w:val="0"/>
  </w:num>
  <w:num w:numId="12" w16cid:durableId="68776963">
    <w:abstractNumId w:val="18"/>
  </w:num>
  <w:num w:numId="13" w16cid:durableId="807865979">
    <w:abstractNumId w:val="8"/>
  </w:num>
  <w:num w:numId="14" w16cid:durableId="1016074685">
    <w:abstractNumId w:val="6"/>
  </w:num>
  <w:num w:numId="15" w16cid:durableId="564494232">
    <w:abstractNumId w:val="10"/>
  </w:num>
  <w:num w:numId="16" w16cid:durableId="2091847505">
    <w:abstractNumId w:val="11"/>
  </w:num>
  <w:num w:numId="17" w16cid:durableId="636642890">
    <w:abstractNumId w:val="17"/>
  </w:num>
  <w:num w:numId="18" w16cid:durableId="300885704">
    <w:abstractNumId w:val="20"/>
  </w:num>
  <w:num w:numId="19" w16cid:durableId="1681816987">
    <w:abstractNumId w:val="22"/>
  </w:num>
  <w:num w:numId="20" w16cid:durableId="993484346">
    <w:abstractNumId w:val="3"/>
  </w:num>
  <w:num w:numId="21" w16cid:durableId="1656911211">
    <w:abstractNumId w:val="13"/>
  </w:num>
  <w:num w:numId="22" w16cid:durableId="1894460102">
    <w:abstractNumId w:val="15"/>
  </w:num>
  <w:num w:numId="23" w16cid:durableId="205410857">
    <w:abstractNumId w:val="2"/>
  </w:num>
  <w:num w:numId="24" w16cid:durableId="1961758727">
    <w:abstractNumId w:val="1"/>
  </w:num>
  <w:num w:numId="25" w16cid:durableId="2071686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6A"/>
    <w:rsid w:val="00065086"/>
    <w:rsid w:val="000777F5"/>
    <w:rsid w:val="000E5A2C"/>
    <w:rsid w:val="00156BC9"/>
    <w:rsid w:val="001F4633"/>
    <w:rsid w:val="001F463E"/>
    <w:rsid w:val="0020272E"/>
    <w:rsid w:val="00216B0F"/>
    <w:rsid w:val="002203CD"/>
    <w:rsid w:val="00231FC3"/>
    <w:rsid w:val="00243593"/>
    <w:rsid w:val="002A043C"/>
    <w:rsid w:val="00353D7E"/>
    <w:rsid w:val="00362FED"/>
    <w:rsid w:val="00364A64"/>
    <w:rsid w:val="003866DE"/>
    <w:rsid w:val="003D6EA9"/>
    <w:rsid w:val="00485CE5"/>
    <w:rsid w:val="004E5360"/>
    <w:rsid w:val="005158DD"/>
    <w:rsid w:val="005A3D91"/>
    <w:rsid w:val="00650D6B"/>
    <w:rsid w:val="0068336D"/>
    <w:rsid w:val="00691B37"/>
    <w:rsid w:val="00731AF8"/>
    <w:rsid w:val="007E06C0"/>
    <w:rsid w:val="008B1E28"/>
    <w:rsid w:val="009372CF"/>
    <w:rsid w:val="009C523D"/>
    <w:rsid w:val="00A17A6A"/>
    <w:rsid w:val="00A352F9"/>
    <w:rsid w:val="00A4657F"/>
    <w:rsid w:val="00A55B18"/>
    <w:rsid w:val="00A75B68"/>
    <w:rsid w:val="00B35D04"/>
    <w:rsid w:val="00B46E5F"/>
    <w:rsid w:val="00B537E6"/>
    <w:rsid w:val="00B5438F"/>
    <w:rsid w:val="00BD5A6A"/>
    <w:rsid w:val="00C0267E"/>
    <w:rsid w:val="00C12A7E"/>
    <w:rsid w:val="00CD1D9A"/>
    <w:rsid w:val="00D126A5"/>
    <w:rsid w:val="00D84EC2"/>
    <w:rsid w:val="00D8588F"/>
    <w:rsid w:val="00DD0711"/>
    <w:rsid w:val="00E157D5"/>
    <w:rsid w:val="00E330ED"/>
    <w:rsid w:val="00E463BD"/>
    <w:rsid w:val="00E972F3"/>
    <w:rsid w:val="00EA4B5F"/>
    <w:rsid w:val="00ED7E70"/>
    <w:rsid w:val="00EE6BE4"/>
    <w:rsid w:val="00EF07B3"/>
    <w:rsid w:val="00F07665"/>
    <w:rsid w:val="00F32ECD"/>
    <w:rsid w:val="00F92D08"/>
    <w:rsid w:val="00FB3A22"/>
    <w:rsid w:val="00FC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A9CA2"/>
  <w15:chartTrackingRefBased/>
  <w15:docId w15:val="{A807DAEA-EEC5-4B38-A9F1-CB1CDA36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6C0"/>
    <w:pPr>
      <w:bidi/>
    </w:pPr>
  </w:style>
  <w:style w:type="paragraph" w:styleId="10">
    <w:name w:val="heading 1"/>
    <w:basedOn w:val="a"/>
    <w:next w:val="a"/>
    <w:link w:val="1Char"/>
    <w:uiPriority w:val="9"/>
    <w:qFormat/>
    <w:rsid w:val="00A1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0"/>
    <w:uiPriority w:val="9"/>
    <w:rsid w:val="00A1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1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1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17A6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17A6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17A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17A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17A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17A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1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1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1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17A6A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A17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7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A1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اقتباس مكثف Char"/>
    <w:basedOn w:val="a0"/>
    <w:link w:val="a8"/>
    <w:uiPriority w:val="30"/>
    <w:rsid w:val="00A17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7A6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97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نمط1"/>
    <w:basedOn w:val="a6"/>
    <w:link w:val="1Char0"/>
    <w:qFormat/>
    <w:rsid w:val="00E157D5"/>
    <w:pPr>
      <w:numPr>
        <w:numId w:val="1"/>
      </w:numPr>
    </w:pPr>
    <w:rPr>
      <w:rFonts w:ascii="Hacen Tunisia Bold" w:hAnsi="Hacen Tunisia Bold" w:cs="Hacen Tunisia Bold"/>
      <w:sz w:val="28"/>
      <w:szCs w:val="28"/>
    </w:rPr>
  </w:style>
  <w:style w:type="character" w:customStyle="1" w:styleId="Char2">
    <w:name w:val="سرد الفقرات Char"/>
    <w:basedOn w:val="a0"/>
    <w:link w:val="a6"/>
    <w:uiPriority w:val="99"/>
    <w:rsid w:val="00E157D5"/>
  </w:style>
  <w:style w:type="character" w:customStyle="1" w:styleId="1Char0">
    <w:name w:val="نمط1 Char"/>
    <w:basedOn w:val="Char2"/>
    <w:link w:val="1"/>
    <w:rsid w:val="00E157D5"/>
    <w:rPr>
      <w:rFonts w:ascii="Hacen Tunisia Bold" w:hAnsi="Hacen Tunisia Bold" w:cs="Hacen Tunisia Bold"/>
      <w:sz w:val="28"/>
      <w:szCs w:val="28"/>
    </w:rPr>
  </w:style>
  <w:style w:type="paragraph" w:customStyle="1" w:styleId="02">
    <w:name w:val="02 سرد"/>
    <w:basedOn w:val="a"/>
    <w:link w:val="02Char"/>
    <w:uiPriority w:val="1"/>
    <w:qFormat/>
    <w:rsid w:val="00CD1D9A"/>
    <w:pPr>
      <w:spacing w:after="0" w:line="240" w:lineRule="auto"/>
      <w:jc w:val="both"/>
    </w:pPr>
    <w:rPr>
      <w:rFonts w:ascii="Cocon modified" w:hAnsi="Cocon modified" w:cs="Hacen Liner Screen Bd"/>
      <w:color w:val="2D2D2D"/>
      <w:kern w:val="0"/>
      <w:sz w:val="28"/>
      <w:szCs w:val="28"/>
      <w:lang w:bidi="ar-SY"/>
      <w14:ligatures w14:val="none"/>
    </w:rPr>
  </w:style>
  <w:style w:type="character" w:customStyle="1" w:styleId="02Char">
    <w:name w:val="02 سرد Char"/>
    <w:basedOn w:val="a0"/>
    <w:link w:val="02"/>
    <w:uiPriority w:val="1"/>
    <w:rsid w:val="00CD1D9A"/>
    <w:rPr>
      <w:rFonts w:ascii="Cocon modified" w:hAnsi="Cocon modified" w:cs="Hacen Liner Screen Bd"/>
      <w:color w:val="2D2D2D"/>
      <w:kern w:val="0"/>
      <w:sz w:val="28"/>
      <w:szCs w:val="28"/>
      <w:lang w:bidi="ar-SY"/>
      <w14:ligatures w14:val="none"/>
    </w:rPr>
  </w:style>
  <w:style w:type="paragraph" w:styleId="ab">
    <w:name w:val="header"/>
    <w:basedOn w:val="a"/>
    <w:link w:val="Char4"/>
    <w:uiPriority w:val="99"/>
    <w:unhideWhenUsed/>
    <w:rsid w:val="00CD1D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b"/>
    <w:uiPriority w:val="99"/>
    <w:rsid w:val="00CD1D9A"/>
  </w:style>
  <w:style w:type="paragraph" w:styleId="ac">
    <w:name w:val="footer"/>
    <w:basedOn w:val="a"/>
    <w:link w:val="Char5"/>
    <w:uiPriority w:val="99"/>
    <w:unhideWhenUsed/>
    <w:rsid w:val="00CD1D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c"/>
    <w:uiPriority w:val="99"/>
    <w:rsid w:val="00CD1D9A"/>
  </w:style>
  <w:style w:type="paragraph" w:customStyle="1" w:styleId="42">
    <w:name w:val="42 تعداد رقمي سرد"/>
    <w:basedOn w:val="a"/>
    <w:link w:val="42Char"/>
    <w:uiPriority w:val="51"/>
    <w:rsid w:val="00B5438F"/>
    <w:pPr>
      <w:numPr>
        <w:numId w:val="24"/>
      </w:numPr>
      <w:pBdr>
        <w:right w:val="single" w:sz="24" w:space="4" w:color="C58657" w:themeColor="accent2"/>
      </w:pBdr>
      <w:spacing w:after="0" w:line="240" w:lineRule="auto"/>
      <w:jc w:val="both"/>
    </w:pPr>
    <w:rPr>
      <w:rFonts w:ascii="Cocon" w:hAnsi="Cocon" w:cs="Hacen Liner Screen Bd"/>
      <w:color w:val="2D2D2D"/>
      <w:kern w:val="0"/>
      <w:sz w:val="32"/>
      <w:szCs w:val="34"/>
      <w:lang w:bidi="ar-SY"/>
      <w14:ligatures w14:val="none"/>
    </w:rPr>
  </w:style>
  <w:style w:type="character" w:customStyle="1" w:styleId="42Char">
    <w:name w:val="42 تعداد رقمي سرد Char"/>
    <w:basedOn w:val="a0"/>
    <w:link w:val="42"/>
    <w:uiPriority w:val="51"/>
    <w:rsid w:val="00B5438F"/>
    <w:rPr>
      <w:rFonts w:ascii="Cocon" w:hAnsi="Cocon" w:cs="Hacen Liner Screen Bd"/>
      <w:color w:val="2D2D2D"/>
      <w:kern w:val="0"/>
      <w:sz w:val="32"/>
      <w:szCs w:val="34"/>
      <w:lang w:bidi="ar-SY"/>
      <w14:ligatures w14:val="none"/>
    </w:rPr>
  </w:style>
  <w:style w:type="paragraph" w:customStyle="1" w:styleId="42E">
    <w:name w:val="42 تعداد رقمي سرد E"/>
    <w:basedOn w:val="42"/>
    <w:link w:val="42EChar"/>
    <w:uiPriority w:val="99"/>
    <w:qFormat/>
    <w:rsid w:val="00B5438F"/>
    <w:pPr>
      <w:jc w:val="left"/>
    </w:pPr>
    <w:rPr>
      <w:sz w:val="28"/>
      <w:szCs w:val="28"/>
    </w:rPr>
  </w:style>
  <w:style w:type="character" w:customStyle="1" w:styleId="42EChar">
    <w:name w:val="42 تعداد رقمي سرد E Char"/>
    <w:basedOn w:val="42Char"/>
    <w:link w:val="42E"/>
    <w:uiPriority w:val="99"/>
    <w:rsid w:val="00B5438F"/>
    <w:rPr>
      <w:rFonts w:ascii="Cocon" w:hAnsi="Cocon" w:cs="Hacen Liner Screen Bd"/>
      <w:color w:val="2D2D2D"/>
      <w:kern w:val="0"/>
      <w:sz w:val="28"/>
      <w:szCs w:val="28"/>
      <w:lang w:bidi="ar-SY"/>
      <w14:ligatures w14:val="none"/>
    </w:rPr>
  </w:style>
  <w:style w:type="table" w:styleId="60">
    <w:name w:val="Grid Table 6 Colorful"/>
    <w:basedOn w:val="a1"/>
    <w:uiPriority w:val="51"/>
    <w:rsid w:val="00ED7E70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2">
    <w:name w:val="Grid Table 4 Accent 2"/>
    <w:basedOn w:val="a1"/>
    <w:uiPriority w:val="49"/>
    <w:rsid w:val="00ED7E70"/>
    <w:pPr>
      <w:spacing w:after="0" w:line="240" w:lineRule="auto"/>
    </w:pPr>
    <w:tblPr>
      <w:tblStyleRowBandSize w:val="1"/>
      <w:tblStyleColBandSize w:val="1"/>
      <w:tblBorders>
        <w:top w:val="single" w:sz="4" w:space="0" w:color="DCB69A" w:themeColor="accent2" w:themeTint="99"/>
        <w:left w:val="single" w:sz="4" w:space="0" w:color="DCB69A" w:themeColor="accent2" w:themeTint="99"/>
        <w:bottom w:val="single" w:sz="4" w:space="0" w:color="DCB69A" w:themeColor="accent2" w:themeTint="99"/>
        <w:right w:val="single" w:sz="4" w:space="0" w:color="DCB69A" w:themeColor="accent2" w:themeTint="99"/>
        <w:insideH w:val="single" w:sz="4" w:space="0" w:color="DCB69A" w:themeColor="accent2" w:themeTint="99"/>
        <w:insideV w:val="single" w:sz="4" w:space="0" w:color="DCB69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58657" w:themeColor="accent2"/>
          <w:left w:val="single" w:sz="4" w:space="0" w:color="C58657" w:themeColor="accent2"/>
          <w:bottom w:val="single" w:sz="4" w:space="0" w:color="C58657" w:themeColor="accent2"/>
          <w:right w:val="single" w:sz="4" w:space="0" w:color="C58657" w:themeColor="accent2"/>
          <w:insideH w:val="nil"/>
          <w:insideV w:val="nil"/>
        </w:tcBorders>
        <w:shd w:val="clear" w:color="auto" w:fill="C58657" w:themeFill="accent2"/>
      </w:tcPr>
    </w:tblStylePr>
    <w:tblStylePr w:type="lastRow">
      <w:rPr>
        <w:b/>
        <w:bCs/>
      </w:rPr>
      <w:tblPr/>
      <w:tcPr>
        <w:tcBorders>
          <w:top w:val="double" w:sz="4" w:space="0" w:color="C5865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D" w:themeFill="accent2" w:themeFillTint="33"/>
      </w:tcPr>
    </w:tblStylePr>
    <w:tblStylePr w:type="band1Horz">
      <w:tblPr/>
      <w:tcPr>
        <w:shd w:val="clear" w:color="auto" w:fill="F3E6DD" w:themeFill="accent2" w:themeFillTint="33"/>
      </w:tcPr>
    </w:tblStylePr>
  </w:style>
  <w:style w:type="paragraph" w:styleId="ad">
    <w:name w:val="Normal (Web)"/>
    <w:basedOn w:val="a"/>
    <w:uiPriority w:val="99"/>
    <w:semiHidden/>
    <w:unhideWhenUsed/>
    <w:rsid w:val="000E5A2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0"/>
    <w:uiPriority w:val="99"/>
    <w:unhideWhenUsed/>
    <w:rsid w:val="005A3D9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A3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PTechWorld/Flask-Jinja2_Compiler_Projec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NGPTechWorld/Flask-Jinja2_Compiler_Project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NGPTechWorld/Flask-Jinja2_Compiler_Project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مخصص 16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C58657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F1C4A-D9FB-40B2-9477-9965D11EC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Ali Alnuaimi</dc:creator>
  <cp:keywords/>
  <dc:description/>
  <cp:lastModifiedBy>Mohamad Ali Alnuaimi</cp:lastModifiedBy>
  <cp:revision>34</cp:revision>
  <cp:lastPrinted>2026-01-03T19:17:00Z</cp:lastPrinted>
  <dcterms:created xsi:type="dcterms:W3CDTF">2025-12-24T14:20:00Z</dcterms:created>
  <dcterms:modified xsi:type="dcterms:W3CDTF">2026-01-03T19:17:00Z</dcterms:modified>
</cp:coreProperties>
</file>