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5E2" w:rsidRPr="0004427B" w:rsidRDefault="008935E2" w:rsidP="008935E2">
      <w:pPr>
        <w:spacing w:after="0"/>
        <w:rPr>
          <w:b/>
          <w:lang w:val="en-GB"/>
        </w:rPr>
      </w:pPr>
      <w:r w:rsidRPr="0004427B">
        <w:rPr>
          <w:b/>
          <w:lang w:val="en-GB"/>
        </w:rPr>
        <w:t>Design 4.1</w:t>
      </w:r>
    </w:p>
    <w:p w:rsidR="008935E2" w:rsidRPr="0004427B" w:rsidRDefault="008935E2" w:rsidP="008935E2">
      <w:pPr>
        <w:spacing w:after="0"/>
        <w:rPr>
          <w:lang w:val="en-GB"/>
        </w:rPr>
      </w:pPr>
      <w:r w:rsidRPr="0004427B">
        <w:rPr>
          <w:lang w:val="en-GB"/>
        </w:rPr>
        <w:t>1. Done</w:t>
      </w:r>
    </w:p>
    <w:p w:rsidR="008935E2" w:rsidRPr="0004427B" w:rsidRDefault="008935E2" w:rsidP="008935E2">
      <w:pPr>
        <w:spacing w:after="0"/>
        <w:rPr>
          <w:lang w:val="en-GB"/>
        </w:rPr>
      </w:pPr>
      <w:r w:rsidRPr="0004427B">
        <w:rPr>
          <w:lang w:val="en-GB"/>
        </w:rPr>
        <w:t xml:space="preserve">2. Formatting of code important? - yes. </w:t>
      </w:r>
    </w:p>
    <w:p w:rsidR="008935E2" w:rsidRPr="0004427B" w:rsidRDefault="008935E2" w:rsidP="008935E2">
      <w:pPr>
        <w:spacing w:after="0"/>
        <w:rPr>
          <w:lang w:val="en-GB"/>
        </w:rPr>
      </w:pPr>
      <w:r w:rsidRPr="0004427B">
        <w:rPr>
          <w:lang w:val="en-GB"/>
        </w:rPr>
        <w:t xml:space="preserve">   Depends on the number of lines of comments? - no.</w:t>
      </w:r>
    </w:p>
    <w:p w:rsidR="008935E2" w:rsidRPr="0004427B" w:rsidRDefault="008935E2" w:rsidP="008935E2">
      <w:pPr>
        <w:spacing w:after="0"/>
        <w:rPr>
          <w:lang w:val="en-GB"/>
        </w:rPr>
      </w:pPr>
      <w:r w:rsidRPr="0004427B">
        <w:rPr>
          <w:lang w:val="en-GB"/>
        </w:rPr>
        <w:t>3. Afferent - 0 (other classes dependant of this package)</w:t>
      </w:r>
    </w:p>
    <w:p w:rsidR="008935E2" w:rsidRPr="0004427B" w:rsidRDefault="008935E2" w:rsidP="008935E2">
      <w:pPr>
        <w:spacing w:after="0"/>
        <w:rPr>
          <w:lang w:val="en-GB"/>
        </w:rPr>
      </w:pPr>
      <w:r w:rsidRPr="0004427B">
        <w:rPr>
          <w:lang w:val="en-GB"/>
        </w:rPr>
        <w:t xml:space="preserve">   Efferent - 0 (this package dependant on other packages)</w:t>
      </w:r>
    </w:p>
    <w:p w:rsidR="008935E2" w:rsidRPr="0004427B" w:rsidRDefault="008935E2" w:rsidP="008935E2">
      <w:pPr>
        <w:spacing w:after="0"/>
        <w:rPr>
          <w:lang w:val="en-GB"/>
        </w:rPr>
      </w:pPr>
      <w:r w:rsidRPr="0004427B">
        <w:rPr>
          <w:lang w:val="en-GB"/>
        </w:rPr>
        <w:t>4. 28 (according to plugin)</w:t>
      </w:r>
    </w:p>
    <w:p w:rsidR="008935E2" w:rsidRPr="0004427B" w:rsidRDefault="008935E2" w:rsidP="008935E2">
      <w:pPr>
        <w:spacing w:after="0"/>
        <w:rPr>
          <w:lang w:val="en-GB"/>
        </w:rPr>
      </w:pPr>
    </w:p>
    <w:p w:rsidR="008935E2" w:rsidRPr="0004427B" w:rsidRDefault="008935E2" w:rsidP="008935E2">
      <w:pPr>
        <w:spacing w:after="0"/>
        <w:rPr>
          <w:b/>
          <w:lang w:val="en-GB"/>
        </w:rPr>
      </w:pPr>
      <w:r w:rsidRPr="0004427B">
        <w:rPr>
          <w:b/>
          <w:lang w:val="en-GB"/>
        </w:rPr>
        <w:t>Design 4.2</w:t>
      </w:r>
    </w:p>
    <w:tbl>
      <w:tblPr>
        <w:tblStyle w:val="Tabelraster"/>
        <w:tblpPr w:leftFromText="141" w:rightFromText="141" w:vertAnchor="text" w:horzAnchor="page" w:tblpX="6451" w:tblpYSpec="top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</w:tblGrid>
      <w:tr w:rsidR="00013D8D" w:rsidRPr="0004427B" w:rsidTr="00013D8D">
        <w:tc>
          <w:tcPr>
            <w:tcW w:w="1510" w:type="dxa"/>
          </w:tcPr>
          <w:p w:rsidR="00013D8D" w:rsidRPr="0004427B" w:rsidRDefault="00013D8D" w:rsidP="00013D8D">
            <w:pPr>
              <w:rPr>
                <w:lang w:val="en-GB"/>
              </w:rPr>
            </w:pPr>
          </w:p>
        </w:tc>
        <w:tc>
          <w:tcPr>
            <w:tcW w:w="1510" w:type="dxa"/>
          </w:tcPr>
          <w:p w:rsidR="00013D8D" w:rsidRPr="0004427B" w:rsidRDefault="00013D8D" w:rsidP="00013D8D">
            <w:pPr>
              <w:rPr>
                <w:lang w:val="en-GB"/>
              </w:rPr>
            </w:pPr>
            <w:r w:rsidRPr="0004427B">
              <w:rPr>
                <w:lang w:val="en-GB"/>
              </w:rPr>
              <w:t>Room</w:t>
            </w:r>
          </w:p>
        </w:tc>
        <w:tc>
          <w:tcPr>
            <w:tcW w:w="1510" w:type="dxa"/>
          </w:tcPr>
          <w:p w:rsidR="00013D8D" w:rsidRPr="0004427B" w:rsidRDefault="00013D8D" w:rsidP="00013D8D">
            <w:pPr>
              <w:rPr>
                <w:lang w:val="en-GB"/>
              </w:rPr>
            </w:pPr>
            <w:r w:rsidRPr="0004427B">
              <w:rPr>
                <w:lang w:val="en-GB"/>
              </w:rPr>
              <w:t>Guest</w:t>
            </w:r>
          </w:p>
        </w:tc>
      </w:tr>
      <w:tr w:rsidR="00013D8D" w:rsidRPr="0004427B" w:rsidTr="00013D8D">
        <w:tc>
          <w:tcPr>
            <w:tcW w:w="1510" w:type="dxa"/>
          </w:tcPr>
          <w:p w:rsidR="00013D8D" w:rsidRPr="0004427B" w:rsidRDefault="00013D8D" w:rsidP="00013D8D">
            <w:pPr>
              <w:rPr>
                <w:lang w:val="en-GB"/>
              </w:rPr>
            </w:pPr>
            <w:r w:rsidRPr="0004427B">
              <w:rPr>
                <w:lang w:val="en-GB"/>
              </w:rPr>
              <w:t>getName</w:t>
            </w:r>
          </w:p>
        </w:tc>
        <w:tc>
          <w:tcPr>
            <w:tcW w:w="1510" w:type="dxa"/>
            <w:shd w:val="clear" w:color="auto" w:fill="000000" w:themeFill="text1"/>
          </w:tcPr>
          <w:p w:rsidR="00013D8D" w:rsidRPr="0004427B" w:rsidRDefault="00013D8D" w:rsidP="00013D8D">
            <w:pPr>
              <w:rPr>
                <w:lang w:val="en-GB"/>
              </w:rPr>
            </w:pPr>
          </w:p>
        </w:tc>
        <w:tc>
          <w:tcPr>
            <w:tcW w:w="1510" w:type="dxa"/>
          </w:tcPr>
          <w:p w:rsidR="00013D8D" w:rsidRPr="0004427B" w:rsidRDefault="00013D8D" w:rsidP="00013D8D">
            <w:pPr>
              <w:rPr>
                <w:lang w:val="en-GB"/>
              </w:rPr>
            </w:pPr>
          </w:p>
        </w:tc>
      </w:tr>
      <w:tr w:rsidR="00013D8D" w:rsidRPr="0004427B" w:rsidTr="00013D8D">
        <w:tc>
          <w:tcPr>
            <w:tcW w:w="1510" w:type="dxa"/>
          </w:tcPr>
          <w:p w:rsidR="00013D8D" w:rsidRPr="0004427B" w:rsidRDefault="00013D8D" w:rsidP="00013D8D">
            <w:pPr>
              <w:rPr>
                <w:lang w:val="en-GB"/>
              </w:rPr>
            </w:pPr>
            <w:r w:rsidRPr="0004427B">
              <w:rPr>
                <w:lang w:val="en-GB"/>
              </w:rPr>
              <w:t>getRoom</w:t>
            </w:r>
          </w:p>
        </w:tc>
        <w:tc>
          <w:tcPr>
            <w:tcW w:w="1510" w:type="dxa"/>
            <w:shd w:val="clear" w:color="auto" w:fill="000000" w:themeFill="text1"/>
          </w:tcPr>
          <w:p w:rsidR="00013D8D" w:rsidRPr="0004427B" w:rsidRDefault="00013D8D" w:rsidP="00013D8D">
            <w:pPr>
              <w:rPr>
                <w:lang w:val="en-GB"/>
              </w:rPr>
            </w:pPr>
          </w:p>
        </w:tc>
        <w:tc>
          <w:tcPr>
            <w:tcW w:w="1510" w:type="dxa"/>
          </w:tcPr>
          <w:p w:rsidR="00013D8D" w:rsidRPr="0004427B" w:rsidRDefault="00013D8D" w:rsidP="00013D8D">
            <w:pPr>
              <w:rPr>
                <w:lang w:val="en-GB"/>
              </w:rPr>
            </w:pPr>
          </w:p>
        </w:tc>
      </w:tr>
      <w:tr w:rsidR="00013D8D" w:rsidRPr="0004427B" w:rsidTr="00013D8D">
        <w:tc>
          <w:tcPr>
            <w:tcW w:w="1510" w:type="dxa"/>
          </w:tcPr>
          <w:p w:rsidR="00013D8D" w:rsidRPr="0004427B" w:rsidRDefault="00013D8D" w:rsidP="00013D8D">
            <w:pPr>
              <w:rPr>
                <w:lang w:val="en-GB"/>
              </w:rPr>
            </w:pPr>
            <w:r w:rsidRPr="0004427B">
              <w:rPr>
                <w:lang w:val="en-GB"/>
              </w:rPr>
              <w:t>Checkin</w:t>
            </w:r>
          </w:p>
        </w:tc>
        <w:tc>
          <w:tcPr>
            <w:tcW w:w="1510" w:type="dxa"/>
            <w:shd w:val="clear" w:color="auto" w:fill="000000" w:themeFill="text1"/>
          </w:tcPr>
          <w:p w:rsidR="00013D8D" w:rsidRPr="0004427B" w:rsidRDefault="00013D8D" w:rsidP="00013D8D">
            <w:pPr>
              <w:rPr>
                <w:lang w:val="en-GB"/>
              </w:rPr>
            </w:pPr>
          </w:p>
        </w:tc>
        <w:tc>
          <w:tcPr>
            <w:tcW w:w="1510" w:type="dxa"/>
            <w:shd w:val="clear" w:color="auto" w:fill="000000" w:themeFill="text1"/>
          </w:tcPr>
          <w:p w:rsidR="00013D8D" w:rsidRPr="0004427B" w:rsidRDefault="00013D8D" w:rsidP="00013D8D">
            <w:pPr>
              <w:rPr>
                <w:lang w:val="en-GB"/>
              </w:rPr>
            </w:pPr>
          </w:p>
        </w:tc>
      </w:tr>
      <w:tr w:rsidR="00013D8D" w:rsidRPr="0004427B" w:rsidTr="00013D8D">
        <w:tc>
          <w:tcPr>
            <w:tcW w:w="1510" w:type="dxa"/>
          </w:tcPr>
          <w:p w:rsidR="00013D8D" w:rsidRPr="0004427B" w:rsidRDefault="00013D8D" w:rsidP="00013D8D">
            <w:pPr>
              <w:rPr>
                <w:lang w:val="en-GB"/>
              </w:rPr>
            </w:pPr>
            <w:r w:rsidRPr="0004427B">
              <w:rPr>
                <w:lang w:val="en-GB"/>
              </w:rPr>
              <w:t>Checkout</w:t>
            </w:r>
          </w:p>
        </w:tc>
        <w:tc>
          <w:tcPr>
            <w:tcW w:w="1510" w:type="dxa"/>
            <w:shd w:val="clear" w:color="auto" w:fill="000000" w:themeFill="text1"/>
          </w:tcPr>
          <w:p w:rsidR="00013D8D" w:rsidRPr="0004427B" w:rsidRDefault="00013D8D" w:rsidP="00013D8D">
            <w:pPr>
              <w:rPr>
                <w:lang w:val="en-GB"/>
              </w:rPr>
            </w:pPr>
          </w:p>
        </w:tc>
        <w:tc>
          <w:tcPr>
            <w:tcW w:w="1510" w:type="dxa"/>
          </w:tcPr>
          <w:p w:rsidR="00013D8D" w:rsidRPr="0004427B" w:rsidRDefault="00013D8D" w:rsidP="00013D8D">
            <w:pPr>
              <w:rPr>
                <w:lang w:val="en-GB"/>
              </w:rPr>
            </w:pPr>
          </w:p>
        </w:tc>
      </w:tr>
      <w:tr w:rsidR="00013D8D" w:rsidRPr="0004427B" w:rsidTr="00013D8D">
        <w:tc>
          <w:tcPr>
            <w:tcW w:w="1510" w:type="dxa"/>
          </w:tcPr>
          <w:p w:rsidR="00013D8D" w:rsidRPr="0004427B" w:rsidRDefault="00013D8D" w:rsidP="00013D8D">
            <w:pPr>
              <w:rPr>
                <w:lang w:val="en-GB"/>
              </w:rPr>
            </w:pPr>
            <w:r w:rsidRPr="0004427B">
              <w:rPr>
                <w:lang w:val="en-GB"/>
              </w:rPr>
              <w:t>toString</w:t>
            </w:r>
          </w:p>
        </w:tc>
        <w:tc>
          <w:tcPr>
            <w:tcW w:w="1510" w:type="dxa"/>
            <w:shd w:val="clear" w:color="auto" w:fill="000000" w:themeFill="text1"/>
          </w:tcPr>
          <w:p w:rsidR="00013D8D" w:rsidRPr="0004427B" w:rsidRDefault="00013D8D" w:rsidP="00013D8D">
            <w:pPr>
              <w:rPr>
                <w:lang w:val="en-GB"/>
              </w:rPr>
            </w:pPr>
          </w:p>
        </w:tc>
        <w:tc>
          <w:tcPr>
            <w:tcW w:w="1510" w:type="dxa"/>
            <w:shd w:val="clear" w:color="auto" w:fill="000000" w:themeFill="text1"/>
          </w:tcPr>
          <w:p w:rsidR="00013D8D" w:rsidRPr="0004427B" w:rsidRDefault="00013D8D" w:rsidP="00013D8D">
            <w:pPr>
              <w:rPr>
                <w:lang w:val="en-GB"/>
              </w:rPr>
            </w:pPr>
          </w:p>
        </w:tc>
      </w:tr>
    </w:tbl>
    <w:p w:rsidR="004B6A7D" w:rsidRPr="0004427B" w:rsidRDefault="004B6A7D" w:rsidP="008935E2">
      <w:pPr>
        <w:pStyle w:val="Lijstalinea"/>
        <w:numPr>
          <w:ilvl w:val="0"/>
          <w:numId w:val="1"/>
        </w:numPr>
        <w:spacing w:after="0"/>
        <w:rPr>
          <w:lang w:val="en-GB"/>
        </w:rPr>
      </w:pPr>
      <w:r w:rsidRPr="0004427B">
        <w:rPr>
          <w:lang w:val="en-GB"/>
        </w:rPr>
        <w:t>2.</w:t>
      </w:r>
    </w:p>
    <w:p w:rsidR="008935E2" w:rsidRPr="0004427B" w:rsidRDefault="004B6A7D" w:rsidP="00013D8D">
      <w:pPr>
        <w:pStyle w:val="Lijstalinea"/>
        <w:numPr>
          <w:ilvl w:val="0"/>
          <w:numId w:val="1"/>
        </w:numPr>
        <w:spacing w:after="0"/>
        <w:rPr>
          <w:lang w:val="en-GB"/>
        </w:rPr>
      </w:pPr>
      <w:r w:rsidRPr="0004427B">
        <w:rPr>
          <w:lang w:val="en-GB"/>
        </w:rPr>
        <w:t>(2+5)/2 = 3.5</w:t>
      </w:r>
    </w:p>
    <w:p w:rsidR="004B6A7D" w:rsidRPr="0004427B" w:rsidRDefault="004B6A7D" w:rsidP="004B6A7D">
      <w:pPr>
        <w:pStyle w:val="Lijstalinea"/>
        <w:spacing w:after="0"/>
        <w:rPr>
          <w:lang w:val="en-GB"/>
        </w:rPr>
      </w:pPr>
      <w:r w:rsidRPr="0004427B">
        <w:rPr>
          <w:lang w:val="en-GB"/>
        </w:rPr>
        <w:t>3.5 – 2 = 1.5</w:t>
      </w:r>
    </w:p>
    <w:p w:rsidR="00013D8D" w:rsidRPr="0004427B" w:rsidRDefault="004B6A7D" w:rsidP="00013D8D">
      <w:pPr>
        <w:pStyle w:val="Lijstalinea"/>
        <w:spacing w:after="0"/>
        <w:rPr>
          <w:lang w:val="en-GB"/>
        </w:rPr>
      </w:pPr>
      <w:r w:rsidRPr="0004427B">
        <w:rPr>
          <w:lang w:val="en-GB"/>
        </w:rPr>
        <w:t>1.5 / -4</w:t>
      </w:r>
      <w:r w:rsidR="00013D8D" w:rsidRPr="0004427B">
        <w:rPr>
          <w:lang w:val="en-GB"/>
        </w:rPr>
        <w:t xml:space="preserve"> = -0.375</w:t>
      </w:r>
    </w:p>
    <w:p w:rsidR="00013D8D" w:rsidRPr="0004427B" w:rsidRDefault="00013D8D" w:rsidP="00013D8D">
      <w:pPr>
        <w:pStyle w:val="Lijstalinea"/>
        <w:numPr>
          <w:ilvl w:val="0"/>
          <w:numId w:val="1"/>
        </w:numPr>
        <w:spacing w:after="0"/>
        <w:rPr>
          <w:lang w:val="en-GB"/>
        </w:rPr>
      </w:pPr>
      <w:r w:rsidRPr="0004427B">
        <w:rPr>
          <w:lang w:val="en-GB"/>
        </w:rPr>
        <w:t xml:space="preserve"> LCOM will skyrocket, as there will have to be extra steps before new information can be obtained.</w:t>
      </w:r>
    </w:p>
    <w:p w:rsidR="008935E2" w:rsidRPr="0004427B" w:rsidRDefault="008935E2" w:rsidP="008935E2">
      <w:pPr>
        <w:spacing w:after="0"/>
        <w:rPr>
          <w:lang w:val="en-GB"/>
        </w:rPr>
      </w:pPr>
    </w:p>
    <w:p w:rsidR="008935E2" w:rsidRPr="0004427B" w:rsidRDefault="008935E2" w:rsidP="008935E2">
      <w:pPr>
        <w:spacing w:after="0"/>
        <w:rPr>
          <w:b/>
          <w:lang w:val="en-GB"/>
        </w:rPr>
      </w:pPr>
      <w:r w:rsidRPr="0004427B">
        <w:rPr>
          <w:b/>
          <w:lang w:val="en-GB"/>
        </w:rPr>
        <w:t>Design 4.3</w:t>
      </w:r>
    </w:p>
    <w:p w:rsidR="008935E2" w:rsidRDefault="0004427B" w:rsidP="0004427B">
      <w:pPr>
        <w:pStyle w:val="Lijstalinea"/>
        <w:numPr>
          <w:ilvl w:val="0"/>
          <w:numId w:val="2"/>
        </w:numPr>
        <w:spacing w:after="0"/>
        <w:rPr>
          <w:lang w:val="en-GB"/>
        </w:rPr>
      </w:pPr>
      <w:r w:rsidRPr="0004427B">
        <w:rPr>
          <w:lang w:val="en-GB"/>
        </w:rPr>
        <w:t>For drawing see booklet.</w:t>
      </w:r>
    </w:p>
    <w:p w:rsidR="0004427B" w:rsidRDefault="00D967E1" w:rsidP="0004427B">
      <w:pPr>
        <w:pStyle w:val="Lijstalinea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18 – 15 + 2 = 5</w:t>
      </w:r>
    </w:p>
    <w:p w:rsidR="00376478" w:rsidRPr="0004427B" w:rsidRDefault="00376478" w:rsidP="0004427B">
      <w:pPr>
        <w:pStyle w:val="Lijstalinea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Rather unclear.</w:t>
      </w:r>
      <w:bookmarkStart w:id="0" w:name="_GoBack"/>
      <w:bookmarkEnd w:id="0"/>
    </w:p>
    <w:p w:rsidR="00000CE6" w:rsidRPr="0004427B" w:rsidRDefault="008935E2" w:rsidP="008935E2">
      <w:pPr>
        <w:spacing w:after="0"/>
        <w:rPr>
          <w:lang w:val="en-GB"/>
        </w:rPr>
      </w:pPr>
      <w:r w:rsidRPr="0004427B">
        <w:rPr>
          <w:lang w:val="en-GB"/>
        </w:rPr>
        <w:t xml:space="preserve">   </w:t>
      </w:r>
    </w:p>
    <w:sectPr w:rsidR="00000CE6" w:rsidRPr="00044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331F"/>
    <w:multiLevelType w:val="hybridMultilevel"/>
    <w:tmpl w:val="C18EE3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A76A0"/>
    <w:multiLevelType w:val="hybridMultilevel"/>
    <w:tmpl w:val="1A849E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F2"/>
    <w:rsid w:val="00000CE6"/>
    <w:rsid w:val="00013D8D"/>
    <w:rsid w:val="000214F2"/>
    <w:rsid w:val="0004427B"/>
    <w:rsid w:val="00097668"/>
    <w:rsid w:val="00376478"/>
    <w:rsid w:val="004B6A7D"/>
    <w:rsid w:val="008935E2"/>
    <w:rsid w:val="00D9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76BD"/>
  <w15:chartTrackingRefBased/>
  <w15:docId w15:val="{505F1AB3-FBBB-458D-8632-AB8627D5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9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B6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5D1E0-A77B-4399-A0BC-461211AEB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 Zijlstra</dc:creator>
  <cp:keywords/>
  <dc:description/>
  <cp:lastModifiedBy>Hidde Zijlstra</cp:lastModifiedBy>
  <cp:revision>6</cp:revision>
  <dcterms:created xsi:type="dcterms:W3CDTF">2016-12-12T08:20:00Z</dcterms:created>
  <dcterms:modified xsi:type="dcterms:W3CDTF">2016-12-12T08:48:00Z</dcterms:modified>
</cp:coreProperties>
</file>