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F8D" w:rsidRPr="006574D4" w:rsidRDefault="00A31F8D" w:rsidP="00112DD8">
      <w:pPr>
        <w:spacing w:after="0" w:line="240" w:lineRule="auto"/>
        <w:jc w:val="center"/>
        <w:rPr>
          <w:rFonts w:ascii="Times New Roman" w:hAnsi="Times New Roman"/>
          <w:sz w:val="28"/>
          <w:szCs w:val="28"/>
          <w:lang w:eastAsia="ru-RU"/>
        </w:rPr>
      </w:pPr>
      <w:r w:rsidRPr="006574D4">
        <w:rPr>
          <w:rFonts w:ascii="Times New Roman" w:hAnsi="Times New Roman"/>
          <w:b/>
          <w:bCs/>
          <w:color w:val="000000"/>
          <w:sz w:val="28"/>
          <w:szCs w:val="28"/>
          <w:lang w:eastAsia="ru-RU"/>
        </w:rPr>
        <w:t>Федеральное государственное бюджетное учреждение науки</w:t>
      </w:r>
    </w:p>
    <w:p w:rsidR="00A31F8D" w:rsidRPr="006574D4" w:rsidRDefault="00A31F8D" w:rsidP="00112DD8">
      <w:pPr>
        <w:spacing w:after="0" w:line="240" w:lineRule="auto"/>
        <w:jc w:val="center"/>
        <w:rPr>
          <w:rFonts w:ascii="Times New Roman" w:hAnsi="Times New Roman"/>
          <w:sz w:val="28"/>
          <w:szCs w:val="28"/>
          <w:lang w:eastAsia="ru-RU"/>
        </w:rPr>
      </w:pPr>
      <w:r>
        <w:rPr>
          <w:rFonts w:ascii="Times New Roman" w:hAnsi="Times New Roman"/>
          <w:b/>
          <w:bCs/>
          <w:color w:val="000000"/>
          <w:sz w:val="28"/>
          <w:szCs w:val="28"/>
          <w:lang w:eastAsia="ru-RU"/>
        </w:rPr>
        <w:t>Иркутский научный центр</w:t>
      </w:r>
    </w:p>
    <w:p w:rsidR="00A31F8D" w:rsidRPr="006574D4" w:rsidRDefault="00A31F8D" w:rsidP="00112DD8">
      <w:pPr>
        <w:spacing w:after="0" w:line="240" w:lineRule="auto"/>
        <w:jc w:val="center"/>
        <w:rPr>
          <w:rFonts w:ascii="Times New Roman" w:hAnsi="Times New Roman"/>
          <w:sz w:val="28"/>
          <w:szCs w:val="28"/>
          <w:lang w:eastAsia="ru-RU"/>
        </w:rPr>
      </w:pPr>
      <w:r w:rsidRPr="006574D4">
        <w:rPr>
          <w:rFonts w:ascii="Times New Roman" w:hAnsi="Times New Roman"/>
          <w:b/>
          <w:bCs/>
          <w:color w:val="000000"/>
          <w:sz w:val="28"/>
          <w:szCs w:val="28"/>
          <w:lang w:eastAsia="ru-RU"/>
        </w:rPr>
        <w:t>Сибирского отделения Российской академии наук</w:t>
      </w:r>
    </w:p>
    <w:p w:rsidR="00A31F8D" w:rsidRPr="006574D4" w:rsidRDefault="00A31F8D" w:rsidP="00112DD8">
      <w:pPr>
        <w:spacing w:after="0" w:line="240" w:lineRule="auto"/>
        <w:jc w:val="center"/>
        <w:rPr>
          <w:rFonts w:ascii="Times New Roman" w:hAnsi="Times New Roman"/>
          <w:color w:val="000000"/>
          <w:sz w:val="28"/>
          <w:szCs w:val="28"/>
          <w:lang w:eastAsia="ru-RU"/>
        </w:rPr>
      </w:pPr>
      <w:r w:rsidRPr="006574D4">
        <w:rPr>
          <w:rFonts w:ascii="Times New Roman" w:hAnsi="Times New Roman"/>
          <w:b/>
          <w:bCs/>
          <w:color w:val="000000"/>
          <w:sz w:val="28"/>
          <w:szCs w:val="28"/>
          <w:lang w:eastAsia="ru-RU"/>
        </w:rPr>
        <w:t>(</w:t>
      </w:r>
      <w:r>
        <w:rPr>
          <w:rFonts w:ascii="Times New Roman" w:hAnsi="Times New Roman"/>
          <w:b/>
          <w:bCs/>
          <w:color w:val="000000"/>
          <w:sz w:val="28"/>
          <w:szCs w:val="28"/>
          <w:lang w:eastAsia="ru-RU"/>
        </w:rPr>
        <w:t>ИНЦ СО РАН</w:t>
      </w:r>
      <w:r w:rsidRPr="006574D4">
        <w:rPr>
          <w:rFonts w:ascii="Times New Roman" w:hAnsi="Times New Roman"/>
          <w:color w:val="000000"/>
          <w:sz w:val="28"/>
          <w:szCs w:val="28"/>
          <w:lang w:eastAsia="ru-RU"/>
        </w:rPr>
        <w:t>)</w:t>
      </w:r>
    </w:p>
    <w:p w:rsidR="00A31F8D" w:rsidRPr="006574D4" w:rsidRDefault="00A31F8D" w:rsidP="00112DD8">
      <w:pPr>
        <w:spacing w:after="0" w:line="240" w:lineRule="auto"/>
        <w:jc w:val="center"/>
        <w:rPr>
          <w:rFonts w:ascii="Times New Roman" w:hAnsi="Times New Roman"/>
          <w:color w:val="000000"/>
          <w:sz w:val="28"/>
          <w:szCs w:val="28"/>
          <w:lang w:eastAsia="ru-RU"/>
        </w:rPr>
      </w:pPr>
    </w:p>
    <w:p w:rsidR="00A31F8D" w:rsidRPr="006574D4" w:rsidRDefault="00A31F8D" w:rsidP="00112DD8">
      <w:pPr>
        <w:spacing w:after="0" w:line="240" w:lineRule="auto"/>
        <w:jc w:val="center"/>
        <w:rPr>
          <w:rFonts w:ascii="Times New Roman" w:hAnsi="Times New Roman"/>
          <w:color w:val="000000"/>
          <w:sz w:val="28"/>
          <w:szCs w:val="28"/>
          <w:lang w:eastAsia="ru-RU"/>
        </w:rPr>
      </w:pPr>
    </w:p>
    <w:p w:rsidR="00A31F8D" w:rsidRPr="006574D4" w:rsidRDefault="00A31F8D" w:rsidP="00112DD8">
      <w:pPr>
        <w:spacing w:after="0" w:line="240" w:lineRule="auto"/>
        <w:jc w:val="center"/>
        <w:rPr>
          <w:rFonts w:ascii="Times New Roman" w:hAnsi="Times New Roman"/>
          <w:color w:val="000000"/>
          <w:sz w:val="28"/>
          <w:szCs w:val="28"/>
          <w:lang w:eastAsia="ru-RU"/>
        </w:rPr>
      </w:pPr>
      <w:r w:rsidRPr="006574D4">
        <w:rPr>
          <w:rFonts w:ascii="Times New Roman" w:hAnsi="Times New Roman"/>
          <w:color w:val="000000"/>
          <w:sz w:val="28"/>
          <w:szCs w:val="28"/>
          <w:lang w:eastAsia="ru-RU"/>
        </w:rPr>
        <w:t>НАУЧНЫЙ ПРОЕКТ</w:t>
      </w:r>
    </w:p>
    <w:p w:rsidR="00A31F8D" w:rsidRDefault="00A31F8D" w:rsidP="00112DD8">
      <w:pPr>
        <w:spacing w:after="0" w:line="240" w:lineRule="auto"/>
        <w:jc w:val="center"/>
        <w:rPr>
          <w:rFonts w:ascii="Times New Roman" w:hAnsi="Times New Roman"/>
          <w:color w:val="000000"/>
          <w:sz w:val="28"/>
          <w:szCs w:val="28"/>
          <w:lang w:eastAsia="ru-RU"/>
        </w:rPr>
      </w:pPr>
      <w:r w:rsidRPr="006574D4">
        <w:rPr>
          <w:rFonts w:ascii="Times New Roman" w:hAnsi="Times New Roman"/>
          <w:color w:val="000000"/>
          <w:sz w:val="28"/>
          <w:szCs w:val="28"/>
          <w:lang w:eastAsia="ru-RU"/>
        </w:rPr>
        <w:t>на 2017-2020 гг.</w:t>
      </w:r>
    </w:p>
    <w:p w:rsidR="00A31F8D" w:rsidRPr="006574D4" w:rsidRDefault="00A31F8D" w:rsidP="00112DD8">
      <w:pPr>
        <w:spacing w:after="0" w:line="240" w:lineRule="auto"/>
        <w:jc w:val="center"/>
        <w:rPr>
          <w:rFonts w:ascii="Times New Roman" w:hAnsi="Times New Roman"/>
          <w:color w:val="000000"/>
          <w:sz w:val="28"/>
          <w:szCs w:val="28"/>
          <w:lang w:eastAsia="ru-RU"/>
        </w:rPr>
      </w:pPr>
    </w:p>
    <w:p w:rsidR="00A31F8D" w:rsidRDefault="00A31F8D" w:rsidP="00112DD8">
      <w:pPr>
        <w:spacing w:after="0" w:line="240" w:lineRule="auto"/>
        <w:jc w:val="center"/>
        <w:rPr>
          <w:rFonts w:ascii="Times New Roman" w:hAnsi="Times New Roman"/>
          <w:b/>
          <w:sz w:val="28"/>
          <w:szCs w:val="28"/>
        </w:rPr>
      </w:pPr>
      <w:r w:rsidRPr="0086771F">
        <w:rPr>
          <w:rFonts w:ascii="Times New Roman" w:hAnsi="Times New Roman"/>
          <w:b/>
          <w:sz w:val="28"/>
          <w:szCs w:val="28"/>
        </w:rPr>
        <w:t xml:space="preserve">Применение методов </w:t>
      </w:r>
      <w:r w:rsidRPr="0086771F">
        <w:rPr>
          <w:rFonts w:ascii="Times New Roman" w:hAnsi="Times New Roman"/>
          <w:b/>
          <w:sz w:val="28"/>
          <w:szCs w:val="28"/>
          <w:lang w:val="en-US"/>
        </w:rPr>
        <w:t>NGS</w:t>
      </w:r>
      <w:r w:rsidRPr="0086771F">
        <w:rPr>
          <w:rFonts w:ascii="Times New Roman" w:hAnsi="Times New Roman"/>
          <w:b/>
          <w:sz w:val="28"/>
          <w:szCs w:val="28"/>
        </w:rPr>
        <w:t>-</w:t>
      </w:r>
      <w:r w:rsidRPr="0086771F">
        <w:rPr>
          <w:rFonts w:ascii="Times New Roman" w:hAnsi="Times New Roman"/>
          <w:b/>
          <w:sz w:val="28"/>
          <w:szCs w:val="28"/>
          <w:lang w:val="en-US"/>
        </w:rPr>
        <w:t>BD</w:t>
      </w:r>
      <w:r w:rsidRPr="0086771F">
        <w:rPr>
          <w:rFonts w:ascii="Times New Roman" w:hAnsi="Times New Roman"/>
          <w:b/>
          <w:sz w:val="28"/>
          <w:szCs w:val="28"/>
        </w:rPr>
        <w:t xml:space="preserve"> (</w:t>
      </w:r>
      <w:r w:rsidRPr="0086771F">
        <w:rPr>
          <w:rFonts w:ascii="Times New Roman" w:hAnsi="Times New Roman"/>
          <w:b/>
          <w:sz w:val="28"/>
          <w:szCs w:val="28"/>
          <w:lang w:val="en-US"/>
        </w:rPr>
        <w:t>Next</w:t>
      </w:r>
      <w:r w:rsidRPr="0086771F">
        <w:rPr>
          <w:rFonts w:ascii="Times New Roman" w:hAnsi="Times New Roman"/>
          <w:b/>
          <w:sz w:val="28"/>
          <w:szCs w:val="28"/>
        </w:rPr>
        <w:t xml:space="preserve"> </w:t>
      </w:r>
      <w:r w:rsidRPr="0086771F">
        <w:rPr>
          <w:rFonts w:ascii="Times New Roman" w:hAnsi="Times New Roman"/>
          <w:b/>
          <w:sz w:val="28"/>
          <w:szCs w:val="28"/>
          <w:lang w:val="en-US"/>
        </w:rPr>
        <w:t>Generation</w:t>
      </w:r>
      <w:r w:rsidRPr="0086771F">
        <w:rPr>
          <w:rFonts w:ascii="Times New Roman" w:hAnsi="Times New Roman"/>
          <w:b/>
          <w:sz w:val="28"/>
          <w:szCs w:val="28"/>
        </w:rPr>
        <w:t xml:space="preserve"> </w:t>
      </w:r>
      <w:r w:rsidRPr="0086771F">
        <w:rPr>
          <w:rFonts w:ascii="Times New Roman" w:hAnsi="Times New Roman"/>
          <w:b/>
          <w:sz w:val="28"/>
          <w:szCs w:val="28"/>
          <w:lang w:val="en-US"/>
        </w:rPr>
        <w:t>Sequencing</w:t>
      </w:r>
      <w:r w:rsidRPr="0086771F">
        <w:rPr>
          <w:rFonts w:ascii="Times New Roman" w:hAnsi="Times New Roman"/>
          <w:b/>
          <w:sz w:val="28"/>
          <w:szCs w:val="28"/>
        </w:rPr>
        <w:t xml:space="preserve"> – </w:t>
      </w:r>
      <w:r w:rsidRPr="0086771F">
        <w:rPr>
          <w:rFonts w:ascii="Times New Roman" w:hAnsi="Times New Roman"/>
          <w:b/>
          <w:sz w:val="28"/>
          <w:szCs w:val="28"/>
          <w:lang w:val="en-US"/>
        </w:rPr>
        <w:t>Big</w:t>
      </w:r>
      <w:r w:rsidRPr="0086771F">
        <w:rPr>
          <w:rFonts w:ascii="Times New Roman" w:hAnsi="Times New Roman"/>
          <w:b/>
          <w:sz w:val="28"/>
          <w:szCs w:val="28"/>
        </w:rPr>
        <w:t xml:space="preserve"> </w:t>
      </w:r>
      <w:r w:rsidRPr="0086771F">
        <w:rPr>
          <w:rFonts w:ascii="Times New Roman" w:hAnsi="Times New Roman"/>
          <w:b/>
          <w:sz w:val="28"/>
          <w:szCs w:val="28"/>
          <w:lang w:val="en-US"/>
        </w:rPr>
        <w:t>Data</w:t>
      </w:r>
      <w:r w:rsidRPr="0086771F">
        <w:rPr>
          <w:rFonts w:ascii="Times New Roman" w:hAnsi="Times New Roman"/>
          <w:b/>
          <w:sz w:val="28"/>
          <w:szCs w:val="28"/>
        </w:rPr>
        <w:t>) – для решения вопросов экологии</w:t>
      </w:r>
    </w:p>
    <w:p w:rsidR="00A31F8D" w:rsidRPr="0086771F" w:rsidRDefault="00A31F8D" w:rsidP="00112DD8">
      <w:pPr>
        <w:spacing w:after="0" w:line="240" w:lineRule="auto"/>
        <w:jc w:val="center"/>
        <w:rPr>
          <w:rFonts w:ascii="Times New Roman" w:hAnsi="Times New Roman"/>
          <w:bCs/>
          <w:sz w:val="28"/>
          <w:szCs w:val="28"/>
          <w:lang w:eastAsia="ru-RU"/>
        </w:rPr>
      </w:pPr>
    </w:p>
    <w:p w:rsidR="00A31F8D" w:rsidRPr="006574D4" w:rsidRDefault="00A31F8D" w:rsidP="00112DD8">
      <w:pPr>
        <w:spacing w:after="0" w:line="360" w:lineRule="auto"/>
        <w:jc w:val="center"/>
        <w:rPr>
          <w:rFonts w:ascii="Times New Roman" w:hAnsi="Times New Roman"/>
          <w:b/>
          <w:bCs/>
          <w:sz w:val="28"/>
          <w:szCs w:val="28"/>
          <w:lang w:eastAsia="ru-RU"/>
        </w:rPr>
      </w:pPr>
      <w:r w:rsidRPr="006574D4">
        <w:rPr>
          <w:rFonts w:ascii="Times New Roman" w:hAnsi="Times New Roman"/>
          <w:b/>
          <w:bCs/>
          <w:sz w:val="28"/>
          <w:szCs w:val="28"/>
          <w:lang w:eastAsia="ru-RU"/>
        </w:rPr>
        <w:t>Приоритетное направление</w:t>
      </w:r>
    </w:p>
    <w:p w:rsidR="00A31F8D" w:rsidRDefault="00A31F8D" w:rsidP="00112DD8">
      <w:pPr>
        <w:spacing w:after="0" w:line="360" w:lineRule="auto"/>
        <w:jc w:val="center"/>
        <w:rPr>
          <w:rFonts w:ascii="Times New Roman" w:eastAsia="SimSun" w:hAnsi="Times New Roman"/>
          <w:sz w:val="28"/>
          <w:szCs w:val="28"/>
          <w:lang w:eastAsia="zh-CN"/>
        </w:rPr>
      </w:pPr>
      <w:r w:rsidRPr="006574D4">
        <w:rPr>
          <w:rFonts w:ascii="Times New Roman" w:eastAsia="SimSun" w:hAnsi="Times New Roman"/>
          <w:sz w:val="28"/>
          <w:szCs w:val="28"/>
          <w:lang w:eastAsia="zh-CN"/>
        </w:rPr>
        <w:t>Программы фундаментальных исследований государственных академий наук на 2013-2020 годы:</w:t>
      </w:r>
    </w:p>
    <w:p w:rsidR="00A31F8D" w:rsidRPr="00C67049" w:rsidRDefault="00A31F8D" w:rsidP="00112DD8">
      <w:pPr>
        <w:widowControl w:val="0"/>
        <w:spacing w:after="0" w:line="360" w:lineRule="auto"/>
        <w:jc w:val="center"/>
        <w:rPr>
          <w:rFonts w:ascii="Times New Roman" w:hAnsi="Times New Roman"/>
          <w:sz w:val="28"/>
          <w:szCs w:val="28"/>
        </w:rPr>
      </w:pPr>
    </w:p>
    <w:p w:rsidR="00A31F8D" w:rsidRDefault="00A31F8D" w:rsidP="00112DD8">
      <w:pPr>
        <w:spacing w:after="0" w:line="360" w:lineRule="auto"/>
        <w:jc w:val="center"/>
        <w:rPr>
          <w:rFonts w:ascii="Times New Roman" w:hAnsi="Times New Roman"/>
          <w:sz w:val="28"/>
          <w:szCs w:val="28"/>
        </w:rPr>
      </w:pPr>
      <w:r w:rsidRPr="00C67049">
        <w:rPr>
          <w:rFonts w:ascii="Times New Roman" w:hAnsi="Times New Roman"/>
          <w:sz w:val="28"/>
          <w:szCs w:val="28"/>
        </w:rPr>
        <w:t>Направление 4 – Научное обоснование охраны озера Байкал и социально-экономического развития Байкальской природной территории.</w:t>
      </w:r>
    </w:p>
    <w:p w:rsidR="00A31F8D" w:rsidRPr="00C67049" w:rsidRDefault="00A31F8D" w:rsidP="00112DD8">
      <w:pPr>
        <w:spacing w:after="0" w:line="360" w:lineRule="auto"/>
        <w:jc w:val="center"/>
        <w:rPr>
          <w:rFonts w:ascii="Times New Roman" w:eastAsia="SimSun" w:hAnsi="Times New Roman"/>
          <w:sz w:val="28"/>
          <w:szCs w:val="28"/>
          <w:lang w:eastAsia="zh-CN"/>
        </w:rPr>
      </w:pPr>
    </w:p>
    <w:p w:rsidR="00A31F8D" w:rsidRPr="00222EE5" w:rsidRDefault="00A31F8D" w:rsidP="00112DD8">
      <w:pPr>
        <w:spacing w:after="0" w:line="240" w:lineRule="auto"/>
        <w:jc w:val="center"/>
        <w:rPr>
          <w:rFonts w:ascii="Times New Roman" w:hAnsi="Times New Roman"/>
          <w:sz w:val="28"/>
          <w:szCs w:val="28"/>
          <w:lang w:eastAsia="ru-RU"/>
        </w:rPr>
      </w:pPr>
      <w:r w:rsidRPr="00222EE5">
        <w:rPr>
          <w:rFonts w:ascii="Times New Roman" w:hAnsi="Times New Roman"/>
          <w:sz w:val="28"/>
          <w:szCs w:val="28"/>
          <w:lang w:eastAsia="ru-RU"/>
        </w:rPr>
        <w:t>Интеграционная программа СО РАН</w:t>
      </w:r>
    </w:p>
    <w:p w:rsidR="00A31F8D" w:rsidRPr="0086771F" w:rsidRDefault="00A31F8D" w:rsidP="00112DD8">
      <w:pPr>
        <w:spacing w:after="0" w:line="240" w:lineRule="auto"/>
        <w:jc w:val="center"/>
        <w:rPr>
          <w:rFonts w:ascii="Times New Roman" w:hAnsi="Times New Roman"/>
          <w:b/>
          <w:sz w:val="28"/>
          <w:szCs w:val="28"/>
          <w:lang w:eastAsia="ru-RU"/>
        </w:rPr>
      </w:pPr>
      <w:r w:rsidRPr="0086771F">
        <w:rPr>
          <w:rFonts w:ascii="Times New Roman" w:hAnsi="Times New Roman"/>
          <w:b/>
          <w:sz w:val="28"/>
          <w:szCs w:val="28"/>
          <w:lang w:eastAsia="ru-RU"/>
        </w:rPr>
        <w:t>Фундаментальные исследования и прорывные технологии как основа опережающего развития Байкальского региона  и его межрегиональных связей (2017-2020 гг.):</w:t>
      </w:r>
    </w:p>
    <w:p w:rsidR="00A31F8D" w:rsidRPr="006574D4" w:rsidRDefault="00A31F8D" w:rsidP="00112DD8">
      <w:pPr>
        <w:spacing w:after="0" w:line="240" w:lineRule="auto"/>
        <w:jc w:val="center"/>
        <w:rPr>
          <w:rFonts w:ascii="Times New Roman" w:hAnsi="Times New Roman"/>
          <w:sz w:val="28"/>
          <w:szCs w:val="28"/>
          <w:lang w:eastAsia="ru-RU"/>
        </w:rPr>
      </w:pPr>
    </w:p>
    <w:p w:rsidR="00A31F8D" w:rsidRPr="006574D4" w:rsidRDefault="00A31F8D" w:rsidP="00112DD8">
      <w:pPr>
        <w:spacing w:after="0" w:line="240" w:lineRule="auto"/>
        <w:jc w:val="center"/>
        <w:rPr>
          <w:rFonts w:ascii="Times New Roman" w:hAnsi="Times New Roman"/>
          <w:b/>
          <w:sz w:val="28"/>
          <w:szCs w:val="28"/>
          <w:lang w:eastAsia="ru-RU"/>
        </w:rPr>
      </w:pPr>
      <w:r w:rsidRPr="006574D4">
        <w:rPr>
          <w:rFonts w:ascii="Times New Roman" w:hAnsi="Times New Roman"/>
          <w:sz w:val="28"/>
          <w:szCs w:val="28"/>
          <w:lang w:eastAsia="ru-RU"/>
        </w:rPr>
        <w:t>Координатор</w:t>
      </w:r>
      <w:r>
        <w:rPr>
          <w:rFonts w:ascii="Times New Roman" w:hAnsi="Times New Roman"/>
          <w:sz w:val="28"/>
          <w:szCs w:val="28"/>
          <w:lang w:eastAsia="ru-RU"/>
        </w:rPr>
        <w:t xml:space="preserve"> программы</w:t>
      </w:r>
      <w:r w:rsidRPr="006574D4">
        <w:rPr>
          <w:rFonts w:ascii="Times New Roman" w:hAnsi="Times New Roman"/>
          <w:sz w:val="28"/>
          <w:szCs w:val="28"/>
          <w:lang w:eastAsia="ru-RU"/>
        </w:rPr>
        <w:t xml:space="preserve">: </w:t>
      </w:r>
      <w:r>
        <w:rPr>
          <w:rFonts w:ascii="Times New Roman" w:hAnsi="Times New Roman"/>
          <w:sz w:val="28"/>
          <w:szCs w:val="28"/>
          <w:lang w:eastAsia="ru-RU"/>
        </w:rPr>
        <w:t>академик РАН И.В. Бычков</w:t>
      </w:r>
    </w:p>
    <w:p w:rsidR="00A31F8D" w:rsidRPr="006574D4" w:rsidRDefault="00A31F8D" w:rsidP="00112DD8">
      <w:pPr>
        <w:spacing w:after="0" w:line="240" w:lineRule="auto"/>
        <w:jc w:val="center"/>
        <w:rPr>
          <w:rFonts w:ascii="Times New Roman" w:hAnsi="Times New Roman"/>
          <w:b/>
          <w:sz w:val="28"/>
          <w:szCs w:val="28"/>
          <w:lang w:eastAsia="ru-RU"/>
        </w:rPr>
      </w:pPr>
    </w:p>
    <w:p w:rsidR="00A31F8D" w:rsidRPr="006574D4" w:rsidRDefault="00A31F8D" w:rsidP="00112DD8">
      <w:pPr>
        <w:spacing w:after="0" w:line="360" w:lineRule="auto"/>
        <w:jc w:val="center"/>
        <w:rPr>
          <w:rFonts w:ascii="Times New Roman" w:hAnsi="Times New Roman"/>
          <w:sz w:val="28"/>
          <w:szCs w:val="28"/>
          <w:lang w:eastAsia="ru-RU"/>
        </w:rPr>
      </w:pPr>
      <w:r w:rsidRPr="006574D4">
        <w:rPr>
          <w:rFonts w:ascii="Times New Roman" w:hAnsi="Times New Roman"/>
          <w:sz w:val="28"/>
          <w:szCs w:val="28"/>
          <w:lang w:eastAsia="ru-RU"/>
        </w:rPr>
        <w:t>Руководитель</w:t>
      </w:r>
      <w:r>
        <w:rPr>
          <w:rFonts w:ascii="Times New Roman" w:hAnsi="Times New Roman"/>
          <w:sz w:val="28"/>
          <w:szCs w:val="28"/>
          <w:lang w:eastAsia="ru-RU"/>
        </w:rPr>
        <w:t xml:space="preserve"> направления </w:t>
      </w:r>
      <w:r>
        <w:rPr>
          <w:rFonts w:ascii="Times New Roman" w:hAnsi="Times New Roman"/>
          <w:color w:val="A6A6A6"/>
          <w:sz w:val="28"/>
          <w:szCs w:val="28"/>
          <w:lang w:eastAsia="ru-RU"/>
        </w:rPr>
        <w:t>_____</w:t>
      </w:r>
      <w:r w:rsidRPr="006574D4">
        <w:rPr>
          <w:rFonts w:ascii="Times New Roman" w:hAnsi="Times New Roman"/>
          <w:color w:val="A6A6A6"/>
          <w:sz w:val="28"/>
          <w:szCs w:val="28"/>
          <w:lang w:eastAsia="ru-RU"/>
        </w:rPr>
        <w:t>________</w:t>
      </w:r>
      <w:r w:rsidRPr="006574D4">
        <w:rPr>
          <w:rFonts w:ascii="Times New Roman" w:hAnsi="Times New Roman"/>
          <w:sz w:val="28"/>
          <w:szCs w:val="28"/>
          <w:lang w:eastAsia="ru-RU"/>
        </w:rPr>
        <w:t xml:space="preserve"> </w:t>
      </w:r>
      <w:r>
        <w:rPr>
          <w:rFonts w:ascii="Times New Roman" w:hAnsi="Times New Roman"/>
          <w:sz w:val="28"/>
          <w:szCs w:val="28"/>
          <w:lang w:eastAsia="ru-RU"/>
        </w:rPr>
        <w:t>_____</w:t>
      </w:r>
      <w:r w:rsidRPr="00C67049">
        <w:rPr>
          <w:rFonts w:ascii="Times New Roman" w:hAnsi="Times New Roman"/>
          <w:sz w:val="28"/>
          <w:szCs w:val="28"/>
          <w:u w:val="single"/>
          <w:lang w:eastAsia="ru-RU"/>
        </w:rPr>
        <w:t>Грачёв М.А. академик</w:t>
      </w:r>
      <w:r>
        <w:rPr>
          <w:rFonts w:ascii="Times New Roman" w:hAnsi="Times New Roman"/>
          <w:sz w:val="28"/>
          <w:szCs w:val="28"/>
          <w:u w:val="single"/>
          <w:lang w:eastAsia="ru-RU"/>
        </w:rPr>
        <w:t>, в.н.с.</w:t>
      </w:r>
    </w:p>
    <w:p w:rsidR="00A31F8D" w:rsidRPr="006574D4" w:rsidRDefault="00A31F8D" w:rsidP="00112DD8">
      <w:pPr>
        <w:spacing w:after="0" w:line="360" w:lineRule="auto"/>
        <w:jc w:val="center"/>
        <w:rPr>
          <w:rFonts w:ascii="Times New Roman" w:hAnsi="Times New Roman"/>
          <w:sz w:val="28"/>
          <w:szCs w:val="28"/>
          <w:lang w:eastAsia="ru-RU"/>
        </w:rPr>
      </w:pPr>
    </w:p>
    <w:p w:rsidR="00A31F8D" w:rsidRPr="006574D4" w:rsidRDefault="00A31F8D" w:rsidP="00112DD8">
      <w:pPr>
        <w:tabs>
          <w:tab w:val="left" w:pos="7740"/>
        </w:tabs>
        <w:adjustRightInd w:val="0"/>
        <w:snapToGrid w:val="0"/>
        <w:spacing w:after="0" w:line="360" w:lineRule="auto"/>
        <w:jc w:val="center"/>
        <w:rPr>
          <w:rFonts w:ascii="Times New Roman" w:hAnsi="Times New Roman"/>
          <w:sz w:val="28"/>
          <w:szCs w:val="28"/>
          <w:lang w:eastAsia="ru-RU"/>
        </w:rPr>
      </w:pPr>
      <w:r>
        <w:rPr>
          <w:rFonts w:ascii="Times New Roman" w:hAnsi="Times New Roman"/>
          <w:sz w:val="28"/>
          <w:szCs w:val="28"/>
          <w:lang w:eastAsia="ru-RU"/>
        </w:rPr>
        <w:t>Руководители</w:t>
      </w:r>
      <w:r w:rsidRPr="006574D4">
        <w:rPr>
          <w:rFonts w:ascii="Times New Roman" w:hAnsi="Times New Roman"/>
          <w:sz w:val="28"/>
          <w:szCs w:val="28"/>
          <w:lang w:eastAsia="ru-RU"/>
        </w:rPr>
        <w:t xml:space="preserve"> проекта </w:t>
      </w:r>
      <w:r>
        <w:rPr>
          <w:rFonts w:ascii="Times New Roman" w:hAnsi="Times New Roman"/>
          <w:color w:val="A6A6A6"/>
          <w:sz w:val="28"/>
          <w:szCs w:val="28"/>
          <w:lang w:eastAsia="ru-RU"/>
        </w:rPr>
        <w:t>______</w:t>
      </w:r>
      <w:r w:rsidRPr="006574D4">
        <w:rPr>
          <w:rFonts w:ascii="Times New Roman" w:hAnsi="Times New Roman"/>
          <w:color w:val="A6A6A6"/>
          <w:sz w:val="28"/>
          <w:szCs w:val="28"/>
          <w:lang w:eastAsia="ru-RU"/>
        </w:rPr>
        <w:t>________</w:t>
      </w:r>
      <w:r>
        <w:rPr>
          <w:rFonts w:ascii="Times New Roman" w:hAnsi="Times New Roman"/>
          <w:color w:val="A6A6A6"/>
          <w:sz w:val="28"/>
          <w:szCs w:val="28"/>
          <w:lang w:eastAsia="ru-RU"/>
        </w:rPr>
        <w:t>__</w:t>
      </w:r>
      <w:r w:rsidRPr="006574D4">
        <w:rPr>
          <w:rFonts w:ascii="Times New Roman" w:hAnsi="Times New Roman"/>
          <w:sz w:val="28"/>
          <w:szCs w:val="28"/>
          <w:lang w:eastAsia="ru-RU"/>
        </w:rPr>
        <w:t>____________</w:t>
      </w:r>
      <w:r>
        <w:rPr>
          <w:rFonts w:ascii="Times New Roman" w:hAnsi="Times New Roman"/>
          <w:sz w:val="28"/>
          <w:szCs w:val="28"/>
          <w:lang w:eastAsia="ru-RU"/>
        </w:rPr>
        <w:t>Лихошвай Е.В., Земская Т.И.</w:t>
      </w:r>
    </w:p>
    <w:p w:rsidR="00A31F8D" w:rsidRPr="006574D4" w:rsidRDefault="00A31F8D" w:rsidP="00112DD8">
      <w:pPr>
        <w:tabs>
          <w:tab w:val="left" w:pos="7740"/>
        </w:tabs>
        <w:adjustRightInd w:val="0"/>
        <w:snapToGrid w:val="0"/>
        <w:spacing w:after="0"/>
        <w:jc w:val="center"/>
        <w:rPr>
          <w:rFonts w:ascii="Times New Roman" w:hAnsi="Times New Roman"/>
          <w:sz w:val="28"/>
          <w:szCs w:val="28"/>
          <w:lang w:eastAsia="ru-RU"/>
        </w:rPr>
      </w:pPr>
    </w:p>
    <w:p w:rsidR="00A31F8D" w:rsidRPr="006574D4" w:rsidRDefault="00A31F8D" w:rsidP="0086771F">
      <w:pPr>
        <w:tabs>
          <w:tab w:val="left" w:pos="7740"/>
        </w:tabs>
        <w:adjustRightInd w:val="0"/>
        <w:snapToGrid w:val="0"/>
        <w:spacing w:after="0"/>
        <w:ind w:left="4536" w:hanging="4536"/>
        <w:jc w:val="center"/>
        <w:rPr>
          <w:rFonts w:ascii="Times New Roman" w:hAnsi="Times New Roman"/>
          <w:color w:val="000000"/>
          <w:sz w:val="28"/>
          <w:szCs w:val="28"/>
          <w:lang w:eastAsia="ru-RU"/>
        </w:rPr>
      </w:pPr>
      <w:r>
        <w:rPr>
          <w:rFonts w:ascii="Times New Roman" w:hAnsi="Times New Roman"/>
          <w:sz w:val="28"/>
          <w:szCs w:val="28"/>
          <w:lang w:eastAsia="ru-RU"/>
        </w:rPr>
        <w:t xml:space="preserve">Исполнители проекта: </w:t>
      </w:r>
      <w:r>
        <w:rPr>
          <w:rFonts w:ascii="Times New Roman" w:hAnsi="Times New Roman"/>
          <w:sz w:val="28"/>
          <w:szCs w:val="28"/>
          <w:lang w:eastAsia="ru-RU"/>
        </w:rPr>
        <w:tab/>
        <w:t>ЛИН СО РАН, ИДСТУ СО РАН</w:t>
      </w:r>
    </w:p>
    <w:p w:rsidR="00A31F8D" w:rsidRDefault="00A31F8D" w:rsidP="00112DD8">
      <w:pPr>
        <w:spacing w:after="0" w:line="360" w:lineRule="auto"/>
        <w:jc w:val="center"/>
        <w:rPr>
          <w:rFonts w:ascii="Times New Roman" w:eastAsia="SimSun" w:hAnsi="Times New Roman"/>
          <w:sz w:val="28"/>
          <w:szCs w:val="28"/>
          <w:lang w:eastAsia="zh-CN"/>
        </w:rPr>
      </w:pPr>
    </w:p>
    <w:p w:rsidR="00A31F8D" w:rsidRDefault="00A31F8D" w:rsidP="00112DD8">
      <w:pPr>
        <w:spacing w:after="0" w:line="360" w:lineRule="auto"/>
        <w:jc w:val="center"/>
        <w:rPr>
          <w:rFonts w:ascii="Times New Roman" w:eastAsia="SimSun" w:hAnsi="Times New Roman"/>
          <w:sz w:val="28"/>
          <w:szCs w:val="28"/>
          <w:lang w:eastAsia="zh-CN"/>
        </w:rPr>
      </w:pPr>
    </w:p>
    <w:p w:rsidR="00A31F8D" w:rsidRPr="006574D4" w:rsidRDefault="00A31F8D" w:rsidP="00112DD8">
      <w:pPr>
        <w:spacing w:after="0" w:line="360" w:lineRule="auto"/>
        <w:jc w:val="center"/>
        <w:rPr>
          <w:rFonts w:ascii="Times New Roman" w:eastAsia="SimSun" w:hAnsi="Times New Roman"/>
          <w:sz w:val="28"/>
          <w:szCs w:val="28"/>
          <w:lang w:eastAsia="zh-CN"/>
        </w:rPr>
      </w:pPr>
      <w:r>
        <w:rPr>
          <w:rFonts w:ascii="Times New Roman" w:eastAsia="SimSun" w:hAnsi="Times New Roman"/>
          <w:sz w:val="28"/>
          <w:szCs w:val="28"/>
          <w:lang w:eastAsia="zh-CN"/>
        </w:rPr>
        <w:t>г. Иркутск</w:t>
      </w:r>
    </w:p>
    <w:p w:rsidR="00A31F8D" w:rsidRDefault="00A31F8D" w:rsidP="00112DD8">
      <w:pPr>
        <w:spacing w:after="0" w:line="360" w:lineRule="auto"/>
        <w:jc w:val="center"/>
        <w:rPr>
          <w:rFonts w:ascii="Times New Roman" w:eastAsia="SimSun" w:hAnsi="Times New Roman"/>
          <w:sz w:val="28"/>
          <w:szCs w:val="28"/>
          <w:lang w:eastAsia="zh-CN"/>
        </w:rPr>
      </w:pPr>
      <w:smartTag w:uri="urn:schemas-microsoft-com:office:smarttags" w:element="metricconverter">
        <w:smartTagPr>
          <w:attr w:name="ProductID" w:val="2017 г"/>
        </w:smartTagPr>
        <w:r>
          <w:rPr>
            <w:rFonts w:ascii="Times New Roman" w:eastAsia="SimSun" w:hAnsi="Times New Roman"/>
            <w:sz w:val="28"/>
            <w:szCs w:val="28"/>
            <w:lang w:eastAsia="zh-CN"/>
          </w:rPr>
          <w:t>2017</w:t>
        </w:r>
        <w:r w:rsidRPr="006574D4">
          <w:rPr>
            <w:rFonts w:ascii="Times New Roman" w:eastAsia="SimSun" w:hAnsi="Times New Roman"/>
            <w:sz w:val="28"/>
            <w:szCs w:val="28"/>
            <w:lang w:eastAsia="zh-CN"/>
          </w:rPr>
          <w:t xml:space="preserve"> г</w:t>
        </w:r>
      </w:smartTag>
      <w:r w:rsidRPr="006574D4">
        <w:rPr>
          <w:rFonts w:ascii="Times New Roman" w:eastAsia="SimSun" w:hAnsi="Times New Roman"/>
          <w:sz w:val="28"/>
          <w:szCs w:val="28"/>
          <w:lang w:eastAsia="zh-CN"/>
        </w:rPr>
        <w:t>.</w:t>
      </w:r>
    </w:p>
    <w:p w:rsidR="00A31F8D" w:rsidRDefault="00A31F8D" w:rsidP="00112DD8">
      <w:pPr>
        <w:spacing w:after="0" w:line="360" w:lineRule="auto"/>
        <w:jc w:val="both"/>
        <w:rPr>
          <w:rFonts w:ascii="Times New Roman" w:eastAsia="SimSun" w:hAnsi="Times New Roman"/>
          <w:sz w:val="28"/>
          <w:szCs w:val="28"/>
          <w:lang w:eastAsia="zh-CN"/>
        </w:rPr>
        <w:sectPr w:rsidR="00A31F8D" w:rsidSect="00112DD8">
          <w:pgSz w:w="11906" w:h="16838"/>
          <w:pgMar w:top="1134" w:right="566" w:bottom="1134" w:left="1134" w:header="708" w:footer="708" w:gutter="0"/>
          <w:cols w:space="708"/>
          <w:docGrid w:linePitch="360"/>
        </w:sectPr>
      </w:pPr>
    </w:p>
    <w:tbl>
      <w:tblPr>
        <w:tblW w:w="10206" w:type="dxa"/>
        <w:tblInd w:w="108" w:type="dxa"/>
        <w:tblLook w:val="00A0"/>
      </w:tblPr>
      <w:tblGrid>
        <w:gridCol w:w="10206"/>
      </w:tblGrid>
      <w:tr w:rsidR="00A31F8D" w:rsidRPr="003C4576" w:rsidTr="00112DD8">
        <w:trPr>
          <w:trHeight w:val="748"/>
        </w:trPr>
        <w:tc>
          <w:tcPr>
            <w:tcW w:w="10206" w:type="dxa"/>
          </w:tcPr>
          <w:p w:rsidR="00A31F8D" w:rsidRPr="003C4576" w:rsidRDefault="00A31F8D" w:rsidP="003557B5">
            <w:pPr>
              <w:pStyle w:val="ListParagraph"/>
              <w:spacing w:after="0" w:line="360" w:lineRule="auto"/>
              <w:ind w:left="0"/>
              <w:jc w:val="both"/>
              <w:rPr>
                <w:rFonts w:ascii="Times New Roman" w:hAnsi="Times New Roman"/>
                <w:i/>
                <w:sz w:val="28"/>
                <w:szCs w:val="28"/>
              </w:rPr>
            </w:pPr>
            <w:r w:rsidRPr="003C4576">
              <w:rPr>
                <w:rFonts w:ascii="Times New Roman" w:hAnsi="Times New Roman"/>
                <w:b/>
                <w:sz w:val="28"/>
                <w:szCs w:val="28"/>
              </w:rPr>
              <w:t>Ключевые слова</w:t>
            </w:r>
            <w:r w:rsidRPr="003C4576">
              <w:rPr>
                <w:rFonts w:ascii="Times New Roman" w:hAnsi="Times New Roman"/>
                <w:sz w:val="28"/>
                <w:szCs w:val="28"/>
              </w:rPr>
              <w:t>: четвертая парадигма, информационные технологии и системы, распределённые информационно-вычислительные ресурсы, междисциплинарные исследования, базы данных и знаний, водные экосистемы, охрана оз. Байкал, секвенирование нового поколения, микробиом, корреляционные сети.</w:t>
            </w:r>
          </w:p>
        </w:tc>
      </w:tr>
      <w:tr w:rsidR="00A31F8D" w:rsidRPr="003C4576" w:rsidTr="00112D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06" w:type="dxa"/>
          </w:tcPr>
          <w:p w:rsidR="00A31F8D" w:rsidRPr="00112DD8" w:rsidRDefault="00A31F8D" w:rsidP="006A5D85">
            <w:pPr>
              <w:pStyle w:val="Heading1"/>
              <w:shd w:val="clear" w:color="auto" w:fill="FFFFFF"/>
              <w:spacing w:before="0" w:beforeAutospacing="0" w:after="161" w:afterAutospacing="0"/>
              <w:rPr>
                <w:i/>
                <w:sz w:val="28"/>
                <w:szCs w:val="28"/>
              </w:rPr>
            </w:pPr>
            <w:r w:rsidRPr="00112DD8">
              <w:rPr>
                <w:sz w:val="28"/>
                <w:szCs w:val="28"/>
              </w:rPr>
              <w:t xml:space="preserve">Рубрикатор ГРНТИ: </w:t>
            </w:r>
            <w:r w:rsidRPr="006A5D85">
              <w:rPr>
                <w:b w:val="0"/>
                <w:sz w:val="28"/>
                <w:szCs w:val="28"/>
              </w:rPr>
              <w:t>20.23.21 – Информационно-поисковые системы. Базы данных, 20.23.25 – Информационные системы с базами данных, 50.05.13 – Технология программирования, 34.01.05 – Материалы, характеризующие биологию в целом и взаимосвязь ее с другими науками и областями деятельности,  34.01.11 – Современное состояние и перспективы развития биологии, 34.27.23 – Экология микроорганизмов, 34.35.25 – Биоценозы. Экосистемы, 34.35.33 – Гидробиология, 34.35.51 – Антропогенные воздействия на экосистемы</w:t>
            </w:r>
          </w:p>
        </w:tc>
      </w:tr>
    </w:tbl>
    <w:p w:rsidR="00A31F8D" w:rsidRPr="00112DD8" w:rsidRDefault="00A31F8D" w:rsidP="00112DD8">
      <w:pPr>
        <w:pStyle w:val="ListParagraph"/>
        <w:tabs>
          <w:tab w:val="left" w:pos="851"/>
          <w:tab w:val="left" w:pos="1134"/>
        </w:tabs>
        <w:spacing w:after="0" w:line="360" w:lineRule="auto"/>
        <w:ind w:left="0"/>
        <w:jc w:val="both"/>
        <w:rPr>
          <w:rFonts w:ascii="Times New Roman" w:hAnsi="Times New Roman"/>
          <w:sz w:val="28"/>
          <w:szCs w:val="28"/>
        </w:rPr>
      </w:pPr>
      <w:r w:rsidRPr="00112DD8">
        <w:rPr>
          <w:rFonts w:ascii="Times New Roman" w:hAnsi="Times New Roman"/>
          <w:b/>
          <w:sz w:val="28"/>
          <w:szCs w:val="28"/>
        </w:rPr>
        <w:t>Аннотация проекта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206"/>
      </w:tblGrid>
      <w:tr w:rsidR="00A31F8D" w:rsidRPr="003C4576" w:rsidTr="00112DD8">
        <w:tc>
          <w:tcPr>
            <w:tcW w:w="10206" w:type="dxa"/>
          </w:tcPr>
          <w:p w:rsidR="00A31F8D" w:rsidRPr="003C4576" w:rsidRDefault="00A31F8D" w:rsidP="00112DD8">
            <w:pPr>
              <w:pStyle w:val="ListParagraph"/>
              <w:spacing w:after="0" w:line="360" w:lineRule="auto"/>
              <w:ind w:left="0"/>
              <w:jc w:val="both"/>
              <w:rPr>
                <w:rFonts w:ascii="Times New Roman" w:hAnsi="Times New Roman"/>
                <w:sz w:val="28"/>
                <w:szCs w:val="28"/>
              </w:rPr>
            </w:pPr>
            <w:r w:rsidRPr="003C4576">
              <w:rPr>
                <w:rFonts w:ascii="Times New Roman" w:hAnsi="Times New Roman"/>
                <w:b/>
                <w:i/>
                <w:sz w:val="28"/>
                <w:szCs w:val="28"/>
              </w:rPr>
              <w:t>Объект исследования</w:t>
            </w:r>
            <w:r w:rsidRPr="003C4576">
              <w:rPr>
                <w:rFonts w:ascii="Times New Roman" w:hAnsi="Times New Roman"/>
                <w:i/>
                <w:sz w:val="28"/>
                <w:szCs w:val="28"/>
              </w:rPr>
              <w:t>:</w:t>
            </w:r>
            <w:r w:rsidRPr="003C4576">
              <w:rPr>
                <w:rFonts w:ascii="Times New Roman" w:hAnsi="Times New Roman"/>
                <w:bCs/>
                <w:sz w:val="28"/>
                <w:szCs w:val="28"/>
              </w:rPr>
              <w:t xml:space="preserve"> Сообщества первичных продуцентов и бактерий, информационно-телекоммуникационные технологии и системы поддержки научных междисциплинарных исследований </w:t>
            </w:r>
            <w:r w:rsidRPr="003C4576">
              <w:rPr>
                <w:rFonts w:ascii="Times New Roman" w:hAnsi="Times New Roman"/>
                <w:sz w:val="28"/>
                <w:szCs w:val="28"/>
              </w:rPr>
              <w:t>природопользования.</w:t>
            </w:r>
          </w:p>
          <w:p w:rsidR="00A31F8D" w:rsidRPr="000A0266" w:rsidRDefault="00A31F8D" w:rsidP="000A0266">
            <w:pPr>
              <w:pStyle w:val="ListParagraph"/>
              <w:spacing w:after="0" w:line="360" w:lineRule="auto"/>
              <w:ind w:left="0"/>
              <w:jc w:val="both"/>
              <w:rPr>
                <w:rFonts w:ascii="Times New Roman" w:hAnsi="Times New Roman"/>
                <w:sz w:val="28"/>
                <w:szCs w:val="28"/>
              </w:rPr>
            </w:pPr>
            <w:r w:rsidRPr="003C4576">
              <w:rPr>
                <w:rFonts w:ascii="Times New Roman" w:hAnsi="Times New Roman"/>
                <w:b/>
                <w:i/>
                <w:sz w:val="28"/>
                <w:szCs w:val="28"/>
              </w:rPr>
              <w:t>Приоритетные направления развития науки, технологий и техники в РФ</w:t>
            </w:r>
            <w:r w:rsidRPr="003C4576">
              <w:rPr>
                <w:rFonts w:ascii="Times New Roman" w:hAnsi="Times New Roman"/>
                <w:sz w:val="28"/>
                <w:szCs w:val="28"/>
              </w:rPr>
              <w:t xml:space="preserve">: Информационно-телекоммуникационные системы (3). Науки о жизни (4). Рациональное природопользование (6). </w:t>
            </w:r>
          </w:p>
        </w:tc>
      </w:tr>
    </w:tbl>
    <w:p w:rsidR="00A31F8D" w:rsidRPr="00112DD8" w:rsidRDefault="00A31F8D" w:rsidP="00112DD8">
      <w:pPr>
        <w:tabs>
          <w:tab w:val="right" w:pos="9355"/>
        </w:tabs>
        <w:spacing w:after="0" w:line="360" w:lineRule="auto"/>
        <w:jc w:val="both"/>
        <w:rPr>
          <w:rFonts w:ascii="Times New Roman" w:hAnsi="Times New Roman"/>
          <w:b/>
          <w:sz w:val="28"/>
          <w:szCs w:val="28"/>
          <w:lang w:eastAsia="ru-RU"/>
        </w:rPr>
      </w:pPr>
      <w:r w:rsidRPr="00DC1416">
        <w:rPr>
          <w:rFonts w:ascii="Times New Roman" w:hAnsi="Times New Roman"/>
          <w:b/>
          <w:sz w:val="28"/>
          <w:szCs w:val="28"/>
          <w:lang w:eastAsia="ru-RU"/>
        </w:rPr>
        <w:t>2</w:t>
      </w:r>
      <w:r w:rsidRPr="00DC1416">
        <w:rPr>
          <w:rFonts w:ascii="Times New Roman" w:hAnsi="Times New Roman"/>
          <w:b/>
          <w:color w:val="FF0000"/>
          <w:sz w:val="28"/>
          <w:szCs w:val="28"/>
          <w:lang w:eastAsia="ru-RU"/>
        </w:rPr>
        <w:t xml:space="preserve">. </w:t>
      </w:r>
      <w:r w:rsidRPr="00DC1416">
        <w:rPr>
          <w:rFonts w:ascii="Times New Roman" w:hAnsi="Times New Roman"/>
          <w:b/>
          <w:sz w:val="28"/>
          <w:szCs w:val="28"/>
          <w:lang w:eastAsia="ru-RU"/>
        </w:rPr>
        <w:t>Обоснование необходимости проведения исследований (актуальность):</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206"/>
      </w:tblGrid>
      <w:tr w:rsidR="00A31F8D" w:rsidRPr="003C4576" w:rsidTr="00112DD8">
        <w:tc>
          <w:tcPr>
            <w:tcW w:w="10206" w:type="dxa"/>
          </w:tcPr>
          <w:p w:rsidR="00A31F8D" w:rsidRPr="000A0266" w:rsidRDefault="00A31F8D" w:rsidP="000A0266">
            <w:pPr>
              <w:pStyle w:val="Header"/>
              <w:spacing w:line="360" w:lineRule="auto"/>
              <w:jc w:val="both"/>
              <w:rPr>
                <w:bCs/>
                <w:sz w:val="28"/>
                <w:szCs w:val="28"/>
              </w:rPr>
            </w:pPr>
            <w:r w:rsidRPr="000A0266">
              <w:rPr>
                <w:sz w:val="28"/>
                <w:szCs w:val="28"/>
              </w:rPr>
              <w:t>Основой структурно-функциональной организации водных экосистем являются первичные продуценты и бактерии, они определяют биогеохимические циклы основных элементов и метаболические пути органических веществ. В настоящее время представление о полном таксономическом разнообразии одноклеточных эукариот и бактерий, генетической структуры сообществ и осуществляющихся в них метаболических процессах стало возможным получать благодаря внедрению методов секвенирования нового поколения и биоинформатических методов анализа «больших данных».  Развитие программного обеспечения на основе статистики и теории сетей позволяет установить корреряционные связи между отдельными выявленными таксонами про- и эурариот, между каждым таксоном и изменяющимися факторами окружающей среды, в том числе в результате антропогенного воздействия. Этот системный подход начал внедряться в изучение морских водных экосистем с 2011 года (</w:t>
            </w:r>
            <w:r w:rsidRPr="000A0266">
              <w:rPr>
                <w:sz w:val="28"/>
                <w:szCs w:val="28"/>
                <w:lang w:val="en-US"/>
              </w:rPr>
              <w:t>Karsenti</w:t>
            </w:r>
            <w:r w:rsidRPr="000A0266">
              <w:rPr>
                <w:sz w:val="28"/>
                <w:szCs w:val="28"/>
              </w:rPr>
              <w:t xml:space="preserve"> </w:t>
            </w:r>
            <w:r w:rsidRPr="000A0266">
              <w:rPr>
                <w:sz w:val="28"/>
                <w:szCs w:val="28"/>
                <w:lang w:val="en-US"/>
              </w:rPr>
              <w:t>et</w:t>
            </w:r>
            <w:r w:rsidRPr="000A0266">
              <w:rPr>
                <w:sz w:val="28"/>
                <w:szCs w:val="28"/>
              </w:rPr>
              <w:t xml:space="preserve"> </w:t>
            </w:r>
            <w:r w:rsidRPr="000A0266">
              <w:rPr>
                <w:sz w:val="28"/>
                <w:szCs w:val="28"/>
                <w:lang w:val="en-US"/>
              </w:rPr>
              <w:t>al</w:t>
            </w:r>
            <w:r w:rsidRPr="000A0266">
              <w:rPr>
                <w:sz w:val="28"/>
                <w:szCs w:val="28"/>
              </w:rPr>
              <w:t xml:space="preserve">. </w:t>
            </w:r>
            <w:r w:rsidRPr="000A0266">
              <w:rPr>
                <w:sz w:val="28"/>
                <w:szCs w:val="28"/>
                <w:lang w:val="en-US"/>
              </w:rPr>
              <w:t xml:space="preserve">A Holistic Approach </w:t>
            </w:r>
            <w:r w:rsidRPr="000A0266">
              <w:rPr>
                <w:rStyle w:val="s14"/>
                <w:sz w:val="28"/>
                <w:szCs w:val="28"/>
                <w:lang w:val="en-US"/>
              </w:rPr>
              <w:t xml:space="preserve">to Marine Eco-Systems Biology // </w:t>
            </w:r>
            <w:r w:rsidRPr="000A0266">
              <w:rPr>
                <w:sz w:val="28"/>
                <w:szCs w:val="28"/>
                <w:lang w:val="en-US"/>
              </w:rPr>
              <w:t>PLoS Biol. 2011. Vol. 9. № 10. P. e1001177; Karsenti Towards an ‘</w:t>
            </w:r>
            <w:r w:rsidRPr="000A0266">
              <w:rPr>
                <w:rStyle w:val="s14"/>
                <w:sz w:val="28"/>
                <w:szCs w:val="28"/>
                <w:lang w:val="en-US"/>
              </w:rPr>
              <w:t xml:space="preserve">Oceans Systems Biology’ // </w:t>
            </w:r>
            <w:r w:rsidRPr="000A0266">
              <w:rPr>
                <w:sz w:val="28"/>
                <w:szCs w:val="28"/>
                <w:lang w:val="en-US"/>
              </w:rPr>
              <w:t xml:space="preserve">Mol. Syst. Biol. 2012. Vol. 8. P. 575) </w:t>
            </w:r>
            <w:r w:rsidRPr="000A0266">
              <w:rPr>
                <w:sz w:val="28"/>
                <w:szCs w:val="28"/>
              </w:rPr>
              <w:t>и</w:t>
            </w:r>
            <w:r w:rsidRPr="000A0266">
              <w:rPr>
                <w:sz w:val="28"/>
                <w:szCs w:val="28"/>
                <w:lang w:val="en-US"/>
              </w:rPr>
              <w:t xml:space="preserve"> </w:t>
            </w:r>
            <w:r w:rsidRPr="000A0266">
              <w:rPr>
                <w:sz w:val="28"/>
                <w:szCs w:val="28"/>
              </w:rPr>
              <w:t>используется</w:t>
            </w:r>
            <w:r w:rsidRPr="000A0266">
              <w:rPr>
                <w:sz w:val="28"/>
                <w:szCs w:val="28"/>
                <w:lang w:val="en-US"/>
              </w:rPr>
              <w:t xml:space="preserve"> </w:t>
            </w:r>
            <w:r w:rsidRPr="000A0266">
              <w:rPr>
                <w:sz w:val="28"/>
                <w:szCs w:val="28"/>
              </w:rPr>
              <w:t>в</w:t>
            </w:r>
            <w:r w:rsidRPr="000A0266">
              <w:rPr>
                <w:sz w:val="28"/>
                <w:szCs w:val="28"/>
                <w:lang w:val="en-US"/>
              </w:rPr>
              <w:t xml:space="preserve"> </w:t>
            </w:r>
            <w:r w:rsidRPr="000A0266">
              <w:rPr>
                <w:sz w:val="28"/>
                <w:szCs w:val="28"/>
              </w:rPr>
              <w:t>выполнении</w:t>
            </w:r>
            <w:r w:rsidRPr="000A0266">
              <w:rPr>
                <w:sz w:val="28"/>
                <w:szCs w:val="28"/>
                <w:lang w:val="en-US"/>
              </w:rPr>
              <w:t xml:space="preserve"> </w:t>
            </w:r>
            <w:r w:rsidRPr="000A0266">
              <w:rPr>
                <w:sz w:val="28"/>
                <w:szCs w:val="28"/>
              </w:rPr>
              <w:t>нескольких</w:t>
            </w:r>
            <w:r w:rsidRPr="000A0266">
              <w:rPr>
                <w:sz w:val="28"/>
                <w:szCs w:val="28"/>
                <w:lang w:val="en-US"/>
              </w:rPr>
              <w:t xml:space="preserve"> </w:t>
            </w:r>
            <w:r w:rsidRPr="000A0266">
              <w:rPr>
                <w:sz w:val="28"/>
                <w:szCs w:val="28"/>
              </w:rPr>
              <w:t>международных</w:t>
            </w:r>
            <w:r w:rsidRPr="000A0266">
              <w:rPr>
                <w:sz w:val="28"/>
                <w:szCs w:val="28"/>
                <w:lang w:val="en-US"/>
              </w:rPr>
              <w:t xml:space="preserve"> </w:t>
            </w:r>
            <w:r w:rsidRPr="000A0266">
              <w:rPr>
                <w:sz w:val="28"/>
                <w:szCs w:val="28"/>
              </w:rPr>
              <w:t>проектов</w:t>
            </w:r>
            <w:r w:rsidRPr="000A0266">
              <w:rPr>
                <w:sz w:val="28"/>
                <w:szCs w:val="28"/>
                <w:lang w:val="en-US"/>
              </w:rPr>
              <w:t xml:space="preserve"> (TARA Oceans, Global Ocean Survey, Hawaiian Ocean Time Series, Bermudan Ocean Time Series, the Long Term Ecological Research sites, NEON </w:t>
            </w:r>
            <w:r w:rsidRPr="000A0266">
              <w:rPr>
                <w:sz w:val="28"/>
                <w:szCs w:val="28"/>
              </w:rPr>
              <w:t>и</w:t>
            </w:r>
            <w:r w:rsidRPr="000A0266">
              <w:rPr>
                <w:sz w:val="28"/>
                <w:szCs w:val="28"/>
                <w:lang w:val="en-US"/>
              </w:rPr>
              <w:t xml:space="preserve"> </w:t>
            </w:r>
            <w:r w:rsidRPr="000A0266">
              <w:rPr>
                <w:sz w:val="28"/>
                <w:szCs w:val="28"/>
              </w:rPr>
              <w:t>расширяющийся</w:t>
            </w:r>
            <w:r w:rsidRPr="000A0266">
              <w:rPr>
                <w:sz w:val="28"/>
                <w:szCs w:val="28"/>
                <w:lang w:val="en-US"/>
              </w:rPr>
              <w:t xml:space="preserve">  </w:t>
            </w:r>
            <w:r w:rsidRPr="000A0266">
              <w:rPr>
                <w:sz w:val="28"/>
                <w:szCs w:val="28"/>
              </w:rPr>
              <w:t>проект</w:t>
            </w:r>
            <w:r w:rsidRPr="000A0266">
              <w:rPr>
                <w:sz w:val="28"/>
                <w:szCs w:val="28"/>
                <w:lang w:val="en-US"/>
              </w:rPr>
              <w:t xml:space="preserve"> the Earth Microbiome Project). </w:t>
            </w:r>
            <w:r w:rsidRPr="000A0266">
              <w:rPr>
                <w:sz w:val="28"/>
                <w:szCs w:val="28"/>
              </w:rPr>
              <w:t xml:space="preserve">Чтобы получать данные о состоянии озера Байкал и других пресноводных экосистем, необходимо строить исследования именно по такому же принципу. </w:t>
            </w:r>
            <w:r w:rsidRPr="000A0266">
              <w:rPr>
                <w:bCs/>
                <w:sz w:val="28"/>
                <w:szCs w:val="28"/>
              </w:rPr>
              <w:t>К настоящему времени для озера Байкал получено и проанализировано большое количество библиотек генов 16</w:t>
            </w:r>
            <w:r w:rsidRPr="000A0266">
              <w:rPr>
                <w:bCs/>
                <w:sz w:val="28"/>
                <w:szCs w:val="28"/>
                <w:lang w:val="en-US"/>
              </w:rPr>
              <w:t>S</w:t>
            </w:r>
            <w:r w:rsidRPr="000A0266">
              <w:rPr>
                <w:bCs/>
                <w:sz w:val="28"/>
                <w:szCs w:val="28"/>
              </w:rPr>
              <w:t xml:space="preserve"> и 18</w:t>
            </w:r>
            <w:r w:rsidRPr="000A0266">
              <w:rPr>
                <w:bCs/>
                <w:sz w:val="28"/>
                <w:szCs w:val="28"/>
                <w:lang w:val="en-US"/>
              </w:rPr>
              <w:t>S</w:t>
            </w:r>
            <w:r w:rsidRPr="000A0266">
              <w:rPr>
                <w:bCs/>
                <w:sz w:val="28"/>
                <w:szCs w:val="28"/>
              </w:rPr>
              <w:t xml:space="preserve"> рРНК, а также некоторых функциональных генов, позволяющих охарактеризовать разнообразие прокариотических и эукариотических сообществ и их способность осуществлять определенные биохимические процессы в водной толще и донных осадках озера Байкал. Накоплены большие массивы данных и требуется сведение их в унифицированную базу данных с удобным доступом поиска таксонов по заданным параметрам. Психрофильные байкальские микроорганизмы могут быть интересны не только для фундаментальной науки, но и для практических целей. Поэтому в настоящее время весьма актуально выделение и описание новых для науки видов микроорганизмов с необычными ферментными системами, обеспечивающих деструкцию или продуцирование разных субстратов. </w:t>
            </w:r>
          </w:p>
        </w:tc>
      </w:tr>
    </w:tbl>
    <w:p w:rsidR="00A31F8D" w:rsidRPr="00112DD8" w:rsidRDefault="00A31F8D" w:rsidP="00112DD8">
      <w:pPr>
        <w:pStyle w:val="ListParagraph"/>
        <w:tabs>
          <w:tab w:val="left" w:pos="851"/>
          <w:tab w:val="left" w:pos="1134"/>
        </w:tabs>
        <w:spacing w:after="0" w:line="360" w:lineRule="auto"/>
        <w:ind w:left="0"/>
        <w:jc w:val="both"/>
        <w:rPr>
          <w:rFonts w:ascii="Times New Roman" w:hAnsi="Times New Roman"/>
          <w:sz w:val="28"/>
          <w:szCs w:val="28"/>
        </w:rPr>
      </w:pPr>
      <w:r w:rsidRPr="00112DD8">
        <w:rPr>
          <w:rFonts w:ascii="Times New Roman" w:hAnsi="Times New Roman"/>
          <w:sz w:val="28"/>
          <w:szCs w:val="28"/>
        </w:rPr>
        <w:t>3. Цели и задачи проекта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206"/>
      </w:tblGrid>
      <w:tr w:rsidR="00A31F8D" w:rsidRPr="003C4576" w:rsidTr="00112DD8">
        <w:tc>
          <w:tcPr>
            <w:tcW w:w="10206" w:type="dxa"/>
          </w:tcPr>
          <w:p w:rsidR="00A31F8D" w:rsidRPr="001D73D5" w:rsidRDefault="00A31F8D" w:rsidP="001D73D5">
            <w:pPr>
              <w:tabs>
                <w:tab w:val="left" w:pos="1080"/>
              </w:tabs>
              <w:spacing w:after="0" w:line="360" w:lineRule="auto"/>
              <w:jc w:val="both"/>
              <w:rPr>
                <w:rFonts w:ascii="Times New Roman" w:hAnsi="Times New Roman"/>
                <w:bCs/>
                <w:sz w:val="28"/>
                <w:szCs w:val="28"/>
              </w:rPr>
            </w:pPr>
            <w:r w:rsidRPr="001D73D5">
              <w:rPr>
                <w:rFonts w:ascii="Times New Roman" w:hAnsi="Times New Roman"/>
                <w:b/>
                <w:bCs/>
                <w:sz w:val="28"/>
                <w:szCs w:val="28"/>
              </w:rPr>
              <w:t>Цель проекта</w:t>
            </w:r>
            <w:r w:rsidRPr="001D73D5">
              <w:rPr>
                <w:rFonts w:ascii="Times New Roman" w:hAnsi="Times New Roman"/>
                <w:bCs/>
                <w:sz w:val="28"/>
                <w:szCs w:val="28"/>
              </w:rPr>
              <w:t xml:space="preserve">. </w:t>
            </w:r>
            <w:r w:rsidRPr="001D73D5">
              <w:rPr>
                <w:rFonts w:ascii="Times New Roman" w:hAnsi="Times New Roman"/>
                <w:sz w:val="28"/>
                <w:szCs w:val="28"/>
              </w:rPr>
              <w:t xml:space="preserve"> </w:t>
            </w:r>
            <w:r w:rsidRPr="001D73D5">
              <w:rPr>
                <w:rFonts w:ascii="Times New Roman" w:hAnsi="Times New Roman"/>
                <w:bCs/>
                <w:sz w:val="28"/>
                <w:szCs w:val="28"/>
              </w:rPr>
              <w:t xml:space="preserve">Характеристика микробиома озера Байкал методами </w:t>
            </w:r>
            <w:r>
              <w:rPr>
                <w:rFonts w:ascii="Times New Roman" w:hAnsi="Times New Roman"/>
                <w:bCs/>
                <w:sz w:val="28"/>
                <w:szCs w:val="28"/>
              </w:rPr>
              <w:t>секвенирования нового поко</w:t>
            </w:r>
            <w:r w:rsidRPr="001D73D5">
              <w:rPr>
                <w:rFonts w:ascii="Times New Roman" w:hAnsi="Times New Roman"/>
                <w:bCs/>
                <w:sz w:val="28"/>
                <w:szCs w:val="28"/>
              </w:rPr>
              <w:t xml:space="preserve">ления </w:t>
            </w:r>
            <w:r>
              <w:rPr>
                <w:rFonts w:ascii="Times New Roman" w:hAnsi="Times New Roman"/>
                <w:bCs/>
                <w:sz w:val="28"/>
                <w:szCs w:val="28"/>
              </w:rPr>
              <w:t>и информационно-аналитических технологий для решения задач экологии.</w:t>
            </w:r>
          </w:p>
          <w:p w:rsidR="00A31F8D" w:rsidRPr="003C4576" w:rsidRDefault="00A31F8D" w:rsidP="00112DD8">
            <w:pPr>
              <w:spacing w:after="0" w:line="360" w:lineRule="auto"/>
              <w:jc w:val="both"/>
              <w:rPr>
                <w:rFonts w:ascii="Times New Roman" w:hAnsi="Times New Roman"/>
                <w:sz w:val="28"/>
                <w:szCs w:val="28"/>
              </w:rPr>
            </w:pPr>
            <w:r w:rsidRPr="001D73D5">
              <w:rPr>
                <w:rFonts w:ascii="Times New Roman" w:hAnsi="Times New Roman"/>
                <w:b/>
                <w:sz w:val="28"/>
                <w:szCs w:val="28"/>
                <w:lang w:bidi="km-KH"/>
              </w:rPr>
              <w:t>Задачи,</w:t>
            </w:r>
            <w:r w:rsidRPr="001D73D5">
              <w:rPr>
                <w:rFonts w:ascii="Times New Roman" w:hAnsi="Times New Roman"/>
                <w:b/>
                <w:i/>
                <w:sz w:val="28"/>
                <w:szCs w:val="28"/>
              </w:rPr>
              <w:t xml:space="preserve"> </w:t>
            </w:r>
            <w:r w:rsidRPr="001D73D5">
              <w:rPr>
                <w:rFonts w:ascii="Times New Roman" w:hAnsi="Times New Roman"/>
                <w:b/>
                <w:sz w:val="28"/>
                <w:szCs w:val="28"/>
              </w:rPr>
              <w:t>обеспечивающие достижение цел</w:t>
            </w:r>
            <w:r>
              <w:rPr>
                <w:rFonts w:ascii="Times New Roman" w:hAnsi="Times New Roman"/>
                <w:b/>
                <w:sz w:val="28"/>
                <w:szCs w:val="28"/>
              </w:rPr>
              <w:t>и</w:t>
            </w:r>
            <w:r w:rsidRPr="001D73D5">
              <w:rPr>
                <w:rFonts w:ascii="Times New Roman" w:hAnsi="Times New Roman"/>
                <w:sz w:val="28"/>
                <w:szCs w:val="28"/>
              </w:rPr>
              <w:t>:</w:t>
            </w:r>
          </w:p>
          <w:p w:rsidR="00A31F8D" w:rsidRPr="001D73D5" w:rsidRDefault="00A31F8D" w:rsidP="001D73D5">
            <w:pPr>
              <w:spacing w:after="0" w:line="360" w:lineRule="auto"/>
              <w:jc w:val="both"/>
              <w:rPr>
                <w:rFonts w:ascii="Times New Roman" w:hAnsi="Times New Roman"/>
                <w:sz w:val="28"/>
                <w:szCs w:val="28"/>
              </w:rPr>
            </w:pPr>
            <w:r w:rsidRPr="001D73D5">
              <w:rPr>
                <w:rFonts w:ascii="Times New Roman" w:hAnsi="Times New Roman"/>
                <w:sz w:val="28"/>
                <w:szCs w:val="28"/>
              </w:rPr>
              <w:t>1. Создание технологии ИАС сбора, хранения, анализа и визуализации больших объёмов данных, получаемых в результате массового секвенирования (</w:t>
            </w:r>
            <w:r w:rsidRPr="001D73D5">
              <w:rPr>
                <w:rFonts w:ascii="Times New Roman" w:hAnsi="Times New Roman"/>
                <w:sz w:val="28"/>
                <w:szCs w:val="28"/>
                <w:lang w:val="en-US"/>
              </w:rPr>
              <w:t>NGS</w:t>
            </w:r>
            <w:r w:rsidRPr="001D73D5">
              <w:rPr>
                <w:rFonts w:ascii="Times New Roman" w:hAnsi="Times New Roman"/>
                <w:sz w:val="28"/>
                <w:szCs w:val="28"/>
              </w:rPr>
              <w:t>).</w:t>
            </w:r>
          </w:p>
          <w:p w:rsidR="00A31F8D" w:rsidRPr="001D73D5" w:rsidRDefault="00A31F8D" w:rsidP="001D73D5">
            <w:pPr>
              <w:pStyle w:val="Default"/>
              <w:spacing w:line="360" w:lineRule="auto"/>
              <w:jc w:val="both"/>
              <w:rPr>
                <w:b/>
                <w:bCs/>
                <w:color w:val="auto"/>
                <w:sz w:val="28"/>
                <w:szCs w:val="28"/>
              </w:rPr>
            </w:pPr>
            <w:r w:rsidRPr="001D73D5">
              <w:rPr>
                <w:bCs/>
                <w:color w:val="auto"/>
                <w:sz w:val="28"/>
                <w:szCs w:val="28"/>
              </w:rPr>
              <w:t>2. Создание коллекции ДНК из водной толщи, донных осадков и отдельных  видов для последующего использования</w:t>
            </w:r>
            <w:r>
              <w:rPr>
                <w:bCs/>
                <w:color w:val="auto"/>
                <w:sz w:val="28"/>
                <w:szCs w:val="28"/>
              </w:rPr>
              <w:t>.</w:t>
            </w:r>
            <w:r w:rsidRPr="001D73D5">
              <w:rPr>
                <w:bCs/>
                <w:color w:val="auto"/>
                <w:sz w:val="28"/>
                <w:szCs w:val="28"/>
              </w:rPr>
              <w:t xml:space="preserve"> </w:t>
            </w:r>
          </w:p>
          <w:p w:rsidR="00A31F8D" w:rsidRPr="001D73D5" w:rsidRDefault="00A31F8D" w:rsidP="001D73D5">
            <w:pPr>
              <w:tabs>
                <w:tab w:val="left" w:pos="1080"/>
              </w:tabs>
              <w:spacing w:after="0" w:line="360" w:lineRule="auto"/>
              <w:jc w:val="both"/>
              <w:rPr>
                <w:rFonts w:ascii="Times New Roman" w:hAnsi="Times New Roman"/>
                <w:sz w:val="28"/>
                <w:szCs w:val="28"/>
              </w:rPr>
            </w:pPr>
            <w:r w:rsidRPr="001D73D5">
              <w:rPr>
                <w:rFonts w:ascii="Times New Roman" w:hAnsi="Times New Roman"/>
                <w:sz w:val="28"/>
                <w:szCs w:val="28"/>
              </w:rPr>
              <w:t>3. Определение структуры метапопуляций в озере Байкал по данным анализа структур генов 16</w:t>
            </w:r>
            <w:r w:rsidRPr="001D73D5">
              <w:rPr>
                <w:rFonts w:ascii="Times New Roman" w:hAnsi="Times New Roman"/>
                <w:sz w:val="28"/>
                <w:szCs w:val="28"/>
                <w:lang w:val="en-US"/>
              </w:rPr>
              <w:t>S</w:t>
            </w:r>
            <w:r w:rsidRPr="001D73D5">
              <w:rPr>
                <w:rFonts w:ascii="Times New Roman" w:hAnsi="Times New Roman"/>
                <w:sz w:val="28"/>
                <w:szCs w:val="28"/>
              </w:rPr>
              <w:t xml:space="preserve"> и 18</w:t>
            </w:r>
            <w:r w:rsidRPr="001D73D5">
              <w:rPr>
                <w:rFonts w:ascii="Times New Roman" w:hAnsi="Times New Roman"/>
                <w:sz w:val="28"/>
                <w:szCs w:val="28"/>
                <w:lang w:val="en-US"/>
              </w:rPr>
              <w:t>S</w:t>
            </w:r>
            <w:r w:rsidRPr="001D73D5">
              <w:rPr>
                <w:rFonts w:ascii="Times New Roman" w:hAnsi="Times New Roman"/>
                <w:sz w:val="28"/>
                <w:szCs w:val="28"/>
              </w:rPr>
              <w:t xml:space="preserve"> рРНК в продуктивных зонах, на границах раздела фаз, включая места сброса стоков из очистных сооружений.</w:t>
            </w:r>
          </w:p>
          <w:p w:rsidR="00A31F8D" w:rsidRPr="001D73D5" w:rsidRDefault="00A31F8D" w:rsidP="001D73D5">
            <w:pPr>
              <w:pStyle w:val="Default"/>
              <w:spacing w:line="360" w:lineRule="auto"/>
              <w:jc w:val="both"/>
              <w:rPr>
                <w:b/>
                <w:bCs/>
                <w:color w:val="auto"/>
                <w:sz w:val="28"/>
                <w:szCs w:val="28"/>
              </w:rPr>
            </w:pPr>
            <w:r w:rsidRPr="001D73D5">
              <w:rPr>
                <w:color w:val="auto"/>
                <w:sz w:val="28"/>
                <w:szCs w:val="28"/>
              </w:rPr>
              <w:t xml:space="preserve">4. </w:t>
            </w:r>
            <w:r w:rsidRPr="001D73D5">
              <w:rPr>
                <w:bCs/>
                <w:color w:val="auto"/>
                <w:sz w:val="28"/>
                <w:szCs w:val="28"/>
              </w:rPr>
              <w:t>Выделение и описание новых видов бактерий</w:t>
            </w:r>
            <w:r>
              <w:rPr>
                <w:bCs/>
                <w:color w:val="auto"/>
                <w:sz w:val="28"/>
                <w:szCs w:val="28"/>
              </w:rPr>
              <w:t xml:space="preserve"> </w:t>
            </w:r>
            <w:r w:rsidRPr="001D73D5">
              <w:rPr>
                <w:bCs/>
                <w:color w:val="auto"/>
                <w:sz w:val="28"/>
                <w:szCs w:val="28"/>
              </w:rPr>
              <w:t xml:space="preserve">из разных экотопов озера Байкал, перспективных для практического применения, определение их метаболического потенциала на основе анализ их </w:t>
            </w:r>
            <w:r>
              <w:rPr>
                <w:bCs/>
                <w:color w:val="auto"/>
                <w:sz w:val="28"/>
                <w:szCs w:val="28"/>
              </w:rPr>
              <w:t>г</w:t>
            </w:r>
            <w:r w:rsidRPr="001D73D5">
              <w:rPr>
                <w:bCs/>
                <w:color w:val="auto"/>
                <w:sz w:val="28"/>
                <w:szCs w:val="28"/>
              </w:rPr>
              <w:t xml:space="preserve">еномов.  </w:t>
            </w:r>
          </w:p>
          <w:p w:rsidR="00A31F8D" w:rsidRPr="00D8067D" w:rsidRDefault="00A31F8D" w:rsidP="00D8067D">
            <w:pPr>
              <w:tabs>
                <w:tab w:val="left" w:pos="1080"/>
              </w:tabs>
              <w:spacing w:after="0" w:line="360" w:lineRule="auto"/>
              <w:jc w:val="both"/>
              <w:rPr>
                <w:rFonts w:ascii="Times New Roman" w:hAnsi="Times New Roman"/>
                <w:b/>
                <w:sz w:val="28"/>
                <w:szCs w:val="28"/>
              </w:rPr>
            </w:pPr>
            <w:r w:rsidRPr="001D73D5">
              <w:rPr>
                <w:rFonts w:ascii="Times New Roman" w:hAnsi="Times New Roman"/>
                <w:sz w:val="28"/>
                <w:szCs w:val="28"/>
              </w:rPr>
              <w:t>5.</w:t>
            </w:r>
            <w:r w:rsidRPr="001D73D5">
              <w:rPr>
                <w:rFonts w:ascii="Times New Roman" w:hAnsi="Times New Roman"/>
                <w:b/>
                <w:sz w:val="28"/>
                <w:szCs w:val="28"/>
              </w:rPr>
              <w:t xml:space="preserve"> </w:t>
            </w:r>
            <w:r w:rsidRPr="001D73D5">
              <w:rPr>
                <w:rFonts w:ascii="Times New Roman" w:hAnsi="Times New Roman"/>
                <w:sz w:val="28"/>
                <w:szCs w:val="28"/>
              </w:rPr>
              <w:t>Апробация и отработка биоинформа</w:t>
            </w:r>
            <w:r>
              <w:rPr>
                <w:rFonts w:ascii="Times New Roman" w:hAnsi="Times New Roman"/>
                <w:sz w:val="28"/>
                <w:szCs w:val="28"/>
              </w:rPr>
              <w:t>тических</w:t>
            </w:r>
            <w:r w:rsidRPr="001D73D5">
              <w:rPr>
                <w:rFonts w:ascii="Times New Roman" w:hAnsi="Times New Roman"/>
                <w:sz w:val="28"/>
                <w:szCs w:val="28"/>
              </w:rPr>
              <w:t xml:space="preserve"> методов анализа прокариотических и эукариотических сообществ, создание унифицированной </w:t>
            </w:r>
            <w:bookmarkStart w:id="0" w:name="_GoBack"/>
            <w:bookmarkEnd w:id="0"/>
            <w:r w:rsidRPr="001D73D5">
              <w:rPr>
                <w:rFonts w:ascii="Times New Roman" w:hAnsi="Times New Roman"/>
                <w:sz w:val="28"/>
                <w:szCs w:val="28"/>
              </w:rPr>
              <w:t>метагеномной базы данных как основы платформы «Микробиом Байкала» и решения вопросов экологии.</w:t>
            </w:r>
          </w:p>
        </w:tc>
      </w:tr>
    </w:tbl>
    <w:p w:rsidR="00A31F8D" w:rsidRPr="00112DD8" w:rsidRDefault="00A31F8D" w:rsidP="00112DD8">
      <w:pPr>
        <w:pStyle w:val="ListParagraph"/>
        <w:tabs>
          <w:tab w:val="left" w:pos="851"/>
          <w:tab w:val="left" w:pos="1134"/>
        </w:tabs>
        <w:spacing w:after="0" w:line="360" w:lineRule="auto"/>
        <w:ind w:left="0"/>
        <w:jc w:val="both"/>
        <w:rPr>
          <w:rFonts w:ascii="Times New Roman" w:hAnsi="Times New Roman"/>
          <w:b/>
          <w:sz w:val="28"/>
          <w:szCs w:val="28"/>
        </w:rPr>
      </w:pPr>
      <w:r w:rsidRPr="00112DD8">
        <w:rPr>
          <w:rFonts w:ascii="Times New Roman" w:hAnsi="Times New Roman"/>
          <w:b/>
          <w:sz w:val="28"/>
          <w:szCs w:val="28"/>
        </w:rPr>
        <w:t xml:space="preserve">4. Основные подходы к реализации проекта  </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206"/>
      </w:tblGrid>
      <w:tr w:rsidR="00A31F8D" w:rsidRPr="003C4576" w:rsidTr="00112DD8">
        <w:tc>
          <w:tcPr>
            <w:tcW w:w="10206" w:type="dxa"/>
          </w:tcPr>
          <w:p w:rsidR="00A31F8D" w:rsidRPr="003C4576" w:rsidRDefault="00A31F8D" w:rsidP="00112DD8">
            <w:pPr>
              <w:spacing w:after="0" w:line="360" w:lineRule="auto"/>
              <w:jc w:val="both"/>
              <w:rPr>
                <w:rFonts w:ascii="Times New Roman" w:hAnsi="Times New Roman"/>
                <w:b/>
                <w:sz w:val="28"/>
                <w:szCs w:val="28"/>
              </w:rPr>
            </w:pPr>
            <w:r w:rsidRPr="003C4576">
              <w:rPr>
                <w:rFonts w:ascii="Times New Roman" w:hAnsi="Times New Roman"/>
                <w:b/>
                <w:sz w:val="28"/>
                <w:szCs w:val="28"/>
              </w:rPr>
              <w:t>Этапы выполнения проекта:</w:t>
            </w:r>
          </w:p>
          <w:p w:rsidR="00A31F8D" w:rsidRDefault="00A31F8D" w:rsidP="00112DD8">
            <w:pPr>
              <w:spacing w:after="0" w:line="360" w:lineRule="auto"/>
              <w:jc w:val="both"/>
              <w:rPr>
                <w:rFonts w:ascii="Times New Roman" w:hAnsi="Times New Roman"/>
                <w:b/>
                <w:i/>
                <w:sz w:val="28"/>
                <w:szCs w:val="28"/>
              </w:rPr>
            </w:pPr>
            <w:r w:rsidRPr="003C4576">
              <w:rPr>
                <w:rFonts w:ascii="Times New Roman" w:hAnsi="Times New Roman"/>
                <w:b/>
                <w:i/>
                <w:sz w:val="28"/>
                <w:szCs w:val="28"/>
              </w:rPr>
              <w:t>Этап 1. (</w:t>
            </w:r>
            <w:smartTag w:uri="urn:schemas-microsoft-com:office:smarttags" w:element="metricconverter">
              <w:smartTagPr>
                <w:attr w:name="ProductID" w:val="2017 г"/>
              </w:smartTagPr>
              <w:r w:rsidRPr="003C4576">
                <w:rPr>
                  <w:rFonts w:ascii="Times New Roman" w:hAnsi="Times New Roman"/>
                  <w:b/>
                  <w:i/>
                  <w:sz w:val="28"/>
                  <w:szCs w:val="28"/>
                </w:rPr>
                <w:t>2017 г</w:t>
              </w:r>
            </w:smartTag>
            <w:r w:rsidRPr="003C4576">
              <w:rPr>
                <w:rFonts w:ascii="Times New Roman" w:hAnsi="Times New Roman"/>
                <w:b/>
                <w:i/>
                <w:sz w:val="28"/>
                <w:szCs w:val="28"/>
              </w:rPr>
              <w:t>.).</w:t>
            </w:r>
          </w:p>
          <w:p w:rsidR="00A31F8D" w:rsidRDefault="00A31F8D" w:rsidP="00D8067D">
            <w:pPr>
              <w:spacing w:after="0" w:line="360" w:lineRule="auto"/>
              <w:jc w:val="both"/>
              <w:rPr>
                <w:rFonts w:ascii="Times New Roman" w:hAnsi="Times New Roman"/>
                <w:sz w:val="28"/>
                <w:szCs w:val="28"/>
              </w:rPr>
            </w:pPr>
            <w:r w:rsidRPr="00D8067D">
              <w:rPr>
                <w:rFonts w:ascii="Times New Roman" w:hAnsi="Times New Roman"/>
                <w:sz w:val="28"/>
                <w:szCs w:val="28"/>
              </w:rPr>
              <w:t>1.</w:t>
            </w:r>
            <w:r w:rsidRPr="00D8067D">
              <w:rPr>
                <w:rFonts w:ascii="Times New Roman" w:hAnsi="Times New Roman"/>
                <w:b/>
                <w:i/>
                <w:sz w:val="28"/>
                <w:szCs w:val="28"/>
              </w:rPr>
              <w:t xml:space="preserve"> </w:t>
            </w:r>
            <w:r w:rsidRPr="00D8067D">
              <w:rPr>
                <w:rFonts w:ascii="Times New Roman" w:hAnsi="Times New Roman"/>
                <w:sz w:val="28"/>
                <w:szCs w:val="28"/>
              </w:rPr>
              <w:t>Отработка метода выделения суммарной ДНК из разных источников (вода, донн</w:t>
            </w:r>
            <w:r>
              <w:rPr>
                <w:rFonts w:ascii="Times New Roman" w:hAnsi="Times New Roman"/>
                <w:sz w:val="28"/>
                <w:szCs w:val="28"/>
              </w:rPr>
              <w:t>ы</w:t>
            </w:r>
            <w:r w:rsidRPr="00D8067D">
              <w:rPr>
                <w:rFonts w:ascii="Times New Roman" w:hAnsi="Times New Roman"/>
                <w:sz w:val="28"/>
                <w:szCs w:val="28"/>
              </w:rPr>
              <w:t>е отложения) для секвенирования ампликонов 16S (прокариоты) и 18S (эукариоты) с целью определения адекватной микроскопическим данным таксономической структуры сообществ</w:t>
            </w:r>
            <w:r>
              <w:rPr>
                <w:rFonts w:ascii="Times New Roman" w:hAnsi="Times New Roman"/>
                <w:sz w:val="28"/>
                <w:szCs w:val="28"/>
              </w:rPr>
              <w:t>.</w:t>
            </w:r>
          </w:p>
          <w:p w:rsidR="00A31F8D" w:rsidRPr="00D8067D" w:rsidRDefault="00A31F8D" w:rsidP="00D8067D">
            <w:pPr>
              <w:spacing w:after="0" w:line="360" w:lineRule="auto"/>
              <w:jc w:val="both"/>
              <w:rPr>
                <w:rFonts w:ascii="Times New Roman" w:hAnsi="Times New Roman"/>
                <w:sz w:val="28"/>
                <w:szCs w:val="28"/>
              </w:rPr>
            </w:pPr>
            <w:r w:rsidRPr="00D8067D">
              <w:rPr>
                <w:rFonts w:ascii="Times New Roman" w:hAnsi="Times New Roman"/>
                <w:sz w:val="28"/>
                <w:szCs w:val="28"/>
              </w:rPr>
              <w:t>2.</w:t>
            </w:r>
            <w:r>
              <w:rPr>
                <w:rFonts w:ascii="Times New Roman" w:hAnsi="Times New Roman"/>
                <w:sz w:val="28"/>
                <w:szCs w:val="28"/>
              </w:rPr>
              <w:t xml:space="preserve"> Сбор проб воды фотического слоя из разных экотопов (не менее 100), выделение ДНК, секвенирование, таксономический анализ сообществ.</w:t>
            </w:r>
          </w:p>
          <w:p w:rsidR="00A31F8D" w:rsidRPr="00D8067D" w:rsidRDefault="00A31F8D" w:rsidP="002621AC">
            <w:pPr>
              <w:spacing w:after="0" w:line="360" w:lineRule="auto"/>
              <w:jc w:val="both"/>
              <w:rPr>
                <w:rFonts w:ascii="Times New Roman" w:hAnsi="Times New Roman"/>
                <w:sz w:val="28"/>
                <w:szCs w:val="28"/>
              </w:rPr>
            </w:pPr>
            <w:r>
              <w:rPr>
                <w:rFonts w:ascii="Times New Roman" w:hAnsi="Times New Roman"/>
                <w:sz w:val="28"/>
                <w:szCs w:val="28"/>
              </w:rPr>
              <w:t xml:space="preserve">3. </w:t>
            </w:r>
            <w:r w:rsidRPr="00D8067D">
              <w:rPr>
                <w:rFonts w:ascii="Times New Roman" w:hAnsi="Times New Roman"/>
                <w:sz w:val="28"/>
                <w:szCs w:val="28"/>
              </w:rPr>
              <w:t>Отработать алгоритмы сборки и аналитические подходы последующего анализа метагеномов на примере образцов из Южного Байкала.</w:t>
            </w:r>
          </w:p>
          <w:p w:rsidR="00A31F8D" w:rsidRDefault="00A31F8D" w:rsidP="00D8067D">
            <w:pPr>
              <w:spacing w:after="0" w:line="360" w:lineRule="auto"/>
              <w:jc w:val="both"/>
              <w:rPr>
                <w:rFonts w:ascii="Times New Roman" w:hAnsi="Times New Roman"/>
                <w:sz w:val="28"/>
                <w:szCs w:val="28"/>
              </w:rPr>
            </w:pPr>
            <w:r>
              <w:rPr>
                <w:rFonts w:ascii="Times New Roman" w:hAnsi="Times New Roman"/>
                <w:sz w:val="28"/>
                <w:szCs w:val="28"/>
              </w:rPr>
              <w:t xml:space="preserve">4. </w:t>
            </w:r>
            <w:r w:rsidRPr="00D8067D">
              <w:rPr>
                <w:rFonts w:ascii="Times New Roman" w:hAnsi="Times New Roman"/>
                <w:sz w:val="28"/>
                <w:szCs w:val="28"/>
              </w:rPr>
              <w:t>Создание базы данных на основе полученных и опубликованных последовательностей с возможностью целевого поиска по заданным таксонам или определенным параметрам среды обитания; разработка протокола доступа к ней через электронный доступ</w:t>
            </w:r>
            <w:r>
              <w:rPr>
                <w:rFonts w:ascii="Times New Roman" w:hAnsi="Times New Roman"/>
                <w:sz w:val="28"/>
                <w:szCs w:val="28"/>
              </w:rPr>
              <w:t>.</w:t>
            </w:r>
          </w:p>
          <w:p w:rsidR="00A31F8D" w:rsidRPr="00D8067D" w:rsidRDefault="00A31F8D" w:rsidP="00D8067D">
            <w:pPr>
              <w:spacing w:after="0" w:line="360" w:lineRule="auto"/>
              <w:jc w:val="both"/>
              <w:rPr>
                <w:rFonts w:ascii="Times New Roman" w:hAnsi="Times New Roman"/>
                <w:sz w:val="28"/>
                <w:szCs w:val="28"/>
              </w:rPr>
            </w:pPr>
          </w:p>
          <w:p w:rsidR="00A31F8D" w:rsidRPr="00D8067D" w:rsidRDefault="00A31F8D" w:rsidP="00D8067D">
            <w:pPr>
              <w:spacing w:after="0" w:line="360" w:lineRule="auto"/>
              <w:jc w:val="both"/>
              <w:rPr>
                <w:rFonts w:ascii="Times New Roman" w:hAnsi="Times New Roman"/>
                <w:b/>
                <w:sz w:val="28"/>
                <w:szCs w:val="28"/>
              </w:rPr>
            </w:pPr>
            <w:r w:rsidRPr="00D8067D">
              <w:rPr>
                <w:rFonts w:ascii="Times New Roman" w:hAnsi="Times New Roman"/>
                <w:b/>
                <w:i/>
                <w:sz w:val="28"/>
                <w:szCs w:val="28"/>
              </w:rPr>
              <w:t>Этап 2. (</w:t>
            </w:r>
            <w:smartTag w:uri="urn:schemas-microsoft-com:office:smarttags" w:element="metricconverter">
              <w:smartTagPr>
                <w:attr w:name="ProductID" w:val="2018 г"/>
              </w:smartTagPr>
              <w:r w:rsidRPr="00D8067D">
                <w:rPr>
                  <w:rFonts w:ascii="Times New Roman" w:hAnsi="Times New Roman"/>
                  <w:b/>
                  <w:i/>
                  <w:sz w:val="28"/>
                  <w:szCs w:val="28"/>
                </w:rPr>
                <w:t>2018 г</w:t>
              </w:r>
            </w:smartTag>
            <w:r w:rsidRPr="00D8067D">
              <w:rPr>
                <w:rFonts w:ascii="Times New Roman" w:hAnsi="Times New Roman"/>
                <w:b/>
                <w:i/>
                <w:sz w:val="28"/>
                <w:szCs w:val="28"/>
              </w:rPr>
              <w:t>.).</w:t>
            </w:r>
            <w:r w:rsidRPr="00D8067D">
              <w:rPr>
                <w:rFonts w:ascii="Times New Roman" w:hAnsi="Times New Roman"/>
                <w:b/>
                <w:sz w:val="28"/>
                <w:szCs w:val="28"/>
              </w:rPr>
              <w:t xml:space="preserve"> </w:t>
            </w:r>
          </w:p>
          <w:p w:rsidR="00A31F8D" w:rsidRPr="00D8067D" w:rsidRDefault="00A31F8D" w:rsidP="00CE56A2">
            <w:pPr>
              <w:spacing w:after="0" w:line="360" w:lineRule="auto"/>
              <w:jc w:val="both"/>
              <w:rPr>
                <w:rFonts w:ascii="Times New Roman" w:hAnsi="Times New Roman"/>
                <w:sz w:val="28"/>
                <w:szCs w:val="28"/>
              </w:rPr>
            </w:pPr>
            <w:r>
              <w:rPr>
                <w:rFonts w:ascii="Times New Roman" w:hAnsi="Times New Roman"/>
                <w:sz w:val="28"/>
                <w:szCs w:val="28"/>
              </w:rPr>
              <w:t xml:space="preserve">1. </w:t>
            </w:r>
            <w:r w:rsidRPr="00D8067D">
              <w:rPr>
                <w:rFonts w:ascii="Times New Roman" w:hAnsi="Times New Roman"/>
                <w:sz w:val="28"/>
                <w:szCs w:val="28"/>
              </w:rPr>
              <w:t>Создание информационно-аналитической системы для визуализации распределения определен</w:t>
            </w:r>
            <w:r>
              <w:rPr>
                <w:rFonts w:ascii="Times New Roman" w:hAnsi="Times New Roman"/>
                <w:sz w:val="28"/>
                <w:szCs w:val="28"/>
              </w:rPr>
              <w:t>ных таксонов и параметров среды.</w:t>
            </w:r>
            <w:r w:rsidRPr="00D8067D">
              <w:rPr>
                <w:rFonts w:ascii="Times New Roman" w:hAnsi="Times New Roman"/>
                <w:sz w:val="28"/>
                <w:szCs w:val="28"/>
              </w:rPr>
              <w:t xml:space="preserve"> </w:t>
            </w:r>
          </w:p>
          <w:p w:rsidR="00A31F8D" w:rsidRDefault="00A31F8D" w:rsidP="00CE56A2">
            <w:pPr>
              <w:spacing w:after="0" w:line="360" w:lineRule="auto"/>
              <w:jc w:val="both"/>
              <w:rPr>
                <w:rFonts w:ascii="Times New Roman" w:hAnsi="Times New Roman"/>
                <w:sz w:val="28"/>
                <w:szCs w:val="28"/>
              </w:rPr>
            </w:pPr>
            <w:r w:rsidRPr="00CE56A2">
              <w:rPr>
                <w:rFonts w:ascii="Times New Roman" w:hAnsi="Times New Roman"/>
                <w:sz w:val="28"/>
                <w:szCs w:val="28"/>
              </w:rPr>
              <w:t xml:space="preserve">2. </w:t>
            </w:r>
            <w:r>
              <w:rPr>
                <w:rFonts w:ascii="Times New Roman" w:hAnsi="Times New Roman"/>
                <w:sz w:val="28"/>
                <w:szCs w:val="28"/>
              </w:rPr>
              <w:t>Сбор проб воды фотического слоя из разных экотопов по всему Байкалу (не менее 200), выделение ДНК, секвенирование, таксономический анализ сообществ.</w:t>
            </w:r>
          </w:p>
          <w:p w:rsidR="00A31F8D" w:rsidRPr="00D8067D" w:rsidRDefault="00A31F8D" w:rsidP="002621AC">
            <w:pPr>
              <w:spacing w:after="0" w:line="360" w:lineRule="auto"/>
              <w:ind w:firstLine="567"/>
              <w:jc w:val="both"/>
              <w:rPr>
                <w:rFonts w:ascii="Times New Roman" w:hAnsi="Times New Roman"/>
                <w:sz w:val="28"/>
                <w:szCs w:val="28"/>
              </w:rPr>
            </w:pPr>
            <w:r>
              <w:rPr>
                <w:rFonts w:ascii="Times New Roman" w:hAnsi="Times New Roman"/>
                <w:sz w:val="28"/>
                <w:szCs w:val="28"/>
              </w:rPr>
              <w:t xml:space="preserve">3. </w:t>
            </w:r>
            <w:r w:rsidRPr="00D8067D">
              <w:rPr>
                <w:rFonts w:ascii="Times New Roman" w:hAnsi="Times New Roman"/>
                <w:sz w:val="28"/>
                <w:szCs w:val="28"/>
              </w:rPr>
              <w:t>Отработать алгоритмы сборки и аналитические подходы последующего анализа метагеномов на примере образцов из Южного Байкала.</w:t>
            </w:r>
          </w:p>
          <w:p w:rsidR="00A31F8D" w:rsidRPr="00D8067D" w:rsidRDefault="00A31F8D" w:rsidP="00D8067D">
            <w:pPr>
              <w:spacing w:after="0" w:line="360" w:lineRule="auto"/>
              <w:jc w:val="both"/>
              <w:rPr>
                <w:rFonts w:ascii="Times New Roman" w:hAnsi="Times New Roman"/>
                <w:b/>
                <w:sz w:val="28"/>
                <w:szCs w:val="28"/>
              </w:rPr>
            </w:pPr>
            <w:r w:rsidRPr="00D8067D">
              <w:rPr>
                <w:rFonts w:ascii="Times New Roman" w:hAnsi="Times New Roman"/>
                <w:b/>
                <w:i/>
                <w:sz w:val="28"/>
                <w:szCs w:val="28"/>
              </w:rPr>
              <w:t>Этап 3. (</w:t>
            </w:r>
            <w:smartTag w:uri="urn:schemas-microsoft-com:office:smarttags" w:element="metricconverter">
              <w:smartTagPr>
                <w:attr w:name="ProductID" w:val="2019 г"/>
              </w:smartTagPr>
              <w:r w:rsidRPr="00D8067D">
                <w:rPr>
                  <w:rFonts w:ascii="Times New Roman" w:hAnsi="Times New Roman"/>
                  <w:b/>
                  <w:i/>
                  <w:sz w:val="28"/>
                  <w:szCs w:val="28"/>
                </w:rPr>
                <w:t>2019 г</w:t>
              </w:r>
            </w:smartTag>
            <w:r w:rsidRPr="00D8067D">
              <w:rPr>
                <w:rFonts w:ascii="Times New Roman" w:hAnsi="Times New Roman"/>
                <w:b/>
                <w:i/>
                <w:sz w:val="28"/>
                <w:szCs w:val="28"/>
              </w:rPr>
              <w:t>.).</w:t>
            </w:r>
            <w:r w:rsidRPr="00D8067D">
              <w:rPr>
                <w:rFonts w:ascii="Times New Roman" w:hAnsi="Times New Roman"/>
                <w:b/>
                <w:sz w:val="28"/>
                <w:szCs w:val="28"/>
              </w:rPr>
              <w:t xml:space="preserve"> </w:t>
            </w:r>
          </w:p>
          <w:p w:rsidR="00A31F8D" w:rsidRDefault="00A31F8D" w:rsidP="00CE56A2">
            <w:pPr>
              <w:numPr>
                <w:ilvl w:val="0"/>
                <w:numId w:val="17"/>
              </w:numPr>
              <w:spacing w:after="0" w:line="360" w:lineRule="auto"/>
              <w:jc w:val="both"/>
              <w:rPr>
                <w:rFonts w:ascii="Times New Roman" w:hAnsi="Times New Roman"/>
                <w:sz w:val="28"/>
                <w:szCs w:val="28"/>
              </w:rPr>
            </w:pPr>
            <w:r>
              <w:rPr>
                <w:rFonts w:ascii="Times New Roman" w:hAnsi="Times New Roman"/>
                <w:sz w:val="28"/>
                <w:szCs w:val="28"/>
              </w:rPr>
              <w:t>Сбор проб воды осадков из разных горизонтов и локализаций (не менее 100), выделение ДНК, секвенирование, таксономический анализ сообществ.</w:t>
            </w:r>
          </w:p>
          <w:p w:rsidR="00A31F8D" w:rsidRPr="00CE56A2" w:rsidRDefault="00A31F8D" w:rsidP="00CE56A2">
            <w:pPr>
              <w:numPr>
                <w:ilvl w:val="0"/>
                <w:numId w:val="17"/>
              </w:numPr>
              <w:spacing w:after="0" w:line="360" w:lineRule="auto"/>
              <w:jc w:val="both"/>
              <w:rPr>
                <w:rFonts w:ascii="Times New Roman" w:hAnsi="Times New Roman"/>
                <w:sz w:val="28"/>
                <w:szCs w:val="28"/>
              </w:rPr>
            </w:pPr>
            <w:r>
              <w:rPr>
                <w:rFonts w:ascii="Times New Roman" w:hAnsi="Times New Roman"/>
                <w:sz w:val="28"/>
                <w:szCs w:val="28"/>
              </w:rPr>
              <w:t>Корреляционный анализ метасообществ на основе сетей взаимодействий между отдельными таксонами и определенными таксонами и факторами окружающей среды.</w:t>
            </w:r>
          </w:p>
          <w:p w:rsidR="00A31F8D" w:rsidRDefault="00A31F8D" w:rsidP="00D8067D">
            <w:pPr>
              <w:spacing w:after="0" w:line="360" w:lineRule="auto"/>
              <w:jc w:val="both"/>
              <w:rPr>
                <w:rFonts w:ascii="Times New Roman" w:hAnsi="Times New Roman"/>
                <w:i/>
                <w:sz w:val="28"/>
                <w:szCs w:val="28"/>
              </w:rPr>
            </w:pPr>
            <w:r w:rsidRPr="00D8067D">
              <w:rPr>
                <w:rFonts w:ascii="Times New Roman" w:hAnsi="Times New Roman"/>
                <w:b/>
                <w:i/>
                <w:sz w:val="28"/>
                <w:szCs w:val="28"/>
              </w:rPr>
              <w:t>Этап 4. (</w:t>
            </w:r>
            <w:smartTag w:uri="urn:schemas-microsoft-com:office:smarttags" w:element="metricconverter">
              <w:smartTagPr>
                <w:attr w:name="ProductID" w:val="2020 г"/>
              </w:smartTagPr>
              <w:r w:rsidRPr="00D8067D">
                <w:rPr>
                  <w:rFonts w:ascii="Times New Roman" w:hAnsi="Times New Roman"/>
                  <w:b/>
                  <w:i/>
                  <w:sz w:val="28"/>
                  <w:szCs w:val="28"/>
                </w:rPr>
                <w:t>2020 г</w:t>
              </w:r>
            </w:smartTag>
            <w:r w:rsidRPr="00D8067D">
              <w:rPr>
                <w:rFonts w:ascii="Times New Roman" w:hAnsi="Times New Roman"/>
                <w:b/>
                <w:i/>
                <w:sz w:val="28"/>
                <w:szCs w:val="28"/>
              </w:rPr>
              <w:t>.).</w:t>
            </w:r>
            <w:r w:rsidRPr="00D8067D">
              <w:rPr>
                <w:rFonts w:ascii="Times New Roman" w:hAnsi="Times New Roman"/>
                <w:i/>
                <w:sz w:val="28"/>
                <w:szCs w:val="28"/>
              </w:rPr>
              <w:t xml:space="preserve"> </w:t>
            </w:r>
          </w:p>
          <w:p w:rsidR="00A31F8D" w:rsidRDefault="00A31F8D" w:rsidP="002621AC">
            <w:pPr>
              <w:numPr>
                <w:ilvl w:val="0"/>
                <w:numId w:val="19"/>
              </w:numPr>
              <w:spacing w:after="0" w:line="360" w:lineRule="auto"/>
              <w:jc w:val="both"/>
              <w:rPr>
                <w:rFonts w:ascii="Times New Roman" w:hAnsi="Times New Roman"/>
                <w:b/>
                <w:sz w:val="28"/>
                <w:szCs w:val="28"/>
              </w:rPr>
            </w:pPr>
            <w:r w:rsidRPr="00CE56A2">
              <w:rPr>
                <w:rFonts w:ascii="Times New Roman" w:hAnsi="Times New Roman"/>
                <w:sz w:val="28"/>
                <w:szCs w:val="28"/>
              </w:rPr>
              <w:t>Реконструкция полных геномов выделенных в культуры перспективных для практического применения штаммов бактерий.</w:t>
            </w:r>
          </w:p>
          <w:p w:rsidR="00A31F8D" w:rsidRPr="002621AC" w:rsidRDefault="00A31F8D" w:rsidP="002621AC">
            <w:pPr>
              <w:numPr>
                <w:ilvl w:val="0"/>
                <w:numId w:val="19"/>
              </w:numPr>
              <w:spacing w:after="0" w:line="360" w:lineRule="auto"/>
              <w:jc w:val="both"/>
              <w:rPr>
                <w:rFonts w:ascii="Times New Roman" w:hAnsi="Times New Roman"/>
                <w:b/>
                <w:sz w:val="28"/>
                <w:szCs w:val="28"/>
              </w:rPr>
            </w:pPr>
            <w:r w:rsidRPr="00D8067D">
              <w:rPr>
                <w:rFonts w:ascii="Times New Roman" w:hAnsi="Times New Roman"/>
                <w:sz w:val="28"/>
                <w:szCs w:val="28"/>
              </w:rPr>
              <w:t>Подготовить материалы для регистрации видов бактерий во Всероссийскую коллекцию микроорганизмов  (ВКМ)  (г. Пущино) и немецкую коллекцию микроорганизмов и клеточных культур, г. Лейбниц, Германия (</w:t>
            </w:r>
            <w:r w:rsidRPr="00D8067D">
              <w:rPr>
                <w:rFonts w:ascii="Times New Roman" w:hAnsi="Times New Roman"/>
                <w:sz w:val="28"/>
                <w:szCs w:val="28"/>
                <w:lang w:val="en-US"/>
              </w:rPr>
              <w:t>DSMZ</w:t>
            </w:r>
            <w:r w:rsidRPr="00D8067D">
              <w:rPr>
                <w:rFonts w:ascii="Times New Roman" w:hAnsi="Times New Roman"/>
                <w:sz w:val="28"/>
                <w:szCs w:val="28"/>
              </w:rPr>
              <w:t xml:space="preserve">). </w:t>
            </w:r>
          </w:p>
          <w:p w:rsidR="00A31F8D" w:rsidRPr="00D8067D" w:rsidRDefault="00A31F8D" w:rsidP="003035A1">
            <w:pPr>
              <w:numPr>
                <w:ilvl w:val="0"/>
                <w:numId w:val="19"/>
              </w:numPr>
              <w:spacing w:after="0" w:line="360" w:lineRule="auto"/>
              <w:jc w:val="both"/>
              <w:rPr>
                <w:rFonts w:ascii="Times New Roman" w:hAnsi="Times New Roman"/>
                <w:sz w:val="28"/>
                <w:szCs w:val="28"/>
              </w:rPr>
            </w:pPr>
            <w:r w:rsidRPr="00D8067D">
              <w:rPr>
                <w:rFonts w:ascii="Times New Roman" w:hAnsi="Times New Roman"/>
                <w:sz w:val="28"/>
                <w:szCs w:val="28"/>
              </w:rPr>
              <w:t xml:space="preserve">Закончить создание унифицированной базы метагеномных данных по </w:t>
            </w:r>
            <w:r>
              <w:rPr>
                <w:rFonts w:ascii="Times New Roman" w:hAnsi="Times New Roman"/>
                <w:sz w:val="28"/>
                <w:szCs w:val="28"/>
              </w:rPr>
              <w:t xml:space="preserve">определенным </w:t>
            </w:r>
            <w:r w:rsidRPr="00D8067D">
              <w:rPr>
                <w:rFonts w:ascii="Times New Roman" w:hAnsi="Times New Roman"/>
                <w:sz w:val="28"/>
                <w:szCs w:val="28"/>
              </w:rPr>
              <w:t>районам озера Байкал для ее использования в фундаментальных и прикладных исследованиях и правила работы с ней. Оформить 1 свидетельство на созданную базу данных, 1 патент</w:t>
            </w:r>
            <w:r>
              <w:rPr>
                <w:rFonts w:ascii="Times New Roman" w:hAnsi="Times New Roman"/>
                <w:sz w:val="28"/>
                <w:szCs w:val="28"/>
              </w:rPr>
              <w:t xml:space="preserve">. </w:t>
            </w:r>
          </w:p>
          <w:p w:rsidR="00A31F8D" w:rsidRPr="00E61CC6" w:rsidRDefault="00A31F8D" w:rsidP="00E61CC6">
            <w:pPr>
              <w:spacing w:after="0" w:line="360" w:lineRule="auto"/>
              <w:ind w:firstLine="567"/>
              <w:jc w:val="both"/>
              <w:rPr>
                <w:rFonts w:ascii="Times New Roman" w:hAnsi="Times New Roman"/>
                <w:sz w:val="28"/>
                <w:szCs w:val="28"/>
              </w:rPr>
            </w:pPr>
            <w:r w:rsidRPr="00E61CC6">
              <w:rPr>
                <w:rFonts w:ascii="Times New Roman" w:hAnsi="Times New Roman"/>
                <w:sz w:val="28"/>
                <w:szCs w:val="28"/>
              </w:rPr>
              <w:t>Подготовка публикаций</w:t>
            </w:r>
            <w:r>
              <w:rPr>
                <w:rFonts w:ascii="Times New Roman" w:hAnsi="Times New Roman"/>
                <w:sz w:val="28"/>
                <w:szCs w:val="28"/>
              </w:rPr>
              <w:t xml:space="preserve"> и заключительного отчета по проекту</w:t>
            </w:r>
            <w:r w:rsidRPr="00E61CC6">
              <w:rPr>
                <w:rFonts w:ascii="Times New Roman" w:hAnsi="Times New Roman"/>
                <w:sz w:val="28"/>
                <w:szCs w:val="28"/>
              </w:rPr>
              <w:t>.</w:t>
            </w:r>
          </w:p>
          <w:p w:rsidR="00A31F8D" w:rsidRPr="003C4576" w:rsidRDefault="00A31F8D" w:rsidP="00D8067D">
            <w:pPr>
              <w:spacing w:after="0" w:line="360" w:lineRule="auto"/>
              <w:ind w:firstLine="284"/>
              <w:jc w:val="both"/>
              <w:rPr>
                <w:rFonts w:ascii="Times New Roman" w:hAnsi="Times New Roman"/>
                <w:i/>
                <w:sz w:val="28"/>
                <w:szCs w:val="28"/>
              </w:rPr>
            </w:pPr>
          </w:p>
        </w:tc>
      </w:tr>
    </w:tbl>
    <w:p w:rsidR="00A31F8D" w:rsidRPr="00112DD8" w:rsidRDefault="00A31F8D" w:rsidP="00112DD8">
      <w:pPr>
        <w:pStyle w:val="ListParagraph"/>
        <w:tabs>
          <w:tab w:val="left" w:pos="851"/>
          <w:tab w:val="left" w:pos="1134"/>
        </w:tabs>
        <w:spacing w:after="0" w:line="360" w:lineRule="auto"/>
        <w:ind w:left="0"/>
        <w:jc w:val="both"/>
        <w:rPr>
          <w:rFonts w:ascii="Times New Roman" w:hAnsi="Times New Roman"/>
          <w:b/>
          <w:i/>
          <w:sz w:val="28"/>
          <w:szCs w:val="28"/>
        </w:rPr>
      </w:pPr>
      <w:r w:rsidRPr="00112DD8">
        <w:rPr>
          <w:rFonts w:ascii="Times New Roman" w:hAnsi="Times New Roman"/>
          <w:b/>
          <w:i/>
          <w:sz w:val="28"/>
          <w:szCs w:val="28"/>
        </w:rPr>
        <w:t>5. Основные ожидаемые результаты реализации проекта и возможность их практического использования в Российской Федерации</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206"/>
      </w:tblGrid>
      <w:tr w:rsidR="00A31F8D" w:rsidRPr="003C4576" w:rsidTr="00112DD8">
        <w:tc>
          <w:tcPr>
            <w:tcW w:w="10206" w:type="dxa"/>
          </w:tcPr>
          <w:p w:rsidR="00A31F8D" w:rsidRPr="003C4576" w:rsidRDefault="00A31F8D" w:rsidP="000A0266">
            <w:pPr>
              <w:spacing w:after="0" w:line="360" w:lineRule="auto"/>
              <w:jc w:val="both"/>
              <w:rPr>
                <w:rFonts w:ascii="Times New Roman" w:hAnsi="Times New Roman"/>
                <w:sz w:val="28"/>
                <w:szCs w:val="28"/>
              </w:rPr>
            </w:pPr>
            <w:r>
              <w:rPr>
                <w:rFonts w:ascii="Times New Roman" w:hAnsi="Times New Roman"/>
                <w:sz w:val="28"/>
                <w:szCs w:val="28"/>
              </w:rPr>
              <w:t>Б</w:t>
            </w:r>
            <w:r w:rsidRPr="00C93A84">
              <w:rPr>
                <w:rFonts w:ascii="Times New Roman" w:hAnsi="Times New Roman"/>
                <w:sz w:val="28"/>
                <w:szCs w:val="28"/>
              </w:rPr>
              <w:t>удет создана материальная и методическая база и разработаны рекомендации для мониторинга водных экосистем с использованием NGS-BD</w:t>
            </w:r>
            <w:r>
              <w:rPr>
                <w:rFonts w:ascii="Times New Roman" w:hAnsi="Times New Roman"/>
                <w:sz w:val="28"/>
                <w:szCs w:val="28"/>
              </w:rPr>
              <w:t xml:space="preserve">. </w:t>
            </w:r>
            <w:r w:rsidRPr="00C93A84">
              <w:rPr>
                <w:rFonts w:ascii="Times New Roman" w:hAnsi="Times New Roman"/>
                <w:sz w:val="28"/>
                <w:szCs w:val="28"/>
              </w:rPr>
              <w:t xml:space="preserve">В результате выполнения проекта </w:t>
            </w:r>
            <w:r>
              <w:rPr>
                <w:rFonts w:ascii="Times New Roman" w:hAnsi="Times New Roman"/>
                <w:sz w:val="28"/>
                <w:szCs w:val="28"/>
              </w:rPr>
              <w:t xml:space="preserve">будут охарактеризованы сообщества первичных продуцентов и бактерий в различных экотопах, включая фотический слой, донные осадки и месста антропогенной нагрузки. Будут выделены в культуры штаммы бактерий, перспективные для практического использования и </w:t>
            </w:r>
            <w:r w:rsidRPr="00C93A84">
              <w:rPr>
                <w:rFonts w:ascii="Times New Roman" w:hAnsi="Times New Roman"/>
                <w:sz w:val="28"/>
                <w:szCs w:val="28"/>
              </w:rPr>
              <w:t xml:space="preserve">будет проведена </w:t>
            </w:r>
            <w:r>
              <w:rPr>
                <w:rFonts w:ascii="Times New Roman" w:hAnsi="Times New Roman"/>
                <w:sz w:val="28"/>
                <w:szCs w:val="28"/>
              </w:rPr>
              <w:t xml:space="preserve">их </w:t>
            </w:r>
            <w:r w:rsidRPr="00C93A84">
              <w:rPr>
                <w:rFonts w:ascii="Times New Roman" w:hAnsi="Times New Roman"/>
                <w:sz w:val="28"/>
                <w:szCs w:val="28"/>
              </w:rPr>
              <w:t>патентная оценка. Полученные в ходе выполнения результаты будут опубликованы в рецензируемых российских и зарубежных журналах</w:t>
            </w:r>
            <w:r>
              <w:rPr>
                <w:rFonts w:ascii="Times New Roman" w:hAnsi="Times New Roman"/>
                <w:sz w:val="28"/>
                <w:szCs w:val="28"/>
              </w:rPr>
              <w:t xml:space="preserve"> (не менее 20 статей)</w:t>
            </w:r>
            <w:r w:rsidRPr="00C93A84">
              <w:rPr>
                <w:rFonts w:ascii="Times New Roman" w:hAnsi="Times New Roman"/>
                <w:sz w:val="28"/>
                <w:szCs w:val="28"/>
              </w:rPr>
              <w:t>.</w:t>
            </w:r>
          </w:p>
        </w:tc>
      </w:tr>
    </w:tbl>
    <w:p w:rsidR="00A31F8D" w:rsidRPr="00112DD8" w:rsidRDefault="00A31F8D" w:rsidP="00112DD8">
      <w:pPr>
        <w:spacing w:after="0" w:line="360" w:lineRule="auto"/>
        <w:jc w:val="both"/>
        <w:rPr>
          <w:rFonts w:ascii="Times New Roman" w:hAnsi="Times New Roman"/>
          <w:b/>
          <w:i/>
          <w:sz w:val="28"/>
          <w:szCs w:val="28"/>
        </w:rPr>
      </w:pPr>
      <w:r w:rsidRPr="00112DD8">
        <w:rPr>
          <w:rFonts w:ascii="Times New Roman" w:hAnsi="Times New Roman"/>
          <w:b/>
          <w:i/>
          <w:sz w:val="28"/>
          <w:szCs w:val="28"/>
        </w:rPr>
        <w:t>6. Имеющаяся материально-техническая база, ее соответствие поставленным задачам, использование приборов ЦКП и необходимость дополнительной закупки специализированного оборудования.</w:t>
      </w:r>
    </w:p>
    <w:p w:rsidR="00A31F8D" w:rsidRDefault="00A31F8D" w:rsidP="002A2BFC">
      <w:pPr>
        <w:spacing w:after="0" w:line="360" w:lineRule="auto"/>
        <w:jc w:val="both"/>
        <w:rPr>
          <w:rFonts w:ascii="Times New Roman" w:hAnsi="Times New Roman"/>
          <w:sz w:val="28"/>
          <w:szCs w:val="28"/>
        </w:rPr>
      </w:pPr>
      <w:r>
        <w:rPr>
          <w:rFonts w:ascii="Times New Roman" w:hAnsi="Times New Roman"/>
          <w:sz w:val="28"/>
          <w:szCs w:val="28"/>
        </w:rPr>
        <w:t>П</w:t>
      </w:r>
      <w:r w:rsidRPr="00112DD8">
        <w:rPr>
          <w:rFonts w:ascii="Times New Roman" w:hAnsi="Times New Roman"/>
          <w:sz w:val="28"/>
          <w:szCs w:val="28"/>
        </w:rPr>
        <w:t xml:space="preserve">рограммно-аппаратный компонент ИДСТУ СО РАН. Мощность существующей инфраструктуры в значительной мере соответствует поставленным задачам. </w:t>
      </w:r>
      <w:r>
        <w:rPr>
          <w:rFonts w:ascii="Times New Roman" w:hAnsi="Times New Roman"/>
          <w:sz w:val="28"/>
          <w:szCs w:val="28"/>
        </w:rPr>
        <w:t>В</w:t>
      </w:r>
      <w:r w:rsidRPr="00112DD8">
        <w:rPr>
          <w:rFonts w:ascii="Times New Roman" w:hAnsi="Times New Roman"/>
          <w:sz w:val="28"/>
          <w:szCs w:val="28"/>
        </w:rPr>
        <w:t xml:space="preserve"> процессе реализации проекта потребуется увеличение ресурса сети хранени</w:t>
      </w:r>
      <w:r>
        <w:rPr>
          <w:rFonts w:ascii="Times New Roman" w:hAnsi="Times New Roman"/>
          <w:sz w:val="28"/>
          <w:szCs w:val="28"/>
        </w:rPr>
        <w:t>я данных. ЦКП «Электронная микроскопия» со всем необходимым для выполнения проекта оборудованием. Требуется приобретение кельвинатора на -80</w:t>
      </w:r>
      <w:r>
        <w:rPr>
          <w:rFonts w:ascii="Times New Roman" w:hAnsi="Times New Roman"/>
          <w:sz w:val="28"/>
          <w:szCs w:val="28"/>
          <w:vertAlign w:val="superscript"/>
        </w:rPr>
        <w:t>0</w:t>
      </w:r>
      <w:r>
        <w:rPr>
          <w:rFonts w:ascii="Times New Roman" w:hAnsi="Times New Roman"/>
          <w:sz w:val="28"/>
          <w:szCs w:val="28"/>
        </w:rPr>
        <w:t>С для хранения образцов ДНК (ок. 700 тыс. руб.)</w:t>
      </w:r>
      <w:r w:rsidRPr="00112DD8">
        <w:rPr>
          <w:rFonts w:ascii="Times New Roman" w:hAnsi="Times New Roman"/>
          <w:sz w:val="28"/>
          <w:szCs w:val="28"/>
        </w:rPr>
        <w:t xml:space="preserve"> </w:t>
      </w:r>
      <w:r>
        <w:rPr>
          <w:rFonts w:ascii="Times New Roman" w:hAnsi="Times New Roman"/>
          <w:sz w:val="28"/>
          <w:szCs w:val="28"/>
        </w:rPr>
        <w:t>и алмазного ножа для получения ультратонких срезов анализируемых образцов (ок. 460 тыс. руб.).</w:t>
      </w:r>
    </w:p>
    <w:p w:rsidR="00A31F8D" w:rsidRPr="00112DD8" w:rsidRDefault="00A31F8D" w:rsidP="0025719D">
      <w:pPr>
        <w:widowControl w:val="0"/>
        <w:tabs>
          <w:tab w:val="left" w:pos="1080"/>
        </w:tabs>
        <w:spacing w:after="0" w:line="360" w:lineRule="auto"/>
        <w:jc w:val="both"/>
        <w:rPr>
          <w:rFonts w:ascii="Times New Roman" w:hAnsi="Times New Roman"/>
          <w:b/>
          <w:i/>
          <w:sz w:val="28"/>
          <w:szCs w:val="28"/>
        </w:rPr>
      </w:pPr>
      <w:r w:rsidRPr="00112DD8">
        <w:rPr>
          <w:rFonts w:ascii="Times New Roman" w:hAnsi="Times New Roman"/>
          <w:sz w:val="28"/>
          <w:szCs w:val="28"/>
        </w:rPr>
        <w:t xml:space="preserve">7. </w:t>
      </w:r>
      <w:r w:rsidRPr="00112DD8">
        <w:rPr>
          <w:rFonts w:ascii="Times New Roman" w:hAnsi="Times New Roman"/>
          <w:b/>
          <w:i/>
          <w:sz w:val="28"/>
          <w:szCs w:val="28"/>
        </w:rPr>
        <w:t>Качественный и количественный состав предполагаемых исполнителей.</w:t>
      </w:r>
    </w:p>
    <w:p w:rsidR="00A31F8D" w:rsidRPr="00112DD8" w:rsidRDefault="00A31F8D" w:rsidP="0025719D">
      <w:pPr>
        <w:widowControl w:val="0"/>
        <w:tabs>
          <w:tab w:val="left" w:pos="1080"/>
        </w:tabs>
        <w:spacing w:after="0" w:line="360" w:lineRule="auto"/>
        <w:jc w:val="both"/>
        <w:rPr>
          <w:rFonts w:ascii="Times New Roman" w:hAnsi="Times New Roman"/>
          <w:b/>
          <w:i/>
          <w:sz w:val="28"/>
          <w:szCs w:val="28"/>
        </w:rPr>
      </w:pPr>
      <w:r w:rsidRPr="00112DD8">
        <w:rPr>
          <w:rFonts w:ascii="Times New Roman" w:hAnsi="Times New Roman"/>
          <w:sz w:val="28"/>
          <w:szCs w:val="28"/>
        </w:rPr>
        <w:t xml:space="preserve">Всего </w:t>
      </w:r>
      <w:r w:rsidRPr="002A2BFC">
        <w:rPr>
          <w:rFonts w:ascii="Times New Roman" w:hAnsi="Times New Roman"/>
          <w:sz w:val="28"/>
          <w:szCs w:val="28"/>
        </w:rPr>
        <w:t>2</w:t>
      </w:r>
      <w:r>
        <w:rPr>
          <w:rFonts w:ascii="Times New Roman" w:hAnsi="Times New Roman"/>
          <w:sz w:val="28"/>
          <w:szCs w:val="28"/>
        </w:rPr>
        <w:t>4</w:t>
      </w:r>
      <w:r w:rsidRPr="00112DD8">
        <w:rPr>
          <w:rFonts w:ascii="Times New Roman" w:hAnsi="Times New Roman"/>
          <w:sz w:val="28"/>
          <w:szCs w:val="28"/>
        </w:rPr>
        <w:t xml:space="preserve"> сотрудника, из них докторов наук –</w:t>
      </w:r>
      <w:r>
        <w:rPr>
          <w:rFonts w:ascii="Times New Roman" w:hAnsi="Times New Roman"/>
          <w:sz w:val="28"/>
          <w:szCs w:val="28"/>
        </w:rPr>
        <w:t xml:space="preserve"> 2</w:t>
      </w:r>
      <w:r w:rsidRPr="00112DD8">
        <w:rPr>
          <w:rFonts w:ascii="Times New Roman" w:hAnsi="Times New Roman"/>
          <w:sz w:val="28"/>
          <w:szCs w:val="28"/>
        </w:rPr>
        <w:t xml:space="preserve"> и кандидатов наук</w:t>
      </w:r>
      <w:r w:rsidRPr="00112DD8">
        <w:rPr>
          <w:rFonts w:ascii="Times New Roman" w:hAnsi="Times New Roman"/>
          <w:b/>
          <w:i/>
          <w:sz w:val="28"/>
          <w:szCs w:val="28"/>
        </w:rPr>
        <w:t xml:space="preserve"> – </w:t>
      </w:r>
      <w:r>
        <w:rPr>
          <w:rFonts w:ascii="Times New Roman" w:hAnsi="Times New Roman"/>
          <w:sz w:val="28"/>
          <w:szCs w:val="28"/>
        </w:rPr>
        <w:t>18</w:t>
      </w:r>
      <w:r w:rsidRPr="00112DD8">
        <w:rPr>
          <w:rFonts w:ascii="Times New Roman" w:hAnsi="Times New Roman"/>
          <w:sz w:val="28"/>
          <w:szCs w:val="28"/>
        </w:rPr>
        <w:t xml:space="preserve"> </w:t>
      </w:r>
    </w:p>
    <w:p w:rsidR="00A31F8D" w:rsidRPr="00112DD8" w:rsidRDefault="00A31F8D" w:rsidP="0025719D">
      <w:pPr>
        <w:widowControl w:val="0"/>
        <w:spacing w:after="0" w:line="360" w:lineRule="auto"/>
        <w:jc w:val="both"/>
        <w:rPr>
          <w:rFonts w:ascii="Times New Roman" w:hAnsi="Times New Roman"/>
          <w:sz w:val="28"/>
          <w:szCs w:val="28"/>
        </w:rPr>
      </w:pPr>
      <w:r w:rsidRPr="00112DD8">
        <w:rPr>
          <w:rFonts w:ascii="Times New Roman" w:hAnsi="Times New Roman"/>
          <w:b/>
          <w:i/>
          <w:sz w:val="28"/>
          <w:szCs w:val="28"/>
        </w:rPr>
        <w:t>8. Руководитель направления, перечень его важнейших работ за последние 5 лет.</w:t>
      </w:r>
      <w:r>
        <w:rPr>
          <w:rFonts w:ascii="Times New Roman" w:hAnsi="Times New Roman"/>
          <w:b/>
          <w:i/>
          <w:sz w:val="28"/>
          <w:szCs w:val="28"/>
        </w:rPr>
        <w:t xml:space="preserve"> - </w:t>
      </w:r>
      <w:r w:rsidRPr="00112DD8">
        <w:rPr>
          <w:rFonts w:ascii="Times New Roman" w:hAnsi="Times New Roman"/>
          <w:sz w:val="28"/>
          <w:szCs w:val="28"/>
        </w:rPr>
        <w:t>Грачёв М.А., академик, г.х.н. специалист в области биоорганической химии, физико-химической биологии. Грачёв М.А. автор 19 и соавтор 231 научных работ, в т.ч. пяти монографий (одна авторская), имеет 3 патента на изобретения.</w:t>
      </w:r>
    </w:p>
    <w:p w:rsidR="00A31F8D" w:rsidRDefault="00A31F8D" w:rsidP="0025719D">
      <w:pPr>
        <w:widowControl w:val="0"/>
        <w:spacing w:after="0" w:line="360" w:lineRule="auto"/>
        <w:jc w:val="both"/>
        <w:rPr>
          <w:rFonts w:ascii="Times New Roman" w:hAnsi="Times New Roman"/>
          <w:b/>
          <w:i/>
          <w:sz w:val="28"/>
          <w:szCs w:val="28"/>
        </w:rPr>
      </w:pPr>
      <w:r w:rsidRPr="00112DD8">
        <w:rPr>
          <w:rFonts w:ascii="Times New Roman" w:hAnsi="Times New Roman"/>
          <w:b/>
          <w:i/>
          <w:sz w:val="28"/>
          <w:szCs w:val="28"/>
        </w:rPr>
        <w:t xml:space="preserve">Перечень важнейших работ, опубликованных за последние </w:t>
      </w:r>
      <w:r>
        <w:rPr>
          <w:rFonts w:ascii="Times New Roman" w:hAnsi="Times New Roman"/>
          <w:b/>
          <w:i/>
          <w:sz w:val="28"/>
          <w:szCs w:val="28"/>
        </w:rPr>
        <w:t>с 2013 по 2016г</w:t>
      </w:r>
      <w:r w:rsidRPr="00112DD8">
        <w:rPr>
          <w:rFonts w:ascii="Times New Roman" w:hAnsi="Times New Roman"/>
          <w:b/>
          <w:i/>
          <w:sz w:val="28"/>
          <w:szCs w:val="28"/>
        </w:rPr>
        <w:t>:</w:t>
      </w:r>
    </w:p>
    <w:p w:rsidR="00A31F8D" w:rsidRPr="000D7FC5" w:rsidRDefault="00A31F8D" w:rsidP="002A2BFC">
      <w:pPr>
        <w:widowControl w:val="0"/>
        <w:numPr>
          <w:ilvl w:val="0"/>
          <w:numId w:val="14"/>
        </w:numPr>
        <w:tabs>
          <w:tab w:val="clear" w:pos="720"/>
          <w:tab w:val="num" w:pos="360"/>
        </w:tabs>
        <w:autoSpaceDE w:val="0"/>
        <w:autoSpaceDN w:val="0"/>
        <w:adjustRightInd w:val="0"/>
        <w:spacing w:after="0" w:line="240" w:lineRule="auto"/>
        <w:ind w:left="360"/>
        <w:jc w:val="both"/>
        <w:rPr>
          <w:rFonts w:ascii="Times New Roman" w:hAnsi="Times New Roman"/>
          <w:sz w:val="24"/>
          <w:szCs w:val="24"/>
          <w:lang w:val="en-US"/>
        </w:rPr>
      </w:pPr>
      <w:r w:rsidRPr="000D7FC5">
        <w:rPr>
          <w:rFonts w:ascii="Times New Roman" w:hAnsi="Times New Roman"/>
          <w:sz w:val="24"/>
          <w:szCs w:val="24"/>
          <w:lang w:val="en-US"/>
        </w:rPr>
        <w:t>Annenkov</w:t>
      </w:r>
      <w:r w:rsidRPr="000D7FC5">
        <w:rPr>
          <w:rFonts w:ascii="Times New Roman" w:hAnsi="Times New Roman"/>
          <w:sz w:val="24"/>
          <w:szCs w:val="24"/>
        </w:rPr>
        <w:t xml:space="preserve"> </w:t>
      </w:r>
      <w:r w:rsidRPr="000D7FC5">
        <w:rPr>
          <w:rFonts w:ascii="Times New Roman" w:hAnsi="Times New Roman"/>
          <w:sz w:val="24"/>
          <w:szCs w:val="24"/>
          <w:lang w:val="en-US"/>
        </w:rPr>
        <w:t>V</w:t>
      </w:r>
      <w:r w:rsidRPr="000D7FC5">
        <w:rPr>
          <w:rFonts w:ascii="Times New Roman" w:hAnsi="Times New Roman"/>
          <w:sz w:val="24"/>
          <w:szCs w:val="24"/>
        </w:rPr>
        <w:t>.</w:t>
      </w:r>
      <w:r w:rsidRPr="000D7FC5">
        <w:rPr>
          <w:rFonts w:ascii="Times New Roman" w:hAnsi="Times New Roman"/>
          <w:sz w:val="24"/>
          <w:szCs w:val="24"/>
          <w:lang w:val="en-US"/>
        </w:rPr>
        <w:t>V</w:t>
      </w:r>
      <w:r w:rsidRPr="000D7FC5">
        <w:rPr>
          <w:rFonts w:ascii="Times New Roman" w:hAnsi="Times New Roman"/>
          <w:sz w:val="24"/>
          <w:szCs w:val="24"/>
        </w:rPr>
        <w:t xml:space="preserve">., </w:t>
      </w:r>
      <w:r w:rsidRPr="000D7FC5">
        <w:rPr>
          <w:rFonts w:ascii="Times New Roman" w:hAnsi="Times New Roman"/>
          <w:sz w:val="24"/>
          <w:szCs w:val="24"/>
          <w:lang w:val="en-US"/>
        </w:rPr>
        <w:t>Basharina</w:t>
      </w:r>
      <w:r w:rsidRPr="000D7FC5">
        <w:rPr>
          <w:rFonts w:ascii="Times New Roman" w:hAnsi="Times New Roman"/>
          <w:sz w:val="24"/>
          <w:szCs w:val="24"/>
        </w:rPr>
        <w:t xml:space="preserve"> </w:t>
      </w:r>
      <w:r w:rsidRPr="000D7FC5">
        <w:rPr>
          <w:rFonts w:ascii="Times New Roman" w:hAnsi="Times New Roman"/>
          <w:sz w:val="24"/>
          <w:szCs w:val="24"/>
          <w:lang w:val="en-US"/>
        </w:rPr>
        <w:t>T</w:t>
      </w:r>
      <w:r w:rsidRPr="000D7FC5">
        <w:rPr>
          <w:rFonts w:ascii="Times New Roman" w:hAnsi="Times New Roman"/>
          <w:sz w:val="24"/>
          <w:szCs w:val="24"/>
        </w:rPr>
        <w:t>.</w:t>
      </w:r>
      <w:r w:rsidRPr="000D7FC5">
        <w:rPr>
          <w:rFonts w:ascii="Times New Roman" w:hAnsi="Times New Roman"/>
          <w:sz w:val="24"/>
          <w:szCs w:val="24"/>
          <w:lang w:val="en-US"/>
        </w:rPr>
        <w:t>N</w:t>
      </w:r>
      <w:r w:rsidRPr="000D7FC5">
        <w:rPr>
          <w:rFonts w:ascii="Times New Roman" w:hAnsi="Times New Roman"/>
          <w:sz w:val="24"/>
          <w:szCs w:val="24"/>
        </w:rPr>
        <w:t xml:space="preserve">. </w:t>
      </w:r>
      <w:r w:rsidRPr="000D7FC5">
        <w:rPr>
          <w:rFonts w:ascii="Times New Roman" w:hAnsi="Times New Roman"/>
          <w:sz w:val="24"/>
          <w:szCs w:val="24"/>
          <w:lang w:val="en-US"/>
        </w:rPr>
        <w:t>Danilovtseva</w:t>
      </w:r>
      <w:r w:rsidRPr="000D7FC5">
        <w:rPr>
          <w:rFonts w:ascii="Times New Roman" w:hAnsi="Times New Roman"/>
          <w:sz w:val="24"/>
          <w:szCs w:val="24"/>
        </w:rPr>
        <w:t xml:space="preserve"> </w:t>
      </w:r>
      <w:r w:rsidRPr="000D7FC5">
        <w:rPr>
          <w:rFonts w:ascii="Times New Roman" w:hAnsi="Times New Roman"/>
          <w:sz w:val="24"/>
          <w:szCs w:val="24"/>
          <w:lang w:val="en-US"/>
        </w:rPr>
        <w:t>E</w:t>
      </w:r>
      <w:r w:rsidRPr="000D7FC5">
        <w:rPr>
          <w:rFonts w:ascii="Times New Roman" w:hAnsi="Times New Roman"/>
          <w:sz w:val="24"/>
          <w:szCs w:val="24"/>
        </w:rPr>
        <w:t>.</w:t>
      </w:r>
      <w:r w:rsidRPr="000D7FC5">
        <w:rPr>
          <w:rFonts w:ascii="Times New Roman" w:hAnsi="Times New Roman"/>
          <w:sz w:val="24"/>
          <w:szCs w:val="24"/>
          <w:lang w:val="en-US"/>
        </w:rPr>
        <w:t>N</w:t>
      </w:r>
      <w:r w:rsidRPr="000D7FC5">
        <w:rPr>
          <w:rFonts w:ascii="Times New Roman" w:hAnsi="Times New Roman"/>
          <w:sz w:val="24"/>
          <w:szCs w:val="24"/>
        </w:rPr>
        <w:t xml:space="preserve">. </w:t>
      </w:r>
      <w:r w:rsidRPr="000D7FC5">
        <w:rPr>
          <w:rFonts w:ascii="Times New Roman" w:hAnsi="Times New Roman"/>
          <w:sz w:val="24"/>
          <w:szCs w:val="24"/>
          <w:lang w:val="en-US"/>
        </w:rPr>
        <w:t>and</w:t>
      </w:r>
      <w:r w:rsidRPr="000D7FC5">
        <w:rPr>
          <w:rFonts w:ascii="Times New Roman" w:hAnsi="Times New Roman"/>
          <w:sz w:val="24"/>
          <w:szCs w:val="24"/>
        </w:rPr>
        <w:t xml:space="preserve"> </w:t>
      </w:r>
      <w:r w:rsidRPr="000D7FC5">
        <w:rPr>
          <w:rFonts w:ascii="Times New Roman" w:hAnsi="Times New Roman"/>
          <w:sz w:val="24"/>
          <w:szCs w:val="24"/>
          <w:lang w:val="en-US"/>
        </w:rPr>
        <w:t>Grachev</w:t>
      </w:r>
      <w:r w:rsidRPr="000D7FC5">
        <w:rPr>
          <w:rFonts w:ascii="Times New Roman" w:hAnsi="Times New Roman"/>
          <w:sz w:val="24"/>
          <w:szCs w:val="24"/>
        </w:rPr>
        <w:t xml:space="preserve"> </w:t>
      </w:r>
      <w:r w:rsidRPr="000D7FC5">
        <w:rPr>
          <w:rFonts w:ascii="Times New Roman" w:hAnsi="Times New Roman"/>
          <w:sz w:val="24"/>
          <w:szCs w:val="24"/>
          <w:lang w:val="en-US"/>
        </w:rPr>
        <w:t>M</w:t>
      </w:r>
      <w:r w:rsidRPr="000D7FC5">
        <w:rPr>
          <w:rFonts w:ascii="Times New Roman" w:hAnsi="Times New Roman"/>
          <w:sz w:val="24"/>
          <w:szCs w:val="24"/>
        </w:rPr>
        <w:t>.</w:t>
      </w:r>
      <w:r w:rsidRPr="000D7FC5">
        <w:rPr>
          <w:rFonts w:ascii="Times New Roman" w:hAnsi="Times New Roman"/>
          <w:sz w:val="24"/>
          <w:szCs w:val="24"/>
          <w:lang w:val="en-US"/>
        </w:rPr>
        <w:t>A</w:t>
      </w:r>
      <w:r w:rsidRPr="000D7FC5">
        <w:rPr>
          <w:rFonts w:ascii="Times New Roman" w:hAnsi="Times New Roman"/>
          <w:sz w:val="24"/>
          <w:szCs w:val="24"/>
        </w:rPr>
        <w:t xml:space="preserve">. </w:t>
      </w:r>
      <w:r w:rsidRPr="000D7FC5">
        <w:rPr>
          <w:rFonts w:ascii="Times New Roman" w:hAnsi="Times New Roman"/>
          <w:sz w:val="24"/>
          <w:szCs w:val="24"/>
          <w:lang w:val="en-US"/>
        </w:rPr>
        <w:t>Putative</w:t>
      </w:r>
      <w:r w:rsidRPr="000D7FC5">
        <w:rPr>
          <w:rFonts w:ascii="Times New Roman" w:hAnsi="Times New Roman"/>
          <w:sz w:val="24"/>
          <w:szCs w:val="24"/>
        </w:rPr>
        <w:t xml:space="preserve"> </w:t>
      </w:r>
      <w:r w:rsidRPr="000D7FC5">
        <w:rPr>
          <w:rFonts w:ascii="Times New Roman" w:hAnsi="Times New Roman"/>
          <w:sz w:val="24"/>
          <w:szCs w:val="24"/>
          <w:lang w:val="en-US"/>
        </w:rPr>
        <w:t>silicon</w:t>
      </w:r>
      <w:r w:rsidRPr="000D7FC5">
        <w:rPr>
          <w:rFonts w:ascii="Times New Roman" w:hAnsi="Times New Roman"/>
          <w:sz w:val="24"/>
          <w:szCs w:val="24"/>
        </w:rPr>
        <w:t xml:space="preserve"> </w:t>
      </w:r>
      <w:r w:rsidRPr="000D7FC5">
        <w:rPr>
          <w:rFonts w:ascii="Times New Roman" w:hAnsi="Times New Roman"/>
          <w:sz w:val="24"/>
          <w:szCs w:val="24"/>
          <w:lang w:val="en-US"/>
        </w:rPr>
        <w:t>transport</w:t>
      </w:r>
      <w:r w:rsidRPr="000D7FC5">
        <w:rPr>
          <w:rFonts w:ascii="Times New Roman" w:hAnsi="Times New Roman"/>
          <w:sz w:val="24"/>
          <w:szCs w:val="24"/>
        </w:rPr>
        <w:t xml:space="preserve"> </w:t>
      </w:r>
      <w:r w:rsidRPr="000D7FC5">
        <w:rPr>
          <w:rFonts w:ascii="Times New Roman" w:hAnsi="Times New Roman"/>
          <w:sz w:val="24"/>
          <w:szCs w:val="24"/>
          <w:lang w:val="en-US"/>
        </w:rPr>
        <w:t>vesicles</w:t>
      </w:r>
      <w:r w:rsidRPr="000D7FC5">
        <w:rPr>
          <w:rFonts w:ascii="Times New Roman" w:hAnsi="Times New Roman"/>
          <w:sz w:val="24"/>
          <w:szCs w:val="24"/>
        </w:rPr>
        <w:t xml:space="preserve"> </w:t>
      </w:r>
      <w:r w:rsidRPr="000D7FC5">
        <w:rPr>
          <w:rFonts w:ascii="Times New Roman" w:hAnsi="Times New Roman"/>
          <w:sz w:val="24"/>
          <w:szCs w:val="24"/>
          <w:lang w:val="en-US"/>
        </w:rPr>
        <w:t>in</w:t>
      </w:r>
      <w:r w:rsidRPr="000D7FC5">
        <w:rPr>
          <w:rFonts w:ascii="Times New Roman" w:hAnsi="Times New Roman"/>
          <w:sz w:val="24"/>
          <w:szCs w:val="24"/>
        </w:rPr>
        <w:t xml:space="preserve"> </w:t>
      </w:r>
      <w:r w:rsidRPr="000D7FC5">
        <w:rPr>
          <w:rFonts w:ascii="Times New Roman" w:hAnsi="Times New Roman"/>
          <w:sz w:val="24"/>
          <w:szCs w:val="24"/>
          <w:lang w:val="en-US"/>
        </w:rPr>
        <w:t>the</w:t>
      </w:r>
      <w:r w:rsidRPr="000D7FC5">
        <w:rPr>
          <w:rFonts w:ascii="Times New Roman" w:hAnsi="Times New Roman"/>
          <w:sz w:val="24"/>
          <w:szCs w:val="24"/>
        </w:rPr>
        <w:t xml:space="preserve"> </w:t>
      </w:r>
      <w:r w:rsidRPr="000D7FC5">
        <w:rPr>
          <w:rFonts w:ascii="Times New Roman" w:hAnsi="Times New Roman"/>
          <w:sz w:val="24"/>
          <w:szCs w:val="24"/>
          <w:lang w:val="en-US"/>
        </w:rPr>
        <w:t>cytoplasm</w:t>
      </w:r>
      <w:r w:rsidRPr="000D7FC5">
        <w:rPr>
          <w:rFonts w:ascii="Times New Roman" w:hAnsi="Times New Roman"/>
          <w:sz w:val="24"/>
          <w:szCs w:val="24"/>
        </w:rPr>
        <w:t xml:space="preserve"> </w:t>
      </w:r>
      <w:r w:rsidRPr="000D7FC5">
        <w:rPr>
          <w:rFonts w:ascii="Times New Roman" w:hAnsi="Times New Roman"/>
          <w:sz w:val="24"/>
          <w:szCs w:val="24"/>
          <w:lang w:val="en-US"/>
        </w:rPr>
        <w:t>of</w:t>
      </w:r>
      <w:r w:rsidRPr="000D7FC5">
        <w:rPr>
          <w:rFonts w:ascii="Times New Roman" w:hAnsi="Times New Roman"/>
          <w:sz w:val="24"/>
          <w:szCs w:val="24"/>
        </w:rPr>
        <w:t xml:space="preserve"> </w:t>
      </w:r>
      <w:r w:rsidRPr="000D7FC5">
        <w:rPr>
          <w:rFonts w:ascii="Times New Roman" w:hAnsi="Times New Roman"/>
          <w:sz w:val="24"/>
          <w:szCs w:val="24"/>
          <w:lang w:val="en-US"/>
        </w:rPr>
        <w:t>the</w:t>
      </w:r>
      <w:r w:rsidRPr="000D7FC5">
        <w:rPr>
          <w:rFonts w:ascii="Times New Roman" w:hAnsi="Times New Roman"/>
          <w:sz w:val="24"/>
          <w:szCs w:val="24"/>
        </w:rPr>
        <w:t xml:space="preserve"> </w:t>
      </w:r>
      <w:r w:rsidRPr="000D7FC5">
        <w:rPr>
          <w:rFonts w:ascii="Times New Roman" w:hAnsi="Times New Roman"/>
          <w:sz w:val="24"/>
          <w:szCs w:val="24"/>
          <w:lang w:val="en-US"/>
        </w:rPr>
        <w:t>diatom</w:t>
      </w:r>
      <w:r w:rsidRPr="000D7FC5">
        <w:rPr>
          <w:rFonts w:ascii="Times New Roman" w:hAnsi="Times New Roman"/>
          <w:sz w:val="24"/>
          <w:szCs w:val="24"/>
        </w:rPr>
        <w:t xml:space="preserve"> </w:t>
      </w:r>
      <w:r w:rsidRPr="000D7FC5">
        <w:rPr>
          <w:rFonts w:ascii="Times New Roman" w:hAnsi="Times New Roman"/>
          <w:i/>
          <w:iCs/>
          <w:sz w:val="24"/>
          <w:szCs w:val="24"/>
          <w:lang w:val="en-US"/>
        </w:rPr>
        <w:t>Synedra</w:t>
      </w:r>
      <w:r w:rsidRPr="000D7FC5">
        <w:rPr>
          <w:rFonts w:ascii="Times New Roman" w:hAnsi="Times New Roman"/>
          <w:i/>
          <w:iCs/>
          <w:sz w:val="24"/>
          <w:szCs w:val="24"/>
        </w:rPr>
        <w:t xml:space="preserve"> </w:t>
      </w:r>
      <w:r w:rsidRPr="000D7FC5">
        <w:rPr>
          <w:rFonts w:ascii="Times New Roman" w:hAnsi="Times New Roman"/>
          <w:i/>
          <w:iCs/>
          <w:sz w:val="24"/>
          <w:szCs w:val="24"/>
          <w:lang w:val="en-US"/>
        </w:rPr>
        <w:t>acus</w:t>
      </w:r>
      <w:r w:rsidRPr="000D7FC5">
        <w:rPr>
          <w:rFonts w:ascii="Times New Roman" w:hAnsi="Times New Roman"/>
          <w:sz w:val="24"/>
          <w:szCs w:val="24"/>
        </w:rPr>
        <w:t xml:space="preserve"> </w:t>
      </w:r>
      <w:r w:rsidRPr="000D7FC5">
        <w:rPr>
          <w:rFonts w:ascii="Times New Roman" w:hAnsi="Times New Roman"/>
          <w:sz w:val="24"/>
          <w:szCs w:val="24"/>
          <w:lang w:val="en-US"/>
        </w:rPr>
        <w:t>during</w:t>
      </w:r>
      <w:r w:rsidRPr="000D7FC5">
        <w:rPr>
          <w:rFonts w:ascii="Times New Roman" w:hAnsi="Times New Roman"/>
          <w:sz w:val="24"/>
          <w:szCs w:val="24"/>
        </w:rPr>
        <w:t xml:space="preserve"> </w:t>
      </w:r>
      <w:r w:rsidRPr="000D7FC5">
        <w:rPr>
          <w:rFonts w:ascii="Times New Roman" w:hAnsi="Times New Roman"/>
          <w:sz w:val="24"/>
          <w:szCs w:val="24"/>
          <w:lang w:val="en-US"/>
        </w:rPr>
        <w:t>surge</w:t>
      </w:r>
      <w:r w:rsidRPr="000D7FC5">
        <w:rPr>
          <w:rFonts w:ascii="Times New Roman" w:hAnsi="Times New Roman"/>
          <w:sz w:val="24"/>
          <w:szCs w:val="24"/>
        </w:rPr>
        <w:t xml:space="preserve"> </w:t>
      </w:r>
      <w:r w:rsidRPr="000D7FC5">
        <w:rPr>
          <w:rFonts w:ascii="Times New Roman" w:hAnsi="Times New Roman"/>
          <w:sz w:val="24"/>
          <w:szCs w:val="24"/>
          <w:lang w:val="en-US"/>
        </w:rPr>
        <w:t>uptake</w:t>
      </w:r>
      <w:r w:rsidRPr="000D7FC5">
        <w:rPr>
          <w:rFonts w:ascii="Times New Roman" w:hAnsi="Times New Roman"/>
          <w:sz w:val="24"/>
          <w:szCs w:val="24"/>
        </w:rPr>
        <w:t xml:space="preserve"> </w:t>
      </w:r>
      <w:r w:rsidRPr="000D7FC5">
        <w:rPr>
          <w:rFonts w:ascii="Times New Roman" w:hAnsi="Times New Roman"/>
          <w:sz w:val="24"/>
          <w:szCs w:val="24"/>
          <w:lang w:val="en-US"/>
        </w:rPr>
        <w:t>of</w:t>
      </w:r>
      <w:r w:rsidRPr="000D7FC5">
        <w:rPr>
          <w:rFonts w:ascii="Times New Roman" w:hAnsi="Times New Roman"/>
          <w:sz w:val="24"/>
          <w:szCs w:val="24"/>
        </w:rPr>
        <w:t xml:space="preserve"> </w:t>
      </w:r>
      <w:r w:rsidRPr="000D7FC5">
        <w:rPr>
          <w:rFonts w:ascii="Times New Roman" w:hAnsi="Times New Roman"/>
          <w:sz w:val="24"/>
          <w:szCs w:val="24"/>
          <w:lang w:val="en-US"/>
        </w:rPr>
        <w:t>silicon</w:t>
      </w:r>
      <w:r w:rsidRPr="000D7FC5">
        <w:rPr>
          <w:rFonts w:ascii="Times New Roman" w:hAnsi="Times New Roman"/>
          <w:sz w:val="24"/>
          <w:szCs w:val="24"/>
        </w:rPr>
        <w:t xml:space="preserve">. // </w:t>
      </w:r>
      <w:r w:rsidRPr="000D7FC5">
        <w:rPr>
          <w:rFonts w:ascii="Times New Roman" w:hAnsi="Times New Roman"/>
          <w:sz w:val="24"/>
          <w:szCs w:val="24"/>
          <w:lang w:val="en-US"/>
        </w:rPr>
        <w:t>Protoplasma</w:t>
      </w:r>
      <w:r w:rsidRPr="000D7FC5">
        <w:rPr>
          <w:rFonts w:ascii="Times New Roman" w:hAnsi="Times New Roman"/>
          <w:sz w:val="24"/>
          <w:szCs w:val="24"/>
        </w:rPr>
        <w:t xml:space="preserve"> . </w:t>
      </w:r>
      <w:r w:rsidRPr="000D7FC5">
        <w:rPr>
          <w:rFonts w:ascii="Times New Roman" w:hAnsi="Times New Roman"/>
          <w:sz w:val="24"/>
          <w:szCs w:val="24"/>
          <w:lang w:val="en-US"/>
        </w:rPr>
        <w:t>2013; 250:1147–1155.</w:t>
      </w:r>
    </w:p>
    <w:p w:rsidR="00A31F8D" w:rsidRPr="000D7FC5" w:rsidRDefault="00A31F8D" w:rsidP="002A2BFC">
      <w:pPr>
        <w:widowControl w:val="0"/>
        <w:numPr>
          <w:ilvl w:val="0"/>
          <w:numId w:val="14"/>
        </w:numPr>
        <w:tabs>
          <w:tab w:val="clear" w:pos="720"/>
          <w:tab w:val="num" w:pos="360"/>
        </w:tabs>
        <w:autoSpaceDE w:val="0"/>
        <w:autoSpaceDN w:val="0"/>
        <w:adjustRightInd w:val="0"/>
        <w:spacing w:after="0" w:line="240" w:lineRule="auto"/>
        <w:ind w:left="360"/>
        <w:jc w:val="both"/>
        <w:rPr>
          <w:rFonts w:ascii="Times New Roman" w:hAnsi="Times New Roman"/>
          <w:sz w:val="24"/>
          <w:szCs w:val="24"/>
          <w:lang w:val="en-US"/>
        </w:rPr>
      </w:pPr>
      <w:r w:rsidRPr="000D7FC5">
        <w:rPr>
          <w:rFonts w:ascii="Times New Roman" w:hAnsi="Times New Roman"/>
          <w:sz w:val="24"/>
          <w:szCs w:val="24"/>
          <w:lang w:val="en-US"/>
        </w:rPr>
        <w:t>Likhoshvay A., Khanaeva T., Gorshkov A., Zemskaya T., Grachev M. Do oil-degrading Rhodococci contribute to the genesis of deep water bitumen mounds in Lake Baikal? // Geomicrobiology Journal. 2013; 3(30):209-213.</w:t>
      </w:r>
    </w:p>
    <w:p w:rsidR="00A31F8D" w:rsidRPr="000D7FC5" w:rsidRDefault="00A31F8D" w:rsidP="002A2BFC">
      <w:pPr>
        <w:widowControl w:val="0"/>
        <w:numPr>
          <w:ilvl w:val="0"/>
          <w:numId w:val="14"/>
        </w:numPr>
        <w:tabs>
          <w:tab w:val="clear" w:pos="720"/>
          <w:tab w:val="num" w:pos="360"/>
        </w:tabs>
        <w:autoSpaceDE w:val="0"/>
        <w:autoSpaceDN w:val="0"/>
        <w:adjustRightInd w:val="0"/>
        <w:spacing w:after="0" w:line="240" w:lineRule="auto"/>
        <w:ind w:left="360"/>
        <w:jc w:val="both"/>
        <w:rPr>
          <w:rFonts w:ascii="Times New Roman" w:hAnsi="Times New Roman"/>
          <w:sz w:val="24"/>
          <w:szCs w:val="24"/>
          <w:lang w:val="en-US"/>
        </w:rPr>
      </w:pPr>
      <w:r w:rsidRPr="000D7FC5">
        <w:rPr>
          <w:rFonts w:ascii="Times New Roman" w:hAnsi="Times New Roman"/>
          <w:sz w:val="24"/>
          <w:szCs w:val="24"/>
        </w:rPr>
        <w:t>Петрова</w:t>
      </w:r>
      <w:r w:rsidRPr="000D7FC5">
        <w:rPr>
          <w:rFonts w:ascii="Times New Roman" w:hAnsi="Times New Roman"/>
          <w:sz w:val="24"/>
          <w:szCs w:val="24"/>
          <w:lang w:val="en-US"/>
        </w:rPr>
        <w:t xml:space="preserve"> </w:t>
      </w:r>
      <w:r w:rsidRPr="000D7FC5">
        <w:rPr>
          <w:rFonts w:ascii="Times New Roman" w:hAnsi="Times New Roman"/>
          <w:sz w:val="24"/>
          <w:szCs w:val="24"/>
        </w:rPr>
        <w:t>Д</w:t>
      </w:r>
      <w:r w:rsidRPr="000D7FC5">
        <w:rPr>
          <w:rFonts w:ascii="Times New Roman" w:hAnsi="Times New Roman"/>
          <w:sz w:val="24"/>
          <w:szCs w:val="24"/>
          <w:lang w:val="en-US"/>
        </w:rPr>
        <w:t>.</w:t>
      </w:r>
      <w:r w:rsidRPr="000D7FC5">
        <w:rPr>
          <w:rFonts w:ascii="Times New Roman" w:hAnsi="Times New Roman"/>
          <w:sz w:val="24"/>
          <w:szCs w:val="24"/>
        </w:rPr>
        <w:t>П</w:t>
      </w:r>
      <w:r w:rsidRPr="000D7FC5">
        <w:rPr>
          <w:rFonts w:ascii="Times New Roman" w:hAnsi="Times New Roman"/>
          <w:sz w:val="24"/>
          <w:szCs w:val="24"/>
          <w:lang w:val="en-US"/>
        </w:rPr>
        <w:t xml:space="preserve">., </w:t>
      </w:r>
      <w:r w:rsidRPr="000D7FC5">
        <w:rPr>
          <w:rFonts w:ascii="Times New Roman" w:hAnsi="Times New Roman"/>
          <w:sz w:val="24"/>
          <w:szCs w:val="24"/>
        </w:rPr>
        <w:t>Хабудаев</w:t>
      </w:r>
      <w:r w:rsidRPr="000D7FC5">
        <w:rPr>
          <w:rFonts w:ascii="Times New Roman" w:hAnsi="Times New Roman"/>
          <w:sz w:val="24"/>
          <w:szCs w:val="24"/>
          <w:lang w:val="en-US"/>
        </w:rPr>
        <w:t xml:space="preserve"> </w:t>
      </w:r>
      <w:r w:rsidRPr="000D7FC5">
        <w:rPr>
          <w:rFonts w:ascii="Times New Roman" w:hAnsi="Times New Roman"/>
          <w:sz w:val="24"/>
          <w:szCs w:val="24"/>
        </w:rPr>
        <w:t>К</w:t>
      </w:r>
      <w:r w:rsidRPr="000D7FC5">
        <w:rPr>
          <w:rFonts w:ascii="Times New Roman" w:hAnsi="Times New Roman"/>
          <w:sz w:val="24"/>
          <w:szCs w:val="24"/>
          <w:lang w:val="en-US"/>
        </w:rPr>
        <w:t>.</w:t>
      </w:r>
      <w:r w:rsidRPr="000D7FC5">
        <w:rPr>
          <w:rFonts w:ascii="Times New Roman" w:hAnsi="Times New Roman"/>
          <w:sz w:val="24"/>
          <w:szCs w:val="24"/>
        </w:rPr>
        <w:t>В</w:t>
      </w:r>
      <w:r w:rsidRPr="000D7FC5">
        <w:rPr>
          <w:rFonts w:ascii="Times New Roman" w:hAnsi="Times New Roman"/>
          <w:sz w:val="24"/>
          <w:szCs w:val="24"/>
          <w:lang w:val="en-US"/>
        </w:rPr>
        <w:t xml:space="preserve">., </w:t>
      </w:r>
      <w:r w:rsidRPr="000D7FC5">
        <w:rPr>
          <w:rFonts w:ascii="Times New Roman" w:hAnsi="Times New Roman"/>
          <w:sz w:val="24"/>
          <w:szCs w:val="24"/>
        </w:rPr>
        <w:t>Марченков</w:t>
      </w:r>
      <w:r w:rsidRPr="000D7FC5">
        <w:rPr>
          <w:rFonts w:ascii="Times New Roman" w:hAnsi="Times New Roman"/>
          <w:sz w:val="24"/>
          <w:szCs w:val="24"/>
          <w:lang w:val="en-US"/>
        </w:rPr>
        <w:t xml:space="preserve"> </w:t>
      </w:r>
      <w:r w:rsidRPr="000D7FC5">
        <w:rPr>
          <w:rFonts w:ascii="Times New Roman" w:hAnsi="Times New Roman"/>
          <w:sz w:val="24"/>
          <w:szCs w:val="24"/>
        </w:rPr>
        <w:t>А</w:t>
      </w:r>
      <w:r w:rsidRPr="000D7FC5">
        <w:rPr>
          <w:rFonts w:ascii="Times New Roman" w:hAnsi="Times New Roman"/>
          <w:sz w:val="24"/>
          <w:szCs w:val="24"/>
          <w:lang w:val="en-US"/>
        </w:rPr>
        <w:t>.</w:t>
      </w:r>
      <w:r w:rsidRPr="000D7FC5">
        <w:rPr>
          <w:rFonts w:ascii="Times New Roman" w:hAnsi="Times New Roman"/>
          <w:sz w:val="24"/>
          <w:szCs w:val="24"/>
        </w:rPr>
        <w:t>М</w:t>
      </w:r>
      <w:r w:rsidRPr="000D7FC5">
        <w:rPr>
          <w:rFonts w:ascii="Times New Roman" w:hAnsi="Times New Roman"/>
          <w:sz w:val="24"/>
          <w:szCs w:val="24"/>
          <w:lang w:val="en-US"/>
        </w:rPr>
        <w:t xml:space="preserve">., </w:t>
      </w:r>
      <w:r w:rsidRPr="000D7FC5">
        <w:rPr>
          <w:rFonts w:ascii="Times New Roman" w:hAnsi="Times New Roman"/>
          <w:sz w:val="24"/>
          <w:szCs w:val="24"/>
        </w:rPr>
        <w:t>Галачьянц</w:t>
      </w:r>
      <w:r w:rsidRPr="000D7FC5">
        <w:rPr>
          <w:rFonts w:ascii="Times New Roman" w:hAnsi="Times New Roman"/>
          <w:sz w:val="24"/>
          <w:szCs w:val="24"/>
          <w:lang w:val="en-US"/>
        </w:rPr>
        <w:t xml:space="preserve"> </w:t>
      </w:r>
      <w:r w:rsidRPr="000D7FC5">
        <w:rPr>
          <w:rFonts w:ascii="Times New Roman" w:hAnsi="Times New Roman"/>
          <w:sz w:val="24"/>
          <w:szCs w:val="24"/>
        </w:rPr>
        <w:t>Ю</w:t>
      </w:r>
      <w:r w:rsidRPr="000D7FC5">
        <w:rPr>
          <w:rFonts w:ascii="Times New Roman" w:hAnsi="Times New Roman"/>
          <w:sz w:val="24"/>
          <w:szCs w:val="24"/>
          <w:lang w:val="en-US"/>
        </w:rPr>
        <w:t>.</w:t>
      </w:r>
      <w:r w:rsidRPr="000D7FC5">
        <w:rPr>
          <w:rFonts w:ascii="Times New Roman" w:hAnsi="Times New Roman"/>
          <w:sz w:val="24"/>
          <w:szCs w:val="24"/>
        </w:rPr>
        <w:t>П</w:t>
      </w:r>
      <w:r w:rsidRPr="000D7FC5">
        <w:rPr>
          <w:rFonts w:ascii="Times New Roman" w:hAnsi="Times New Roman"/>
          <w:sz w:val="24"/>
          <w:szCs w:val="24"/>
          <w:lang w:val="en-US"/>
        </w:rPr>
        <w:t xml:space="preserve">., </w:t>
      </w:r>
      <w:r w:rsidRPr="000D7FC5">
        <w:rPr>
          <w:rFonts w:ascii="Times New Roman" w:hAnsi="Times New Roman"/>
          <w:sz w:val="24"/>
          <w:szCs w:val="24"/>
        </w:rPr>
        <w:t>Калюжная</w:t>
      </w:r>
      <w:r w:rsidRPr="000D7FC5">
        <w:rPr>
          <w:rFonts w:ascii="Times New Roman" w:hAnsi="Times New Roman"/>
          <w:sz w:val="24"/>
          <w:szCs w:val="24"/>
          <w:lang w:val="en-US"/>
        </w:rPr>
        <w:t xml:space="preserve"> </w:t>
      </w:r>
      <w:r w:rsidRPr="000D7FC5">
        <w:rPr>
          <w:rFonts w:ascii="Times New Roman" w:hAnsi="Times New Roman"/>
          <w:sz w:val="24"/>
          <w:szCs w:val="24"/>
        </w:rPr>
        <w:t>Ол</w:t>
      </w:r>
      <w:r w:rsidRPr="000D7FC5">
        <w:rPr>
          <w:rFonts w:ascii="Times New Roman" w:hAnsi="Times New Roman"/>
          <w:sz w:val="24"/>
          <w:szCs w:val="24"/>
          <w:lang w:val="en-US"/>
        </w:rPr>
        <w:t>.</w:t>
      </w:r>
      <w:r w:rsidRPr="000D7FC5">
        <w:rPr>
          <w:rFonts w:ascii="Times New Roman" w:hAnsi="Times New Roman"/>
          <w:sz w:val="24"/>
          <w:szCs w:val="24"/>
        </w:rPr>
        <w:t>В</w:t>
      </w:r>
      <w:r w:rsidRPr="000D7FC5">
        <w:rPr>
          <w:rFonts w:ascii="Times New Roman" w:hAnsi="Times New Roman"/>
          <w:sz w:val="24"/>
          <w:szCs w:val="24"/>
          <w:lang w:val="en-US"/>
        </w:rPr>
        <w:t xml:space="preserve">., </w:t>
      </w:r>
      <w:r w:rsidRPr="000D7FC5">
        <w:rPr>
          <w:rFonts w:ascii="Times New Roman" w:hAnsi="Times New Roman"/>
          <w:sz w:val="24"/>
          <w:szCs w:val="24"/>
        </w:rPr>
        <w:t>Захарова</w:t>
      </w:r>
      <w:r w:rsidRPr="000D7FC5">
        <w:rPr>
          <w:rFonts w:ascii="Times New Roman" w:hAnsi="Times New Roman"/>
          <w:sz w:val="24"/>
          <w:szCs w:val="24"/>
          <w:lang w:val="en-US"/>
        </w:rPr>
        <w:t xml:space="preserve"> </w:t>
      </w:r>
      <w:r w:rsidRPr="000D7FC5">
        <w:rPr>
          <w:rFonts w:ascii="Times New Roman" w:hAnsi="Times New Roman"/>
          <w:sz w:val="24"/>
          <w:szCs w:val="24"/>
        </w:rPr>
        <w:t>Ю</w:t>
      </w:r>
      <w:r w:rsidRPr="000D7FC5">
        <w:rPr>
          <w:rFonts w:ascii="Times New Roman" w:hAnsi="Times New Roman"/>
          <w:sz w:val="24"/>
          <w:szCs w:val="24"/>
          <w:lang w:val="en-US"/>
        </w:rPr>
        <w:t>.</w:t>
      </w:r>
      <w:r w:rsidRPr="000D7FC5">
        <w:rPr>
          <w:rFonts w:ascii="Times New Roman" w:hAnsi="Times New Roman"/>
          <w:sz w:val="24"/>
          <w:szCs w:val="24"/>
        </w:rPr>
        <w:t>Р</w:t>
      </w:r>
      <w:r w:rsidRPr="000D7FC5">
        <w:rPr>
          <w:rFonts w:ascii="Times New Roman" w:hAnsi="Times New Roman"/>
          <w:sz w:val="24"/>
          <w:szCs w:val="24"/>
          <w:lang w:val="en-US"/>
        </w:rPr>
        <w:t xml:space="preserve">., </w:t>
      </w:r>
      <w:r w:rsidRPr="000D7FC5">
        <w:rPr>
          <w:rFonts w:ascii="Times New Roman" w:hAnsi="Times New Roman"/>
          <w:sz w:val="24"/>
          <w:szCs w:val="24"/>
        </w:rPr>
        <w:t>Лихошвай</w:t>
      </w:r>
      <w:r w:rsidRPr="000D7FC5">
        <w:rPr>
          <w:rFonts w:ascii="Times New Roman" w:hAnsi="Times New Roman"/>
          <w:sz w:val="24"/>
          <w:szCs w:val="24"/>
          <w:lang w:val="en-US"/>
        </w:rPr>
        <w:t xml:space="preserve"> </w:t>
      </w:r>
      <w:r w:rsidRPr="000D7FC5">
        <w:rPr>
          <w:rFonts w:ascii="Times New Roman" w:hAnsi="Times New Roman"/>
          <w:sz w:val="24"/>
          <w:szCs w:val="24"/>
        </w:rPr>
        <w:t>Е</w:t>
      </w:r>
      <w:r w:rsidRPr="000D7FC5">
        <w:rPr>
          <w:rFonts w:ascii="Times New Roman" w:hAnsi="Times New Roman"/>
          <w:sz w:val="24"/>
          <w:szCs w:val="24"/>
          <w:lang w:val="en-US"/>
        </w:rPr>
        <w:t>.</w:t>
      </w:r>
      <w:r w:rsidRPr="000D7FC5">
        <w:rPr>
          <w:rFonts w:ascii="Times New Roman" w:hAnsi="Times New Roman"/>
          <w:sz w:val="24"/>
          <w:szCs w:val="24"/>
        </w:rPr>
        <w:t>В</w:t>
      </w:r>
      <w:r w:rsidRPr="000D7FC5">
        <w:rPr>
          <w:rFonts w:ascii="Times New Roman" w:hAnsi="Times New Roman"/>
          <w:sz w:val="24"/>
          <w:szCs w:val="24"/>
          <w:lang w:val="en-US"/>
        </w:rPr>
        <w:t xml:space="preserve">., </w:t>
      </w:r>
      <w:r w:rsidRPr="000D7FC5">
        <w:rPr>
          <w:rFonts w:ascii="Times New Roman" w:hAnsi="Times New Roman"/>
          <w:sz w:val="24"/>
          <w:szCs w:val="24"/>
        </w:rPr>
        <w:t>академик</w:t>
      </w:r>
      <w:r w:rsidRPr="000D7FC5">
        <w:rPr>
          <w:rFonts w:ascii="Times New Roman" w:hAnsi="Times New Roman"/>
          <w:sz w:val="24"/>
          <w:szCs w:val="24"/>
          <w:lang w:val="en-US"/>
        </w:rPr>
        <w:t xml:space="preserve"> </w:t>
      </w:r>
      <w:r w:rsidRPr="000D7FC5">
        <w:rPr>
          <w:rFonts w:ascii="Times New Roman" w:hAnsi="Times New Roman"/>
          <w:sz w:val="24"/>
          <w:szCs w:val="24"/>
        </w:rPr>
        <w:t>Грачев</w:t>
      </w:r>
      <w:r w:rsidRPr="000D7FC5">
        <w:rPr>
          <w:rFonts w:ascii="Times New Roman" w:hAnsi="Times New Roman"/>
          <w:sz w:val="24"/>
          <w:szCs w:val="24"/>
          <w:lang w:val="en-US"/>
        </w:rPr>
        <w:t xml:space="preserve"> </w:t>
      </w:r>
      <w:r w:rsidRPr="000D7FC5">
        <w:rPr>
          <w:rFonts w:ascii="Times New Roman" w:hAnsi="Times New Roman"/>
          <w:sz w:val="24"/>
          <w:szCs w:val="24"/>
        </w:rPr>
        <w:t>М</w:t>
      </w:r>
      <w:r w:rsidRPr="000D7FC5">
        <w:rPr>
          <w:rFonts w:ascii="Times New Roman" w:hAnsi="Times New Roman"/>
          <w:sz w:val="24"/>
          <w:szCs w:val="24"/>
          <w:lang w:val="en-US"/>
        </w:rPr>
        <w:t>.</w:t>
      </w:r>
      <w:r w:rsidRPr="000D7FC5">
        <w:rPr>
          <w:rFonts w:ascii="Times New Roman" w:hAnsi="Times New Roman"/>
          <w:sz w:val="24"/>
          <w:szCs w:val="24"/>
        </w:rPr>
        <w:t>А</w:t>
      </w:r>
      <w:r w:rsidRPr="000D7FC5">
        <w:rPr>
          <w:rFonts w:ascii="Times New Roman" w:hAnsi="Times New Roman"/>
          <w:sz w:val="24"/>
          <w:szCs w:val="24"/>
          <w:lang w:val="en-US"/>
        </w:rPr>
        <w:t xml:space="preserve">. </w:t>
      </w:r>
      <w:r w:rsidRPr="000D7FC5">
        <w:rPr>
          <w:rFonts w:ascii="Times New Roman" w:hAnsi="Times New Roman"/>
          <w:sz w:val="24"/>
          <w:szCs w:val="24"/>
        </w:rPr>
        <w:t>Аквапоринподобный</w:t>
      </w:r>
      <w:r w:rsidRPr="000D7FC5">
        <w:rPr>
          <w:rFonts w:ascii="Times New Roman" w:hAnsi="Times New Roman"/>
          <w:sz w:val="24"/>
          <w:szCs w:val="24"/>
          <w:lang w:val="en-US"/>
        </w:rPr>
        <w:t xml:space="preserve"> </w:t>
      </w:r>
      <w:r w:rsidRPr="000D7FC5">
        <w:rPr>
          <w:rFonts w:ascii="Times New Roman" w:hAnsi="Times New Roman"/>
          <w:sz w:val="24"/>
          <w:szCs w:val="24"/>
        </w:rPr>
        <w:t>белок</w:t>
      </w:r>
      <w:r w:rsidRPr="000D7FC5">
        <w:rPr>
          <w:rFonts w:ascii="Times New Roman" w:hAnsi="Times New Roman"/>
          <w:sz w:val="24"/>
          <w:szCs w:val="24"/>
          <w:lang w:val="en-US"/>
        </w:rPr>
        <w:t xml:space="preserve"> </w:t>
      </w:r>
      <w:r w:rsidRPr="000D7FC5">
        <w:rPr>
          <w:rFonts w:ascii="Times New Roman" w:hAnsi="Times New Roman"/>
          <w:sz w:val="24"/>
          <w:szCs w:val="24"/>
        </w:rPr>
        <w:t>диатомеи</w:t>
      </w:r>
      <w:r w:rsidRPr="000D7FC5">
        <w:rPr>
          <w:rFonts w:ascii="Times New Roman" w:hAnsi="Times New Roman"/>
          <w:sz w:val="24"/>
          <w:szCs w:val="24"/>
          <w:lang w:val="en-US"/>
        </w:rPr>
        <w:t xml:space="preserve"> Synedra Acus. // </w:t>
      </w:r>
      <w:r w:rsidRPr="000D7FC5">
        <w:rPr>
          <w:rFonts w:ascii="Times New Roman" w:hAnsi="Times New Roman"/>
          <w:sz w:val="24"/>
          <w:szCs w:val="24"/>
        </w:rPr>
        <w:t>ДАН</w:t>
      </w:r>
      <w:r w:rsidRPr="000D7FC5">
        <w:rPr>
          <w:rFonts w:ascii="Times New Roman" w:hAnsi="Times New Roman"/>
          <w:sz w:val="24"/>
          <w:szCs w:val="24"/>
          <w:lang w:val="en-US"/>
        </w:rPr>
        <w:t>. 2013; 448(2):1-4.</w:t>
      </w:r>
    </w:p>
    <w:p w:rsidR="00A31F8D" w:rsidRPr="000D7FC5" w:rsidRDefault="00A31F8D" w:rsidP="002A2BFC">
      <w:pPr>
        <w:widowControl w:val="0"/>
        <w:numPr>
          <w:ilvl w:val="0"/>
          <w:numId w:val="14"/>
        </w:numPr>
        <w:tabs>
          <w:tab w:val="clear" w:pos="720"/>
          <w:tab w:val="num" w:pos="360"/>
        </w:tabs>
        <w:autoSpaceDE w:val="0"/>
        <w:autoSpaceDN w:val="0"/>
        <w:adjustRightInd w:val="0"/>
        <w:spacing w:after="0" w:line="240" w:lineRule="auto"/>
        <w:ind w:left="360"/>
        <w:jc w:val="both"/>
        <w:rPr>
          <w:rFonts w:ascii="Times New Roman" w:hAnsi="Times New Roman"/>
          <w:sz w:val="24"/>
          <w:szCs w:val="24"/>
          <w:lang w:val="en-US"/>
        </w:rPr>
      </w:pPr>
      <w:r w:rsidRPr="000D7FC5">
        <w:rPr>
          <w:rFonts w:ascii="Times New Roman" w:hAnsi="Times New Roman"/>
          <w:sz w:val="24"/>
          <w:szCs w:val="24"/>
          <w:lang w:val="en-US"/>
        </w:rPr>
        <w:t>Khabudaev K.V., Petrova D.P., Grachev M.A., Likhoshway Ye.V. A new subfamily LIP of the major intrinsic proteins. // BMC Genomics. 2014; 15(173):1-7.</w:t>
      </w:r>
    </w:p>
    <w:p w:rsidR="00A31F8D" w:rsidRPr="000D7FC5" w:rsidRDefault="00A31F8D" w:rsidP="002A2BFC">
      <w:pPr>
        <w:widowControl w:val="0"/>
        <w:numPr>
          <w:ilvl w:val="0"/>
          <w:numId w:val="14"/>
        </w:numPr>
        <w:tabs>
          <w:tab w:val="clear" w:pos="720"/>
          <w:tab w:val="num" w:pos="360"/>
        </w:tabs>
        <w:autoSpaceDE w:val="0"/>
        <w:autoSpaceDN w:val="0"/>
        <w:adjustRightInd w:val="0"/>
        <w:spacing w:after="0" w:line="240" w:lineRule="auto"/>
        <w:ind w:left="360"/>
        <w:jc w:val="both"/>
        <w:rPr>
          <w:rFonts w:ascii="Times New Roman" w:hAnsi="Times New Roman"/>
          <w:sz w:val="24"/>
          <w:szCs w:val="24"/>
          <w:lang w:val="en-US"/>
        </w:rPr>
      </w:pPr>
      <w:r w:rsidRPr="000D7FC5">
        <w:rPr>
          <w:rFonts w:ascii="Times New Roman" w:hAnsi="Times New Roman"/>
          <w:sz w:val="24"/>
          <w:szCs w:val="24"/>
          <w:lang w:val="en-US"/>
        </w:rPr>
        <w:t>Kudryavtsev A.S., Makas A.L., Troshkov M.L., Grachev M.</w:t>
      </w:r>
      <w:r w:rsidRPr="000D7FC5">
        <w:rPr>
          <w:rFonts w:ascii="Times New Roman" w:hAnsi="Times New Roman"/>
          <w:sz w:val="24"/>
          <w:szCs w:val="24"/>
        </w:rPr>
        <w:t>А</w:t>
      </w:r>
      <w:r w:rsidRPr="000D7FC5">
        <w:rPr>
          <w:rFonts w:ascii="Times New Roman" w:hAnsi="Times New Roman"/>
          <w:sz w:val="24"/>
          <w:szCs w:val="24"/>
          <w:lang w:val="en-US"/>
        </w:rPr>
        <w:t>. Pod'yachev S.P. The method for on-site determination of trace concentrations of methyl mercaptan and dimethyl sulfide in air using a mobile mass spectrometer with atmospheric pressure chemical ionization, combined with a fast enrichment/separation system. // Talanta. 2014; 123:140-145.</w:t>
      </w:r>
    </w:p>
    <w:p w:rsidR="00A31F8D" w:rsidRPr="000D7FC5" w:rsidRDefault="00A31F8D" w:rsidP="002A2BFC">
      <w:pPr>
        <w:widowControl w:val="0"/>
        <w:numPr>
          <w:ilvl w:val="0"/>
          <w:numId w:val="14"/>
        </w:numPr>
        <w:tabs>
          <w:tab w:val="clear" w:pos="720"/>
          <w:tab w:val="num" w:pos="360"/>
        </w:tabs>
        <w:autoSpaceDE w:val="0"/>
        <w:autoSpaceDN w:val="0"/>
        <w:adjustRightInd w:val="0"/>
        <w:spacing w:after="0" w:line="240" w:lineRule="auto"/>
        <w:ind w:left="360"/>
        <w:jc w:val="both"/>
        <w:rPr>
          <w:rFonts w:ascii="Times New Roman" w:hAnsi="Times New Roman"/>
          <w:sz w:val="24"/>
          <w:szCs w:val="24"/>
        </w:rPr>
      </w:pPr>
      <w:r w:rsidRPr="000D7FC5">
        <w:rPr>
          <w:rFonts w:ascii="Times New Roman" w:hAnsi="Times New Roman"/>
          <w:sz w:val="24"/>
          <w:szCs w:val="24"/>
          <w:lang w:val="en-US"/>
        </w:rPr>
        <w:t xml:space="preserve">Likhoshvay A., Lomakina A., Grachev M. The complete alk sequences of Rhodococcus  erythropolis from Lake Baikal. // Springer  Plus a SpringerOpen Journal. </w:t>
      </w:r>
      <w:r w:rsidRPr="000D7FC5">
        <w:rPr>
          <w:rFonts w:ascii="Times New Roman" w:hAnsi="Times New Roman"/>
          <w:sz w:val="24"/>
          <w:szCs w:val="24"/>
        </w:rPr>
        <w:t>2014; 3(621):1-5.</w:t>
      </w:r>
    </w:p>
    <w:p w:rsidR="00A31F8D" w:rsidRPr="000D7FC5" w:rsidRDefault="00A31F8D" w:rsidP="002A2BFC">
      <w:pPr>
        <w:widowControl w:val="0"/>
        <w:numPr>
          <w:ilvl w:val="0"/>
          <w:numId w:val="14"/>
        </w:numPr>
        <w:tabs>
          <w:tab w:val="clear" w:pos="720"/>
          <w:tab w:val="num" w:pos="360"/>
        </w:tabs>
        <w:autoSpaceDE w:val="0"/>
        <w:autoSpaceDN w:val="0"/>
        <w:adjustRightInd w:val="0"/>
        <w:spacing w:after="0" w:line="240" w:lineRule="auto"/>
        <w:ind w:left="360"/>
        <w:jc w:val="both"/>
        <w:rPr>
          <w:rFonts w:ascii="Times New Roman" w:hAnsi="Times New Roman"/>
          <w:sz w:val="24"/>
          <w:szCs w:val="24"/>
        </w:rPr>
      </w:pPr>
      <w:r w:rsidRPr="000D7FC5">
        <w:rPr>
          <w:rFonts w:ascii="Times New Roman" w:hAnsi="Times New Roman"/>
          <w:sz w:val="24"/>
          <w:szCs w:val="24"/>
        </w:rPr>
        <w:t>Хлыстов О.М., Нишио Ш., Манаков А.Ю., Сугияма Х., Хабуев А.В., Белоусов О.В., Грачев М.А. Опыт картирования кровли приповерхностных газовых гидратов озера Байкал и извлечение газа из них. // Геология и геофизика. 2014; 55(9):1415-1425.</w:t>
      </w:r>
    </w:p>
    <w:p w:rsidR="00A31F8D" w:rsidRPr="000D7FC5" w:rsidRDefault="00A31F8D" w:rsidP="002A2BFC">
      <w:pPr>
        <w:widowControl w:val="0"/>
        <w:numPr>
          <w:ilvl w:val="0"/>
          <w:numId w:val="14"/>
        </w:numPr>
        <w:tabs>
          <w:tab w:val="clear" w:pos="720"/>
          <w:tab w:val="num" w:pos="360"/>
        </w:tabs>
        <w:autoSpaceDE w:val="0"/>
        <w:autoSpaceDN w:val="0"/>
        <w:adjustRightInd w:val="0"/>
        <w:spacing w:after="0" w:line="240" w:lineRule="auto"/>
        <w:ind w:left="360"/>
        <w:jc w:val="both"/>
        <w:rPr>
          <w:rFonts w:ascii="Times New Roman" w:hAnsi="Times New Roman"/>
          <w:sz w:val="24"/>
          <w:szCs w:val="24"/>
        </w:rPr>
      </w:pPr>
      <w:r w:rsidRPr="000D7FC5">
        <w:rPr>
          <w:rFonts w:ascii="Times New Roman" w:hAnsi="Times New Roman"/>
          <w:sz w:val="24"/>
          <w:szCs w:val="24"/>
        </w:rPr>
        <w:t xml:space="preserve">Галачьянц Ю.П., Захарова Ю.Р., Петрова Д.П., Морозов А.А., Сидоров И.А., Марченков А.М., Логачева М.Д., Маркелов М.Л., Хабудаев К.В., Лихошвай Е.В., академик РАН Грачев М.А. Определение нуклеотидной последовательности полного генома бесшовной пеннатной диатомеи </w:t>
      </w:r>
      <w:r w:rsidRPr="000D7FC5">
        <w:rPr>
          <w:rFonts w:ascii="Times New Roman" w:hAnsi="Times New Roman"/>
          <w:i/>
          <w:iCs/>
          <w:sz w:val="24"/>
          <w:szCs w:val="24"/>
        </w:rPr>
        <w:t xml:space="preserve">Synedra acus subsp. Radians </w:t>
      </w:r>
      <w:r w:rsidRPr="000D7FC5">
        <w:rPr>
          <w:rFonts w:ascii="Times New Roman" w:hAnsi="Times New Roman"/>
          <w:sz w:val="24"/>
          <w:szCs w:val="24"/>
        </w:rPr>
        <w:t>из озера Байкал. // ДАН. 2015; 461(3):348-352.</w:t>
      </w:r>
    </w:p>
    <w:p w:rsidR="00A31F8D" w:rsidRPr="000D7FC5" w:rsidRDefault="00A31F8D" w:rsidP="002A2BFC">
      <w:pPr>
        <w:widowControl w:val="0"/>
        <w:numPr>
          <w:ilvl w:val="0"/>
          <w:numId w:val="14"/>
        </w:numPr>
        <w:tabs>
          <w:tab w:val="clear" w:pos="720"/>
          <w:tab w:val="num" w:pos="360"/>
        </w:tabs>
        <w:autoSpaceDE w:val="0"/>
        <w:autoSpaceDN w:val="0"/>
        <w:adjustRightInd w:val="0"/>
        <w:spacing w:after="0" w:line="240" w:lineRule="auto"/>
        <w:ind w:left="360"/>
        <w:jc w:val="both"/>
        <w:rPr>
          <w:rFonts w:ascii="Times New Roman" w:hAnsi="Times New Roman"/>
          <w:sz w:val="24"/>
          <w:szCs w:val="24"/>
        </w:rPr>
      </w:pPr>
      <w:r w:rsidRPr="000D7FC5">
        <w:rPr>
          <w:rFonts w:ascii="Times New Roman" w:hAnsi="Times New Roman"/>
          <w:sz w:val="24"/>
          <w:szCs w:val="24"/>
        </w:rPr>
        <w:t>Грачев М.А. Что грозит Байкалу? // В Мире науки. 2015; (1):4-15.</w:t>
      </w:r>
    </w:p>
    <w:p w:rsidR="00A31F8D" w:rsidRPr="000D7FC5" w:rsidRDefault="00A31F8D" w:rsidP="002A2BFC">
      <w:pPr>
        <w:widowControl w:val="0"/>
        <w:numPr>
          <w:ilvl w:val="0"/>
          <w:numId w:val="14"/>
        </w:numPr>
        <w:tabs>
          <w:tab w:val="clear" w:pos="720"/>
          <w:tab w:val="num" w:pos="360"/>
        </w:tabs>
        <w:autoSpaceDE w:val="0"/>
        <w:autoSpaceDN w:val="0"/>
        <w:adjustRightInd w:val="0"/>
        <w:spacing w:after="0" w:line="240" w:lineRule="auto"/>
        <w:ind w:left="360"/>
        <w:jc w:val="both"/>
        <w:rPr>
          <w:rFonts w:ascii="Times New Roman" w:hAnsi="Times New Roman"/>
          <w:sz w:val="24"/>
          <w:szCs w:val="24"/>
        </w:rPr>
      </w:pPr>
      <w:r w:rsidRPr="000D7FC5">
        <w:rPr>
          <w:rFonts w:ascii="Times New Roman" w:hAnsi="Times New Roman"/>
          <w:sz w:val="24"/>
          <w:szCs w:val="24"/>
        </w:rPr>
        <w:t>Михайлов И.С., Захарова Ю.Р., Галачьянц Ю.П., Усольцева М.В., Петрова Д.П., Сакирко М.В., Лихошвай Е.В., академик РАН Грачев М.А. Об однородности таксономического состава бактериальных сообществ фотического слоя трех котловин озера Байкал, различающихся по составу и обилию весеннего фитопланктона. // ДАН. 2015; 465(5):620-626.</w:t>
      </w:r>
    </w:p>
    <w:p w:rsidR="00A31F8D" w:rsidRPr="000D7FC5" w:rsidRDefault="00A31F8D" w:rsidP="002A2BFC">
      <w:pPr>
        <w:widowControl w:val="0"/>
        <w:numPr>
          <w:ilvl w:val="0"/>
          <w:numId w:val="14"/>
        </w:numPr>
        <w:tabs>
          <w:tab w:val="clear" w:pos="720"/>
          <w:tab w:val="num" w:pos="360"/>
        </w:tabs>
        <w:autoSpaceDE w:val="0"/>
        <w:autoSpaceDN w:val="0"/>
        <w:adjustRightInd w:val="0"/>
        <w:spacing w:after="0" w:line="240" w:lineRule="auto"/>
        <w:ind w:left="360"/>
        <w:jc w:val="both"/>
        <w:rPr>
          <w:rFonts w:ascii="Times New Roman" w:hAnsi="Times New Roman"/>
          <w:sz w:val="24"/>
          <w:szCs w:val="24"/>
        </w:rPr>
      </w:pPr>
      <w:r w:rsidRPr="000D7FC5">
        <w:rPr>
          <w:rFonts w:ascii="Times New Roman" w:hAnsi="Times New Roman"/>
          <w:sz w:val="24"/>
          <w:szCs w:val="24"/>
        </w:rPr>
        <w:t xml:space="preserve">Ханаев И. В., Дзюба Е.В., Кравцова Л.С., академик РАН Грачев М.А. Влияние массового развития зеленых нитчатых водорослей на воспроизводство желтокрылки  </w:t>
      </w:r>
      <w:r w:rsidRPr="000D7FC5">
        <w:rPr>
          <w:rFonts w:ascii="Times New Roman" w:hAnsi="Times New Roman"/>
          <w:i/>
          <w:iCs/>
          <w:sz w:val="24"/>
          <w:szCs w:val="24"/>
        </w:rPr>
        <w:t xml:space="preserve">Cottocomephorus grewingkii </w:t>
      </w:r>
      <w:r w:rsidRPr="000D7FC5">
        <w:rPr>
          <w:rFonts w:ascii="Times New Roman" w:hAnsi="Times New Roman"/>
          <w:sz w:val="24"/>
          <w:szCs w:val="24"/>
        </w:rPr>
        <w:t>(Dybowski, 1874) (Cottidae) в условиях экологического кризиса озера Байкал. // ДАН. 2016; 467(1):119-121.</w:t>
      </w:r>
    </w:p>
    <w:p w:rsidR="00A31F8D" w:rsidRPr="000D7FC5" w:rsidRDefault="00A31F8D" w:rsidP="002A2BFC">
      <w:pPr>
        <w:widowControl w:val="0"/>
        <w:numPr>
          <w:ilvl w:val="0"/>
          <w:numId w:val="14"/>
        </w:numPr>
        <w:tabs>
          <w:tab w:val="clear" w:pos="720"/>
          <w:tab w:val="num" w:pos="360"/>
        </w:tabs>
        <w:spacing w:after="0" w:line="240" w:lineRule="auto"/>
        <w:ind w:left="360"/>
        <w:jc w:val="both"/>
        <w:rPr>
          <w:rFonts w:ascii="Times New Roman" w:hAnsi="Times New Roman"/>
          <w:sz w:val="24"/>
          <w:szCs w:val="24"/>
        </w:rPr>
      </w:pPr>
      <w:r w:rsidRPr="000D7FC5">
        <w:rPr>
          <w:rFonts w:ascii="Times New Roman" w:hAnsi="Times New Roman"/>
          <w:sz w:val="24"/>
          <w:szCs w:val="24"/>
        </w:rPr>
        <w:t>Грачев М.А. "Авоська и авось" Экологический кризис на Байкале: загадка века. // Наука из первых рук. 2016; 68(2):6-19.</w:t>
      </w:r>
    </w:p>
    <w:p w:rsidR="00A31F8D" w:rsidRPr="000D7FC5" w:rsidRDefault="00A31F8D" w:rsidP="002A2BFC">
      <w:pPr>
        <w:numPr>
          <w:ilvl w:val="0"/>
          <w:numId w:val="14"/>
        </w:numPr>
        <w:tabs>
          <w:tab w:val="clear" w:pos="720"/>
          <w:tab w:val="num" w:pos="360"/>
        </w:tabs>
        <w:spacing w:after="0" w:line="240" w:lineRule="auto"/>
        <w:ind w:left="360"/>
        <w:rPr>
          <w:rStyle w:val="volume"/>
          <w:rFonts w:ascii="Times New Roman" w:hAnsi="Times New Roman"/>
          <w:sz w:val="24"/>
          <w:szCs w:val="24"/>
          <w:lang w:val="en-US"/>
        </w:rPr>
      </w:pPr>
      <w:r w:rsidRPr="000D7FC5">
        <w:rPr>
          <w:rFonts w:ascii="Times New Roman" w:hAnsi="Times New Roman"/>
          <w:sz w:val="24"/>
          <w:szCs w:val="24"/>
          <w:lang w:val="en-US"/>
        </w:rPr>
        <w:t xml:space="preserve">Fedorova G.A., Korneva E. S., Belikova A.S., and Grachev M.A. Identifying N-terminal peptides by a combination of the edman procedures with a bromine isotope tag: Application to the silicateins // </w:t>
      </w:r>
      <w:r w:rsidRPr="000D7FC5">
        <w:rPr>
          <w:rStyle w:val="publication"/>
          <w:rFonts w:ascii="Times New Roman" w:hAnsi="Times New Roman"/>
          <w:sz w:val="24"/>
          <w:szCs w:val="24"/>
          <w:lang w:val="en-US"/>
        </w:rPr>
        <w:t>Protein Science.</w:t>
      </w:r>
      <w:r w:rsidRPr="000D7FC5">
        <w:rPr>
          <w:rStyle w:val="volume"/>
          <w:rFonts w:ascii="Times New Roman" w:hAnsi="Times New Roman"/>
          <w:sz w:val="24"/>
          <w:szCs w:val="24"/>
          <w:lang w:val="en-US"/>
        </w:rPr>
        <w:t xml:space="preserve"> - 2016. - V.25, № 12. - P. 2277-2281.</w:t>
      </w:r>
    </w:p>
    <w:p w:rsidR="00A31F8D" w:rsidRPr="000D7FC5" w:rsidRDefault="00A31F8D" w:rsidP="002A2BFC">
      <w:pPr>
        <w:widowControl w:val="0"/>
        <w:numPr>
          <w:ilvl w:val="0"/>
          <w:numId w:val="14"/>
        </w:numPr>
        <w:tabs>
          <w:tab w:val="clear" w:pos="720"/>
          <w:tab w:val="num" w:pos="360"/>
        </w:tabs>
        <w:autoSpaceDE w:val="0"/>
        <w:autoSpaceDN w:val="0"/>
        <w:adjustRightInd w:val="0"/>
        <w:spacing w:after="0" w:line="240" w:lineRule="auto"/>
        <w:ind w:left="360"/>
        <w:rPr>
          <w:rFonts w:ascii="Times New Roman" w:hAnsi="Times New Roman"/>
          <w:sz w:val="24"/>
          <w:szCs w:val="24"/>
        </w:rPr>
      </w:pPr>
      <w:r w:rsidRPr="000D7FC5">
        <w:rPr>
          <w:rFonts w:ascii="Times New Roman" w:hAnsi="Times New Roman"/>
          <w:sz w:val="24"/>
          <w:szCs w:val="24"/>
        </w:rPr>
        <w:t>Марченков</w:t>
      </w:r>
      <w:r w:rsidRPr="000D7FC5">
        <w:rPr>
          <w:rFonts w:ascii="Times New Roman" w:hAnsi="Times New Roman"/>
          <w:sz w:val="24"/>
          <w:szCs w:val="24"/>
          <w:lang w:val="en-US"/>
        </w:rPr>
        <w:t xml:space="preserve"> </w:t>
      </w:r>
      <w:r w:rsidRPr="000D7FC5">
        <w:rPr>
          <w:rFonts w:ascii="Times New Roman" w:hAnsi="Times New Roman"/>
          <w:sz w:val="24"/>
          <w:szCs w:val="24"/>
        </w:rPr>
        <w:t>А</w:t>
      </w:r>
      <w:r w:rsidRPr="000D7FC5">
        <w:rPr>
          <w:rFonts w:ascii="Times New Roman" w:hAnsi="Times New Roman"/>
          <w:sz w:val="24"/>
          <w:szCs w:val="24"/>
          <w:lang w:val="en-US"/>
        </w:rPr>
        <w:t>.</w:t>
      </w:r>
      <w:r w:rsidRPr="000D7FC5">
        <w:rPr>
          <w:rFonts w:ascii="Times New Roman" w:hAnsi="Times New Roman"/>
          <w:sz w:val="24"/>
          <w:szCs w:val="24"/>
        </w:rPr>
        <w:t>М</w:t>
      </w:r>
      <w:r w:rsidRPr="000D7FC5">
        <w:rPr>
          <w:rFonts w:ascii="Times New Roman" w:hAnsi="Times New Roman"/>
          <w:sz w:val="24"/>
          <w:szCs w:val="24"/>
          <w:lang w:val="en-US"/>
        </w:rPr>
        <w:t xml:space="preserve">., </w:t>
      </w:r>
      <w:r w:rsidRPr="000D7FC5">
        <w:rPr>
          <w:rFonts w:ascii="Times New Roman" w:hAnsi="Times New Roman"/>
          <w:sz w:val="24"/>
          <w:szCs w:val="24"/>
        </w:rPr>
        <w:t>Бондарь</w:t>
      </w:r>
      <w:r w:rsidRPr="000D7FC5">
        <w:rPr>
          <w:rFonts w:ascii="Times New Roman" w:hAnsi="Times New Roman"/>
          <w:sz w:val="24"/>
          <w:szCs w:val="24"/>
          <w:lang w:val="en-US"/>
        </w:rPr>
        <w:t xml:space="preserve"> </w:t>
      </w:r>
      <w:r w:rsidRPr="000D7FC5">
        <w:rPr>
          <w:rFonts w:ascii="Times New Roman" w:hAnsi="Times New Roman"/>
          <w:sz w:val="24"/>
          <w:szCs w:val="24"/>
        </w:rPr>
        <w:t>А</w:t>
      </w:r>
      <w:r w:rsidRPr="000D7FC5">
        <w:rPr>
          <w:rFonts w:ascii="Times New Roman" w:hAnsi="Times New Roman"/>
          <w:sz w:val="24"/>
          <w:szCs w:val="24"/>
          <w:lang w:val="en-US"/>
        </w:rPr>
        <w:t>.</w:t>
      </w:r>
      <w:r w:rsidRPr="000D7FC5">
        <w:rPr>
          <w:rFonts w:ascii="Times New Roman" w:hAnsi="Times New Roman"/>
          <w:sz w:val="24"/>
          <w:szCs w:val="24"/>
        </w:rPr>
        <w:t>А</w:t>
      </w:r>
      <w:r w:rsidRPr="000D7FC5">
        <w:rPr>
          <w:rFonts w:ascii="Times New Roman" w:hAnsi="Times New Roman"/>
          <w:sz w:val="24"/>
          <w:szCs w:val="24"/>
          <w:lang w:val="en-US"/>
        </w:rPr>
        <w:t xml:space="preserve">., </w:t>
      </w:r>
      <w:r w:rsidRPr="000D7FC5">
        <w:rPr>
          <w:rFonts w:ascii="Times New Roman" w:hAnsi="Times New Roman"/>
          <w:sz w:val="24"/>
          <w:szCs w:val="24"/>
        </w:rPr>
        <w:t>Петрова</w:t>
      </w:r>
      <w:r w:rsidRPr="000D7FC5">
        <w:rPr>
          <w:rFonts w:ascii="Times New Roman" w:hAnsi="Times New Roman"/>
          <w:sz w:val="24"/>
          <w:szCs w:val="24"/>
          <w:lang w:val="en-US"/>
        </w:rPr>
        <w:t xml:space="preserve"> </w:t>
      </w:r>
      <w:r w:rsidRPr="000D7FC5">
        <w:rPr>
          <w:rFonts w:ascii="Times New Roman" w:hAnsi="Times New Roman"/>
          <w:sz w:val="24"/>
          <w:szCs w:val="24"/>
        </w:rPr>
        <w:t>Д</w:t>
      </w:r>
      <w:r w:rsidRPr="000D7FC5">
        <w:rPr>
          <w:rFonts w:ascii="Times New Roman" w:hAnsi="Times New Roman"/>
          <w:sz w:val="24"/>
          <w:szCs w:val="24"/>
          <w:lang w:val="en-US"/>
        </w:rPr>
        <w:t>.</w:t>
      </w:r>
      <w:r w:rsidRPr="000D7FC5">
        <w:rPr>
          <w:rFonts w:ascii="Times New Roman" w:hAnsi="Times New Roman"/>
          <w:sz w:val="24"/>
          <w:szCs w:val="24"/>
        </w:rPr>
        <w:t>П</w:t>
      </w:r>
      <w:r w:rsidRPr="000D7FC5">
        <w:rPr>
          <w:rFonts w:ascii="Times New Roman" w:hAnsi="Times New Roman"/>
          <w:sz w:val="24"/>
          <w:szCs w:val="24"/>
          <w:lang w:val="en-US"/>
        </w:rPr>
        <w:t xml:space="preserve">., </w:t>
      </w:r>
      <w:r w:rsidRPr="000D7FC5">
        <w:rPr>
          <w:rFonts w:ascii="Times New Roman" w:hAnsi="Times New Roman"/>
          <w:sz w:val="24"/>
          <w:szCs w:val="24"/>
        </w:rPr>
        <w:t>Хабудаев</w:t>
      </w:r>
      <w:r w:rsidRPr="000D7FC5">
        <w:rPr>
          <w:rFonts w:ascii="Times New Roman" w:hAnsi="Times New Roman"/>
          <w:sz w:val="24"/>
          <w:szCs w:val="24"/>
          <w:lang w:val="en-US"/>
        </w:rPr>
        <w:t xml:space="preserve"> </w:t>
      </w:r>
      <w:r w:rsidRPr="000D7FC5">
        <w:rPr>
          <w:rFonts w:ascii="Times New Roman" w:hAnsi="Times New Roman"/>
          <w:sz w:val="24"/>
          <w:szCs w:val="24"/>
        </w:rPr>
        <w:t>К</w:t>
      </w:r>
      <w:r w:rsidRPr="000D7FC5">
        <w:rPr>
          <w:rFonts w:ascii="Times New Roman" w:hAnsi="Times New Roman"/>
          <w:sz w:val="24"/>
          <w:szCs w:val="24"/>
          <w:lang w:val="en-US"/>
        </w:rPr>
        <w:t>.</w:t>
      </w:r>
      <w:r w:rsidRPr="000D7FC5">
        <w:rPr>
          <w:rFonts w:ascii="Times New Roman" w:hAnsi="Times New Roman"/>
          <w:sz w:val="24"/>
          <w:szCs w:val="24"/>
        </w:rPr>
        <w:t>В</w:t>
      </w:r>
      <w:r w:rsidRPr="000D7FC5">
        <w:rPr>
          <w:rFonts w:ascii="Times New Roman" w:hAnsi="Times New Roman"/>
          <w:sz w:val="24"/>
          <w:szCs w:val="24"/>
          <w:lang w:val="en-US"/>
        </w:rPr>
        <w:t xml:space="preserve">., </w:t>
      </w:r>
      <w:r w:rsidRPr="000D7FC5">
        <w:rPr>
          <w:rFonts w:ascii="Times New Roman" w:hAnsi="Times New Roman"/>
          <w:sz w:val="24"/>
          <w:szCs w:val="24"/>
        </w:rPr>
        <w:t>Галачьянц</w:t>
      </w:r>
      <w:r w:rsidRPr="000D7FC5">
        <w:rPr>
          <w:rFonts w:ascii="Times New Roman" w:hAnsi="Times New Roman"/>
          <w:sz w:val="24"/>
          <w:szCs w:val="24"/>
          <w:lang w:val="en-US"/>
        </w:rPr>
        <w:t xml:space="preserve"> </w:t>
      </w:r>
      <w:r w:rsidRPr="000D7FC5">
        <w:rPr>
          <w:rFonts w:ascii="Times New Roman" w:hAnsi="Times New Roman"/>
          <w:sz w:val="24"/>
          <w:szCs w:val="24"/>
        </w:rPr>
        <w:t>Ю</w:t>
      </w:r>
      <w:r w:rsidRPr="000D7FC5">
        <w:rPr>
          <w:rFonts w:ascii="Times New Roman" w:hAnsi="Times New Roman"/>
          <w:sz w:val="24"/>
          <w:szCs w:val="24"/>
          <w:lang w:val="en-US"/>
        </w:rPr>
        <w:t>.</w:t>
      </w:r>
      <w:r w:rsidRPr="000D7FC5">
        <w:rPr>
          <w:rFonts w:ascii="Times New Roman" w:hAnsi="Times New Roman"/>
          <w:sz w:val="24"/>
          <w:szCs w:val="24"/>
        </w:rPr>
        <w:t>П</w:t>
      </w:r>
      <w:r w:rsidRPr="000D7FC5">
        <w:rPr>
          <w:rFonts w:ascii="Times New Roman" w:hAnsi="Times New Roman"/>
          <w:sz w:val="24"/>
          <w:szCs w:val="24"/>
          <w:lang w:val="en-US"/>
        </w:rPr>
        <w:t xml:space="preserve">., </w:t>
      </w:r>
      <w:r w:rsidRPr="000D7FC5">
        <w:rPr>
          <w:rFonts w:ascii="Times New Roman" w:hAnsi="Times New Roman"/>
          <w:sz w:val="24"/>
          <w:szCs w:val="24"/>
        </w:rPr>
        <w:t>Захарова</w:t>
      </w:r>
      <w:r w:rsidRPr="000D7FC5">
        <w:rPr>
          <w:rFonts w:ascii="Times New Roman" w:hAnsi="Times New Roman"/>
          <w:sz w:val="24"/>
          <w:szCs w:val="24"/>
          <w:lang w:val="en-US"/>
        </w:rPr>
        <w:t xml:space="preserve"> </w:t>
      </w:r>
      <w:r w:rsidRPr="000D7FC5">
        <w:rPr>
          <w:rFonts w:ascii="Times New Roman" w:hAnsi="Times New Roman"/>
          <w:sz w:val="24"/>
          <w:szCs w:val="24"/>
        </w:rPr>
        <w:t>Ю</w:t>
      </w:r>
      <w:r w:rsidRPr="000D7FC5">
        <w:rPr>
          <w:rFonts w:ascii="Times New Roman" w:hAnsi="Times New Roman"/>
          <w:sz w:val="24"/>
          <w:szCs w:val="24"/>
          <w:lang w:val="en-US"/>
        </w:rPr>
        <w:t>.</w:t>
      </w:r>
      <w:r w:rsidRPr="000D7FC5">
        <w:rPr>
          <w:rFonts w:ascii="Times New Roman" w:hAnsi="Times New Roman"/>
          <w:sz w:val="24"/>
          <w:szCs w:val="24"/>
        </w:rPr>
        <w:t>Р</w:t>
      </w:r>
      <w:r w:rsidRPr="000D7FC5">
        <w:rPr>
          <w:rFonts w:ascii="Times New Roman" w:hAnsi="Times New Roman"/>
          <w:sz w:val="24"/>
          <w:szCs w:val="24"/>
          <w:lang w:val="en-US"/>
        </w:rPr>
        <w:t xml:space="preserve">., </w:t>
      </w:r>
      <w:r w:rsidRPr="000D7FC5">
        <w:rPr>
          <w:rFonts w:ascii="Times New Roman" w:hAnsi="Times New Roman"/>
          <w:sz w:val="24"/>
          <w:szCs w:val="24"/>
        </w:rPr>
        <w:t>Волокитина</w:t>
      </w:r>
      <w:r w:rsidRPr="000D7FC5">
        <w:rPr>
          <w:rFonts w:ascii="Times New Roman" w:hAnsi="Times New Roman"/>
          <w:sz w:val="24"/>
          <w:szCs w:val="24"/>
          <w:lang w:val="en-US"/>
        </w:rPr>
        <w:t xml:space="preserve"> </w:t>
      </w:r>
      <w:r w:rsidRPr="000D7FC5">
        <w:rPr>
          <w:rFonts w:ascii="Times New Roman" w:hAnsi="Times New Roman"/>
          <w:sz w:val="24"/>
          <w:szCs w:val="24"/>
        </w:rPr>
        <w:t>Н</w:t>
      </w:r>
      <w:r w:rsidRPr="000D7FC5">
        <w:rPr>
          <w:rFonts w:ascii="Times New Roman" w:hAnsi="Times New Roman"/>
          <w:sz w:val="24"/>
          <w:szCs w:val="24"/>
          <w:lang w:val="en-US"/>
        </w:rPr>
        <w:t>.</w:t>
      </w:r>
      <w:r w:rsidRPr="000D7FC5">
        <w:rPr>
          <w:rFonts w:ascii="Times New Roman" w:hAnsi="Times New Roman"/>
          <w:sz w:val="24"/>
          <w:szCs w:val="24"/>
        </w:rPr>
        <w:t>А</w:t>
      </w:r>
      <w:r w:rsidRPr="000D7FC5">
        <w:rPr>
          <w:rFonts w:ascii="Times New Roman" w:hAnsi="Times New Roman"/>
          <w:sz w:val="24"/>
          <w:szCs w:val="24"/>
          <w:lang w:val="en-US"/>
        </w:rPr>
        <w:t xml:space="preserve">., </w:t>
      </w:r>
      <w:r w:rsidRPr="000D7FC5">
        <w:rPr>
          <w:rFonts w:ascii="Times New Roman" w:hAnsi="Times New Roman"/>
          <w:sz w:val="24"/>
          <w:szCs w:val="24"/>
        </w:rPr>
        <w:t>академик</w:t>
      </w:r>
      <w:r w:rsidRPr="000D7FC5">
        <w:rPr>
          <w:rFonts w:ascii="Times New Roman" w:hAnsi="Times New Roman"/>
          <w:sz w:val="24"/>
          <w:szCs w:val="24"/>
          <w:lang w:val="en-US"/>
        </w:rPr>
        <w:t xml:space="preserve"> </w:t>
      </w:r>
      <w:r w:rsidRPr="000D7FC5">
        <w:rPr>
          <w:rFonts w:ascii="Times New Roman" w:hAnsi="Times New Roman"/>
          <w:sz w:val="24"/>
          <w:szCs w:val="24"/>
        </w:rPr>
        <w:t>РАН</w:t>
      </w:r>
      <w:r w:rsidRPr="000D7FC5">
        <w:rPr>
          <w:rFonts w:ascii="Times New Roman" w:hAnsi="Times New Roman"/>
          <w:sz w:val="24"/>
          <w:szCs w:val="24"/>
          <w:lang w:val="en-US"/>
        </w:rPr>
        <w:t xml:space="preserve"> </w:t>
      </w:r>
      <w:r w:rsidRPr="000D7FC5">
        <w:rPr>
          <w:rFonts w:ascii="Times New Roman" w:hAnsi="Times New Roman"/>
          <w:sz w:val="24"/>
          <w:szCs w:val="24"/>
        </w:rPr>
        <w:t>Грачёв</w:t>
      </w:r>
      <w:r w:rsidRPr="000D7FC5">
        <w:rPr>
          <w:rFonts w:ascii="Times New Roman" w:hAnsi="Times New Roman"/>
          <w:sz w:val="24"/>
          <w:szCs w:val="24"/>
          <w:lang w:val="en-US"/>
        </w:rPr>
        <w:t xml:space="preserve"> </w:t>
      </w:r>
      <w:r w:rsidRPr="000D7FC5">
        <w:rPr>
          <w:rFonts w:ascii="Times New Roman" w:hAnsi="Times New Roman"/>
          <w:sz w:val="24"/>
          <w:szCs w:val="24"/>
        </w:rPr>
        <w:t>М</w:t>
      </w:r>
      <w:r w:rsidRPr="000D7FC5">
        <w:rPr>
          <w:rFonts w:ascii="Times New Roman" w:hAnsi="Times New Roman"/>
          <w:sz w:val="24"/>
          <w:szCs w:val="24"/>
          <w:lang w:val="en-US"/>
        </w:rPr>
        <w:t>.</w:t>
      </w:r>
      <w:r w:rsidRPr="000D7FC5">
        <w:rPr>
          <w:rFonts w:ascii="Times New Roman" w:hAnsi="Times New Roman"/>
          <w:sz w:val="24"/>
          <w:szCs w:val="24"/>
        </w:rPr>
        <w:t>А</w:t>
      </w:r>
      <w:r w:rsidRPr="000D7FC5">
        <w:rPr>
          <w:rFonts w:ascii="Times New Roman" w:hAnsi="Times New Roman"/>
          <w:sz w:val="24"/>
          <w:szCs w:val="24"/>
          <w:lang w:val="en-US"/>
        </w:rPr>
        <w:t xml:space="preserve">. </w:t>
      </w:r>
      <w:r w:rsidRPr="000D7FC5">
        <w:rPr>
          <w:rFonts w:ascii="Times New Roman" w:hAnsi="Times New Roman"/>
          <w:sz w:val="24"/>
          <w:szCs w:val="24"/>
        </w:rPr>
        <w:t>Необычная</w:t>
      </w:r>
      <w:r w:rsidRPr="000D7FC5">
        <w:rPr>
          <w:rFonts w:ascii="Times New Roman" w:hAnsi="Times New Roman"/>
          <w:sz w:val="24"/>
          <w:szCs w:val="24"/>
          <w:lang w:val="en-US"/>
        </w:rPr>
        <w:t xml:space="preserve"> </w:t>
      </w:r>
      <w:r w:rsidRPr="000D7FC5">
        <w:rPr>
          <w:rFonts w:ascii="Times New Roman" w:hAnsi="Times New Roman"/>
          <w:sz w:val="24"/>
          <w:szCs w:val="24"/>
        </w:rPr>
        <w:t>конфигурация</w:t>
      </w:r>
      <w:r w:rsidRPr="000D7FC5">
        <w:rPr>
          <w:rFonts w:ascii="Times New Roman" w:hAnsi="Times New Roman"/>
          <w:sz w:val="24"/>
          <w:szCs w:val="24"/>
          <w:lang w:val="en-US"/>
        </w:rPr>
        <w:t xml:space="preserve"> </w:t>
      </w:r>
      <w:r w:rsidRPr="000D7FC5">
        <w:rPr>
          <w:rFonts w:ascii="Times New Roman" w:hAnsi="Times New Roman"/>
          <w:sz w:val="24"/>
          <w:szCs w:val="24"/>
        </w:rPr>
        <w:t>генов</w:t>
      </w:r>
      <w:r w:rsidRPr="000D7FC5">
        <w:rPr>
          <w:rFonts w:ascii="Times New Roman" w:hAnsi="Times New Roman"/>
          <w:sz w:val="24"/>
          <w:szCs w:val="24"/>
          <w:lang w:val="en-US"/>
        </w:rPr>
        <w:t xml:space="preserve"> </w:t>
      </w:r>
      <w:r w:rsidRPr="000D7FC5">
        <w:rPr>
          <w:rFonts w:ascii="Times New Roman" w:hAnsi="Times New Roman"/>
          <w:sz w:val="24"/>
          <w:szCs w:val="24"/>
        </w:rPr>
        <w:t>белка</w:t>
      </w:r>
      <w:r w:rsidRPr="000D7FC5">
        <w:rPr>
          <w:rFonts w:ascii="Times New Roman" w:hAnsi="Times New Roman"/>
          <w:sz w:val="24"/>
          <w:szCs w:val="24"/>
          <w:lang w:val="en-US"/>
        </w:rPr>
        <w:t xml:space="preserve"> </w:t>
      </w:r>
      <w:r w:rsidRPr="000D7FC5">
        <w:rPr>
          <w:rFonts w:ascii="Times New Roman" w:hAnsi="Times New Roman"/>
          <w:sz w:val="24"/>
          <w:szCs w:val="24"/>
        </w:rPr>
        <w:t>транспорта</w:t>
      </w:r>
      <w:r w:rsidRPr="000D7FC5">
        <w:rPr>
          <w:rFonts w:ascii="Times New Roman" w:hAnsi="Times New Roman"/>
          <w:sz w:val="24"/>
          <w:szCs w:val="24"/>
          <w:lang w:val="en-US"/>
        </w:rPr>
        <w:t xml:space="preserve"> </w:t>
      </w:r>
      <w:r w:rsidRPr="000D7FC5">
        <w:rPr>
          <w:rFonts w:ascii="Times New Roman" w:hAnsi="Times New Roman"/>
          <w:sz w:val="24"/>
          <w:szCs w:val="24"/>
        </w:rPr>
        <w:t>кремния</w:t>
      </w:r>
      <w:r w:rsidRPr="000D7FC5">
        <w:rPr>
          <w:rFonts w:ascii="Times New Roman" w:hAnsi="Times New Roman"/>
          <w:sz w:val="24"/>
          <w:szCs w:val="24"/>
          <w:lang w:val="en-US"/>
        </w:rPr>
        <w:t xml:space="preserve"> </w:t>
      </w:r>
      <w:r w:rsidRPr="000D7FC5">
        <w:rPr>
          <w:rFonts w:ascii="Times New Roman" w:hAnsi="Times New Roman"/>
          <w:sz w:val="24"/>
          <w:szCs w:val="24"/>
        </w:rPr>
        <w:t>у</w:t>
      </w:r>
      <w:r w:rsidRPr="000D7FC5">
        <w:rPr>
          <w:rFonts w:ascii="Times New Roman" w:hAnsi="Times New Roman"/>
          <w:sz w:val="24"/>
          <w:szCs w:val="24"/>
          <w:lang w:val="en-US"/>
        </w:rPr>
        <w:t xml:space="preserve"> </w:t>
      </w:r>
      <w:r w:rsidRPr="000D7FC5">
        <w:rPr>
          <w:rFonts w:ascii="Times New Roman" w:hAnsi="Times New Roman"/>
          <w:sz w:val="24"/>
          <w:szCs w:val="24"/>
        </w:rPr>
        <w:t>пресноводной</w:t>
      </w:r>
      <w:r w:rsidRPr="000D7FC5">
        <w:rPr>
          <w:rFonts w:ascii="Times New Roman" w:hAnsi="Times New Roman"/>
          <w:sz w:val="24"/>
          <w:szCs w:val="24"/>
          <w:lang w:val="en-US"/>
        </w:rPr>
        <w:t xml:space="preserve"> </w:t>
      </w:r>
      <w:r w:rsidRPr="000D7FC5">
        <w:rPr>
          <w:rFonts w:ascii="Times New Roman" w:hAnsi="Times New Roman"/>
          <w:sz w:val="24"/>
          <w:szCs w:val="24"/>
        </w:rPr>
        <w:t>пеннатной</w:t>
      </w:r>
      <w:r w:rsidRPr="000D7FC5">
        <w:rPr>
          <w:rFonts w:ascii="Times New Roman" w:hAnsi="Times New Roman"/>
          <w:sz w:val="24"/>
          <w:szCs w:val="24"/>
          <w:lang w:val="en-US"/>
        </w:rPr>
        <w:t xml:space="preserve"> </w:t>
      </w:r>
      <w:r w:rsidRPr="000D7FC5">
        <w:rPr>
          <w:rFonts w:ascii="Times New Roman" w:hAnsi="Times New Roman"/>
          <w:sz w:val="24"/>
          <w:szCs w:val="24"/>
        </w:rPr>
        <w:t>диатомеи</w:t>
      </w:r>
      <w:r w:rsidRPr="000D7FC5">
        <w:rPr>
          <w:rFonts w:ascii="Times New Roman" w:hAnsi="Times New Roman"/>
          <w:sz w:val="24"/>
          <w:szCs w:val="24"/>
          <w:lang w:val="en-US"/>
        </w:rPr>
        <w:t xml:space="preserve"> </w:t>
      </w:r>
      <w:r w:rsidRPr="000D7FC5">
        <w:rPr>
          <w:rFonts w:ascii="Times New Roman" w:hAnsi="Times New Roman"/>
          <w:i/>
          <w:iCs/>
          <w:sz w:val="24"/>
          <w:szCs w:val="24"/>
          <w:lang w:val="en-US"/>
        </w:rPr>
        <w:t xml:space="preserve">Synedra acus </w:t>
      </w:r>
      <w:r w:rsidRPr="000D7FC5">
        <w:rPr>
          <w:rFonts w:ascii="Times New Roman" w:hAnsi="Times New Roman"/>
          <w:sz w:val="24"/>
          <w:szCs w:val="24"/>
          <w:lang w:val="en-US"/>
        </w:rPr>
        <w:t xml:space="preserve">subsp. </w:t>
      </w:r>
      <w:r w:rsidRPr="000D7FC5">
        <w:rPr>
          <w:rFonts w:ascii="Times New Roman" w:hAnsi="Times New Roman"/>
          <w:i/>
          <w:iCs/>
          <w:sz w:val="24"/>
          <w:szCs w:val="24"/>
          <w:lang w:val="en-US"/>
        </w:rPr>
        <w:t>radians</w:t>
      </w:r>
      <w:r w:rsidRPr="000D7FC5">
        <w:rPr>
          <w:rFonts w:ascii="Times New Roman" w:hAnsi="Times New Roman"/>
          <w:sz w:val="24"/>
          <w:szCs w:val="24"/>
          <w:lang w:val="en-US"/>
        </w:rPr>
        <w:t xml:space="preserve"> // </w:t>
      </w:r>
      <w:r w:rsidRPr="000D7FC5">
        <w:rPr>
          <w:rFonts w:ascii="Times New Roman" w:hAnsi="Times New Roman"/>
          <w:sz w:val="24"/>
          <w:szCs w:val="24"/>
        </w:rPr>
        <w:t>ДАН</w:t>
      </w:r>
      <w:r w:rsidRPr="000D7FC5">
        <w:rPr>
          <w:rFonts w:ascii="Times New Roman" w:hAnsi="Times New Roman"/>
          <w:sz w:val="24"/>
          <w:szCs w:val="24"/>
          <w:lang w:val="en-US"/>
        </w:rPr>
        <w:t xml:space="preserve">. - 2016.- </w:t>
      </w:r>
      <w:r w:rsidRPr="000D7FC5">
        <w:rPr>
          <w:rFonts w:ascii="Times New Roman" w:hAnsi="Times New Roman"/>
          <w:sz w:val="24"/>
          <w:szCs w:val="24"/>
        </w:rPr>
        <w:t>Т. 471, №2. - С. 238-240.</w:t>
      </w:r>
    </w:p>
    <w:p w:rsidR="00A31F8D" w:rsidRDefault="00A31F8D" w:rsidP="0025719D">
      <w:pPr>
        <w:spacing w:after="0" w:line="336" w:lineRule="auto"/>
        <w:ind w:left="360"/>
        <w:jc w:val="both"/>
        <w:rPr>
          <w:rFonts w:ascii="Times New Roman" w:hAnsi="Times New Roman"/>
          <w:b/>
          <w:sz w:val="28"/>
          <w:szCs w:val="28"/>
        </w:rPr>
      </w:pPr>
    </w:p>
    <w:p w:rsidR="00A31F8D" w:rsidRPr="00112DD8" w:rsidRDefault="00A31F8D" w:rsidP="0025719D">
      <w:pPr>
        <w:spacing w:after="0" w:line="336" w:lineRule="auto"/>
        <w:ind w:left="360"/>
        <w:jc w:val="both"/>
        <w:rPr>
          <w:rFonts w:ascii="Times New Roman" w:hAnsi="Times New Roman"/>
          <w:b/>
          <w:sz w:val="28"/>
          <w:szCs w:val="28"/>
        </w:rPr>
      </w:pPr>
      <w:r>
        <w:rPr>
          <w:rFonts w:ascii="Times New Roman" w:hAnsi="Times New Roman"/>
          <w:b/>
          <w:sz w:val="28"/>
          <w:szCs w:val="28"/>
        </w:rPr>
        <w:t>Руководители</w:t>
      </w:r>
      <w:r w:rsidRPr="00112DD8">
        <w:rPr>
          <w:rFonts w:ascii="Times New Roman" w:hAnsi="Times New Roman"/>
          <w:b/>
          <w:sz w:val="28"/>
          <w:szCs w:val="28"/>
        </w:rPr>
        <w:t xml:space="preserve"> проекта, </w:t>
      </w:r>
      <w:r w:rsidRPr="002A2BFC">
        <w:rPr>
          <w:rFonts w:ascii="Times New Roman" w:hAnsi="Times New Roman"/>
          <w:b/>
          <w:sz w:val="28"/>
          <w:szCs w:val="28"/>
        </w:rPr>
        <w:t>перечень их важнейших работ 2013-2016.</w:t>
      </w:r>
    </w:p>
    <w:p w:rsidR="00A31F8D" w:rsidRDefault="00A31F8D" w:rsidP="0025719D">
      <w:pPr>
        <w:pStyle w:val="ListParagraph"/>
        <w:spacing w:after="0" w:line="336" w:lineRule="auto"/>
        <w:ind w:hanging="720"/>
        <w:jc w:val="both"/>
        <w:rPr>
          <w:rFonts w:ascii="Times New Roman" w:hAnsi="Times New Roman"/>
          <w:sz w:val="28"/>
          <w:szCs w:val="28"/>
          <w:lang w:val="en-US"/>
        </w:rPr>
      </w:pPr>
      <w:r>
        <w:rPr>
          <w:rFonts w:ascii="Times New Roman" w:hAnsi="Times New Roman"/>
          <w:sz w:val="28"/>
          <w:szCs w:val="28"/>
        </w:rPr>
        <w:t xml:space="preserve">Лихошвай Е.В. – зав. отд. Ультраструктуры клетки </w:t>
      </w:r>
      <w:r w:rsidRPr="00112DD8">
        <w:rPr>
          <w:rFonts w:ascii="Times New Roman" w:hAnsi="Times New Roman"/>
          <w:sz w:val="28"/>
          <w:szCs w:val="28"/>
        </w:rPr>
        <w:t>ЛИН СО РАН</w:t>
      </w:r>
    </w:p>
    <w:p w:rsidR="00A31F8D" w:rsidRPr="002A2BFC" w:rsidRDefault="00A31F8D" w:rsidP="002A2BFC">
      <w:pPr>
        <w:widowControl w:val="0"/>
        <w:numPr>
          <w:ilvl w:val="0"/>
          <w:numId w:val="10"/>
        </w:numPr>
        <w:tabs>
          <w:tab w:val="left" w:pos="540"/>
        </w:tabs>
        <w:autoSpaceDE w:val="0"/>
        <w:autoSpaceDN w:val="0"/>
        <w:adjustRightInd w:val="0"/>
        <w:spacing w:after="0" w:line="240" w:lineRule="auto"/>
        <w:rPr>
          <w:rFonts w:ascii="Times New Roman" w:hAnsi="Times New Roman"/>
          <w:sz w:val="24"/>
          <w:szCs w:val="24"/>
        </w:rPr>
      </w:pPr>
      <w:r w:rsidRPr="002A2BFC">
        <w:rPr>
          <w:rFonts w:ascii="Times New Roman" w:hAnsi="Times New Roman"/>
          <w:sz w:val="24"/>
          <w:szCs w:val="24"/>
        </w:rPr>
        <w:t>Генкал С. И., Поповская Г. И., Осипов Э. Ю., Онищук Н. А., Лихошвай Е. В. Диатомовые водоросли (Bacillariophyta) высокогорных водоемов Баргузинского хребта. // Биология внутренних вод. 2013; (3):4-8.</w:t>
      </w:r>
    </w:p>
    <w:p w:rsidR="00A31F8D" w:rsidRPr="002A2BFC" w:rsidRDefault="00A31F8D" w:rsidP="002A2BFC">
      <w:pPr>
        <w:widowControl w:val="0"/>
        <w:numPr>
          <w:ilvl w:val="0"/>
          <w:numId w:val="10"/>
        </w:numPr>
        <w:autoSpaceDE w:val="0"/>
        <w:autoSpaceDN w:val="0"/>
        <w:adjustRightInd w:val="0"/>
        <w:spacing w:after="0" w:line="240" w:lineRule="auto"/>
        <w:rPr>
          <w:rFonts w:ascii="Times New Roman" w:hAnsi="Times New Roman"/>
          <w:sz w:val="24"/>
          <w:szCs w:val="24"/>
          <w:lang w:val="en-US"/>
        </w:rPr>
      </w:pPr>
      <w:r w:rsidRPr="002A2BFC">
        <w:rPr>
          <w:rFonts w:ascii="Times New Roman" w:hAnsi="Times New Roman"/>
          <w:sz w:val="24"/>
          <w:szCs w:val="24"/>
          <w:lang w:val="en-US"/>
        </w:rPr>
        <w:t>Zakharova</w:t>
      </w:r>
      <w:r w:rsidRPr="002A2BFC">
        <w:rPr>
          <w:rFonts w:ascii="Times New Roman" w:hAnsi="Times New Roman"/>
          <w:sz w:val="24"/>
          <w:szCs w:val="24"/>
        </w:rPr>
        <w:t xml:space="preserve"> </w:t>
      </w:r>
      <w:r w:rsidRPr="002A2BFC">
        <w:rPr>
          <w:rFonts w:ascii="Times New Roman" w:hAnsi="Times New Roman"/>
          <w:sz w:val="24"/>
          <w:szCs w:val="24"/>
          <w:lang w:val="en-US"/>
        </w:rPr>
        <w:t>Yu</w:t>
      </w:r>
      <w:r w:rsidRPr="002A2BFC">
        <w:rPr>
          <w:rFonts w:ascii="Times New Roman" w:hAnsi="Times New Roman"/>
          <w:sz w:val="24"/>
          <w:szCs w:val="24"/>
        </w:rPr>
        <w:t xml:space="preserve">. </w:t>
      </w:r>
      <w:r w:rsidRPr="002A2BFC">
        <w:rPr>
          <w:rFonts w:ascii="Times New Roman" w:hAnsi="Times New Roman"/>
          <w:sz w:val="24"/>
          <w:szCs w:val="24"/>
          <w:lang w:val="en-US"/>
        </w:rPr>
        <w:t>R</w:t>
      </w:r>
      <w:r w:rsidRPr="002A2BFC">
        <w:rPr>
          <w:rFonts w:ascii="Times New Roman" w:hAnsi="Times New Roman"/>
          <w:sz w:val="24"/>
          <w:szCs w:val="24"/>
        </w:rPr>
        <w:t xml:space="preserve">., </w:t>
      </w:r>
      <w:r w:rsidRPr="002A2BFC">
        <w:rPr>
          <w:rFonts w:ascii="Times New Roman" w:hAnsi="Times New Roman"/>
          <w:sz w:val="24"/>
          <w:szCs w:val="24"/>
          <w:lang w:val="en-US"/>
        </w:rPr>
        <w:t>Kurilkina</w:t>
      </w:r>
      <w:r w:rsidRPr="002A2BFC">
        <w:rPr>
          <w:rFonts w:ascii="Times New Roman" w:hAnsi="Times New Roman"/>
          <w:sz w:val="24"/>
          <w:szCs w:val="24"/>
        </w:rPr>
        <w:t xml:space="preserve"> </w:t>
      </w:r>
      <w:r w:rsidRPr="002A2BFC">
        <w:rPr>
          <w:rFonts w:ascii="Times New Roman" w:hAnsi="Times New Roman"/>
          <w:sz w:val="24"/>
          <w:szCs w:val="24"/>
          <w:lang w:val="en-US"/>
        </w:rPr>
        <w:t>M</w:t>
      </w:r>
      <w:r w:rsidRPr="002A2BFC">
        <w:rPr>
          <w:rFonts w:ascii="Times New Roman" w:hAnsi="Times New Roman"/>
          <w:sz w:val="24"/>
          <w:szCs w:val="24"/>
        </w:rPr>
        <w:t xml:space="preserve">. </w:t>
      </w:r>
      <w:r w:rsidRPr="002A2BFC">
        <w:rPr>
          <w:rFonts w:ascii="Times New Roman" w:hAnsi="Times New Roman"/>
          <w:sz w:val="24"/>
          <w:szCs w:val="24"/>
          <w:lang w:val="en-US"/>
        </w:rPr>
        <w:t>I</w:t>
      </w:r>
      <w:r w:rsidRPr="002A2BFC">
        <w:rPr>
          <w:rFonts w:ascii="Times New Roman" w:hAnsi="Times New Roman"/>
          <w:sz w:val="24"/>
          <w:szCs w:val="24"/>
        </w:rPr>
        <w:t xml:space="preserve">., </w:t>
      </w:r>
      <w:r w:rsidRPr="002A2BFC">
        <w:rPr>
          <w:rFonts w:ascii="Times New Roman" w:hAnsi="Times New Roman"/>
          <w:sz w:val="24"/>
          <w:szCs w:val="24"/>
          <w:lang w:val="en-US"/>
        </w:rPr>
        <w:t>Likhoshvay</w:t>
      </w:r>
      <w:r w:rsidRPr="002A2BFC">
        <w:rPr>
          <w:rFonts w:ascii="Times New Roman" w:hAnsi="Times New Roman"/>
          <w:sz w:val="24"/>
          <w:szCs w:val="24"/>
        </w:rPr>
        <w:t xml:space="preserve"> </w:t>
      </w:r>
      <w:r w:rsidRPr="002A2BFC">
        <w:rPr>
          <w:rFonts w:ascii="Times New Roman" w:hAnsi="Times New Roman"/>
          <w:sz w:val="24"/>
          <w:szCs w:val="24"/>
          <w:lang w:val="en-US"/>
        </w:rPr>
        <w:t>A</w:t>
      </w:r>
      <w:r w:rsidRPr="002A2BFC">
        <w:rPr>
          <w:rFonts w:ascii="Times New Roman" w:hAnsi="Times New Roman"/>
          <w:sz w:val="24"/>
          <w:szCs w:val="24"/>
        </w:rPr>
        <w:t xml:space="preserve">. </w:t>
      </w:r>
      <w:r w:rsidRPr="002A2BFC">
        <w:rPr>
          <w:rFonts w:ascii="Times New Roman" w:hAnsi="Times New Roman"/>
          <w:sz w:val="24"/>
          <w:szCs w:val="24"/>
          <w:lang w:val="en-US"/>
        </w:rPr>
        <w:t>V</w:t>
      </w:r>
      <w:r w:rsidRPr="002A2BFC">
        <w:rPr>
          <w:rFonts w:ascii="Times New Roman" w:hAnsi="Times New Roman"/>
          <w:sz w:val="24"/>
          <w:szCs w:val="24"/>
        </w:rPr>
        <w:t xml:space="preserve">., </w:t>
      </w:r>
      <w:r w:rsidRPr="002A2BFC">
        <w:rPr>
          <w:rFonts w:ascii="Times New Roman" w:hAnsi="Times New Roman"/>
          <w:sz w:val="24"/>
          <w:szCs w:val="24"/>
          <w:lang w:val="en-US"/>
        </w:rPr>
        <w:t>Shishlyannikov</w:t>
      </w:r>
      <w:r w:rsidRPr="002A2BFC">
        <w:rPr>
          <w:rFonts w:ascii="Times New Roman" w:hAnsi="Times New Roman"/>
          <w:sz w:val="24"/>
          <w:szCs w:val="24"/>
        </w:rPr>
        <w:t xml:space="preserve"> </w:t>
      </w:r>
      <w:r w:rsidRPr="002A2BFC">
        <w:rPr>
          <w:rFonts w:ascii="Times New Roman" w:hAnsi="Times New Roman"/>
          <w:sz w:val="24"/>
          <w:szCs w:val="24"/>
          <w:lang w:val="en-US"/>
        </w:rPr>
        <w:t>S</w:t>
      </w:r>
      <w:r w:rsidRPr="002A2BFC">
        <w:rPr>
          <w:rFonts w:ascii="Times New Roman" w:hAnsi="Times New Roman"/>
          <w:sz w:val="24"/>
          <w:szCs w:val="24"/>
        </w:rPr>
        <w:t xml:space="preserve">. </w:t>
      </w:r>
      <w:r w:rsidRPr="002A2BFC">
        <w:rPr>
          <w:rFonts w:ascii="Times New Roman" w:hAnsi="Times New Roman"/>
          <w:sz w:val="24"/>
          <w:szCs w:val="24"/>
          <w:lang w:val="en-US"/>
        </w:rPr>
        <w:t>M</w:t>
      </w:r>
      <w:r w:rsidRPr="002A2BFC">
        <w:rPr>
          <w:rFonts w:ascii="Times New Roman" w:hAnsi="Times New Roman"/>
          <w:sz w:val="24"/>
          <w:szCs w:val="24"/>
        </w:rPr>
        <w:t xml:space="preserve">., </w:t>
      </w:r>
      <w:r w:rsidRPr="002A2BFC">
        <w:rPr>
          <w:rFonts w:ascii="Times New Roman" w:hAnsi="Times New Roman"/>
          <w:sz w:val="24"/>
          <w:szCs w:val="24"/>
          <w:lang w:val="en-US"/>
        </w:rPr>
        <w:t>Kalyuzhnaya</w:t>
      </w:r>
      <w:r w:rsidRPr="002A2BFC">
        <w:rPr>
          <w:rFonts w:ascii="Times New Roman" w:hAnsi="Times New Roman"/>
          <w:sz w:val="24"/>
          <w:szCs w:val="24"/>
        </w:rPr>
        <w:t xml:space="preserve"> </w:t>
      </w:r>
      <w:r w:rsidRPr="002A2BFC">
        <w:rPr>
          <w:rFonts w:ascii="Times New Roman" w:hAnsi="Times New Roman"/>
          <w:sz w:val="24"/>
          <w:szCs w:val="24"/>
          <w:lang w:val="en-US"/>
        </w:rPr>
        <w:t>O</w:t>
      </w:r>
      <w:r w:rsidRPr="002A2BFC">
        <w:rPr>
          <w:rFonts w:ascii="Times New Roman" w:hAnsi="Times New Roman"/>
          <w:sz w:val="24"/>
          <w:szCs w:val="24"/>
        </w:rPr>
        <w:t xml:space="preserve">. </w:t>
      </w:r>
      <w:r w:rsidRPr="002A2BFC">
        <w:rPr>
          <w:rFonts w:ascii="Times New Roman" w:hAnsi="Times New Roman"/>
          <w:sz w:val="24"/>
          <w:szCs w:val="24"/>
          <w:lang w:val="en-US"/>
        </w:rPr>
        <w:t>V</w:t>
      </w:r>
      <w:r w:rsidRPr="002A2BFC">
        <w:rPr>
          <w:rFonts w:ascii="Times New Roman" w:hAnsi="Times New Roman"/>
          <w:sz w:val="24"/>
          <w:szCs w:val="24"/>
        </w:rPr>
        <w:t xml:space="preserve">., </w:t>
      </w:r>
      <w:r w:rsidRPr="002A2BFC">
        <w:rPr>
          <w:rFonts w:ascii="Times New Roman" w:hAnsi="Times New Roman"/>
          <w:sz w:val="24"/>
          <w:szCs w:val="24"/>
          <w:lang w:val="en-US"/>
        </w:rPr>
        <w:t>Petrova</w:t>
      </w:r>
      <w:r w:rsidRPr="002A2BFC">
        <w:rPr>
          <w:rFonts w:ascii="Times New Roman" w:hAnsi="Times New Roman"/>
          <w:sz w:val="24"/>
          <w:szCs w:val="24"/>
        </w:rPr>
        <w:t xml:space="preserve"> </w:t>
      </w:r>
      <w:r w:rsidRPr="002A2BFC">
        <w:rPr>
          <w:rFonts w:ascii="Times New Roman" w:hAnsi="Times New Roman"/>
          <w:sz w:val="24"/>
          <w:szCs w:val="24"/>
          <w:lang w:val="en-US"/>
        </w:rPr>
        <w:t>D</w:t>
      </w:r>
      <w:r w:rsidRPr="002A2BFC">
        <w:rPr>
          <w:rFonts w:ascii="Times New Roman" w:hAnsi="Times New Roman"/>
          <w:sz w:val="24"/>
          <w:szCs w:val="24"/>
        </w:rPr>
        <w:t>.</w:t>
      </w:r>
      <w:r w:rsidRPr="002A2BFC">
        <w:rPr>
          <w:rFonts w:ascii="Times New Roman" w:hAnsi="Times New Roman"/>
          <w:sz w:val="24"/>
          <w:szCs w:val="24"/>
          <w:lang w:val="en-US"/>
        </w:rPr>
        <w:t>P</w:t>
      </w:r>
      <w:r w:rsidRPr="002A2BFC">
        <w:rPr>
          <w:rFonts w:ascii="Times New Roman" w:hAnsi="Times New Roman"/>
          <w:sz w:val="24"/>
          <w:szCs w:val="24"/>
        </w:rPr>
        <w:t xml:space="preserve">., </w:t>
      </w:r>
      <w:r w:rsidRPr="002A2BFC">
        <w:rPr>
          <w:rFonts w:ascii="Times New Roman" w:hAnsi="Times New Roman"/>
          <w:sz w:val="24"/>
          <w:szCs w:val="24"/>
          <w:lang w:val="en-US"/>
        </w:rPr>
        <w:t>Likhoshway</w:t>
      </w:r>
      <w:r w:rsidRPr="002A2BFC">
        <w:rPr>
          <w:rFonts w:ascii="Times New Roman" w:hAnsi="Times New Roman"/>
          <w:sz w:val="24"/>
          <w:szCs w:val="24"/>
        </w:rPr>
        <w:t xml:space="preserve"> </w:t>
      </w:r>
      <w:r w:rsidRPr="002A2BFC">
        <w:rPr>
          <w:rFonts w:ascii="Times New Roman" w:hAnsi="Times New Roman"/>
          <w:sz w:val="24"/>
          <w:szCs w:val="24"/>
          <w:lang w:val="en-US"/>
        </w:rPr>
        <w:t>E</w:t>
      </w:r>
      <w:r w:rsidRPr="002A2BFC">
        <w:rPr>
          <w:rFonts w:ascii="Times New Roman" w:hAnsi="Times New Roman"/>
          <w:sz w:val="24"/>
          <w:szCs w:val="24"/>
        </w:rPr>
        <w:t xml:space="preserve">. </w:t>
      </w:r>
      <w:r w:rsidRPr="002A2BFC">
        <w:rPr>
          <w:rFonts w:ascii="Times New Roman" w:hAnsi="Times New Roman"/>
          <w:sz w:val="24"/>
          <w:szCs w:val="24"/>
          <w:lang w:val="en-US"/>
        </w:rPr>
        <w:t>V</w:t>
      </w:r>
      <w:r w:rsidRPr="002A2BFC">
        <w:rPr>
          <w:rFonts w:ascii="Times New Roman" w:hAnsi="Times New Roman"/>
          <w:sz w:val="24"/>
          <w:szCs w:val="24"/>
        </w:rPr>
        <w:t xml:space="preserve">. </w:t>
      </w:r>
      <w:r w:rsidRPr="002A2BFC">
        <w:rPr>
          <w:rFonts w:ascii="Times New Roman" w:hAnsi="Times New Roman"/>
          <w:sz w:val="24"/>
          <w:szCs w:val="24"/>
          <w:lang w:val="en-US"/>
        </w:rPr>
        <w:t>Effect</w:t>
      </w:r>
      <w:r w:rsidRPr="002A2BFC">
        <w:rPr>
          <w:rFonts w:ascii="Times New Roman" w:hAnsi="Times New Roman"/>
          <w:sz w:val="24"/>
          <w:szCs w:val="24"/>
        </w:rPr>
        <w:t xml:space="preserve"> </w:t>
      </w:r>
      <w:r w:rsidRPr="002A2BFC">
        <w:rPr>
          <w:rFonts w:ascii="Times New Roman" w:hAnsi="Times New Roman"/>
          <w:sz w:val="24"/>
          <w:szCs w:val="24"/>
          <w:lang w:val="en-US"/>
        </w:rPr>
        <w:t>of</w:t>
      </w:r>
      <w:r w:rsidRPr="002A2BFC">
        <w:rPr>
          <w:rFonts w:ascii="Times New Roman" w:hAnsi="Times New Roman"/>
          <w:sz w:val="24"/>
          <w:szCs w:val="24"/>
        </w:rPr>
        <w:t xml:space="preserve"> </w:t>
      </w:r>
      <w:r w:rsidRPr="002A2BFC">
        <w:rPr>
          <w:rFonts w:ascii="Times New Roman" w:hAnsi="Times New Roman"/>
          <w:sz w:val="24"/>
          <w:szCs w:val="24"/>
          <w:lang w:val="en-US"/>
        </w:rPr>
        <w:t>Bacteria</w:t>
      </w:r>
      <w:r w:rsidRPr="002A2BFC">
        <w:rPr>
          <w:rFonts w:ascii="Times New Roman" w:hAnsi="Times New Roman"/>
          <w:sz w:val="24"/>
          <w:szCs w:val="24"/>
        </w:rPr>
        <w:t xml:space="preserve"> </w:t>
      </w:r>
      <w:r w:rsidRPr="002A2BFC">
        <w:rPr>
          <w:rFonts w:ascii="Times New Roman" w:hAnsi="Times New Roman"/>
          <w:sz w:val="24"/>
          <w:szCs w:val="24"/>
          <w:lang w:val="en-US"/>
        </w:rPr>
        <w:t>from</w:t>
      </w:r>
      <w:r w:rsidRPr="002A2BFC">
        <w:rPr>
          <w:rFonts w:ascii="Times New Roman" w:hAnsi="Times New Roman"/>
          <w:sz w:val="24"/>
          <w:szCs w:val="24"/>
        </w:rPr>
        <w:t xml:space="preserve"> </w:t>
      </w:r>
      <w:r w:rsidRPr="002A2BFC">
        <w:rPr>
          <w:rFonts w:ascii="Times New Roman" w:hAnsi="Times New Roman"/>
          <w:sz w:val="24"/>
          <w:szCs w:val="24"/>
          <w:lang w:val="en-US"/>
        </w:rPr>
        <w:t>the</w:t>
      </w:r>
      <w:r w:rsidRPr="002A2BFC">
        <w:rPr>
          <w:rFonts w:ascii="Times New Roman" w:hAnsi="Times New Roman"/>
          <w:sz w:val="24"/>
          <w:szCs w:val="24"/>
        </w:rPr>
        <w:t xml:space="preserve"> </w:t>
      </w:r>
      <w:r w:rsidRPr="002A2BFC">
        <w:rPr>
          <w:rFonts w:ascii="Times New Roman" w:hAnsi="Times New Roman"/>
          <w:sz w:val="24"/>
          <w:szCs w:val="24"/>
          <w:lang w:val="en-US"/>
        </w:rPr>
        <w:t>Bottom</w:t>
      </w:r>
      <w:r w:rsidRPr="002A2BFC">
        <w:rPr>
          <w:rFonts w:ascii="Times New Roman" w:hAnsi="Times New Roman"/>
          <w:sz w:val="24"/>
          <w:szCs w:val="24"/>
        </w:rPr>
        <w:t xml:space="preserve"> </w:t>
      </w:r>
      <w:r w:rsidRPr="002A2BFC">
        <w:rPr>
          <w:rFonts w:ascii="Times New Roman" w:hAnsi="Times New Roman"/>
          <w:sz w:val="24"/>
          <w:szCs w:val="24"/>
          <w:lang w:val="en-US"/>
        </w:rPr>
        <w:t>Water</w:t>
      </w:r>
      <w:r w:rsidRPr="002A2BFC">
        <w:rPr>
          <w:rFonts w:ascii="Times New Roman" w:hAnsi="Times New Roman"/>
          <w:sz w:val="24"/>
          <w:szCs w:val="24"/>
        </w:rPr>
        <w:t xml:space="preserve"> </w:t>
      </w:r>
      <w:r w:rsidRPr="002A2BFC">
        <w:rPr>
          <w:rFonts w:ascii="Times New Roman" w:hAnsi="Times New Roman"/>
          <w:sz w:val="24"/>
          <w:szCs w:val="24"/>
          <w:lang w:val="en-US"/>
        </w:rPr>
        <w:t>Layer</w:t>
      </w:r>
      <w:r w:rsidRPr="002A2BFC">
        <w:rPr>
          <w:rFonts w:ascii="Times New Roman" w:hAnsi="Times New Roman"/>
          <w:sz w:val="24"/>
          <w:szCs w:val="24"/>
        </w:rPr>
        <w:t xml:space="preserve"> </w:t>
      </w:r>
      <w:r w:rsidRPr="002A2BFC">
        <w:rPr>
          <w:rFonts w:ascii="Times New Roman" w:hAnsi="Times New Roman"/>
          <w:sz w:val="24"/>
          <w:szCs w:val="24"/>
          <w:lang w:val="en-US"/>
        </w:rPr>
        <w:t>of</w:t>
      </w:r>
      <w:r w:rsidRPr="002A2BFC">
        <w:rPr>
          <w:rFonts w:ascii="Times New Roman" w:hAnsi="Times New Roman"/>
          <w:sz w:val="24"/>
          <w:szCs w:val="24"/>
        </w:rPr>
        <w:t xml:space="preserve"> </w:t>
      </w:r>
      <w:r w:rsidRPr="002A2BFC">
        <w:rPr>
          <w:rFonts w:ascii="Times New Roman" w:hAnsi="Times New Roman"/>
          <w:sz w:val="24"/>
          <w:szCs w:val="24"/>
          <w:lang w:val="en-US"/>
        </w:rPr>
        <w:t>Lake</w:t>
      </w:r>
      <w:r w:rsidRPr="002A2BFC">
        <w:rPr>
          <w:rFonts w:ascii="Times New Roman" w:hAnsi="Times New Roman"/>
          <w:sz w:val="24"/>
          <w:szCs w:val="24"/>
        </w:rPr>
        <w:t xml:space="preserve"> </w:t>
      </w:r>
      <w:r w:rsidRPr="002A2BFC">
        <w:rPr>
          <w:rFonts w:ascii="Times New Roman" w:hAnsi="Times New Roman"/>
          <w:sz w:val="24"/>
          <w:szCs w:val="24"/>
          <w:lang w:val="en-US"/>
        </w:rPr>
        <w:t>Baikal</w:t>
      </w:r>
      <w:r w:rsidRPr="002A2BFC">
        <w:rPr>
          <w:rFonts w:ascii="Times New Roman" w:hAnsi="Times New Roman"/>
          <w:sz w:val="24"/>
          <w:szCs w:val="24"/>
        </w:rPr>
        <w:t xml:space="preserve"> </w:t>
      </w:r>
      <w:r w:rsidRPr="002A2BFC">
        <w:rPr>
          <w:rFonts w:ascii="Times New Roman" w:hAnsi="Times New Roman"/>
          <w:sz w:val="24"/>
          <w:szCs w:val="24"/>
          <w:lang w:val="en-US"/>
        </w:rPr>
        <w:t>on</w:t>
      </w:r>
      <w:r w:rsidRPr="002A2BFC">
        <w:rPr>
          <w:rFonts w:ascii="Times New Roman" w:hAnsi="Times New Roman"/>
          <w:sz w:val="24"/>
          <w:szCs w:val="24"/>
        </w:rPr>
        <w:t xml:space="preserve"> </w:t>
      </w:r>
      <w:r w:rsidRPr="002A2BFC">
        <w:rPr>
          <w:rFonts w:ascii="Times New Roman" w:hAnsi="Times New Roman"/>
          <w:sz w:val="24"/>
          <w:szCs w:val="24"/>
          <w:lang w:val="en-US"/>
        </w:rPr>
        <w:t>Degradation</w:t>
      </w:r>
      <w:r w:rsidRPr="002A2BFC">
        <w:rPr>
          <w:rFonts w:ascii="Times New Roman" w:hAnsi="Times New Roman"/>
          <w:sz w:val="24"/>
          <w:szCs w:val="24"/>
        </w:rPr>
        <w:t xml:space="preserve"> </w:t>
      </w:r>
      <w:r w:rsidRPr="002A2BFC">
        <w:rPr>
          <w:rFonts w:ascii="Times New Roman" w:hAnsi="Times New Roman"/>
          <w:sz w:val="24"/>
          <w:szCs w:val="24"/>
          <w:lang w:val="en-US"/>
        </w:rPr>
        <w:t>of</w:t>
      </w:r>
      <w:r w:rsidRPr="002A2BFC">
        <w:rPr>
          <w:rFonts w:ascii="Times New Roman" w:hAnsi="Times New Roman"/>
          <w:sz w:val="24"/>
          <w:szCs w:val="24"/>
        </w:rPr>
        <w:t xml:space="preserve"> </w:t>
      </w:r>
      <w:r w:rsidRPr="002A2BFC">
        <w:rPr>
          <w:rFonts w:ascii="Times New Roman" w:hAnsi="Times New Roman"/>
          <w:sz w:val="24"/>
          <w:szCs w:val="24"/>
          <w:lang w:val="en-US"/>
        </w:rPr>
        <w:t>Diatoms</w:t>
      </w:r>
      <w:r w:rsidRPr="002A2BFC">
        <w:rPr>
          <w:rFonts w:ascii="Times New Roman" w:hAnsi="Times New Roman"/>
          <w:sz w:val="24"/>
          <w:szCs w:val="24"/>
        </w:rPr>
        <w:t xml:space="preserve">. // </w:t>
      </w:r>
      <w:r w:rsidRPr="002A2BFC">
        <w:rPr>
          <w:rFonts w:ascii="Times New Roman" w:hAnsi="Times New Roman"/>
          <w:sz w:val="24"/>
          <w:szCs w:val="24"/>
          <w:lang w:val="en-US"/>
        </w:rPr>
        <w:t>Paleontological</w:t>
      </w:r>
      <w:r w:rsidRPr="002A2BFC">
        <w:rPr>
          <w:rFonts w:ascii="Times New Roman" w:hAnsi="Times New Roman"/>
          <w:sz w:val="24"/>
          <w:szCs w:val="24"/>
        </w:rPr>
        <w:t xml:space="preserve"> </w:t>
      </w:r>
      <w:r w:rsidRPr="002A2BFC">
        <w:rPr>
          <w:rFonts w:ascii="Times New Roman" w:hAnsi="Times New Roman"/>
          <w:sz w:val="24"/>
          <w:szCs w:val="24"/>
          <w:lang w:val="en-US"/>
        </w:rPr>
        <w:t>Journal</w:t>
      </w:r>
      <w:r w:rsidRPr="002A2BFC">
        <w:rPr>
          <w:rFonts w:ascii="Times New Roman" w:hAnsi="Times New Roman"/>
          <w:sz w:val="24"/>
          <w:szCs w:val="24"/>
        </w:rPr>
        <w:t xml:space="preserve"> (Палеонтологический журнал). </w:t>
      </w:r>
      <w:r w:rsidRPr="002A2BFC">
        <w:rPr>
          <w:rFonts w:ascii="Times New Roman" w:hAnsi="Times New Roman"/>
          <w:sz w:val="24"/>
          <w:szCs w:val="24"/>
          <w:lang w:val="en-US"/>
        </w:rPr>
        <w:t>2013; 47(9):1030-1034.</w:t>
      </w:r>
    </w:p>
    <w:p w:rsidR="00A31F8D" w:rsidRPr="002A2BFC" w:rsidRDefault="00A31F8D" w:rsidP="002A2BFC">
      <w:pPr>
        <w:widowControl w:val="0"/>
        <w:numPr>
          <w:ilvl w:val="0"/>
          <w:numId w:val="10"/>
        </w:numPr>
        <w:autoSpaceDE w:val="0"/>
        <w:autoSpaceDN w:val="0"/>
        <w:adjustRightInd w:val="0"/>
        <w:spacing w:after="0" w:line="240" w:lineRule="auto"/>
        <w:rPr>
          <w:rFonts w:ascii="Times New Roman" w:hAnsi="Times New Roman"/>
          <w:sz w:val="24"/>
          <w:szCs w:val="24"/>
          <w:lang w:val="en-US"/>
        </w:rPr>
      </w:pPr>
      <w:r w:rsidRPr="002A2BFC">
        <w:rPr>
          <w:rFonts w:ascii="Times New Roman" w:hAnsi="Times New Roman"/>
          <w:sz w:val="24"/>
          <w:szCs w:val="24"/>
          <w:lang w:val="en-US"/>
        </w:rPr>
        <w:t>Morozov A.A., Galachyants Yu. P., Likhoshway Ye. V. Inferring Phylogenetic Networks from Gene Order Data. // BioMed Research International (J. of Biomedicine and Biotechnology). 2013; Article ID 503193. 2013:1-7.</w:t>
      </w:r>
    </w:p>
    <w:p w:rsidR="00A31F8D" w:rsidRPr="002A2BFC" w:rsidRDefault="00A31F8D" w:rsidP="002A2BFC">
      <w:pPr>
        <w:widowControl w:val="0"/>
        <w:numPr>
          <w:ilvl w:val="0"/>
          <w:numId w:val="10"/>
        </w:numPr>
        <w:tabs>
          <w:tab w:val="left" w:pos="540"/>
        </w:tabs>
        <w:autoSpaceDE w:val="0"/>
        <w:autoSpaceDN w:val="0"/>
        <w:adjustRightInd w:val="0"/>
        <w:spacing w:after="0" w:line="240" w:lineRule="auto"/>
        <w:rPr>
          <w:rFonts w:ascii="Times New Roman" w:hAnsi="Times New Roman"/>
          <w:sz w:val="24"/>
          <w:szCs w:val="24"/>
          <w:lang w:val="en-US"/>
        </w:rPr>
      </w:pPr>
      <w:r w:rsidRPr="002A2BFC">
        <w:rPr>
          <w:rFonts w:ascii="Times New Roman" w:hAnsi="Times New Roman"/>
          <w:sz w:val="24"/>
          <w:szCs w:val="24"/>
          <w:lang w:val="en-US"/>
        </w:rPr>
        <w:t>Zakharova Yu.R., Galachyants Yu. P., Kurilkina M. I., Likhoshvay A. V., Petrova D. P., Shishlyannikov S. M., Ravin N. V., Mardanov A. V., Beletsky A. B., Likhoshway Ye. V. The Structure of Microbial Community and Degradation of Diatoms in the Deep Near-Bottom Layer of Lake Baikal. // Plos One. 2013; 8(4):1-12.</w:t>
      </w:r>
    </w:p>
    <w:p w:rsidR="00A31F8D" w:rsidRPr="002A2BFC" w:rsidRDefault="00A31F8D" w:rsidP="002A2BFC">
      <w:pPr>
        <w:widowControl w:val="0"/>
        <w:numPr>
          <w:ilvl w:val="0"/>
          <w:numId w:val="10"/>
        </w:numPr>
        <w:tabs>
          <w:tab w:val="num" w:pos="113"/>
        </w:tabs>
        <w:autoSpaceDE w:val="0"/>
        <w:autoSpaceDN w:val="0"/>
        <w:adjustRightInd w:val="0"/>
        <w:spacing w:after="0" w:line="240" w:lineRule="auto"/>
        <w:rPr>
          <w:rFonts w:ascii="Times New Roman" w:hAnsi="Times New Roman"/>
          <w:sz w:val="24"/>
          <w:szCs w:val="24"/>
          <w:lang w:val="en-US"/>
        </w:rPr>
      </w:pPr>
      <w:r w:rsidRPr="002A2BFC">
        <w:rPr>
          <w:rFonts w:ascii="Times New Roman" w:hAnsi="Times New Roman"/>
          <w:sz w:val="24"/>
          <w:szCs w:val="24"/>
          <w:lang w:val="en-US"/>
        </w:rPr>
        <w:t>Bessudova A.Yu., Sorokovikova L.M., Firsova A.D., Kuzmina A.Ye., Tomberg I.V., Likhoshway Ye.V. Changes in phytoplankton community composition along a salinity gradient from the lower Yenisei River to the Kara Sea, Russia // Botanica Marina. - 2014. - V. 57, № 3. - P. 225-239.</w:t>
      </w:r>
    </w:p>
    <w:p w:rsidR="00A31F8D" w:rsidRPr="002A2BFC" w:rsidRDefault="00A31F8D" w:rsidP="002A2BFC">
      <w:pPr>
        <w:widowControl w:val="0"/>
        <w:numPr>
          <w:ilvl w:val="0"/>
          <w:numId w:val="10"/>
        </w:numPr>
        <w:tabs>
          <w:tab w:val="num" w:pos="113"/>
        </w:tabs>
        <w:autoSpaceDE w:val="0"/>
        <w:autoSpaceDN w:val="0"/>
        <w:adjustRightInd w:val="0"/>
        <w:spacing w:after="0" w:line="240" w:lineRule="auto"/>
        <w:rPr>
          <w:rFonts w:ascii="Times New Roman" w:hAnsi="Times New Roman"/>
          <w:sz w:val="24"/>
          <w:szCs w:val="24"/>
          <w:lang w:val="en-US"/>
        </w:rPr>
      </w:pPr>
      <w:r w:rsidRPr="002A2BFC">
        <w:rPr>
          <w:rFonts w:ascii="Times New Roman" w:hAnsi="Times New Roman"/>
          <w:sz w:val="24"/>
          <w:szCs w:val="24"/>
          <w:lang w:val="en-US"/>
        </w:rPr>
        <w:t>Khabudaev K.V., Petrova D.P. Grachev M.A. Likhoshway Ye.V. A new subfamily LIP of the major intrinsic proteins //BMC Genomics. - 2014. - V. 15. - P. 173.</w:t>
      </w:r>
    </w:p>
    <w:p w:rsidR="00A31F8D" w:rsidRPr="002A2BFC" w:rsidRDefault="00A31F8D" w:rsidP="002A2BFC">
      <w:pPr>
        <w:widowControl w:val="0"/>
        <w:numPr>
          <w:ilvl w:val="0"/>
          <w:numId w:val="10"/>
        </w:numPr>
        <w:tabs>
          <w:tab w:val="left" w:pos="426"/>
        </w:tabs>
        <w:autoSpaceDE w:val="0"/>
        <w:autoSpaceDN w:val="0"/>
        <w:adjustRightInd w:val="0"/>
        <w:spacing w:after="0" w:line="240" w:lineRule="auto"/>
        <w:rPr>
          <w:rFonts w:ascii="Times New Roman" w:hAnsi="Times New Roman"/>
          <w:sz w:val="24"/>
          <w:szCs w:val="24"/>
          <w:lang w:val="en-US"/>
        </w:rPr>
      </w:pPr>
      <w:r w:rsidRPr="002A2BFC">
        <w:rPr>
          <w:rFonts w:ascii="Times New Roman" w:hAnsi="Times New Roman"/>
          <w:sz w:val="24"/>
          <w:szCs w:val="24"/>
          <w:lang w:val="en-US"/>
        </w:rPr>
        <w:t>Bashenkhaeva M.V., Zakharova Yu.R., Petrova D.P., Khanaev I.V., GalachyantsYu.P., Likhoshway Ye.V. Sub-ice Microalgal and Bacterial Communities in Freshwater Lake Baikal, Russia // Microb.Ecol. - 2015. - V. 70, № 3. -P. 751-765</w:t>
      </w:r>
    </w:p>
    <w:p w:rsidR="00A31F8D" w:rsidRPr="002A2BFC" w:rsidRDefault="00A31F8D" w:rsidP="002A2BFC">
      <w:pPr>
        <w:widowControl w:val="0"/>
        <w:numPr>
          <w:ilvl w:val="0"/>
          <w:numId w:val="10"/>
        </w:numPr>
        <w:tabs>
          <w:tab w:val="left" w:pos="0"/>
          <w:tab w:val="left" w:pos="426"/>
        </w:tabs>
        <w:autoSpaceDE w:val="0"/>
        <w:autoSpaceDN w:val="0"/>
        <w:adjustRightInd w:val="0"/>
        <w:spacing w:after="0" w:line="240" w:lineRule="auto"/>
        <w:rPr>
          <w:rFonts w:ascii="Times New Roman" w:hAnsi="Times New Roman"/>
          <w:sz w:val="24"/>
          <w:szCs w:val="24"/>
          <w:lang w:val="en-US"/>
        </w:rPr>
      </w:pPr>
      <w:r w:rsidRPr="002A2BFC">
        <w:rPr>
          <w:rFonts w:ascii="Times New Roman" w:hAnsi="Times New Roman"/>
          <w:sz w:val="24"/>
          <w:szCs w:val="24"/>
          <w:lang w:val="en-US"/>
        </w:rPr>
        <w:t>Firsova A.D., Bessudova A.Yu., Sorokovikova L.M., Tomberg I.V., Likhoshway Ye.V. The Diversity of Chrysophycean Algae in an Arctic Zone of River and Sea Water Mixing, Russia // American Journal of Plant Sciences. - 2015, №6. - P. 2439-2452.</w:t>
      </w:r>
    </w:p>
    <w:p w:rsidR="00A31F8D" w:rsidRPr="002A2BFC" w:rsidRDefault="00A31F8D" w:rsidP="002A2BFC">
      <w:pPr>
        <w:widowControl w:val="0"/>
        <w:numPr>
          <w:ilvl w:val="0"/>
          <w:numId w:val="10"/>
        </w:numPr>
        <w:tabs>
          <w:tab w:val="left" w:pos="426"/>
        </w:tabs>
        <w:autoSpaceDE w:val="0"/>
        <w:autoSpaceDN w:val="0"/>
        <w:adjustRightInd w:val="0"/>
        <w:spacing w:after="0" w:line="240" w:lineRule="auto"/>
        <w:rPr>
          <w:rFonts w:ascii="Times New Roman" w:hAnsi="Times New Roman"/>
          <w:sz w:val="24"/>
          <w:szCs w:val="24"/>
          <w:lang w:val="en-US"/>
        </w:rPr>
      </w:pPr>
      <w:r w:rsidRPr="002A2BFC">
        <w:rPr>
          <w:rFonts w:ascii="Times New Roman" w:hAnsi="Times New Roman"/>
          <w:sz w:val="24"/>
          <w:szCs w:val="24"/>
          <w:lang w:val="en-US"/>
        </w:rPr>
        <w:t>Kharitonenko K.V., Bedoshvili Ye.D., Likhoshway Ye.V. Changes in the micro- and nanostructure of siliceous frustule valves in the diatom Synedra acus under the effect of colchicine treatment at different stages of the cell cycle // Journal of Structural Biology. - 2015, № 190. - P. 73-80.</w:t>
      </w:r>
    </w:p>
    <w:p w:rsidR="00A31F8D" w:rsidRPr="002A2BFC" w:rsidRDefault="00A31F8D" w:rsidP="002A2BFC">
      <w:pPr>
        <w:widowControl w:val="0"/>
        <w:numPr>
          <w:ilvl w:val="0"/>
          <w:numId w:val="10"/>
        </w:numPr>
        <w:tabs>
          <w:tab w:val="left" w:pos="426"/>
        </w:tabs>
        <w:autoSpaceDE w:val="0"/>
        <w:autoSpaceDN w:val="0"/>
        <w:adjustRightInd w:val="0"/>
        <w:spacing w:after="0" w:line="240" w:lineRule="auto"/>
        <w:rPr>
          <w:rFonts w:ascii="Times New Roman" w:hAnsi="Times New Roman"/>
          <w:sz w:val="24"/>
          <w:szCs w:val="24"/>
          <w:lang w:val="en-US"/>
        </w:rPr>
      </w:pPr>
      <w:r w:rsidRPr="002A2BFC">
        <w:rPr>
          <w:rFonts w:ascii="Times New Roman" w:hAnsi="Times New Roman"/>
          <w:sz w:val="24"/>
          <w:szCs w:val="24"/>
          <w:lang w:val="en-US"/>
        </w:rPr>
        <w:t xml:space="preserve">Naumova E.Yu., Zaidykov I.Yu., Tauson V.L.,Likhoshway Ye.V. Features of the Fine Structure and Si Content of the Mandibular Gnathobase of Four Freshwater Species of </w:t>
      </w:r>
      <w:r w:rsidRPr="002A2BFC">
        <w:rPr>
          <w:rFonts w:ascii="Times New Roman" w:hAnsi="Times New Roman"/>
          <w:i/>
          <w:iCs/>
          <w:sz w:val="24"/>
          <w:szCs w:val="24"/>
          <w:lang w:val="en-US"/>
        </w:rPr>
        <w:t xml:space="preserve">Epischura </w:t>
      </w:r>
      <w:r w:rsidRPr="002A2BFC">
        <w:rPr>
          <w:rFonts w:ascii="Times New Roman" w:hAnsi="Times New Roman"/>
          <w:sz w:val="24"/>
          <w:szCs w:val="24"/>
          <w:lang w:val="en-US"/>
        </w:rPr>
        <w:t>(Copepoda: Calanoida) // Journal of Crustacean Biology. - 2015. - V. 35, № 6.- P. 741-746</w:t>
      </w:r>
    </w:p>
    <w:p w:rsidR="00A31F8D" w:rsidRPr="002A2BFC" w:rsidRDefault="00A31F8D" w:rsidP="002A2BFC">
      <w:pPr>
        <w:widowControl w:val="0"/>
        <w:numPr>
          <w:ilvl w:val="0"/>
          <w:numId w:val="10"/>
        </w:numPr>
        <w:tabs>
          <w:tab w:val="left" w:pos="426"/>
        </w:tabs>
        <w:autoSpaceDE w:val="0"/>
        <w:autoSpaceDN w:val="0"/>
        <w:adjustRightInd w:val="0"/>
        <w:spacing w:after="0" w:line="240" w:lineRule="auto"/>
        <w:rPr>
          <w:rFonts w:ascii="Times New Roman" w:hAnsi="Times New Roman"/>
          <w:sz w:val="24"/>
          <w:szCs w:val="24"/>
        </w:rPr>
      </w:pPr>
      <w:r w:rsidRPr="002A2BFC">
        <w:rPr>
          <w:rFonts w:ascii="Times New Roman" w:hAnsi="Times New Roman"/>
          <w:sz w:val="24"/>
          <w:szCs w:val="24"/>
        </w:rPr>
        <w:t>Галачьянц</w:t>
      </w:r>
      <w:r w:rsidRPr="002A2BFC">
        <w:rPr>
          <w:rFonts w:ascii="Times New Roman" w:hAnsi="Times New Roman"/>
          <w:sz w:val="24"/>
          <w:szCs w:val="24"/>
          <w:lang w:val="en-US"/>
        </w:rPr>
        <w:t xml:space="preserve"> </w:t>
      </w:r>
      <w:r w:rsidRPr="002A2BFC">
        <w:rPr>
          <w:rFonts w:ascii="Times New Roman" w:hAnsi="Times New Roman"/>
          <w:sz w:val="24"/>
          <w:szCs w:val="24"/>
        </w:rPr>
        <w:t>Ю</w:t>
      </w:r>
      <w:r w:rsidRPr="002A2BFC">
        <w:rPr>
          <w:rFonts w:ascii="Times New Roman" w:hAnsi="Times New Roman"/>
          <w:sz w:val="24"/>
          <w:szCs w:val="24"/>
          <w:lang w:val="en-US"/>
        </w:rPr>
        <w:t>.</w:t>
      </w:r>
      <w:r w:rsidRPr="002A2BFC">
        <w:rPr>
          <w:rFonts w:ascii="Times New Roman" w:hAnsi="Times New Roman"/>
          <w:sz w:val="24"/>
          <w:szCs w:val="24"/>
        </w:rPr>
        <w:t>П</w:t>
      </w:r>
      <w:r w:rsidRPr="002A2BFC">
        <w:rPr>
          <w:rFonts w:ascii="Times New Roman" w:hAnsi="Times New Roman"/>
          <w:sz w:val="24"/>
          <w:szCs w:val="24"/>
          <w:lang w:val="en-US"/>
        </w:rPr>
        <w:t xml:space="preserve">., </w:t>
      </w:r>
      <w:r w:rsidRPr="002A2BFC">
        <w:rPr>
          <w:rFonts w:ascii="Times New Roman" w:hAnsi="Times New Roman"/>
          <w:sz w:val="24"/>
          <w:szCs w:val="24"/>
        </w:rPr>
        <w:t>Захарова</w:t>
      </w:r>
      <w:r w:rsidRPr="002A2BFC">
        <w:rPr>
          <w:rFonts w:ascii="Times New Roman" w:hAnsi="Times New Roman"/>
          <w:sz w:val="24"/>
          <w:szCs w:val="24"/>
          <w:lang w:val="en-US"/>
        </w:rPr>
        <w:t xml:space="preserve"> </w:t>
      </w:r>
      <w:r w:rsidRPr="002A2BFC">
        <w:rPr>
          <w:rFonts w:ascii="Times New Roman" w:hAnsi="Times New Roman"/>
          <w:sz w:val="24"/>
          <w:szCs w:val="24"/>
        </w:rPr>
        <w:t>Ю</w:t>
      </w:r>
      <w:r w:rsidRPr="002A2BFC">
        <w:rPr>
          <w:rFonts w:ascii="Times New Roman" w:hAnsi="Times New Roman"/>
          <w:sz w:val="24"/>
          <w:szCs w:val="24"/>
          <w:lang w:val="en-US"/>
        </w:rPr>
        <w:t>.</w:t>
      </w:r>
      <w:r w:rsidRPr="002A2BFC">
        <w:rPr>
          <w:rFonts w:ascii="Times New Roman" w:hAnsi="Times New Roman"/>
          <w:sz w:val="24"/>
          <w:szCs w:val="24"/>
        </w:rPr>
        <w:t>Р</w:t>
      </w:r>
      <w:r w:rsidRPr="002A2BFC">
        <w:rPr>
          <w:rFonts w:ascii="Times New Roman" w:hAnsi="Times New Roman"/>
          <w:sz w:val="24"/>
          <w:szCs w:val="24"/>
          <w:lang w:val="en-US"/>
        </w:rPr>
        <w:t xml:space="preserve">., </w:t>
      </w:r>
      <w:r w:rsidRPr="002A2BFC">
        <w:rPr>
          <w:rFonts w:ascii="Times New Roman" w:hAnsi="Times New Roman"/>
          <w:sz w:val="24"/>
          <w:szCs w:val="24"/>
        </w:rPr>
        <w:t>Петрова</w:t>
      </w:r>
      <w:r w:rsidRPr="002A2BFC">
        <w:rPr>
          <w:rFonts w:ascii="Times New Roman" w:hAnsi="Times New Roman"/>
          <w:sz w:val="24"/>
          <w:szCs w:val="24"/>
          <w:lang w:val="en-US"/>
        </w:rPr>
        <w:t xml:space="preserve"> </w:t>
      </w:r>
      <w:r w:rsidRPr="002A2BFC">
        <w:rPr>
          <w:rFonts w:ascii="Times New Roman" w:hAnsi="Times New Roman"/>
          <w:sz w:val="24"/>
          <w:szCs w:val="24"/>
        </w:rPr>
        <w:t>Д</w:t>
      </w:r>
      <w:r w:rsidRPr="002A2BFC">
        <w:rPr>
          <w:rFonts w:ascii="Times New Roman" w:hAnsi="Times New Roman"/>
          <w:sz w:val="24"/>
          <w:szCs w:val="24"/>
          <w:lang w:val="en-US"/>
        </w:rPr>
        <w:t>.</w:t>
      </w:r>
      <w:r w:rsidRPr="002A2BFC">
        <w:rPr>
          <w:rFonts w:ascii="Times New Roman" w:hAnsi="Times New Roman"/>
          <w:sz w:val="24"/>
          <w:szCs w:val="24"/>
        </w:rPr>
        <w:t>П</w:t>
      </w:r>
      <w:r w:rsidRPr="002A2BFC">
        <w:rPr>
          <w:rFonts w:ascii="Times New Roman" w:hAnsi="Times New Roman"/>
          <w:sz w:val="24"/>
          <w:szCs w:val="24"/>
          <w:lang w:val="en-US"/>
        </w:rPr>
        <w:t xml:space="preserve">., </w:t>
      </w:r>
      <w:r w:rsidRPr="002A2BFC">
        <w:rPr>
          <w:rFonts w:ascii="Times New Roman" w:hAnsi="Times New Roman"/>
          <w:sz w:val="24"/>
          <w:szCs w:val="24"/>
        </w:rPr>
        <w:t>Морозов</w:t>
      </w:r>
      <w:r w:rsidRPr="002A2BFC">
        <w:rPr>
          <w:rFonts w:ascii="Times New Roman" w:hAnsi="Times New Roman"/>
          <w:sz w:val="24"/>
          <w:szCs w:val="24"/>
          <w:lang w:val="en-US"/>
        </w:rPr>
        <w:t xml:space="preserve"> </w:t>
      </w:r>
      <w:r w:rsidRPr="002A2BFC">
        <w:rPr>
          <w:rFonts w:ascii="Times New Roman" w:hAnsi="Times New Roman"/>
          <w:sz w:val="24"/>
          <w:szCs w:val="24"/>
        </w:rPr>
        <w:t>А</w:t>
      </w:r>
      <w:r w:rsidRPr="002A2BFC">
        <w:rPr>
          <w:rFonts w:ascii="Times New Roman" w:hAnsi="Times New Roman"/>
          <w:sz w:val="24"/>
          <w:szCs w:val="24"/>
          <w:lang w:val="en-US"/>
        </w:rPr>
        <w:t>.</w:t>
      </w:r>
      <w:r w:rsidRPr="002A2BFC">
        <w:rPr>
          <w:rFonts w:ascii="Times New Roman" w:hAnsi="Times New Roman"/>
          <w:sz w:val="24"/>
          <w:szCs w:val="24"/>
        </w:rPr>
        <w:t>А</w:t>
      </w:r>
      <w:r w:rsidRPr="002A2BFC">
        <w:rPr>
          <w:rFonts w:ascii="Times New Roman" w:hAnsi="Times New Roman"/>
          <w:sz w:val="24"/>
          <w:szCs w:val="24"/>
          <w:lang w:val="en-US"/>
        </w:rPr>
        <w:t xml:space="preserve">., </w:t>
      </w:r>
      <w:r w:rsidRPr="002A2BFC">
        <w:rPr>
          <w:rFonts w:ascii="Times New Roman" w:hAnsi="Times New Roman"/>
          <w:sz w:val="24"/>
          <w:szCs w:val="24"/>
        </w:rPr>
        <w:t>Сидоров</w:t>
      </w:r>
      <w:r w:rsidRPr="002A2BFC">
        <w:rPr>
          <w:rFonts w:ascii="Times New Roman" w:hAnsi="Times New Roman"/>
          <w:sz w:val="24"/>
          <w:szCs w:val="24"/>
          <w:lang w:val="en-US"/>
        </w:rPr>
        <w:t xml:space="preserve"> </w:t>
      </w:r>
      <w:r w:rsidRPr="002A2BFC">
        <w:rPr>
          <w:rFonts w:ascii="Times New Roman" w:hAnsi="Times New Roman"/>
          <w:sz w:val="24"/>
          <w:szCs w:val="24"/>
        </w:rPr>
        <w:t>И</w:t>
      </w:r>
      <w:r w:rsidRPr="002A2BFC">
        <w:rPr>
          <w:rFonts w:ascii="Times New Roman" w:hAnsi="Times New Roman"/>
          <w:sz w:val="24"/>
          <w:szCs w:val="24"/>
          <w:lang w:val="en-US"/>
        </w:rPr>
        <w:t>.</w:t>
      </w:r>
      <w:r w:rsidRPr="002A2BFC">
        <w:rPr>
          <w:rFonts w:ascii="Times New Roman" w:hAnsi="Times New Roman"/>
          <w:sz w:val="24"/>
          <w:szCs w:val="24"/>
        </w:rPr>
        <w:t>А</w:t>
      </w:r>
      <w:r w:rsidRPr="002A2BFC">
        <w:rPr>
          <w:rFonts w:ascii="Times New Roman" w:hAnsi="Times New Roman"/>
          <w:sz w:val="24"/>
          <w:szCs w:val="24"/>
          <w:lang w:val="en-US"/>
        </w:rPr>
        <w:t xml:space="preserve">., </w:t>
      </w:r>
      <w:r w:rsidRPr="002A2BFC">
        <w:rPr>
          <w:rFonts w:ascii="Times New Roman" w:hAnsi="Times New Roman"/>
          <w:sz w:val="24"/>
          <w:szCs w:val="24"/>
        </w:rPr>
        <w:t>Марченков</w:t>
      </w:r>
      <w:r w:rsidRPr="002A2BFC">
        <w:rPr>
          <w:rFonts w:ascii="Times New Roman" w:hAnsi="Times New Roman"/>
          <w:sz w:val="24"/>
          <w:szCs w:val="24"/>
          <w:lang w:val="en-US"/>
        </w:rPr>
        <w:t xml:space="preserve"> </w:t>
      </w:r>
      <w:r w:rsidRPr="002A2BFC">
        <w:rPr>
          <w:rFonts w:ascii="Times New Roman" w:hAnsi="Times New Roman"/>
          <w:sz w:val="24"/>
          <w:szCs w:val="24"/>
        </w:rPr>
        <w:t>А</w:t>
      </w:r>
      <w:r w:rsidRPr="002A2BFC">
        <w:rPr>
          <w:rFonts w:ascii="Times New Roman" w:hAnsi="Times New Roman"/>
          <w:sz w:val="24"/>
          <w:szCs w:val="24"/>
          <w:lang w:val="en-US"/>
        </w:rPr>
        <w:t>.</w:t>
      </w:r>
      <w:r w:rsidRPr="002A2BFC">
        <w:rPr>
          <w:rFonts w:ascii="Times New Roman" w:hAnsi="Times New Roman"/>
          <w:sz w:val="24"/>
          <w:szCs w:val="24"/>
        </w:rPr>
        <w:t>М</w:t>
      </w:r>
      <w:r w:rsidRPr="002A2BFC">
        <w:rPr>
          <w:rFonts w:ascii="Times New Roman" w:hAnsi="Times New Roman"/>
          <w:sz w:val="24"/>
          <w:szCs w:val="24"/>
          <w:lang w:val="en-US"/>
        </w:rPr>
        <w:t xml:space="preserve">., </w:t>
      </w:r>
      <w:r w:rsidRPr="002A2BFC">
        <w:rPr>
          <w:rFonts w:ascii="Times New Roman" w:hAnsi="Times New Roman"/>
          <w:sz w:val="24"/>
          <w:szCs w:val="24"/>
        </w:rPr>
        <w:t>Логачева</w:t>
      </w:r>
      <w:r w:rsidRPr="002A2BFC">
        <w:rPr>
          <w:rFonts w:ascii="Times New Roman" w:hAnsi="Times New Roman"/>
          <w:sz w:val="24"/>
          <w:szCs w:val="24"/>
          <w:lang w:val="en-US"/>
        </w:rPr>
        <w:t xml:space="preserve"> </w:t>
      </w:r>
      <w:r w:rsidRPr="002A2BFC">
        <w:rPr>
          <w:rFonts w:ascii="Times New Roman" w:hAnsi="Times New Roman"/>
          <w:sz w:val="24"/>
          <w:szCs w:val="24"/>
        </w:rPr>
        <w:t>М</w:t>
      </w:r>
      <w:r w:rsidRPr="002A2BFC">
        <w:rPr>
          <w:rFonts w:ascii="Times New Roman" w:hAnsi="Times New Roman"/>
          <w:sz w:val="24"/>
          <w:szCs w:val="24"/>
          <w:lang w:val="en-US"/>
        </w:rPr>
        <w:t>.</w:t>
      </w:r>
      <w:r w:rsidRPr="002A2BFC">
        <w:rPr>
          <w:rFonts w:ascii="Times New Roman" w:hAnsi="Times New Roman"/>
          <w:sz w:val="24"/>
          <w:szCs w:val="24"/>
        </w:rPr>
        <w:t>Д</w:t>
      </w:r>
      <w:r w:rsidRPr="002A2BFC">
        <w:rPr>
          <w:rFonts w:ascii="Times New Roman" w:hAnsi="Times New Roman"/>
          <w:sz w:val="24"/>
          <w:szCs w:val="24"/>
          <w:lang w:val="en-US"/>
        </w:rPr>
        <w:t xml:space="preserve">., </w:t>
      </w:r>
      <w:r w:rsidRPr="002A2BFC">
        <w:rPr>
          <w:rFonts w:ascii="Times New Roman" w:hAnsi="Times New Roman"/>
          <w:sz w:val="24"/>
          <w:szCs w:val="24"/>
        </w:rPr>
        <w:t>Маркелов</w:t>
      </w:r>
      <w:r w:rsidRPr="002A2BFC">
        <w:rPr>
          <w:rFonts w:ascii="Times New Roman" w:hAnsi="Times New Roman"/>
          <w:sz w:val="24"/>
          <w:szCs w:val="24"/>
          <w:lang w:val="en-US"/>
        </w:rPr>
        <w:t xml:space="preserve"> </w:t>
      </w:r>
      <w:r w:rsidRPr="002A2BFC">
        <w:rPr>
          <w:rFonts w:ascii="Times New Roman" w:hAnsi="Times New Roman"/>
          <w:sz w:val="24"/>
          <w:szCs w:val="24"/>
        </w:rPr>
        <w:t>М</w:t>
      </w:r>
      <w:r w:rsidRPr="002A2BFC">
        <w:rPr>
          <w:rFonts w:ascii="Times New Roman" w:hAnsi="Times New Roman"/>
          <w:sz w:val="24"/>
          <w:szCs w:val="24"/>
          <w:lang w:val="en-US"/>
        </w:rPr>
        <w:t>.</w:t>
      </w:r>
      <w:r w:rsidRPr="002A2BFC">
        <w:rPr>
          <w:rFonts w:ascii="Times New Roman" w:hAnsi="Times New Roman"/>
          <w:sz w:val="24"/>
          <w:szCs w:val="24"/>
        </w:rPr>
        <w:t>Л</w:t>
      </w:r>
      <w:r w:rsidRPr="002A2BFC">
        <w:rPr>
          <w:rFonts w:ascii="Times New Roman" w:hAnsi="Times New Roman"/>
          <w:sz w:val="24"/>
          <w:szCs w:val="24"/>
          <w:lang w:val="en-US"/>
        </w:rPr>
        <w:t xml:space="preserve">., </w:t>
      </w:r>
      <w:r w:rsidRPr="002A2BFC">
        <w:rPr>
          <w:rFonts w:ascii="Times New Roman" w:hAnsi="Times New Roman"/>
          <w:sz w:val="24"/>
          <w:szCs w:val="24"/>
        </w:rPr>
        <w:t>Хабудаев</w:t>
      </w:r>
      <w:r w:rsidRPr="002A2BFC">
        <w:rPr>
          <w:rFonts w:ascii="Times New Roman" w:hAnsi="Times New Roman"/>
          <w:sz w:val="24"/>
          <w:szCs w:val="24"/>
          <w:lang w:val="en-US"/>
        </w:rPr>
        <w:t xml:space="preserve"> </w:t>
      </w:r>
      <w:r w:rsidRPr="002A2BFC">
        <w:rPr>
          <w:rFonts w:ascii="Times New Roman" w:hAnsi="Times New Roman"/>
          <w:sz w:val="24"/>
          <w:szCs w:val="24"/>
        </w:rPr>
        <w:t>К</w:t>
      </w:r>
      <w:r w:rsidRPr="002A2BFC">
        <w:rPr>
          <w:rFonts w:ascii="Times New Roman" w:hAnsi="Times New Roman"/>
          <w:sz w:val="24"/>
          <w:szCs w:val="24"/>
          <w:lang w:val="en-US"/>
        </w:rPr>
        <w:t>.</w:t>
      </w:r>
      <w:r w:rsidRPr="002A2BFC">
        <w:rPr>
          <w:rFonts w:ascii="Times New Roman" w:hAnsi="Times New Roman"/>
          <w:sz w:val="24"/>
          <w:szCs w:val="24"/>
        </w:rPr>
        <w:t>В</w:t>
      </w:r>
      <w:r w:rsidRPr="002A2BFC">
        <w:rPr>
          <w:rFonts w:ascii="Times New Roman" w:hAnsi="Times New Roman"/>
          <w:sz w:val="24"/>
          <w:szCs w:val="24"/>
          <w:lang w:val="en-US"/>
        </w:rPr>
        <w:t xml:space="preserve">., </w:t>
      </w:r>
      <w:r w:rsidRPr="002A2BFC">
        <w:rPr>
          <w:rFonts w:ascii="Times New Roman" w:hAnsi="Times New Roman"/>
          <w:sz w:val="24"/>
          <w:szCs w:val="24"/>
        </w:rPr>
        <w:t>Лихошвай</w:t>
      </w:r>
      <w:r w:rsidRPr="002A2BFC">
        <w:rPr>
          <w:rFonts w:ascii="Times New Roman" w:hAnsi="Times New Roman"/>
          <w:sz w:val="24"/>
          <w:szCs w:val="24"/>
          <w:lang w:val="en-US"/>
        </w:rPr>
        <w:t xml:space="preserve"> </w:t>
      </w:r>
      <w:r w:rsidRPr="002A2BFC">
        <w:rPr>
          <w:rFonts w:ascii="Times New Roman" w:hAnsi="Times New Roman"/>
          <w:sz w:val="24"/>
          <w:szCs w:val="24"/>
        </w:rPr>
        <w:t>Е</w:t>
      </w:r>
      <w:r w:rsidRPr="002A2BFC">
        <w:rPr>
          <w:rFonts w:ascii="Times New Roman" w:hAnsi="Times New Roman"/>
          <w:sz w:val="24"/>
          <w:szCs w:val="24"/>
          <w:lang w:val="en-US"/>
        </w:rPr>
        <w:t xml:space="preserve">. </w:t>
      </w:r>
      <w:r w:rsidRPr="002A2BFC">
        <w:rPr>
          <w:rFonts w:ascii="Times New Roman" w:hAnsi="Times New Roman"/>
          <w:sz w:val="24"/>
          <w:szCs w:val="24"/>
        </w:rPr>
        <w:t>В</w:t>
      </w:r>
      <w:r w:rsidRPr="002A2BFC">
        <w:rPr>
          <w:rFonts w:ascii="Times New Roman" w:hAnsi="Times New Roman"/>
          <w:sz w:val="24"/>
          <w:szCs w:val="24"/>
          <w:lang w:val="en-US"/>
        </w:rPr>
        <w:t xml:space="preserve">. </w:t>
      </w:r>
      <w:r w:rsidRPr="002A2BFC">
        <w:rPr>
          <w:rFonts w:ascii="Times New Roman" w:hAnsi="Times New Roman"/>
          <w:sz w:val="24"/>
          <w:szCs w:val="24"/>
        </w:rPr>
        <w:t>академик</w:t>
      </w:r>
      <w:r w:rsidRPr="002A2BFC">
        <w:rPr>
          <w:rFonts w:ascii="Times New Roman" w:hAnsi="Times New Roman"/>
          <w:sz w:val="24"/>
          <w:szCs w:val="24"/>
          <w:lang w:val="en-US"/>
        </w:rPr>
        <w:t xml:space="preserve"> </w:t>
      </w:r>
      <w:r w:rsidRPr="002A2BFC">
        <w:rPr>
          <w:rFonts w:ascii="Times New Roman" w:hAnsi="Times New Roman"/>
          <w:sz w:val="24"/>
          <w:szCs w:val="24"/>
        </w:rPr>
        <w:t>РАН</w:t>
      </w:r>
      <w:r w:rsidRPr="002A2BFC">
        <w:rPr>
          <w:rFonts w:ascii="Times New Roman" w:hAnsi="Times New Roman"/>
          <w:sz w:val="24"/>
          <w:szCs w:val="24"/>
          <w:lang w:val="en-US"/>
        </w:rPr>
        <w:t xml:space="preserve"> </w:t>
      </w:r>
      <w:r w:rsidRPr="002A2BFC">
        <w:rPr>
          <w:rFonts w:ascii="Times New Roman" w:hAnsi="Times New Roman"/>
          <w:sz w:val="24"/>
          <w:szCs w:val="24"/>
        </w:rPr>
        <w:t>Грачев</w:t>
      </w:r>
      <w:r w:rsidRPr="002A2BFC">
        <w:rPr>
          <w:rFonts w:ascii="Times New Roman" w:hAnsi="Times New Roman"/>
          <w:sz w:val="24"/>
          <w:szCs w:val="24"/>
          <w:lang w:val="en-US"/>
        </w:rPr>
        <w:t xml:space="preserve"> </w:t>
      </w:r>
      <w:r w:rsidRPr="002A2BFC">
        <w:rPr>
          <w:rFonts w:ascii="Times New Roman" w:hAnsi="Times New Roman"/>
          <w:sz w:val="24"/>
          <w:szCs w:val="24"/>
        </w:rPr>
        <w:t>М</w:t>
      </w:r>
      <w:r w:rsidRPr="002A2BFC">
        <w:rPr>
          <w:rFonts w:ascii="Times New Roman" w:hAnsi="Times New Roman"/>
          <w:sz w:val="24"/>
          <w:szCs w:val="24"/>
          <w:lang w:val="en-US"/>
        </w:rPr>
        <w:t xml:space="preserve">. </w:t>
      </w:r>
      <w:r w:rsidRPr="002A2BFC">
        <w:rPr>
          <w:rFonts w:ascii="Times New Roman" w:hAnsi="Times New Roman"/>
          <w:sz w:val="24"/>
          <w:szCs w:val="24"/>
        </w:rPr>
        <w:t>А</w:t>
      </w:r>
      <w:r w:rsidRPr="002A2BFC">
        <w:rPr>
          <w:rFonts w:ascii="Times New Roman" w:hAnsi="Times New Roman"/>
          <w:sz w:val="24"/>
          <w:szCs w:val="24"/>
          <w:lang w:val="en-US"/>
        </w:rPr>
        <w:t xml:space="preserve">. </w:t>
      </w:r>
      <w:r w:rsidRPr="002A2BFC">
        <w:rPr>
          <w:rFonts w:ascii="Times New Roman" w:hAnsi="Times New Roman"/>
          <w:sz w:val="24"/>
          <w:szCs w:val="24"/>
        </w:rPr>
        <w:t>Определение</w:t>
      </w:r>
      <w:r w:rsidRPr="002A2BFC">
        <w:rPr>
          <w:rFonts w:ascii="Times New Roman" w:hAnsi="Times New Roman"/>
          <w:sz w:val="24"/>
          <w:szCs w:val="24"/>
          <w:lang w:val="en-US"/>
        </w:rPr>
        <w:t xml:space="preserve"> </w:t>
      </w:r>
      <w:r w:rsidRPr="002A2BFC">
        <w:rPr>
          <w:rFonts w:ascii="Times New Roman" w:hAnsi="Times New Roman"/>
          <w:sz w:val="24"/>
          <w:szCs w:val="24"/>
        </w:rPr>
        <w:t>нуклеотидной</w:t>
      </w:r>
      <w:r w:rsidRPr="002A2BFC">
        <w:rPr>
          <w:rFonts w:ascii="Times New Roman" w:hAnsi="Times New Roman"/>
          <w:sz w:val="24"/>
          <w:szCs w:val="24"/>
          <w:lang w:val="en-US"/>
        </w:rPr>
        <w:t xml:space="preserve"> </w:t>
      </w:r>
      <w:r w:rsidRPr="002A2BFC">
        <w:rPr>
          <w:rFonts w:ascii="Times New Roman" w:hAnsi="Times New Roman"/>
          <w:sz w:val="24"/>
          <w:szCs w:val="24"/>
        </w:rPr>
        <w:t>последовательности</w:t>
      </w:r>
      <w:r w:rsidRPr="002A2BFC">
        <w:rPr>
          <w:rFonts w:ascii="Times New Roman" w:hAnsi="Times New Roman"/>
          <w:sz w:val="24"/>
          <w:szCs w:val="24"/>
          <w:lang w:val="en-US"/>
        </w:rPr>
        <w:t xml:space="preserve"> </w:t>
      </w:r>
      <w:r w:rsidRPr="002A2BFC">
        <w:rPr>
          <w:rFonts w:ascii="Times New Roman" w:hAnsi="Times New Roman"/>
          <w:sz w:val="24"/>
          <w:szCs w:val="24"/>
        </w:rPr>
        <w:t>полного</w:t>
      </w:r>
      <w:r w:rsidRPr="002A2BFC">
        <w:rPr>
          <w:rFonts w:ascii="Times New Roman" w:hAnsi="Times New Roman"/>
          <w:sz w:val="24"/>
          <w:szCs w:val="24"/>
          <w:lang w:val="en-US"/>
        </w:rPr>
        <w:t xml:space="preserve"> </w:t>
      </w:r>
      <w:r w:rsidRPr="002A2BFC">
        <w:rPr>
          <w:rFonts w:ascii="Times New Roman" w:hAnsi="Times New Roman"/>
          <w:sz w:val="24"/>
          <w:szCs w:val="24"/>
        </w:rPr>
        <w:t>генома</w:t>
      </w:r>
      <w:r w:rsidRPr="002A2BFC">
        <w:rPr>
          <w:rFonts w:ascii="Times New Roman" w:hAnsi="Times New Roman"/>
          <w:sz w:val="24"/>
          <w:szCs w:val="24"/>
          <w:lang w:val="en-US"/>
        </w:rPr>
        <w:t xml:space="preserve"> </w:t>
      </w:r>
      <w:r w:rsidRPr="002A2BFC">
        <w:rPr>
          <w:rFonts w:ascii="Times New Roman" w:hAnsi="Times New Roman"/>
          <w:sz w:val="24"/>
          <w:szCs w:val="24"/>
        </w:rPr>
        <w:t>бесшовной</w:t>
      </w:r>
      <w:r w:rsidRPr="002A2BFC">
        <w:rPr>
          <w:rFonts w:ascii="Times New Roman" w:hAnsi="Times New Roman"/>
          <w:sz w:val="24"/>
          <w:szCs w:val="24"/>
          <w:lang w:val="en-US"/>
        </w:rPr>
        <w:t xml:space="preserve"> </w:t>
      </w:r>
      <w:r w:rsidRPr="002A2BFC">
        <w:rPr>
          <w:rFonts w:ascii="Times New Roman" w:hAnsi="Times New Roman"/>
          <w:sz w:val="24"/>
          <w:szCs w:val="24"/>
        </w:rPr>
        <w:t>пеннатной</w:t>
      </w:r>
      <w:r w:rsidRPr="002A2BFC">
        <w:rPr>
          <w:rFonts w:ascii="Times New Roman" w:hAnsi="Times New Roman"/>
          <w:sz w:val="24"/>
          <w:szCs w:val="24"/>
          <w:lang w:val="en-US"/>
        </w:rPr>
        <w:t xml:space="preserve"> </w:t>
      </w:r>
      <w:r w:rsidRPr="002A2BFC">
        <w:rPr>
          <w:rFonts w:ascii="Times New Roman" w:hAnsi="Times New Roman"/>
          <w:sz w:val="24"/>
          <w:szCs w:val="24"/>
        </w:rPr>
        <w:t>диатомеи</w:t>
      </w:r>
      <w:r w:rsidRPr="002A2BFC">
        <w:rPr>
          <w:rFonts w:ascii="Times New Roman" w:hAnsi="Times New Roman"/>
          <w:sz w:val="24"/>
          <w:szCs w:val="24"/>
          <w:lang w:val="en-US"/>
        </w:rPr>
        <w:t xml:space="preserve"> </w:t>
      </w:r>
      <w:r w:rsidRPr="002A2BFC">
        <w:rPr>
          <w:rFonts w:ascii="Times New Roman" w:hAnsi="Times New Roman"/>
          <w:i/>
          <w:iCs/>
          <w:sz w:val="24"/>
          <w:szCs w:val="24"/>
          <w:lang w:val="en-US"/>
        </w:rPr>
        <w:t xml:space="preserve">Synedra acus subsp. </w:t>
      </w:r>
      <w:r w:rsidRPr="002A2BFC">
        <w:rPr>
          <w:rFonts w:ascii="Times New Roman" w:hAnsi="Times New Roman"/>
          <w:i/>
          <w:iCs/>
          <w:sz w:val="24"/>
          <w:szCs w:val="24"/>
        </w:rPr>
        <w:t xml:space="preserve">Radians </w:t>
      </w:r>
      <w:r w:rsidRPr="002A2BFC">
        <w:rPr>
          <w:rFonts w:ascii="Times New Roman" w:hAnsi="Times New Roman"/>
          <w:sz w:val="24"/>
          <w:szCs w:val="24"/>
        </w:rPr>
        <w:t>из озера Байкал // ДАН. - 2015. - Т. 461, №3. - С. 348-352.</w:t>
      </w:r>
    </w:p>
    <w:p w:rsidR="00A31F8D" w:rsidRPr="002A2BFC" w:rsidRDefault="00A31F8D" w:rsidP="002A2BFC">
      <w:pPr>
        <w:widowControl w:val="0"/>
        <w:numPr>
          <w:ilvl w:val="0"/>
          <w:numId w:val="10"/>
        </w:numPr>
        <w:tabs>
          <w:tab w:val="left" w:pos="426"/>
        </w:tabs>
        <w:autoSpaceDE w:val="0"/>
        <w:autoSpaceDN w:val="0"/>
        <w:adjustRightInd w:val="0"/>
        <w:spacing w:after="0" w:line="240" w:lineRule="auto"/>
        <w:rPr>
          <w:rFonts w:ascii="Times New Roman" w:hAnsi="Times New Roman"/>
          <w:sz w:val="24"/>
          <w:szCs w:val="24"/>
        </w:rPr>
      </w:pPr>
      <w:r w:rsidRPr="002A2BFC">
        <w:rPr>
          <w:rFonts w:ascii="Times New Roman" w:hAnsi="Times New Roman"/>
          <w:sz w:val="24"/>
          <w:szCs w:val="24"/>
        </w:rPr>
        <w:t>Михайлов И.С., Захарова Ю.Р, Галачьянц Ю.П., Усольцева М.В., Петрова Д.П., Сакирко М.В., Лихошвай Е.В., академик РАН Грачев М.А. Об однородности таксономического состава бактериальных сообществ фотического слоя трех котловин озера Байкал, различающихся по составу и обилию весеннего фитопланктона // ДАН. -2015. -Т.465, № 5.- С. 1-7.</w:t>
      </w:r>
    </w:p>
    <w:p w:rsidR="00A31F8D" w:rsidRPr="002A2BFC" w:rsidRDefault="00A31F8D" w:rsidP="002A2BFC">
      <w:pPr>
        <w:pStyle w:val="a"/>
        <w:numPr>
          <w:ilvl w:val="0"/>
          <w:numId w:val="10"/>
        </w:numPr>
        <w:spacing w:after="0" w:line="240" w:lineRule="auto"/>
        <w:rPr>
          <w:rFonts w:ascii="Times New Roman" w:hAnsi="Times New Roman"/>
          <w:sz w:val="24"/>
          <w:szCs w:val="24"/>
          <w:lang w:val="en-US"/>
        </w:rPr>
      </w:pPr>
      <w:r w:rsidRPr="002A2BFC">
        <w:rPr>
          <w:rFonts w:ascii="Times New Roman" w:hAnsi="Times New Roman"/>
          <w:sz w:val="24"/>
          <w:szCs w:val="24"/>
          <w:lang w:val="en-US"/>
        </w:rPr>
        <w:t xml:space="preserve">Popovskaya G.I., Genkal S.I., Likhoshway Ye.V. Diatoms of the Plankton of lake Baikal. Atlas and Key. Trifonova I.S., Grawford R.M. ed. - Novosibirsk: Nauka. - 2016. - 180 </w:t>
      </w:r>
      <w:r w:rsidRPr="002A2BFC">
        <w:rPr>
          <w:rFonts w:ascii="Times New Roman" w:hAnsi="Times New Roman"/>
          <w:sz w:val="24"/>
          <w:szCs w:val="24"/>
        </w:rPr>
        <w:t>р</w:t>
      </w:r>
      <w:r w:rsidRPr="002A2BFC">
        <w:rPr>
          <w:rFonts w:ascii="Times New Roman" w:hAnsi="Times New Roman"/>
          <w:sz w:val="24"/>
          <w:szCs w:val="24"/>
          <w:lang w:val="en-US"/>
        </w:rPr>
        <w:t xml:space="preserve">. </w:t>
      </w:r>
    </w:p>
    <w:p w:rsidR="00A31F8D" w:rsidRPr="002A2BFC" w:rsidRDefault="00A31F8D" w:rsidP="002A2BFC">
      <w:pPr>
        <w:pStyle w:val="a"/>
        <w:numPr>
          <w:ilvl w:val="0"/>
          <w:numId w:val="10"/>
        </w:numPr>
        <w:spacing w:after="0" w:line="240" w:lineRule="auto"/>
        <w:rPr>
          <w:rFonts w:ascii="Times New Roman" w:hAnsi="Times New Roman"/>
          <w:sz w:val="24"/>
          <w:szCs w:val="24"/>
        </w:rPr>
      </w:pPr>
      <w:r w:rsidRPr="002A2BFC">
        <w:rPr>
          <w:rFonts w:ascii="Times New Roman" w:hAnsi="Times New Roman"/>
          <w:sz w:val="24"/>
          <w:szCs w:val="24"/>
        </w:rPr>
        <w:t xml:space="preserve">Бессудова А.Ю., Фирсова А.Д., Сороковикова Л.М., Томберг И.В. Чешуйчатые золотистые водоросли бассейна Нижнего Енисея и заливов Карского моря с элементами аутэкологии. Под ред. Лихошвай Е.В. - Иркутск: изд-во Ин-та Географии им. В.Б. Сочавы СО РАН. - 2016. -110с. </w:t>
      </w:r>
    </w:p>
    <w:p w:rsidR="00A31F8D" w:rsidRPr="002A2BFC" w:rsidRDefault="00A31F8D" w:rsidP="002A2BFC">
      <w:pPr>
        <w:widowControl w:val="0"/>
        <w:numPr>
          <w:ilvl w:val="0"/>
          <w:numId w:val="10"/>
        </w:numPr>
        <w:autoSpaceDE w:val="0"/>
        <w:autoSpaceDN w:val="0"/>
        <w:adjustRightInd w:val="0"/>
        <w:spacing w:after="0" w:line="240" w:lineRule="auto"/>
        <w:rPr>
          <w:rFonts w:ascii="Times New Roman" w:hAnsi="Times New Roman"/>
          <w:sz w:val="24"/>
          <w:szCs w:val="24"/>
        </w:rPr>
      </w:pPr>
      <w:r w:rsidRPr="002A2BFC">
        <w:rPr>
          <w:rFonts w:ascii="Times New Roman" w:hAnsi="Times New Roman"/>
          <w:sz w:val="24"/>
          <w:szCs w:val="24"/>
          <w:lang w:val="en-US"/>
        </w:rPr>
        <w:t>Kurilkina</w:t>
      </w:r>
      <w:r w:rsidRPr="002A2BFC">
        <w:rPr>
          <w:rFonts w:ascii="Times New Roman" w:hAnsi="Times New Roman"/>
          <w:sz w:val="24"/>
          <w:szCs w:val="24"/>
        </w:rPr>
        <w:t xml:space="preserve"> </w:t>
      </w:r>
      <w:r w:rsidRPr="002A2BFC">
        <w:rPr>
          <w:rFonts w:ascii="Times New Roman" w:hAnsi="Times New Roman"/>
          <w:sz w:val="24"/>
          <w:szCs w:val="24"/>
          <w:lang w:val="en-US"/>
        </w:rPr>
        <w:t>M</w:t>
      </w:r>
      <w:r w:rsidRPr="002A2BFC">
        <w:rPr>
          <w:rFonts w:ascii="Times New Roman" w:hAnsi="Times New Roman"/>
          <w:sz w:val="24"/>
          <w:szCs w:val="24"/>
        </w:rPr>
        <w:t>.</w:t>
      </w:r>
      <w:r w:rsidRPr="002A2BFC">
        <w:rPr>
          <w:rFonts w:ascii="Times New Roman" w:hAnsi="Times New Roman"/>
          <w:sz w:val="24"/>
          <w:szCs w:val="24"/>
          <w:lang w:val="en-US"/>
        </w:rPr>
        <w:t>I</w:t>
      </w:r>
      <w:r w:rsidRPr="002A2BFC">
        <w:rPr>
          <w:rFonts w:ascii="Times New Roman" w:hAnsi="Times New Roman"/>
          <w:sz w:val="24"/>
          <w:szCs w:val="24"/>
        </w:rPr>
        <w:t xml:space="preserve">., </w:t>
      </w:r>
      <w:r w:rsidRPr="002A2BFC">
        <w:rPr>
          <w:rFonts w:ascii="Times New Roman" w:hAnsi="Times New Roman"/>
          <w:sz w:val="24"/>
          <w:szCs w:val="24"/>
          <w:lang w:val="en-US"/>
        </w:rPr>
        <w:t>Zakharova</w:t>
      </w:r>
      <w:r w:rsidRPr="002A2BFC">
        <w:rPr>
          <w:rFonts w:ascii="Times New Roman" w:hAnsi="Times New Roman"/>
          <w:sz w:val="24"/>
          <w:szCs w:val="24"/>
        </w:rPr>
        <w:t xml:space="preserve"> </w:t>
      </w:r>
      <w:r w:rsidRPr="002A2BFC">
        <w:rPr>
          <w:rFonts w:ascii="Times New Roman" w:hAnsi="Times New Roman"/>
          <w:sz w:val="24"/>
          <w:szCs w:val="24"/>
          <w:lang w:val="en-US"/>
        </w:rPr>
        <w:t>Yu</w:t>
      </w:r>
      <w:r w:rsidRPr="002A2BFC">
        <w:rPr>
          <w:rFonts w:ascii="Times New Roman" w:hAnsi="Times New Roman"/>
          <w:sz w:val="24"/>
          <w:szCs w:val="24"/>
        </w:rPr>
        <w:t>.</w:t>
      </w:r>
      <w:r w:rsidRPr="002A2BFC">
        <w:rPr>
          <w:rFonts w:ascii="Times New Roman" w:hAnsi="Times New Roman"/>
          <w:sz w:val="24"/>
          <w:szCs w:val="24"/>
          <w:lang w:val="en-US"/>
        </w:rPr>
        <w:t>R</w:t>
      </w:r>
      <w:r w:rsidRPr="002A2BFC">
        <w:rPr>
          <w:rFonts w:ascii="Times New Roman" w:hAnsi="Times New Roman"/>
          <w:sz w:val="24"/>
          <w:szCs w:val="24"/>
        </w:rPr>
        <w:t xml:space="preserve">., </w:t>
      </w:r>
      <w:r w:rsidRPr="002A2BFC">
        <w:rPr>
          <w:rFonts w:ascii="Times New Roman" w:hAnsi="Times New Roman"/>
          <w:sz w:val="24"/>
          <w:szCs w:val="24"/>
          <w:lang w:val="en-US"/>
        </w:rPr>
        <w:t>Galachyants</w:t>
      </w:r>
      <w:r w:rsidRPr="002A2BFC">
        <w:rPr>
          <w:rFonts w:ascii="Times New Roman" w:hAnsi="Times New Roman"/>
          <w:sz w:val="24"/>
          <w:szCs w:val="24"/>
        </w:rPr>
        <w:t xml:space="preserve"> </w:t>
      </w:r>
      <w:r w:rsidRPr="002A2BFC">
        <w:rPr>
          <w:rFonts w:ascii="Times New Roman" w:hAnsi="Times New Roman"/>
          <w:sz w:val="24"/>
          <w:szCs w:val="24"/>
          <w:lang w:val="en-US"/>
        </w:rPr>
        <w:t>Yu</w:t>
      </w:r>
      <w:r w:rsidRPr="002A2BFC">
        <w:rPr>
          <w:rFonts w:ascii="Times New Roman" w:hAnsi="Times New Roman"/>
          <w:sz w:val="24"/>
          <w:szCs w:val="24"/>
        </w:rPr>
        <w:t>.</w:t>
      </w:r>
      <w:r w:rsidRPr="002A2BFC">
        <w:rPr>
          <w:rFonts w:ascii="Times New Roman" w:hAnsi="Times New Roman"/>
          <w:sz w:val="24"/>
          <w:szCs w:val="24"/>
          <w:lang w:val="en-US"/>
        </w:rPr>
        <w:t>P</w:t>
      </w:r>
      <w:r w:rsidRPr="002A2BFC">
        <w:rPr>
          <w:rFonts w:ascii="Times New Roman" w:hAnsi="Times New Roman"/>
          <w:sz w:val="24"/>
          <w:szCs w:val="24"/>
        </w:rPr>
        <w:t xml:space="preserve">., </w:t>
      </w:r>
      <w:r w:rsidRPr="002A2BFC">
        <w:rPr>
          <w:rFonts w:ascii="Times New Roman" w:hAnsi="Times New Roman"/>
          <w:sz w:val="24"/>
          <w:szCs w:val="24"/>
          <w:lang w:val="en-US"/>
        </w:rPr>
        <w:t>Petrova</w:t>
      </w:r>
      <w:r w:rsidRPr="002A2BFC">
        <w:rPr>
          <w:rFonts w:ascii="Times New Roman" w:hAnsi="Times New Roman"/>
          <w:sz w:val="24"/>
          <w:szCs w:val="24"/>
        </w:rPr>
        <w:t xml:space="preserve"> </w:t>
      </w:r>
      <w:r w:rsidRPr="002A2BFC">
        <w:rPr>
          <w:rFonts w:ascii="Times New Roman" w:hAnsi="Times New Roman"/>
          <w:sz w:val="24"/>
          <w:szCs w:val="24"/>
          <w:lang w:val="en-US"/>
        </w:rPr>
        <w:t>D</w:t>
      </w:r>
      <w:r w:rsidRPr="002A2BFC">
        <w:rPr>
          <w:rFonts w:ascii="Times New Roman" w:hAnsi="Times New Roman"/>
          <w:sz w:val="24"/>
          <w:szCs w:val="24"/>
        </w:rPr>
        <w:t>.</w:t>
      </w:r>
      <w:r w:rsidRPr="002A2BFC">
        <w:rPr>
          <w:rFonts w:ascii="Times New Roman" w:hAnsi="Times New Roman"/>
          <w:sz w:val="24"/>
          <w:szCs w:val="24"/>
          <w:lang w:val="en-US"/>
        </w:rPr>
        <w:t>P</w:t>
      </w:r>
      <w:r w:rsidRPr="002A2BFC">
        <w:rPr>
          <w:rFonts w:ascii="Times New Roman" w:hAnsi="Times New Roman"/>
          <w:sz w:val="24"/>
          <w:szCs w:val="24"/>
        </w:rPr>
        <w:t xml:space="preserve">., </w:t>
      </w:r>
      <w:r w:rsidRPr="002A2BFC">
        <w:rPr>
          <w:rFonts w:ascii="Times New Roman" w:hAnsi="Times New Roman"/>
          <w:sz w:val="24"/>
          <w:szCs w:val="24"/>
          <w:lang w:val="en-US"/>
        </w:rPr>
        <w:t>Bukin</w:t>
      </w:r>
      <w:r w:rsidRPr="002A2BFC">
        <w:rPr>
          <w:rFonts w:ascii="Times New Roman" w:hAnsi="Times New Roman"/>
          <w:sz w:val="24"/>
          <w:szCs w:val="24"/>
        </w:rPr>
        <w:t xml:space="preserve"> </w:t>
      </w:r>
      <w:r w:rsidRPr="002A2BFC">
        <w:rPr>
          <w:rFonts w:ascii="Times New Roman" w:hAnsi="Times New Roman"/>
          <w:sz w:val="24"/>
          <w:szCs w:val="24"/>
          <w:lang w:val="en-US"/>
        </w:rPr>
        <w:t>Yu</w:t>
      </w:r>
      <w:r w:rsidRPr="002A2BFC">
        <w:rPr>
          <w:rFonts w:ascii="Times New Roman" w:hAnsi="Times New Roman"/>
          <w:sz w:val="24"/>
          <w:szCs w:val="24"/>
        </w:rPr>
        <w:t>.</w:t>
      </w:r>
      <w:r w:rsidRPr="002A2BFC">
        <w:rPr>
          <w:rFonts w:ascii="Times New Roman" w:hAnsi="Times New Roman"/>
          <w:sz w:val="24"/>
          <w:szCs w:val="24"/>
          <w:lang w:val="en-US"/>
        </w:rPr>
        <w:t>S</w:t>
      </w:r>
      <w:r w:rsidRPr="002A2BFC">
        <w:rPr>
          <w:rFonts w:ascii="Times New Roman" w:hAnsi="Times New Roman"/>
          <w:sz w:val="24"/>
          <w:szCs w:val="24"/>
        </w:rPr>
        <w:t xml:space="preserve">., </w:t>
      </w:r>
      <w:r w:rsidRPr="002A2BFC">
        <w:rPr>
          <w:rFonts w:ascii="Times New Roman" w:hAnsi="Times New Roman"/>
          <w:sz w:val="24"/>
          <w:szCs w:val="24"/>
          <w:lang w:val="en-US"/>
        </w:rPr>
        <w:t>Domysheva</w:t>
      </w:r>
      <w:r w:rsidRPr="002A2BFC">
        <w:rPr>
          <w:rFonts w:ascii="Times New Roman" w:hAnsi="Times New Roman"/>
          <w:sz w:val="24"/>
          <w:szCs w:val="24"/>
        </w:rPr>
        <w:t xml:space="preserve"> </w:t>
      </w:r>
      <w:r w:rsidRPr="002A2BFC">
        <w:rPr>
          <w:rFonts w:ascii="Times New Roman" w:hAnsi="Times New Roman"/>
          <w:sz w:val="24"/>
          <w:szCs w:val="24"/>
          <w:lang w:val="en-US"/>
        </w:rPr>
        <w:t>V</w:t>
      </w:r>
      <w:r w:rsidRPr="002A2BFC">
        <w:rPr>
          <w:rFonts w:ascii="Times New Roman" w:hAnsi="Times New Roman"/>
          <w:sz w:val="24"/>
          <w:szCs w:val="24"/>
        </w:rPr>
        <w:t>.</w:t>
      </w:r>
      <w:r w:rsidRPr="002A2BFC">
        <w:rPr>
          <w:rFonts w:ascii="Times New Roman" w:hAnsi="Times New Roman"/>
          <w:sz w:val="24"/>
          <w:szCs w:val="24"/>
          <w:lang w:val="en-US"/>
        </w:rPr>
        <w:t>M</w:t>
      </w:r>
      <w:r w:rsidRPr="002A2BFC">
        <w:rPr>
          <w:rFonts w:ascii="Times New Roman" w:hAnsi="Times New Roman"/>
          <w:sz w:val="24"/>
          <w:szCs w:val="24"/>
        </w:rPr>
        <w:t xml:space="preserve">., </w:t>
      </w:r>
      <w:r w:rsidRPr="002A2BFC">
        <w:rPr>
          <w:rFonts w:ascii="Times New Roman" w:hAnsi="Times New Roman"/>
          <w:sz w:val="24"/>
          <w:szCs w:val="24"/>
          <w:lang w:val="en-US"/>
        </w:rPr>
        <w:t>Blinov</w:t>
      </w:r>
      <w:r w:rsidRPr="002A2BFC">
        <w:rPr>
          <w:rFonts w:ascii="Times New Roman" w:hAnsi="Times New Roman"/>
          <w:sz w:val="24"/>
          <w:szCs w:val="24"/>
        </w:rPr>
        <w:t xml:space="preserve"> </w:t>
      </w:r>
      <w:r w:rsidRPr="002A2BFC">
        <w:rPr>
          <w:rFonts w:ascii="Times New Roman" w:hAnsi="Times New Roman"/>
          <w:sz w:val="24"/>
          <w:szCs w:val="24"/>
          <w:lang w:val="en-US"/>
        </w:rPr>
        <w:t>V</w:t>
      </w:r>
      <w:r w:rsidRPr="002A2BFC">
        <w:rPr>
          <w:rFonts w:ascii="Times New Roman" w:hAnsi="Times New Roman"/>
          <w:sz w:val="24"/>
          <w:szCs w:val="24"/>
        </w:rPr>
        <w:t>.</w:t>
      </w:r>
      <w:r w:rsidRPr="002A2BFC">
        <w:rPr>
          <w:rFonts w:ascii="Times New Roman" w:hAnsi="Times New Roman"/>
          <w:sz w:val="24"/>
          <w:szCs w:val="24"/>
          <w:lang w:val="en-US"/>
        </w:rPr>
        <w:t>V</w:t>
      </w:r>
      <w:r w:rsidRPr="002A2BFC">
        <w:rPr>
          <w:rFonts w:ascii="Times New Roman" w:hAnsi="Times New Roman"/>
          <w:sz w:val="24"/>
          <w:szCs w:val="24"/>
        </w:rPr>
        <w:t xml:space="preserve">., </w:t>
      </w:r>
      <w:r w:rsidRPr="002A2BFC">
        <w:rPr>
          <w:rFonts w:ascii="Times New Roman" w:hAnsi="Times New Roman"/>
          <w:sz w:val="24"/>
          <w:szCs w:val="24"/>
          <w:lang w:val="en-US"/>
        </w:rPr>
        <w:t>Likhoshway</w:t>
      </w:r>
      <w:r w:rsidRPr="002A2BFC">
        <w:rPr>
          <w:rFonts w:ascii="Times New Roman" w:hAnsi="Times New Roman"/>
          <w:sz w:val="24"/>
          <w:szCs w:val="24"/>
        </w:rPr>
        <w:t xml:space="preserve"> </w:t>
      </w:r>
      <w:r w:rsidRPr="002A2BFC">
        <w:rPr>
          <w:rFonts w:ascii="Times New Roman" w:hAnsi="Times New Roman"/>
          <w:sz w:val="24"/>
          <w:szCs w:val="24"/>
          <w:lang w:val="en-US"/>
        </w:rPr>
        <w:t>Ye</w:t>
      </w:r>
      <w:r w:rsidRPr="002A2BFC">
        <w:rPr>
          <w:rFonts w:ascii="Times New Roman" w:hAnsi="Times New Roman"/>
          <w:sz w:val="24"/>
          <w:szCs w:val="24"/>
        </w:rPr>
        <w:t>.</w:t>
      </w:r>
      <w:r w:rsidRPr="002A2BFC">
        <w:rPr>
          <w:rFonts w:ascii="Times New Roman" w:hAnsi="Times New Roman"/>
          <w:sz w:val="24"/>
          <w:szCs w:val="24"/>
          <w:lang w:val="en-US"/>
        </w:rPr>
        <w:t>V</w:t>
      </w:r>
      <w:r w:rsidRPr="002A2BFC">
        <w:rPr>
          <w:rFonts w:ascii="Times New Roman" w:hAnsi="Times New Roman"/>
          <w:sz w:val="24"/>
          <w:szCs w:val="24"/>
        </w:rPr>
        <w:t xml:space="preserve">. </w:t>
      </w:r>
      <w:r w:rsidRPr="002A2BFC">
        <w:rPr>
          <w:rFonts w:ascii="Times New Roman" w:hAnsi="Times New Roman"/>
          <w:sz w:val="24"/>
          <w:szCs w:val="24"/>
          <w:lang w:val="en-US"/>
        </w:rPr>
        <w:t>Bacterial</w:t>
      </w:r>
      <w:r w:rsidRPr="002A2BFC">
        <w:rPr>
          <w:rFonts w:ascii="Times New Roman" w:hAnsi="Times New Roman"/>
          <w:sz w:val="24"/>
          <w:szCs w:val="24"/>
        </w:rPr>
        <w:t xml:space="preserve"> </w:t>
      </w:r>
      <w:r w:rsidRPr="002A2BFC">
        <w:rPr>
          <w:rFonts w:ascii="Times New Roman" w:hAnsi="Times New Roman"/>
          <w:sz w:val="24"/>
          <w:szCs w:val="24"/>
          <w:lang w:val="en-US"/>
        </w:rPr>
        <w:t>community</w:t>
      </w:r>
      <w:r w:rsidRPr="002A2BFC">
        <w:rPr>
          <w:rFonts w:ascii="Times New Roman" w:hAnsi="Times New Roman"/>
          <w:sz w:val="24"/>
          <w:szCs w:val="24"/>
        </w:rPr>
        <w:t xml:space="preserve"> </w:t>
      </w:r>
      <w:r w:rsidRPr="002A2BFC">
        <w:rPr>
          <w:rFonts w:ascii="Times New Roman" w:hAnsi="Times New Roman"/>
          <w:sz w:val="24"/>
          <w:szCs w:val="24"/>
          <w:lang w:val="en-US"/>
        </w:rPr>
        <w:t>composition</w:t>
      </w:r>
      <w:r w:rsidRPr="002A2BFC">
        <w:rPr>
          <w:rFonts w:ascii="Times New Roman" w:hAnsi="Times New Roman"/>
          <w:sz w:val="24"/>
          <w:szCs w:val="24"/>
        </w:rPr>
        <w:t xml:space="preserve"> </w:t>
      </w:r>
      <w:r w:rsidRPr="002A2BFC">
        <w:rPr>
          <w:rFonts w:ascii="Times New Roman" w:hAnsi="Times New Roman"/>
          <w:sz w:val="24"/>
          <w:szCs w:val="24"/>
          <w:lang w:val="en-US"/>
        </w:rPr>
        <w:t>in</w:t>
      </w:r>
      <w:r w:rsidRPr="002A2BFC">
        <w:rPr>
          <w:rFonts w:ascii="Times New Roman" w:hAnsi="Times New Roman"/>
          <w:sz w:val="24"/>
          <w:szCs w:val="24"/>
        </w:rPr>
        <w:t xml:space="preserve"> </w:t>
      </w:r>
      <w:r w:rsidRPr="002A2BFC">
        <w:rPr>
          <w:rFonts w:ascii="Times New Roman" w:hAnsi="Times New Roman"/>
          <w:sz w:val="24"/>
          <w:szCs w:val="24"/>
          <w:lang w:val="en-US"/>
        </w:rPr>
        <w:t>the</w:t>
      </w:r>
      <w:r w:rsidRPr="002A2BFC">
        <w:rPr>
          <w:rFonts w:ascii="Times New Roman" w:hAnsi="Times New Roman"/>
          <w:sz w:val="24"/>
          <w:szCs w:val="24"/>
        </w:rPr>
        <w:t xml:space="preserve"> </w:t>
      </w:r>
      <w:r w:rsidRPr="002A2BFC">
        <w:rPr>
          <w:rFonts w:ascii="Times New Roman" w:hAnsi="Times New Roman"/>
          <w:sz w:val="24"/>
          <w:szCs w:val="24"/>
          <w:lang w:val="en-US"/>
        </w:rPr>
        <w:t>water</w:t>
      </w:r>
      <w:r w:rsidRPr="002A2BFC">
        <w:rPr>
          <w:rFonts w:ascii="Times New Roman" w:hAnsi="Times New Roman"/>
          <w:sz w:val="24"/>
          <w:szCs w:val="24"/>
        </w:rPr>
        <w:t xml:space="preserve"> </w:t>
      </w:r>
      <w:r w:rsidRPr="002A2BFC">
        <w:rPr>
          <w:rFonts w:ascii="Times New Roman" w:hAnsi="Times New Roman"/>
          <w:sz w:val="24"/>
          <w:szCs w:val="24"/>
          <w:lang w:val="en-US"/>
        </w:rPr>
        <w:t>column</w:t>
      </w:r>
      <w:r w:rsidRPr="002A2BFC">
        <w:rPr>
          <w:rFonts w:ascii="Times New Roman" w:hAnsi="Times New Roman"/>
          <w:sz w:val="24"/>
          <w:szCs w:val="24"/>
        </w:rPr>
        <w:t xml:space="preserve"> </w:t>
      </w:r>
      <w:r w:rsidRPr="002A2BFC">
        <w:rPr>
          <w:rFonts w:ascii="Times New Roman" w:hAnsi="Times New Roman"/>
          <w:sz w:val="24"/>
          <w:szCs w:val="24"/>
          <w:lang w:val="en-US"/>
        </w:rPr>
        <w:t>of</w:t>
      </w:r>
      <w:r w:rsidRPr="002A2BFC">
        <w:rPr>
          <w:rFonts w:ascii="Times New Roman" w:hAnsi="Times New Roman"/>
          <w:sz w:val="24"/>
          <w:szCs w:val="24"/>
        </w:rPr>
        <w:t xml:space="preserve"> </w:t>
      </w:r>
      <w:r w:rsidRPr="002A2BFC">
        <w:rPr>
          <w:rFonts w:ascii="Times New Roman" w:hAnsi="Times New Roman"/>
          <w:sz w:val="24"/>
          <w:szCs w:val="24"/>
          <w:lang w:val="en-US"/>
        </w:rPr>
        <w:t>the</w:t>
      </w:r>
      <w:r w:rsidRPr="002A2BFC">
        <w:rPr>
          <w:rFonts w:ascii="Times New Roman" w:hAnsi="Times New Roman"/>
          <w:sz w:val="24"/>
          <w:szCs w:val="24"/>
        </w:rPr>
        <w:t xml:space="preserve"> </w:t>
      </w:r>
      <w:r w:rsidRPr="002A2BFC">
        <w:rPr>
          <w:rFonts w:ascii="Times New Roman" w:hAnsi="Times New Roman"/>
          <w:sz w:val="24"/>
          <w:szCs w:val="24"/>
          <w:lang w:val="en-US"/>
        </w:rPr>
        <w:t>deepest</w:t>
      </w:r>
      <w:r w:rsidRPr="002A2BFC">
        <w:rPr>
          <w:rFonts w:ascii="Times New Roman" w:hAnsi="Times New Roman"/>
          <w:sz w:val="24"/>
          <w:szCs w:val="24"/>
        </w:rPr>
        <w:t xml:space="preserve"> </w:t>
      </w:r>
      <w:r w:rsidRPr="002A2BFC">
        <w:rPr>
          <w:rFonts w:ascii="Times New Roman" w:hAnsi="Times New Roman"/>
          <w:sz w:val="24"/>
          <w:szCs w:val="24"/>
          <w:lang w:val="en-US"/>
        </w:rPr>
        <w:t>freshwater</w:t>
      </w:r>
      <w:r w:rsidRPr="002A2BFC">
        <w:rPr>
          <w:rFonts w:ascii="Times New Roman" w:hAnsi="Times New Roman"/>
          <w:sz w:val="24"/>
          <w:szCs w:val="24"/>
        </w:rPr>
        <w:t xml:space="preserve"> </w:t>
      </w:r>
      <w:r w:rsidRPr="002A2BFC">
        <w:rPr>
          <w:rFonts w:ascii="Times New Roman" w:hAnsi="Times New Roman"/>
          <w:sz w:val="24"/>
          <w:szCs w:val="24"/>
          <w:lang w:val="en-US"/>
        </w:rPr>
        <w:t>Lake</w:t>
      </w:r>
      <w:r w:rsidRPr="002A2BFC">
        <w:rPr>
          <w:rFonts w:ascii="Times New Roman" w:hAnsi="Times New Roman"/>
          <w:sz w:val="24"/>
          <w:szCs w:val="24"/>
        </w:rPr>
        <w:t xml:space="preserve"> </w:t>
      </w:r>
      <w:r w:rsidRPr="002A2BFC">
        <w:rPr>
          <w:rFonts w:ascii="Times New Roman" w:hAnsi="Times New Roman"/>
          <w:sz w:val="24"/>
          <w:szCs w:val="24"/>
          <w:lang w:val="en-US"/>
        </w:rPr>
        <w:t>Baikal</w:t>
      </w:r>
      <w:r w:rsidRPr="002A2BFC">
        <w:rPr>
          <w:rFonts w:ascii="Times New Roman" w:hAnsi="Times New Roman"/>
          <w:sz w:val="24"/>
          <w:szCs w:val="24"/>
        </w:rPr>
        <w:t xml:space="preserve"> </w:t>
      </w:r>
      <w:r w:rsidRPr="002A2BFC">
        <w:rPr>
          <w:rFonts w:ascii="Times New Roman" w:hAnsi="Times New Roman"/>
          <w:sz w:val="24"/>
          <w:szCs w:val="24"/>
          <w:lang w:val="en-US"/>
        </w:rPr>
        <w:t>as</w:t>
      </w:r>
      <w:r w:rsidRPr="002A2BFC">
        <w:rPr>
          <w:rFonts w:ascii="Times New Roman" w:hAnsi="Times New Roman"/>
          <w:sz w:val="24"/>
          <w:szCs w:val="24"/>
        </w:rPr>
        <w:t xml:space="preserve"> </w:t>
      </w:r>
      <w:r w:rsidRPr="002A2BFC">
        <w:rPr>
          <w:rFonts w:ascii="Times New Roman" w:hAnsi="Times New Roman"/>
          <w:sz w:val="24"/>
          <w:szCs w:val="24"/>
          <w:lang w:val="en-US"/>
        </w:rPr>
        <w:t>determined</w:t>
      </w:r>
      <w:r w:rsidRPr="002A2BFC">
        <w:rPr>
          <w:rFonts w:ascii="Times New Roman" w:hAnsi="Times New Roman"/>
          <w:sz w:val="24"/>
          <w:szCs w:val="24"/>
        </w:rPr>
        <w:t xml:space="preserve"> </w:t>
      </w:r>
      <w:r w:rsidRPr="002A2BFC">
        <w:rPr>
          <w:rFonts w:ascii="Times New Roman" w:hAnsi="Times New Roman"/>
          <w:sz w:val="24"/>
          <w:szCs w:val="24"/>
          <w:lang w:val="en-US"/>
        </w:rPr>
        <w:t>by</w:t>
      </w:r>
      <w:r w:rsidRPr="002A2BFC">
        <w:rPr>
          <w:rFonts w:ascii="Times New Roman" w:hAnsi="Times New Roman"/>
          <w:sz w:val="24"/>
          <w:szCs w:val="24"/>
        </w:rPr>
        <w:t xml:space="preserve"> </w:t>
      </w:r>
      <w:r w:rsidRPr="002A2BFC">
        <w:rPr>
          <w:rFonts w:ascii="Times New Roman" w:hAnsi="Times New Roman"/>
          <w:sz w:val="24"/>
          <w:szCs w:val="24"/>
          <w:lang w:val="en-US"/>
        </w:rPr>
        <w:t>next</w:t>
      </w:r>
      <w:r w:rsidRPr="002A2BFC">
        <w:rPr>
          <w:rFonts w:ascii="Times New Roman" w:hAnsi="Times New Roman"/>
          <w:sz w:val="24"/>
          <w:szCs w:val="24"/>
        </w:rPr>
        <w:t>-</w:t>
      </w:r>
      <w:r w:rsidRPr="002A2BFC">
        <w:rPr>
          <w:rFonts w:ascii="Times New Roman" w:hAnsi="Times New Roman"/>
          <w:sz w:val="24"/>
          <w:szCs w:val="24"/>
          <w:lang w:val="en-US"/>
        </w:rPr>
        <w:t>generation</w:t>
      </w:r>
      <w:r w:rsidRPr="002A2BFC">
        <w:rPr>
          <w:rFonts w:ascii="Times New Roman" w:hAnsi="Times New Roman"/>
          <w:sz w:val="24"/>
          <w:szCs w:val="24"/>
        </w:rPr>
        <w:t xml:space="preserve"> </w:t>
      </w:r>
      <w:r w:rsidRPr="002A2BFC">
        <w:rPr>
          <w:rFonts w:ascii="Times New Roman" w:hAnsi="Times New Roman"/>
          <w:sz w:val="24"/>
          <w:szCs w:val="24"/>
          <w:lang w:val="en-US"/>
        </w:rPr>
        <w:t>sequencing</w:t>
      </w:r>
      <w:r w:rsidRPr="002A2BFC">
        <w:rPr>
          <w:rFonts w:ascii="Times New Roman" w:hAnsi="Times New Roman"/>
          <w:sz w:val="24"/>
          <w:szCs w:val="24"/>
        </w:rPr>
        <w:t xml:space="preserve"> // </w:t>
      </w:r>
      <w:r w:rsidRPr="002A2BFC">
        <w:rPr>
          <w:rFonts w:ascii="Times New Roman" w:hAnsi="Times New Roman"/>
          <w:sz w:val="24"/>
          <w:szCs w:val="24"/>
          <w:lang w:val="en-US"/>
        </w:rPr>
        <w:t>FEMS</w:t>
      </w:r>
      <w:r w:rsidRPr="002A2BFC">
        <w:rPr>
          <w:rFonts w:ascii="Times New Roman" w:hAnsi="Times New Roman"/>
          <w:sz w:val="24"/>
          <w:szCs w:val="24"/>
        </w:rPr>
        <w:t xml:space="preserve"> </w:t>
      </w:r>
      <w:r w:rsidRPr="002A2BFC">
        <w:rPr>
          <w:rFonts w:ascii="Times New Roman" w:hAnsi="Times New Roman"/>
          <w:sz w:val="24"/>
          <w:szCs w:val="24"/>
          <w:lang w:val="en-US"/>
        </w:rPr>
        <w:t>Microbiology</w:t>
      </w:r>
      <w:r w:rsidRPr="002A2BFC">
        <w:rPr>
          <w:rFonts w:ascii="Times New Roman" w:hAnsi="Times New Roman"/>
          <w:sz w:val="24"/>
          <w:szCs w:val="24"/>
        </w:rPr>
        <w:t xml:space="preserve"> </w:t>
      </w:r>
      <w:r w:rsidRPr="002A2BFC">
        <w:rPr>
          <w:rFonts w:ascii="Times New Roman" w:hAnsi="Times New Roman"/>
          <w:sz w:val="24"/>
          <w:szCs w:val="24"/>
          <w:lang w:val="en-US"/>
        </w:rPr>
        <w:t>Ecology</w:t>
      </w:r>
      <w:r w:rsidRPr="002A2BFC">
        <w:rPr>
          <w:rFonts w:ascii="Times New Roman" w:hAnsi="Times New Roman"/>
          <w:sz w:val="24"/>
          <w:szCs w:val="24"/>
        </w:rPr>
        <w:t xml:space="preserve"> </w:t>
      </w:r>
      <w:r w:rsidRPr="002A2BFC">
        <w:rPr>
          <w:rFonts w:ascii="Times New Roman" w:hAnsi="Times New Roman"/>
          <w:sz w:val="24"/>
          <w:szCs w:val="24"/>
          <w:lang w:val="en-US"/>
        </w:rPr>
        <w:t>Advance</w:t>
      </w:r>
      <w:r w:rsidRPr="002A2BFC">
        <w:rPr>
          <w:rFonts w:ascii="Times New Roman" w:hAnsi="Times New Roman"/>
          <w:sz w:val="24"/>
          <w:szCs w:val="24"/>
        </w:rPr>
        <w:t xml:space="preserve">. - 2016. - </w:t>
      </w:r>
      <w:r w:rsidRPr="002A2BFC">
        <w:rPr>
          <w:rFonts w:ascii="Times New Roman" w:hAnsi="Times New Roman"/>
          <w:sz w:val="24"/>
          <w:szCs w:val="24"/>
          <w:lang w:val="en-US"/>
        </w:rPr>
        <w:t>V</w:t>
      </w:r>
      <w:r w:rsidRPr="002A2BFC">
        <w:rPr>
          <w:rFonts w:ascii="Times New Roman" w:hAnsi="Times New Roman"/>
          <w:sz w:val="24"/>
          <w:szCs w:val="24"/>
        </w:rPr>
        <w:t xml:space="preserve">. 92, № 7. - </w:t>
      </w:r>
      <w:r w:rsidRPr="002A2BFC">
        <w:rPr>
          <w:rFonts w:ascii="Times New Roman" w:hAnsi="Times New Roman"/>
          <w:sz w:val="24"/>
          <w:szCs w:val="24"/>
          <w:lang w:val="en-US"/>
        </w:rPr>
        <w:t>P</w:t>
      </w:r>
      <w:r w:rsidRPr="002A2BFC">
        <w:rPr>
          <w:rFonts w:ascii="Times New Roman" w:hAnsi="Times New Roman"/>
          <w:sz w:val="24"/>
          <w:szCs w:val="24"/>
        </w:rPr>
        <w:t>.1-19.</w:t>
      </w:r>
    </w:p>
    <w:p w:rsidR="00A31F8D" w:rsidRPr="002A2BFC" w:rsidRDefault="00A31F8D" w:rsidP="002A2BFC">
      <w:pPr>
        <w:widowControl w:val="0"/>
        <w:numPr>
          <w:ilvl w:val="0"/>
          <w:numId w:val="10"/>
        </w:numPr>
        <w:autoSpaceDE w:val="0"/>
        <w:autoSpaceDN w:val="0"/>
        <w:adjustRightInd w:val="0"/>
        <w:spacing w:after="0" w:line="240" w:lineRule="auto"/>
        <w:rPr>
          <w:rFonts w:ascii="Times New Roman" w:hAnsi="Times New Roman"/>
          <w:sz w:val="24"/>
          <w:szCs w:val="24"/>
          <w:lang w:val="en-US"/>
        </w:rPr>
      </w:pPr>
      <w:r w:rsidRPr="002A2BFC">
        <w:rPr>
          <w:rFonts w:ascii="Times New Roman" w:hAnsi="Times New Roman"/>
          <w:sz w:val="24"/>
          <w:szCs w:val="24"/>
          <w:lang w:val="en-US"/>
        </w:rPr>
        <w:t>Morozov A.A., Likhoshway Ye.V. Evolutionary history of the chitin synthases of eukaryotes // Glycobiology. - 2016. - V. 26, № 6. - P. 635-639.</w:t>
      </w:r>
    </w:p>
    <w:p w:rsidR="00A31F8D" w:rsidRPr="009857B2" w:rsidRDefault="00A31F8D" w:rsidP="0025719D">
      <w:pPr>
        <w:pStyle w:val="ListParagraph"/>
        <w:spacing w:after="0" w:line="336" w:lineRule="auto"/>
        <w:ind w:hanging="720"/>
        <w:jc w:val="both"/>
        <w:rPr>
          <w:rFonts w:ascii="Times New Roman" w:hAnsi="Times New Roman"/>
          <w:sz w:val="28"/>
          <w:szCs w:val="28"/>
          <w:lang w:val="en-US"/>
        </w:rPr>
      </w:pPr>
    </w:p>
    <w:p w:rsidR="00A31F8D" w:rsidRDefault="00A31F8D" w:rsidP="0025719D">
      <w:pPr>
        <w:pStyle w:val="ListParagraph"/>
        <w:spacing w:after="0" w:line="336" w:lineRule="auto"/>
        <w:ind w:hanging="720"/>
        <w:jc w:val="both"/>
        <w:rPr>
          <w:rFonts w:ascii="Times New Roman" w:hAnsi="Times New Roman"/>
          <w:sz w:val="28"/>
          <w:szCs w:val="28"/>
          <w:lang w:val="en-US"/>
        </w:rPr>
      </w:pPr>
      <w:r>
        <w:rPr>
          <w:rFonts w:ascii="Times New Roman" w:hAnsi="Times New Roman"/>
          <w:sz w:val="28"/>
          <w:szCs w:val="28"/>
        </w:rPr>
        <w:t xml:space="preserve">Земская Т.И. зав. лаб. Микробиологии углеводородов </w:t>
      </w:r>
      <w:r w:rsidRPr="00112DD8">
        <w:rPr>
          <w:rFonts w:ascii="Times New Roman" w:hAnsi="Times New Roman"/>
          <w:sz w:val="28"/>
          <w:szCs w:val="28"/>
        </w:rPr>
        <w:t xml:space="preserve">ЛИН СО РАН </w:t>
      </w:r>
    </w:p>
    <w:p w:rsidR="00A31F8D" w:rsidRPr="002A2BFC" w:rsidRDefault="00A31F8D" w:rsidP="002A2BFC">
      <w:pPr>
        <w:pStyle w:val="ListParagraph"/>
        <w:numPr>
          <w:ilvl w:val="0"/>
          <w:numId w:val="9"/>
        </w:numPr>
        <w:shd w:val="clear" w:color="auto" w:fill="F8F8F8"/>
        <w:tabs>
          <w:tab w:val="left" w:pos="360"/>
        </w:tabs>
        <w:spacing w:after="0" w:line="240" w:lineRule="auto"/>
        <w:ind w:left="360"/>
        <w:textAlignment w:val="top"/>
        <w:rPr>
          <w:rFonts w:ascii="Times New Roman" w:hAnsi="Times New Roman"/>
          <w:sz w:val="24"/>
          <w:szCs w:val="24"/>
          <w:lang w:val="en-US"/>
        </w:rPr>
      </w:pPr>
      <w:r w:rsidRPr="002A2BFC">
        <w:rPr>
          <w:rFonts w:ascii="Times New Roman" w:hAnsi="Times New Roman"/>
          <w:sz w:val="24"/>
          <w:szCs w:val="24"/>
          <w:lang w:val="sv-SE"/>
        </w:rPr>
        <w:t xml:space="preserve">Kadnikov, V. V.; Lomakina, A. V.; Likhoshvai, A. V.; et al. </w:t>
      </w:r>
      <w:hyperlink r:id="rId5" w:history="1">
        <w:r w:rsidRPr="002A2BFC">
          <w:rPr>
            <w:rFonts w:ascii="Times New Roman" w:hAnsi="Times New Roman"/>
            <w:sz w:val="24"/>
            <w:szCs w:val="24"/>
            <w:lang w:val="en-US"/>
          </w:rPr>
          <w:t>Composition of the microbial communities of bituminous constructions at natural oil seeps at the bottom of Lake Baikal</w:t>
        </w:r>
      </w:hyperlink>
      <w:r w:rsidRPr="002A2BFC">
        <w:rPr>
          <w:rFonts w:ascii="Times New Roman" w:hAnsi="Times New Roman"/>
          <w:sz w:val="24"/>
          <w:szCs w:val="24"/>
          <w:lang w:val="en-US"/>
        </w:rPr>
        <w:t>. 2013.</w:t>
      </w:r>
      <w:r w:rsidRPr="002A2BFC">
        <w:rPr>
          <w:rFonts w:ascii="Times New Roman" w:hAnsi="Times New Roman"/>
          <w:sz w:val="24"/>
          <w:szCs w:val="24"/>
        </w:rPr>
        <w:t xml:space="preserve"> </w:t>
      </w:r>
      <w:r w:rsidRPr="002A2BFC">
        <w:rPr>
          <w:rFonts w:ascii="Times New Roman" w:hAnsi="Times New Roman"/>
          <w:sz w:val="24"/>
          <w:szCs w:val="24"/>
          <w:lang w:val="en-US"/>
        </w:rPr>
        <w:t>Microbiology. 82(3):373-382.</w:t>
      </w:r>
    </w:p>
    <w:p w:rsidR="00A31F8D" w:rsidRPr="002A2BFC" w:rsidRDefault="00A31F8D" w:rsidP="002A2BFC">
      <w:pPr>
        <w:pStyle w:val="Default"/>
        <w:numPr>
          <w:ilvl w:val="0"/>
          <w:numId w:val="9"/>
        </w:numPr>
        <w:tabs>
          <w:tab w:val="left" w:pos="360"/>
        </w:tabs>
        <w:ind w:left="360"/>
        <w:rPr>
          <w:lang w:val="en-US"/>
        </w:rPr>
      </w:pPr>
      <w:r w:rsidRPr="002A2BFC">
        <w:rPr>
          <w:lang w:val="en-US"/>
        </w:rPr>
        <w:t xml:space="preserve">Likhoshvay A., Khanaeva T., Gorshkov A., Tamara Zemskaya T., Grachev M. Do oil-degrading Rhodococci contribute to the genesis of deep water bitumen mounds in Lake Baikal?. 2013.Geomicrobiology Journal 30(3):209-213. </w:t>
      </w:r>
    </w:p>
    <w:p w:rsidR="00A31F8D" w:rsidRPr="002A2BFC" w:rsidRDefault="00A31F8D" w:rsidP="002A2BFC">
      <w:pPr>
        <w:numPr>
          <w:ilvl w:val="0"/>
          <w:numId w:val="9"/>
        </w:numPr>
        <w:tabs>
          <w:tab w:val="left" w:pos="360"/>
        </w:tabs>
        <w:spacing w:after="0" w:line="240" w:lineRule="auto"/>
        <w:ind w:left="360"/>
        <w:jc w:val="both"/>
        <w:rPr>
          <w:rFonts w:ascii="Times New Roman" w:hAnsi="Times New Roman"/>
          <w:sz w:val="24"/>
          <w:szCs w:val="24"/>
          <w:lang w:val="en-US"/>
        </w:rPr>
      </w:pPr>
      <w:r w:rsidRPr="002A2BFC">
        <w:rPr>
          <w:rFonts w:ascii="Times New Roman" w:hAnsi="Times New Roman"/>
          <w:sz w:val="24"/>
          <w:szCs w:val="24"/>
          <w:lang w:val="en-US"/>
        </w:rPr>
        <w:t>Pimenov N.V., Kalmychkov G.V., Veryasov M.B., Sigalevich P.A., Zemskaya T.I.  Microbial Oxidation of Methane in the Sediments of Central and Southern Baikal // Microbiology; 2014; 83(6):773-781.  DOI: 10.1134/S0026261714060149</w:t>
      </w:r>
    </w:p>
    <w:p w:rsidR="00A31F8D" w:rsidRPr="002A2BFC" w:rsidRDefault="00A31F8D" w:rsidP="002A2BFC">
      <w:pPr>
        <w:pStyle w:val="Default"/>
        <w:numPr>
          <w:ilvl w:val="0"/>
          <w:numId w:val="9"/>
        </w:numPr>
        <w:tabs>
          <w:tab w:val="left" w:pos="360"/>
        </w:tabs>
        <w:ind w:left="360"/>
      </w:pPr>
      <w:r w:rsidRPr="002A2BFC">
        <w:t xml:space="preserve">Ломакина А. В. , Погодаева Т. В. , Морозов И. В. , Земская Т. И. Микробные сообщества зоны разгрузки газонефтесодержащих флюидов ультрапресного озера Байкал. 2014. Микробиология. 83(3):355-365. </w:t>
      </w:r>
    </w:p>
    <w:p w:rsidR="00A31F8D" w:rsidRPr="002A2BFC" w:rsidRDefault="00A31F8D" w:rsidP="002A2BFC">
      <w:pPr>
        <w:numPr>
          <w:ilvl w:val="0"/>
          <w:numId w:val="9"/>
        </w:numPr>
        <w:tabs>
          <w:tab w:val="left" w:pos="360"/>
        </w:tabs>
        <w:spacing w:after="0" w:line="240" w:lineRule="auto"/>
        <w:ind w:left="360"/>
        <w:jc w:val="both"/>
        <w:rPr>
          <w:rFonts w:ascii="Times New Roman" w:hAnsi="Times New Roman"/>
          <w:sz w:val="24"/>
          <w:szCs w:val="24"/>
        </w:rPr>
      </w:pPr>
      <w:r w:rsidRPr="002A2BFC">
        <w:rPr>
          <w:rFonts w:ascii="Times New Roman" w:hAnsi="Times New Roman"/>
          <w:sz w:val="24"/>
          <w:szCs w:val="24"/>
        </w:rPr>
        <w:t xml:space="preserve">Земская Т.И., Ситникова Т.Я., Хлыстов О.М. Исследование глубинных зон Байкала // Вестник Российской Академии наук; 2014; 84(6):500-505. </w:t>
      </w:r>
      <w:r w:rsidRPr="002A2BFC">
        <w:rPr>
          <w:rFonts w:ascii="Times New Roman" w:hAnsi="Times New Roman"/>
          <w:sz w:val="24"/>
          <w:szCs w:val="24"/>
          <w:lang w:val="en-US"/>
        </w:rPr>
        <w:t>DOI</w:t>
      </w:r>
      <w:r w:rsidRPr="002A2BFC">
        <w:rPr>
          <w:rFonts w:ascii="Times New Roman" w:hAnsi="Times New Roman"/>
          <w:sz w:val="24"/>
          <w:szCs w:val="24"/>
        </w:rPr>
        <w:t>: 10.1134/</w:t>
      </w:r>
      <w:r w:rsidRPr="002A2BFC">
        <w:rPr>
          <w:rFonts w:ascii="Times New Roman" w:hAnsi="Times New Roman"/>
          <w:sz w:val="24"/>
          <w:szCs w:val="24"/>
          <w:lang w:val="en-US"/>
        </w:rPr>
        <w:t>S</w:t>
      </w:r>
      <w:r w:rsidRPr="002A2BFC">
        <w:rPr>
          <w:rFonts w:ascii="Times New Roman" w:hAnsi="Times New Roman"/>
          <w:sz w:val="24"/>
          <w:szCs w:val="24"/>
        </w:rPr>
        <w:t>1019331614030125</w:t>
      </w:r>
    </w:p>
    <w:p w:rsidR="00A31F8D" w:rsidRPr="002A2BFC" w:rsidRDefault="00A31F8D" w:rsidP="002A2BFC">
      <w:pPr>
        <w:numPr>
          <w:ilvl w:val="0"/>
          <w:numId w:val="9"/>
        </w:numPr>
        <w:tabs>
          <w:tab w:val="left" w:pos="360"/>
        </w:tabs>
        <w:spacing w:after="0" w:line="240" w:lineRule="auto"/>
        <w:ind w:left="360"/>
        <w:jc w:val="both"/>
        <w:rPr>
          <w:rFonts w:ascii="Times New Roman" w:hAnsi="Times New Roman"/>
          <w:sz w:val="24"/>
          <w:szCs w:val="24"/>
        </w:rPr>
      </w:pPr>
      <w:r w:rsidRPr="002A2BFC">
        <w:rPr>
          <w:rFonts w:ascii="Times New Roman" w:hAnsi="Times New Roman"/>
          <w:sz w:val="24"/>
          <w:szCs w:val="24"/>
        </w:rPr>
        <w:t>Ситникова Т.Я., Земская Т.И., Черницына С.М., Лихошвай А.В., Клименков И.В., Наумова Т.В. Структура биоценозов битумных построек глубоководной зоны оз. Байкал // Экология; 2015; (3):229-236 DOI: 10.7868/S0367059715030117</w:t>
      </w:r>
    </w:p>
    <w:p w:rsidR="00A31F8D" w:rsidRPr="002A2BFC" w:rsidRDefault="00A31F8D" w:rsidP="002A2BFC">
      <w:pPr>
        <w:numPr>
          <w:ilvl w:val="0"/>
          <w:numId w:val="9"/>
        </w:numPr>
        <w:tabs>
          <w:tab w:val="left" w:pos="360"/>
        </w:tabs>
        <w:spacing w:after="0" w:line="240" w:lineRule="auto"/>
        <w:ind w:left="360"/>
        <w:jc w:val="both"/>
        <w:rPr>
          <w:rFonts w:ascii="Times New Roman" w:hAnsi="Times New Roman"/>
          <w:sz w:val="24"/>
          <w:szCs w:val="24"/>
          <w:lang w:val="en-US"/>
        </w:rPr>
      </w:pPr>
      <w:r w:rsidRPr="002A2BFC">
        <w:rPr>
          <w:rFonts w:ascii="Times New Roman" w:hAnsi="Times New Roman"/>
          <w:sz w:val="24"/>
          <w:szCs w:val="24"/>
          <w:lang w:val="en-US"/>
        </w:rPr>
        <w:t>Zemskaya</w:t>
      </w:r>
      <w:r w:rsidRPr="002A2BFC">
        <w:rPr>
          <w:rFonts w:ascii="Times New Roman" w:hAnsi="Times New Roman"/>
          <w:sz w:val="24"/>
          <w:szCs w:val="24"/>
        </w:rPr>
        <w:t xml:space="preserve"> </w:t>
      </w:r>
      <w:r w:rsidRPr="002A2BFC">
        <w:rPr>
          <w:rFonts w:ascii="Times New Roman" w:hAnsi="Times New Roman"/>
          <w:sz w:val="24"/>
          <w:szCs w:val="24"/>
          <w:lang w:val="en-US"/>
        </w:rPr>
        <w:t>T</w:t>
      </w:r>
      <w:r w:rsidRPr="002A2BFC">
        <w:rPr>
          <w:rFonts w:ascii="Times New Roman" w:hAnsi="Times New Roman"/>
          <w:sz w:val="24"/>
          <w:szCs w:val="24"/>
        </w:rPr>
        <w:t>.</w:t>
      </w:r>
      <w:r w:rsidRPr="002A2BFC">
        <w:rPr>
          <w:rFonts w:ascii="Times New Roman" w:hAnsi="Times New Roman"/>
          <w:sz w:val="24"/>
          <w:szCs w:val="24"/>
          <w:lang w:val="en-US"/>
        </w:rPr>
        <w:t>I</w:t>
      </w:r>
      <w:r w:rsidRPr="002A2BFC">
        <w:rPr>
          <w:rFonts w:ascii="Times New Roman" w:hAnsi="Times New Roman"/>
          <w:sz w:val="24"/>
          <w:szCs w:val="24"/>
        </w:rPr>
        <w:t xml:space="preserve">., </w:t>
      </w:r>
      <w:r w:rsidRPr="002A2BFC">
        <w:rPr>
          <w:rFonts w:ascii="Times New Roman" w:hAnsi="Times New Roman"/>
          <w:sz w:val="24"/>
          <w:szCs w:val="24"/>
          <w:lang w:val="en-US"/>
        </w:rPr>
        <w:t>Lomakina</w:t>
      </w:r>
      <w:r w:rsidRPr="002A2BFC">
        <w:rPr>
          <w:rFonts w:ascii="Times New Roman" w:hAnsi="Times New Roman"/>
          <w:sz w:val="24"/>
          <w:szCs w:val="24"/>
        </w:rPr>
        <w:t xml:space="preserve"> </w:t>
      </w:r>
      <w:r w:rsidRPr="002A2BFC">
        <w:rPr>
          <w:rFonts w:ascii="Times New Roman" w:hAnsi="Times New Roman"/>
          <w:sz w:val="24"/>
          <w:szCs w:val="24"/>
          <w:lang w:val="en-US"/>
        </w:rPr>
        <w:t>A</w:t>
      </w:r>
      <w:r w:rsidRPr="002A2BFC">
        <w:rPr>
          <w:rFonts w:ascii="Times New Roman" w:hAnsi="Times New Roman"/>
          <w:sz w:val="24"/>
          <w:szCs w:val="24"/>
        </w:rPr>
        <w:t>.</w:t>
      </w:r>
      <w:r w:rsidRPr="002A2BFC">
        <w:rPr>
          <w:rFonts w:ascii="Times New Roman" w:hAnsi="Times New Roman"/>
          <w:sz w:val="24"/>
          <w:szCs w:val="24"/>
          <w:lang w:val="en-US"/>
        </w:rPr>
        <w:t>V</w:t>
      </w:r>
      <w:r w:rsidRPr="002A2BFC">
        <w:rPr>
          <w:rFonts w:ascii="Times New Roman" w:hAnsi="Times New Roman"/>
          <w:sz w:val="24"/>
          <w:szCs w:val="24"/>
        </w:rPr>
        <w:t xml:space="preserve">., </w:t>
      </w:r>
      <w:r w:rsidRPr="002A2BFC">
        <w:rPr>
          <w:rFonts w:ascii="Times New Roman" w:hAnsi="Times New Roman"/>
          <w:sz w:val="24"/>
          <w:szCs w:val="24"/>
          <w:lang w:val="en-US"/>
        </w:rPr>
        <w:t>Shubenkova</w:t>
      </w:r>
      <w:r w:rsidRPr="002A2BFC">
        <w:rPr>
          <w:rFonts w:ascii="Times New Roman" w:hAnsi="Times New Roman"/>
          <w:sz w:val="24"/>
          <w:szCs w:val="24"/>
        </w:rPr>
        <w:t xml:space="preserve"> </w:t>
      </w:r>
      <w:r w:rsidRPr="002A2BFC">
        <w:rPr>
          <w:rFonts w:ascii="Times New Roman" w:hAnsi="Times New Roman"/>
          <w:sz w:val="24"/>
          <w:szCs w:val="24"/>
          <w:lang w:val="en-US"/>
        </w:rPr>
        <w:t>O</w:t>
      </w:r>
      <w:r w:rsidRPr="002A2BFC">
        <w:rPr>
          <w:rFonts w:ascii="Times New Roman" w:hAnsi="Times New Roman"/>
          <w:sz w:val="24"/>
          <w:szCs w:val="24"/>
        </w:rPr>
        <w:t>.</w:t>
      </w:r>
      <w:r w:rsidRPr="002A2BFC">
        <w:rPr>
          <w:rFonts w:ascii="Times New Roman" w:hAnsi="Times New Roman"/>
          <w:sz w:val="24"/>
          <w:szCs w:val="24"/>
          <w:lang w:val="en-US"/>
        </w:rPr>
        <w:t>V</w:t>
      </w:r>
      <w:r w:rsidRPr="002A2BFC">
        <w:rPr>
          <w:rFonts w:ascii="Times New Roman" w:hAnsi="Times New Roman"/>
          <w:sz w:val="24"/>
          <w:szCs w:val="24"/>
        </w:rPr>
        <w:t xml:space="preserve">., </w:t>
      </w:r>
      <w:r w:rsidRPr="002A2BFC">
        <w:rPr>
          <w:rFonts w:ascii="Times New Roman" w:hAnsi="Times New Roman"/>
          <w:sz w:val="24"/>
          <w:szCs w:val="24"/>
          <w:lang w:val="en-US"/>
        </w:rPr>
        <w:t>Pogodaeva</w:t>
      </w:r>
      <w:r w:rsidRPr="002A2BFC">
        <w:rPr>
          <w:rFonts w:ascii="Times New Roman" w:hAnsi="Times New Roman"/>
          <w:sz w:val="24"/>
          <w:szCs w:val="24"/>
        </w:rPr>
        <w:t xml:space="preserve"> </w:t>
      </w:r>
      <w:r w:rsidRPr="002A2BFC">
        <w:rPr>
          <w:rFonts w:ascii="Times New Roman" w:hAnsi="Times New Roman"/>
          <w:sz w:val="24"/>
          <w:szCs w:val="24"/>
          <w:lang w:val="en-US"/>
        </w:rPr>
        <w:t>T</w:t>
      </w:r>
      <w:r w:rsidRPr="002A2BFC">
        <w:rPr>
          <w:rFonts w:ascii="Times New Roman" w:hAnsi="Times New Roman"/>
          <w:sz w:val="24"/>
          <w:szCs w:val="24"/>
        </w:rPr>
        <w:t>.</w:t>
      </w:r>
      <w:r w:rsidRPr="002A2BFC">
        <w:rPr>
          <w:rFonts w:ascii="Times New Roman" w:hAnsi="Times New Roman"/>
          <w:sz w:val="24"/>
          <w:szCs w:val="24"/>
          <w:lang w:val="en-US"/>
        </w:rPr>
        <w:t>V</w:t>
      </w:r>
      <w:r w:rsidRPr="002A2BFC">
        <w:rPr>
          <w:rFonts w:ascii="Times New Roman" w:hAnsi="Times New Roman"/>
          <w:sz w:val="24"/>
          <w:szCs w:val="24"/>
        </w:rPr>
        <w:t xml:space="preserve">., </w:t>
      </w:r>
      <w:r w:rsidRPr="002A2BFC">
        <w:rPr>
          <w:rFonts w:ascii="Times New Roman" w:hAnsi="Times New Roman"/>
          <w:sz w:val="24"/>
          <w:szCs w:val="24"/>
          <w:lang w:val="en-US"/>
        </w:rPr>
        <w:t>Morozov</w:t>
      </w:r>
      <w:r w:rsidRPr="002A2BFC">
        <w:rPr>
          <w:rFonts w:ascii="Times New Roman" w:hAnsi="Times New Roman"/>
          <w:sz w:val="24"/>
          <w:szCs w:val="24"/>
        </w:rPr>
        <w:t xml:space="preserve"> </w:t>
      </w:r>
      <w:r w:rsidRPr="002A2BFC">
        <w:rPr>
          <w:rFonts w:ascii="Times New Roman" w:hAnsi="Times New Roman"/>
          <w:sz w:val="24"/>
          <w:szCs w:val="24"/>
          <w:lang w:val="en-US"/>
        </w:rPr>
        <w:t>I</w:t>
      </w:r>
      <w:r w:rsidRPr="002A2BFC">
        <w:rPr>
          <w:rFonts w:ascii="Times New Roman" w:hAnsi="Times New Roman"/>
          <w:sz w:val="24"/>
          <w:szCs w:val="24"/>
        </w:rPr>
        <w:t>.</w:t>
      </w:r>
      <w:r w:rsidRPr="002A2BFC">
        <w:rPr>
          <w:rFonts w:ascii="Times New Roman" w:hAnsi="Times New Roman"/>
          <w:sz w:val="24"/>
          <w:szCs w:val="24"/>
          <w:lang w:val="en-US"/>
        </w:rPr>
        <w:t>V</w:t>
      </w:r>
      <w:r w:rsidRPr="002A2BFC">
        <w:rPr>
          <w:rFonts w:ascii="Times New Roman" w:hAnsi="Times New Roman"/>
          <w:sz w:val="24"/>
          <w:szCs w:val="24"/>
        </w:rPr>
        <w:t xml:space="preserve">., </w:t>
      </w:r>
      <w:r w:rsidRPr="002A2BFC">
        <w:rPr>
          <w:rFonts w:ascii="Times New Roman" w:hAnsi="Times New Roman"/>
          <w:sz w:val="24"/>
          <w:szCs w:val="24"/>
          <w:lang w:val="en-US"/>
        </w:rPr>
        <w:t>Chernitsina</w:t>
      </w:r>
      <w:r w:rsidRPr="002A2BFC">
        <w:rPr>
          <w:rFonts w:ascii="Times New Roman" w:hAnsi="Times New Roman"/>
          <w:sz w:val="24"/>
          <w:szCs w:val="24"/>
        </w:rPr>
        <w:t xml:space="preserve"> </w:t>
      </w:r>
      <w:r w:rsidRPr="002A2BFC">
        <w:rPr>
          <w:rFonts w:ascii="Times New Roman" w:hAnsi="Times New Roman"/>
          <w:sz w:val="24"/>
          <w:szCs w:val="24"/>
          <w:lang w:val="en-US"/>
        </w:rPr>
        <w:t>S</w:t>
      </w:r>
      <w:r w:rsidRPr="002A2BFC">
        <w:rPr>
          <w:rFonts w:ascii="Times New Roman" w:hAnsi="Times New Roman"/>
          <w:sz w:val="24"/>
          <w:szCs w:val="24"/>
        </w:rPr>
        <w:t>.</w:t>
      </w:r>
      <w:r w:rsidRPr="002A2BFC">
        <w:rPr>
          <w:rFonts w:ascii="Times New Roman" w:hAnsi="Times New Roman"/>
          <w:sz w:val="24"/>
          <w:szCs w:val="24"/>
          <w:lang w:val="en-US"/>
        </w:rPr>
        <w:t>M</w:t>
      </w:r>
      <w:r w:rsidRPr="002A2BFC">
        <w:rPr>
          <w:rFonts w:ascii="Times New Roman" w:hAnsi="Times New Roman"/>
          <w:sz w:val="24"/>
          <w:szCs w:val="24"/>
        </w:rPr>
        <w:t xml:space="preserve">., </w:t>
      </w:r>
      <w:r w:rsidRPr="002A2BFC">
        <w:rPr>
          <w:rFonts w:ascii="Times New Roman" w:hAnsi="Times New Roman"/>
          <w:sz w:val="24"/>
          <w:szCs w:val="24"/>
          <w:lang w:val="en-US"/>
        </w:rPr>
        <w:t>Sitnikova</w:t>
      </w:r>
      <w:r w:rsidRPr="002A2BFC">
        <w:rPr>
          <w:rFonts w:ascii="Times New Roman" w:hAnsi="Times New Roman"/>
          <w:sz w:val="24"/>
          <w:szCs w:val="24"/>
        </w:rPr>
        <w:t xml:space="preserve"> </w:t>
      </w:r>
      <w:r w:rsidRPr="002A2BFC">
        <w:rPr>
          <w:rFonts w:ascii="Times New Roman" w:hAnsi="Times New Roman"/>
          <w:sz w:val="24"/>
          <w:szCs w:val="24"/>
          <w:lang w:val="en-US"/>
        </w:rPr>
        <w:t>T</w:t>
      </w:r>
      <w:r w:rsidRPr="002A2BFC">
        <w:rPr>
          <w:rFonts w:ascii="Times New Roman" w:hAnsi="Times New Roman"/>
          <w:sz w:val="24"/>
          <w:szCs w:val="24"/>
        </w:rPr>
        <w:t>.</w:t>
      </w:r>
      <w:r w:rsidRPr="002A2BFC">
        <w:rPr>
          <w:rFonts w:ascii="Times New Roman" w:hAnsi="Times New Roman"/>
          <w:sz w:val="24"/>
          <w:szCs w:val="24"/>
          <w:lang w:val="en-US"/>
        </w:rPr>
        <w:t>Ya</w:t>
      </w:r>
      <w:r w:rsidRPr="002A2BFC">
        <w:rPr>
          <w:rFonts w:ascii="Times New Roman" w:hAnsi="Times New Roman"/>
          <w:sz w:val="24"/>
          <w:szCs w:val="24"/>
        </w:rPr>
        <w:t xml:space="preserve">., </w:t>
      </w:r>
      <w:r w:rsidRPr="002A2BFC">
        <w:rPr>
          <w:rFonts w:ascii="Times New Roman" w:hAnsi="Times New Roman"/>
          <w:sz w:val="24"/>
          <w:szCs w:val="24"/>
          <w:lang w:val="en-US"/>
        </w:rPr>
        <w:t>Khlystov</w:t>
      </w:r>
      <w:r w:rsidRPr="002A2BFC">
        <w:rPr>
          <w:rFonts w:ascii="Times New Roman" w:hAnsi="Times New Roman"/>
          <w:sz w:val="24"/>
          <w:szCs w:val="24"/>
        </w:rPr>
        <w:t xml:space="preserve"> </w:t>
      </w:r>
      <w:r w:rsidRPr="002A2BFC">
        <w:rPr>
          <w:rFonts w:ascii="Times New Roman" w:hAnsi="Times New Roman"/>
          <w:sz w:val="24"/>
          <w:szCs w:val="24"/>
          <w:lang w:val="en-US"/>
        </w:rPr>
        <w:t>O</w:t>
      </w:r>
      <w:r w:rsidRPr="002A2BFC">
        <w:rPr>
          <w:rFonts w:ascii="Times New Roman" w:hAnsi="Times New Roman"/>
          <w:sz w:val="24"/>
          <w:szCs w:val="24"/>
        </w:rPr>
        <w:t>.</w:t>
      </w:r>
      <w:r w:rsidRPr="002A2BFC">
        <w:rPr>
          <w:rFonts w:ascii="Times New Roman" w:hAnsi="Times New Roman"/>
          <w:sz w:val="24"/>
          <w:szCs w:val="24"/>
          <w:lang w:val="en-US"/>
        </w:rPr>
        <w:t>M</w:t>
      </w:r>
      <w:r w:rsidRPr="002A2BFC">
        <w:rPr>
          <w:rFonts w:ascii="Times New Roman" w:hAnsi="Times New Roman"/>
          <w:sz w:val="24"/>
          <w:szCs w:val="24"/>
        </w:rPr>
        <w:t xml:space="preserve">., </w:t>
      </w:r>
      <w:r w:rsidRPr="002A2BFC">
        <w:rPr>
          <w:rFonts w:ascii="Times New Roman" w:hAnsi="Times New Roman"/>
          <w:sz w:val="24"/>
          <w:szCs w:val="24"/>
          <w:lang w:val="en-US"/>
        </w:rPr>
        <w:t>Egorov</w:t>
      </w:r>
      <w:r w:rsidRPr="002A2BFC">
        <w:rPr>
          <w:rFonts w:ascii="Times New Roman" w:hAnsi="Times New Roman"/>
          <w:sz w:val="24"/>
          <w:szCs w:val="24"/>
        </w:rPr>
        <w:t xml:space="preserve"> </w:t>
      </w:r>
      <w:r w:rsidRPr="002A2BFC">
        <w:rPr>
          <w:rFonts w:ascii="Times New Roman" w:hAnsi="Times New Roman"/>
          <w:sz w:val="24"/>
          <w:szCs w:val="24"/>
          <w:lang w:val="en-US"/>
        </w:rPr>
        <w:t>A</w:t>
      </w:r>
      <w:r w:rsidRPr="002A2BFC">
        <w:rPr>
          <w:rFonts w:ascii="Times New Roman" w:hAnsi="Times New Roman"/>
          <w:sz w:val="24"/>
          <w:szCs w:val="24"/>
        </w:rPr>
        <w:t>.</w:t>
      </w:r>
      <w:r w:rsidRPr="002A2BFC">
        <w:rPr>
          <w:rFonts w:ascii="Times New Roman" w:hAnsi="Times New Roman"/>
          <w:sz w:val="24"/>
          <w:szCs w:val="24"/>
          <w:lang w:val="en-US"/>
        </w:rPr>
        <w:t>V</w:t>
      </w:r>
      <w:r w:rsidRPr="002A2BFC">
        <w:rPr>
          <w:rFonts w:ascii="Times New Roman" w:hAnsi="Times New Roman"/>
          <w:sz w:val="24"/>
          <w:szCs w:val="24"/>
        </w:rPr>
        <w:t xml:space="preserve">. </w:t>
      </w:r>
      <w:r w:rsidRPr="002A2BFC">
        <w:rPr>
          <w:rFonts w:ascii="Times New Roman" w:hAnsi="Times New Roman"/>
          <w:sz w:val="24"/>
          <w:szCs w:val="24"/>
          <w:lang w:val="en-US"/>
        </w:rPr>
        <w:t>Jelly</w:t>
      </w:r>
      <w:r w:rsidRPr="002A2BFC">
        <w:rPr>
          <w:rFonts w:ascii="Times New Roman" w:hAnsi="Times New Roman"/>
          <w:sz w:val="24"/>
          <w:szCs w:val="24"/>
        </w:rPr>
        <w:t>-</w:t>
      </w:r>
      <w:r w:rsidRPr="002A2BFC">
        <w:rPr>
          <w:rFonts w:ascii="Times New Roman" w:hAnsi="Times New Roman"/>
          <w:sz w:val="24"/>
          <w:szCs w:val="24"/>
          <w:lang w:val="en-US"/>
        </w:rPr>
        <w:t>like</w:t>
      </w:r>
      <w:r w:rsidRPr="002A2BFC">
        <w:rPr>
          <w:rFonts w:ascii="Times New Roman" w:hAnsi="Times New Roman"/>
          <w:sz w:val="24"/>
          <w:szCs w:val="24"/>
        </w:rPr>
        <w:t xml:space="preserve"> </w:t>
      </w:r>
      <w:r w:rsidRPr="002A2BFC">
        <w:rPr>
          <w:rFonts w:ascii="Times New Roman" w:hAnsi="Times New Roman"/>
          <w:sz w:val="24"/>
          <w:szCs w:val="24"/>
          <w:lang w:val="en-US"/>
        </w:rPr>
        <w:t>Microbial</w:t>
      </w:r>
      <w:r w:rsidRPr="002A2BFC">
        <w:rPr>
          <w:rFonts w:ascii="Times New Roman" w:hAnsi="Times New Roman"/>
          <w:sz w:val="24"/>
          <w:szCs w:val="24"/>
        </w:rPr>
        <w:t xml:space="preserve"> </w:t>
      </w:r>
      <w:r w:rsidRPr="002A2BFC">
        <w:rPr>
          <w:rFonts w:ascii="Times New Roman" w:hAnsi="Times New Roman"/>
          <w:sz w:val="24"/>
          <w:szCs w:val="24"/>
          <w:lang w:val="en-US"/>
        </w:rPr>
        <w:t>Mats</w:t>
      </w:r>
      <w:r w:rsidRPr="002A2BFC">
        <w:rPr>
          <w:rFonts w:ascii="Times New Roman" w:hAnsi="Times New Roman"/>
          <w:sz w:val="24"/>
          <w:szCs w:val="24"/>
        </w:rPr>
        <w:t xml:space="preserve"> </w:t>
      </w:r>
      <w:r w:rsidRPr="002A2BFC">
        <w:rPr>
          <w:rFonts w:ascii="Times New Roman" w:hAnsi="Times New Roman"/>
          <w:sz w:val="24"/>
          <w:szCs w:val="24"/>
          <w:lang w:val="en-US"/>
        </w:rPr>
        <w:t>over</w:t>
      </w:r>
      <w:r w:rsidRPr="002A2BFC">
        <w:rPr>
          <w:rFonts w:ascii="Times New Roman" w:hAnsi="Times New Roman"/>
          <w:sz w:val="24"/>
          <w:szCs w:val="24"/>
        </w:rPr>
        <w:t xml:space="preserve"> </w:t>
      </w:r>
      <w:r w:rsidRPr="002A2BFC">
        <w:rPr>
          <w:rFonts w:ascii="Times New Roman" w:hAnsi="Times New Roman"/>
          <w:sz w:val="24"/>
          <w:szCs w:val="24"/>
          <w:lang w:val="en-US"/>
        </w:rPr>
        <w:t>Subsurface</w:t>
      </w:r>
      <w:r w:rsidRPr="002A2BFC">
        <w:rPr>
          <w:rFonts w:ascii="Times New Roman" w:hAnsi="Times New Roman"/>
          <w:sz w:val="24"/>
          <w:szCs w:val="24"/>
        </w:rPr>
        <w:t xml:space="preserve"> </w:t>
      </w:r>
      <w:r w:rsidRPr="002A2BFC">
        <w:rPr>
          <w:rFonts w:ascii="Times New Roman" w:hAnsi="Times New Roman"/>
          <w:sz w:val="24"/>
          <w:szCs w:val="24"/>
          <w:lang w:val="en-US"/>
        </w:rPr>
        <w:t>Fields</w:t>
      </w:r>
      <w:r w:rsidRPr="002A2BFC">
        <w:rPr>
          <w:rFonts w:ascii="Times New Roman" w:hAnsi="Times New Roman"/>
          <w:sz w:val="24"/>
          <w:szCs w:val="24"/>
        </w:rPr>
        <w:t xml:space="preserve"> </w:t>
      </w:r>
      <w:r w:rsidRPr="002A2BFC">
        <w:rPr>
          <w:rFonts w:ascii="Times New Roman" w:hAnsi="Times New Roman"/>
          <w:sz w:val="24"/>
          <w:szCs w:val="24"/>
          <w:lang w:val="en-US"/>
        </w:rPr>
        <w:t>of</w:t>
      </w:r>
      <w:r w:rsidRPr="002A2BFC">
        <w:rPr>
          <w:rFonts w:ascii="Times New Roman" w:hAnsi="Times New Roman"/>
          <w:sz w:val="24"/>
          <w:szCs w:val="24"/>
        </w:rPr>
        <w:t xml:space="preserve"> </w:t>
      </w:r>
      <w:r w:rsidRPr="002A2BFC">
        <w:rPr>
          <w:rFonts w:ascii="Times New Roman" w:hAnsi="Times New Roman"/>
          <w:sz w:val="24"/>
          <w:szCs w:val="24"/>
          <w:lang w:val="en-US"/>
        </w:rPr>
        <w:t>Gas</w:t>
      </w:r>
      <w:r w:rsidRPr="002A2BFC">
        <w:rPr>
          <w:rFonts w:ascii="Times New Roman" w:hAnsi="Times New Roman"/>
          <w:sz w:val="24"/>
          <w:szCs w:val="24"/>
        </w:rPr>
        <w:t xml:space="preserve"> </w:t>
      </w:r>
      <w:r w:rsidRPr="002A2BFC">
        <w:rPr>
          <w:rFonts w:ascii="Times New Roman" w:hAnsi="Times New Roman"/>
          <w:sz w:val="24"/>
          <w:szCs w:val="24"/>
          <w:lang w:val="en-US"/>
        </w:rPr>
        <w:t>Hydrates</w:t>
      </w:r>
      <w:r w:rsidRPr="002A2BFC">
        <w:rPr>
          <w:rFonts w:ascii="Times New Roman" w:hAnsi="Times New Roman"/>
          <w:sz w:val="24"/>
          <w:szCs w:val="24"/>
        </w:rPr>
        <w:t xml:space="preserve"> </w:t>
      </w:r>
      <w:r w:rsidRPr="002A2BFC">
        <w:rPr>
          <w:rFonts w:ascii="Times New Roman" w:hAnsi="Times New Roman"/>
          <w:sz w:val="24"/>
          <w:szCs w:val="24"/>
          <w:lang w:val="en-US"/>
        </w:rPr>
        <w:t>at</w:t>
      </w:r>
      <w:r w:rsidRPr="002A2BFC">
        <w:rPr>
          <w:rFonts w:ascii="Times New Roman" w:hAnsi="Times New Roman"/>
          <w:sz w:val="24"/>
          <w:szCs w:val="24"/>
        </w:rPr>
        <w:t xml:space="preserve"> </w:t>
      </w:r>
      <w:r w:rsidRPr="002A2BFC">
        <w:rPr>
          <w:rFonts w:ascii="Times New Roman" w:hAnsi="Times New Roman"/>
          <w:sz w:val="24"/>
          <w:szCs w:val="24"/>
          <w:lang w:val="en-US"/>
        </w:rPr>
        <w:t>the</w:t>
      </w:r>
      <w:r w:rsidRPr="002A2BFC">
        <w:rPr>
          <w:rFonts w:ascii="Times New Roman" w:hAnsi="Times New Roman"/>
          <w:sz w:val="24"/>
          <w:szCs w:val="24"/>
        </w:rPr>
        <w:t xml:space="preserve"> </w:t>
      </w:r>
      <w:r w:rsidRPr="002A2BFC">
        <w:rPr>
          <w:rFonts w:ascii="Times New Roman" w:hAnsi="Times New Roman"/>
          <w:sz w:val="24"/>
          <w:szCs w:val="24"/>
          <w:lang w:val="en-US"/>
        </w:rPr>
        <w:t>St</w:t>
      </w:r>
      <w:r w:rsidRPr="002A2BFC">
        <w:rPr>
          <w:rFonts w:ascii="Times New Roman" w:hAnsi="Times New Roman"/>
          <w:sz w:val="24"/>
          <w:szCs w:val="24"/>
        </w:rPr>
        <w:t>.</w:t>
      </w:r>
      <w:r w:rsidRPr="002A2BFC">
        <w:rPr>
          <w:rFonts w:ascii="Times New Roman" w:hAnsi="Times New Roman"/>
          <w:sz w:val="24"/>
          <w:szCs w:val="24"/>
          <w:lang w:val="en-US"/>
        </w:rPr>
        <w:t>Petersburg</w:t>
      </w:r>
      <w:r w:rsidRPr="002A2BFC">
        <w:rPr>
          <w:rFonts w:ascii="Times New Roman" w:hAnsi="Times New Roman"/>
          <w:sz w:val="24"/>
          <w:szCs w:val="24"/>
        </w:rPr>
        <w:t xml:space="preserve"> </w:t>
      </w:r>
      <w:r w:rsidRPr="002A2BFC">
        <w:rPr>
          <w:rFonts w:ascii="Times New Roman" w:hAnsi="Times New Roman"/>
          <w:sz w:val="24"/>
          <w:szCs w:val="24"/>
          <w:lang w:val="en-US"/>
        </w:rPr>
        <w:t>Methane</w:t>
      </w:r>
      <w:r w:rsidRPr="002A2BFC">
        <w:rPr>
          <w:rFonts w:ascii="Times New Roman" w:hAnsi="Times New Roman"/>
          <w:sz w:val="24"/>
          <w:szCs w:val="24"/>
        </w:rPr>
        <w:t xml:space="preserve"> </w:t>
      </w:r>
      <w:r w:rsidRPr="002A2BFC">
        <w:rPr>
          <w:rFonts w:ascii="Times New Roman" w:hAnsi="Times New Roman"/>
          <w:sz w:val="24"/>
          <w:szCs w:val="24"/>
          <w:lang w:val="en-US"/>
        </w:rPr>
        <w:t>Seep</w:t>
      </w:r>
      <w:r w:rsidRPr="002A2BFC">
        <w:rPr>
          <w:rFonts w:ascii="Times New Roman" w:hAnsi="Times New Roman"/>
          <w:sz w:val="24"/>
          <w:szCs w:val="24"/>
        </w:rPr>
        <w:t xml:space="preserve"> (</w:t>
      </w:r>
      <w:r w:rsidRPr="002A2BFC">
        <w:rPr>
          <w:rFonts w:ascii="Times New Roman" w:hAnsi="Times New Roman"/>
          <w:sz w:val="24"/>
          <w:szCs w:val="24"/>
          <w:lang w:val="en-US"/>
        </w:rPr>
        <w:t>Central</w:t>
      </w:r>
      <w:r w:rsidRPr="002A2BFC">
        <w:rPr>
          <w:rFonts w:ascii="Times New Roman" w:hAnsi="Times New Roman"/>
          <w:sz w:val="24"/>
          <w:szCs w:val="24"/>
        </w:rPr>
        <w:t xml:space="preserve"> </w:t>
      </w:r>
      <w:r w:rsidRPr="002A2BFC">
        <w:rPr>
          <w:rFonts w:ascii="Times New Roman" w:hAnsi="Times New Roman"/>
          <w:sz w:val="24"/>
          <w:szCs w:val="24"/>
          <w:lang w:val="en-US"/>
        </w:rPr>
        <w:t>Baikal</w:t>
      </w:r>
      <w:r w:rsidRPr="002A2BFC">
        <w:rPr>
          <w:rFonts w:ascii="Times New Roman" w:hAnsi="Times New Roman"/>
          <w:sz w:val="24"/>
          <w:szCs w:val="24"/>
        </w:rPr>
        <w:t xml:space="preserve">) // </w:t>
      </w:r>
      <w:r w:rsidRPr="002A2BFC">
        <w:rPr>
          <w:rFonts w:ascii="Times New Roman" w:hAnsi="Times New Roman"/>
          <w:sz w:val="24"/>
          <w:szCs w:val="24"/>
          <w:lang w:val="en-US"/>
        </w:rPr>
        <w:t>Geomicrobiology</w:t>
      </w:r>
      <w:r w:rsidRPr="002A2BFC">
        <w:rPr>
          <w:rFonts w:ascii="Times New Roman" w:hAnsi="Times New Roman"/>
          <w:sz w:val="24"/>
          <w:szCs w:val="24"/>
        </w:rPr>
        <w:t xml:space="preserve"> </w:t>
      </w:r>
      <w:r w:rsidRPr="002A2BFC">
        <w:rPr>
          <w:rFonts w:ascii="Times New Roman" w:hAnsi="Times New Roman"/>
          <w:sz w:val="24"/>
          <w:szCs w:val="24"/>
          <w:lang w:val="en-US"/>
        </w:rPr>
        <w:t>Journal</w:t>
      </w:r>
      <w:r w:rsidRPr="002A2BFC">
        <w:rPr>
          <w:rFonts w:ascii="Times New Roman" w:hAnsi="Times New Roman"/>
          <w:sz w:val="24"/>
          <w:szCs w:val="24"/>
        </w:rPr>
        <w:t xml:space="preserve">; 2015; 32(1):89-100. </w:t>
      </w:r>
      <w:r w:rsidRPr="002A2BFC">
        <w:rPr>
          <w:rFonts w:ascii="Times New Roman" w:hAnsi="Times New Roman"/>
          <w:sz w:val="24"/>
          <w:szCs w:val="24"/>
          <w:lang w:val="en-US"/>
        </w:rPr>
        <w:t>DOI: 10.1080/01400451.2014.910572</w:t>
      </w:r>
    </w:p>
    <w:p w:rsidR="00A31F8D" w:rsidRPr="002A2BFC" w:rsidRDefault="00A31F8D" w:rsidP="002A2BFC">
      <w:pPr>
        <w:numPr>
          <w:ilvl w:val="0"/>
          <w:numId w:val="9"/>
        </w:numPr>
        <w:tabs>
          <w:tab w:val="left" w:pos="360"/>
        </w:tabs>
        <w:spacing w:after="0" w:line="240" w:lineRule="auto"/>
        <w:ind w:left="360"/>
        <w:jc w:val="both"/>
        <w:rPr>
          <w:rFonts w:ascii="Times New Roman" w:hAnsi="Times New Roman"/>
          <w:sz w:val="24"/>
          <w:szCs w:val="24"/>
          <w:lang w:val="en-US"/>
        </w:rPr>
      </w:pPr>
      <w:r w:rsidRPr="002A2BFC">
        <w:rPr>
          <w:rFonts w:ascii="Times New Roman" w:hAnsi="Times New Roman"/>
          <w:sz w:val="24"/>
          <w:szCs w:val="24"/>
          <w:lang w:val="en-US"/>
        </w:rPr>
        <w:t>Zemskaya T.I., Lomakina A.V., Mamaeva E.V., Zakharenko A.S., Pogodaeva T.V., Petrova D.P., Galachyants Yu.P. Bacterial communities in sediments of Lake Baikal from areas with oil and gas discharge // Aquatic Microbial Ecology; 2015; 76:95-109  DOI: 10.3354/ame01773</w:t>
      </w:r>
    </w:p>
    <w:p w:rsidR="00A31F8D" w:rsidRPr="002A2BFC" w:rsidRDefault="00A31F8D" w:rsidP="002A2BFC">
      <w:pPr>
        <w:pStyle w:val="ListParagraph"/>
        <w:numPr>
          <w:ilvl w:val="0"/>
          <w:numId w:val="9"/>
        </w:numPr>
        <w:tabs>
          <w:tab w:val="left" w:pos="360"/>
        </w:tabs>
        <w:spacing w:after="0" w:line="240" w:lineRule="auto"/>
        <w:ind w:left="360"/>
        <w:jc w:val="both"/>
        <w:rPr>
          <w:rFonts w:ascii="Times New Roman" w:hAnsi="Times New Roman"/>
          <w:sz w:val="24"/>
          <w:szCs w:val="24"/>
        </w:rPr>
      </w:pPr>
      <w:r w:rsidRPr="002A2BFC">
        <w:rPr>
          <w:rFonts w:ascii="Times New Roman" w:hAnsi="Times New Roman"/>
          <w:sz w:val="24"/>
          <w:szCs w:val="24"/>
        </w:rPr>
        <w:t xml:space="preserve">Захаренко А.С., Пименов Н.В., Иванов М.Г., Земская Т.И. </w:t>
      </w:r>
      <w:r w:rsidRPr="002A2BFC">
        <w:rPr>
          <w:rFonts w:ascii="Times New Roman" w:hAnsi="Times New Roman"/>
          <w:bCs/>
          <w:sz w:val="24"/>
          <w:szCs w:val="24"/>
        </w:rPr>
        <w:t>Окисление метана в водной толще районов газо-и нефтепроявлений Среднего и Южного Байкала</w:t>
      </w:r>
      <w:r w:rsidRPr="002A2BFC">
        <w:rPr>
          <w:rFonts w:ascii="Times New Roman" w:hAnsi="Times New Roman"/>
          <w:sz w:val="24"/>
          <w:szCs w:val="24"/>
        </w:rPr>
        <w:t xml:space="preserve"> // Микробиология. - 2015. - Т. 84, №1. - С. 98-106.</w:t>
      </w:r>
    </w:p>
    <w:p w:rsidR="00A31F8D" w:rsidRPr="002A2BFC" w:rsidRDefault="00A31F8D" w:rsidP="002A2BFC">
      <w:pPr>
        <w:numPr>
          <w:ilvl w:val="0"/>
          <w:numId w:val="9"/>
        </w:numPr>
        <w:tabs>
          <w:tab w:val="left" w:pos="360"/>
        </w:tabs>
        <w:spacing w:after="0" w:line="240" w:lineRule="auto"/>
        <w:ind w:left="360"/>
        <w:jc w:val="both"/>
        <w:rPr>
          <w:rFonts w:ascii="Times New Roman" w:hAnsi="Times New Roman"/>
          <w:sz w:val="24"/>
          <w:szCs w:val="24"/>
          <w:lang w:val="en-US"/>
        </w:rPr>
      </w:pPr>
      <w:r w:rsidRPr="002A2BFC">
        <w:rPr>
          <w:rFonts w:ascii="Times New Roman" w:hAnsi="Times New Roman"/>
          <w:sz w:val="24"/>
          <w:szCs w:val="24"/>
          <w:lang w:val="en-US"/>
        </w:rPr>
        <w:t>Pavlova</w:t>
      </w:r>
      <w:r w:rsidRPr="002A2BFC">
        <w:rPr>
          <w:rFonts w:ascii="Times New Roman" w:hAnsi="Times New Roman"/>
          <w:sz w:val="24"/>
          <w:szCs w:val="24"/>
        </w:rPr>
        <w:t xml:space="preserve"> </w:t>
      </w:r>
      <w:r w:rsidRPr="002A2BFC">
        <w:rPr>
          <w:rFonts w:ascii="Times New Roman" w:hAnsi="Times New Roman"/>
          <w:sz w:val="24"/>
          <w:szCs w:val="24"/>
          <w:lang w:val="en-US"/>
        </w:rPr>
        <w:t>O</w:t>
      </w:r>
      <w:r w:rsidRPr="002A2BFC">
        <w:rPr>
          <w:rFonts w:ascii="Times New Roman" w:hAnsi="Times New Roman"/>
          <w:sz w:val="24"/>
          <w:szCs w:val="24"/>
        </w:rPr>
        <w:t>.</w:t>
      </w:r>
      <w:r w:rsidRPr="002A2BFC">
        <w:rPr>
          <w:rFonts w:ascii="Times New Roman" w:hAnsi="Times New Roman"/>
          <w:sz w:val="24"/>
          <w:szCs w:val="24"/>
          <w:lang w:val="en-US"/>
        </w:rPr>
        <w:t>N</w:t>
      </w:r>
      <w:r w:rsidRPr="002A2BFC">
        <w:rPr>
          <w:rFonts w:ascii="Times New Roman" w:hAnsi="Times New Roman"/>
          <w:sz w:val="24"/>
          <w:szCs w:val="24"/>
        </w:rPr>
        <w:t xml:space="preserve">., </w:t>
      </w:r>
      <w:r w:rsidRPr="002A2BFC">
        <w:rPr>
          <w:rFonts w:ascii="Times New Roman" w:hAnsi="Times New Roman"/>
          <w:sz w:val="24"/>
          <w:szCs w:val="24"/>
          <w:lang w:val="en-US"/>
        </w:rPr>
        <w:t>Zemskaya</w:t>
      </w:r>
      <w:r w:rsidRPr="002A2BFC">
        <w:rPr>
          <w:rFonts w:ascii="Times New Roman" w:hAnsi="Times New Roman"/>
          <w:sz w:val="24"/>
          <w:szCs w:val="24"/>
        </w:rPr>
        <w:t xml:space="preserve"> </w:t>
      </w:r>
      <w:r w:rsidRPr="002A2BFC">
        <w:rPr>
          <w:rFonts w:ascii="Times New Roman" w:hAnsi="Times New Roman"/>
          <w:sz w:val="24"/>
          <w:szCs w:val="24"/>
          <w:lang w:val="en-US"/>
        </w:rPr>
        <w:t>T</w:t>
      </w:r>
      <w:r w:rsidRPr="002A2BFC">
        <w:rPr>
          <w:rFonts w:ascii="Times New Roman" w:hAnsi="Times New Roman"/>
          <w:sz w:val="24"/>
          <w:szCs w:val="24"/>
        </w:rPr>
        <w:t>.</w:t>
      </w:r>
      <w:r w:rsidRPr="002A2BFC">
        <w:rPr>
          <w:rFonts w:ascii="Times New Roman" w:hAnsi="Times New Roman"/>
          <w:sz w:val="24"/>
          <w:szCs w:val="24"/>
          <w:lang w:val="en-US"/>
        </w:rPr>
        <w:t>I</w:t>
      </w:r>
      <w:r w:rsidRPr="002A2BFC">
        <w:rPr>
          <w:rFonts w:ascii="Times New Roman" w:hAnsi="Times New Roman"/>
          <w:sz w:val="24"/>
          <w:szCs w:val="24"/>
        </w:rPr>
        <w:t xml:space="preserve">., </w:t>
      </w:r>
      <w:r w:rsidRPr="002A2BFC">
        <w:rPr>
          <w:rFonts w:ascii="Times New Roman" w:hAnsi="Times New Roman"/>
          <w:sz w:val="24"/>
          <w:szCs w:val="24"/>
          <w:lang w:val="en-US"/>
        </w:rPr>
        <w:t>Lomakina</w:t>
      </w:r>
      <w:r w:rsidRPr="002A2BFC">
        <w:rPr>
          <w:rFonts w:ascii="Times New Roman" w:hAnsi="Times New Roman"/>
          <w:sz w:val="24"/>
          <w:szCs w:val="24"/>
        </w:rPr>
        <w:t xml:space="preserve"> </w:t>
      </w:r>
      <w:r w:rsidRPr="002A2BFC">
        <w:rPr>
          <w:rFonts w:ascii="Times New Roman" w:hAnsi="Times New Roman"/>
          <w:sz w:val="24"/>
          <w:szCs w:val="24"/>
          <w:lang w:val="en-US"/>
        </w:rPr>
        <w:t>A</w:t>
      </w:r>
      <w:r w:rsidRPr="002A2BFC">
        <w:rPr>
          <w:rFonts w:ascii="Times New Roman" w:hAnsi="Times New Roman"/>
          <w:sz w:val="24"/>
          <w:szCs w:val="24"/>
        </w:rPr>
        <w:t>.</w:t>
      </w:r>
      <w:r w:rsidRPr="002A2BFC">
        <w:rPr>
          <w:rFonts w:ascii="Times New Roman" w:hAnsi="Times New Roman"/>
          <w:sz w:val="24"/>
          <w:szCs w:val="24"/>
          <w:lang w:val="en-US"/>
        </w:rPr>
        <w:t>V</w:t>
      </w:r>
      <w:r w:rsidRPr="002A2BFC">
        <w:rPr>
          <w:rFonts w:ascii="Times New Roman" w:hAnsi="Times New Roman"/>
          <w:sz w:val="24"/>
          <w:szCs w:val="24"/>
        </w:rPr>
        <w:t xml:space="preserve">., </w:t>
      </w:r>
      <w:r w:rsidRPr="002A2BFC">
        <w:rPr>
          <w:rFonts w:ascii="Times New Roman" w:hAnsi="Times New Roman"/>
          <w:sz w:val="24"/>
          <w:szCs w:val="24"/>
          <w:lang w:val="en-US"/>
        </w:rPr>
        <w:t>Shubenkova</w:t>
      </w:r>
      <w:r w:rsidRPr="002A2BFC">
        <w:rPr>
          <w:rFonts w:ascii="Times New Roman" w:hAnsi="Times New Roman"/>
          <w:sz w:val="24"/>
          <w:szCs w:val="24"/>
        </w:rPr>
        <w:t xml:space="preserve"> </w:t>
      </w:r>
      <w:r w:rsidRPr="002A2BFC">
        <w:rPr>
          <w:rFonts w:ascii="Times New Roman" w:hAnsi="Times New Roman"/>
          <w:sz w:val="24"/>
          <w:szCs w:val="24"/>
          <w:lang w:val="en-US"/>
        </w:rPr>
        <w:t>O</w:t>
      </w:r>
      <w:r w:rsidRPr="002A2BFC">
        <w:rPr>
          <w:rFonts w:ascii="Times New Roman" w:hAnsi="Times New Roman"/>
          <w:sz w:val="24"/>
          <w:szCs w:val="24"/>
        </w:rPr>
        <w:t>.</w:t>
      </w:r>
      <w:r w:rsidRPr="002A2BFC">
        <w:rPr>
          <w:rFonts w:ascii="Times New Roman" w:hAnsi="Times New Roman"/>
          <w:sz w:val="24"/>
          <w:szCs w:val="24"/>
          <w:lang w:val="en-US"/>
        </w:rPr>
        <w:t>V</w:t>
      </w:r>
      <w:r w:rsidRPr="002A2BFC">
        <w:rPr>
          <w:rFonts w:ascii="Times New Roman" w:hAnsi="Times New Roman"/>
          <w:sz w:val="24"/>
          <w:szCs w:val="24"/>
        </w:rPr>
        <w:t xml:space="preserve">., </w:t>
      </w:r>
      <w:r w:rsidRPr="002A2BFC">
        <w:rPr>
          <w:rFonts w:ascii="Times New Roman" w:hAnsi="Times New Roman"/>
          <w:sz w:val="24"/>
          <w:szCs w:val="24"/>
          <w:lang w:val="en-US"/>
        </w:rPr>
        <w:t>Manakov</w:t>
      </w:r>
      <w:r w:rsidRPr="002A2BFC">
        <w:rPr>
          <w:rFonts w:ascii="Times New Roman" w:hAnsi="Times New Roman"/>
          <w:sz w:val="24"/>
          <w:szCs w:val="24"/>
        </w:rPr>
        <w:t xml:space="preserve"> </w:t>
      </w:r>
      <w:r w:rsidRPr="002A2BFC">
        <w:rPr>
          <w:rFonts w:ascii="Times New Roman" w:hAnsi="Times New Roman"/>
          <w:sz w:val="24"/>
          <w:szCs w:val="24"/>
          <w:lang w:val="en-US"/>
        </w:rPr>
        <w:t>A</w:t>
      </w:r>
      <w:r w:rsidRPr="002A2BFC">
        <w:rPr>
          <w:rFonts w:ascii="Times New Roman" w:hAnsi="Times New Roman"/>
          <w:sz w:val="24"/>
          <w:szCs w:val="24"/>
        </w:rPr>
        <w:t>.</w:t>
      </w:r>
      <w:r w:rsidRPr="002A2BFC">
        <w:rPr>
          <w:rFonts w:ascii="Times New Roman" w:hAnsi="Times New Roman"/>
          <w:sz w:val="24"/>
          <w:szCs w:val="24"/>
          <w:lang w:val="en-US"/>
        </w:rPr>
        <w:t>Y</w:t>
      </w:r>
      <w:r w:rsidRPr="002A2BFC">
        <w:rPr>
          <w:rFonts w:ascii="Times New Roman" w:hAnsi="Times New Roman"/>
          <w:sz w:val="24"/>
          <w:szCs w:val="24"/>
        </w:rPr>
        <w:t xml:space="preserve">., </w:t>
      </w:r>
      <w:r w:rsidRPr="002A2BFC">
        <w:rPr>
          <w:rFonts w:ascii="Times New Roman" w:hAnsi="Times New Roman"/>
          <w:sz w:val="24"/>
          <w:szCs w:val="24"/>
          <w:lang w:val="en-US"/>
        </w:rPr>
        <w:t>Moskvin</w:t>
      </w:r>
      <w:r w:rsidRPr="002A2BFC">
        <w:rPr>
          <w:rFonts w:ascii="Times New Roman" w:hAnsi="Times New Roman"/>
          <w:sz w:val="24"/>
          <w:szCs w:val="24"/>
        </w:rPr>
        <w:t xml:space="preserve"> </w:t>
      </w:r>
      <w:r w:rsidRPr="002A2BFC">
        <w:rPr>
          <w:rFonts w:ascii="Times New Roman" w:hAnsi="Times New Roman"/>
          <w:sz w:val="24"/>
          <w:szCs w:val="24"/>
          <w:lang w:val="en-US"/>
        </w:rPr>
        <w:t>V</w:t>
      </w:r>
      <w:r w:rsidRPr="002A2BFC">
        <w:rPr>
          <w:rFonts w:ascii="Times New Roman" w:hAnsi="Times New Roman"/>
          <w:sz w:val="24"/>
          <w:szCs w:val="24"/>
        </w:rPr>
        <w:t>.</w:t>
      </w:r>
      <w:r w:rsidRPr="002A2BFC">
        <w:rPr>
          <w:rFonts w:ascii="Times New Roman" w:hAnsi="Times New Roman"/>
          <w:sz w:val="24"/>
          <w:szCs w:val="24"/>
          <w:lang w:val="en-US"/>
        </w:rPr>
        <w:t>I</w:t>
      </w:r>
      <w:r w:rsidRPr="002A2BFC">
        <w:rPr>
          <w:rFonts w:ascii="Times New Roman" w:hAnsi="Times New Roman"/>
          <w:sz w:val="24"/>
          <w:szCs w:val="24"/>
        </w:rPr>
        <w:t xml:space="preserve">., </w:t>
      </w:r>
      <w:r w:rsidRPr="002A2BFC">
        <w:rPr>
          <w:rFonts w:ascii="Times New Roman" w:hAnsi="Times New Roman"/>
          <w:sz w:val="24"/>
          <w:szCs w:val="24"/>
          <w:lang w:val="en-US"/>
        </w:rPr>
        <w:t>Morozov</w:t>
      </w:r>
      <w:r w:rsidRPr="002A2BFC">
        <w:rPr>
          <w:rFonts w:ascii="Times New Roman" w:hAnsi="Times New Roman"/>
          <w:sz w:val="24"/>
          <w:szCs w:val="24"/>
        </w:rPr>
        <w:t xml:space="preserve"> </w:t>
      </w:r>
      <w:r w:rsidRPr="002A2BFC">
        <w:rPr>
          <w:rFonts w:ascii="Times New Roman" w:hAnsi="Times New Roman"/>
          <w:sz w:val="24"/>
          <w:szCs w:val="24"/>
          <w:lang w:val="en-US"/>
        </w:rPr>
        <w:t>I</w:t>
      </w:r>
      <w:r w:rsidRPr="002A2BFC">
        <w:rPr>
          <w:rFonts w:ascii="Times New Roman" w:hAnsi="Times New Roman"/>
          <w:sz w:val="24"/>
          <w:szCs w:val="24"/>
        </w:rPr>
        <w:t>.</w:t>
      </w:r>
      <w:r w:rsidRPr="002A2BFC">
        <w:rPr>
          <w:rFonts w:ascii="Times New Roman" w:hAnsi="Times New Roman"/>
          <w:sz w:val="24"/>
          <w:szCs w:val="24"/>
          <w:lang w:val="en-US"/>
        </w:rPr>
        <w:t>V</w:t>
      </w:r>
      <w:r w:rsidRPr="002A2BFC">
        <w:rPr>
          <w:rFonts w:ascii="Times New Roman" w:hAnsi="Times New Roman"/>
          <w:sz w:val="24"/>
          <w:szCs w:val="24"/>
        </w:rPr>
        <w:t xml:space="preserve">., </w:t>
      </w:r>
      <w:r w:rsidRPr="002A2BFC">
        <w:rPr>
          <w:rFonts w:ascii="Times New Roman" w:hAnsi="Times New Roman"/>
          <w:sz w:val="24"/>
          <w:szCs w:val="24"/>
          <w:lang w:val="en-US"/>
        </w:rPr>
        <w:t>Bukin</w:t>
      </w:r>
      <w:r w:rsidRPr="002A2BFC">
        <w:rPr>
          <w:rFonts w:ascii="Times New Roman" w:hAnsi="Times New Roman"/>
          <w:sz w:val="24"/>
          <w:szCs w:val="24"/>
        </w:rPr>
        <w:t xml:space="preserve"> </w:t>
      </w:r>
      <w:r w:rsidRPr="002A2BFC">
        <w:rPr>
          <w:rFonts w:ascii="Times New Roman" w:hAnsi="Times New Roman"/>
          <w:sz w:val="24"/>
          <w:szCs w:val="24"/>
          <w:lang w:val="en-US"/>
        </w:rPr>
        <w:t>S</w:t>
      </w:r>
      <w:r w:rsidRPr="002A2BFC">
        <w:rPr>
          <w:rFonts w:ascii="Times New Roman" w:hAnsi="Times New Roman"/>
          <w:sz w:val="24"/>
          <w:szCs w:val="24"/>
        </w:rPr>
        <w:t>.</w:t>
      </w:r>
      <w:r w:rsidRPr="002A2BFC">
        <w:rPr>
          <w:rFonts w:ascii="Times New Roman" w:hAnsi="Times New Roman"/>
          <w:sz w:val="24"/>
          <w:szCs w:val="24"/>
          <w:lang w:val="en-US"/>
        </w:rPr>
        <w:t>V</w:t>
      </w:r>
      <w:r w:rsidRPr="002A2BFC">
        <w:rPr>
          <w:rFonts w:ascii="Times New Roman" w:hAnsi="Times New Roman"/>
          <w:sz w:val="24"/>
          <w:szCs w:val="24"/>
        </w:rPr>
        <w:t xml:space="preserve">., </w:t>
      </w:r>
      <w:r w:rsidRPr="002A2BFC">
        <w:rPr>
          <w:rFonts w:ascii="Times New Roman" w:hAnsi="Times New Roman"/>
          <w:sz w:val="24"/>
          <w:szCs w:val="24"/>
          <w:lang w:val="en-US"/>
        </w:rPr>
        <w:t>Khlystov</w:t>
      </w:r>
      <w:r w:rsidRPr="002A2BFC">
        <w:rPr>
          <w:rFonts w:ascii="Times New Roman" w:hAnsi="Times New Roman"/>
          <w:sz w:val="24"/>
          <w:szCs w:val="24"/>
        </w:rPr>
        <w:t xml:space="preserve"> </w:t>
      </w:r>
      <w:r w:rsidRPr="002A2BFC">
        <w:rPr>
          <w:rFonts w:ascii="Times New Roman" w:hAnsi="Times New Roman"/>
          <w:sz w:val="24"/>
          <w:szCs w:val="24"/>
          <w:lang w:val="en-US"/>
        </w:rPr>
        <w:t>O</w:t>
      </w:r>
      <w:r w:rsidRPr="002A2BFC">
        <w:rPr>
          <w:rFonts w:ascii="Times New Roman" w:hAnsi="Times New Roman"/>
          <w:sz w:val="24"/>
          <w:szCs w:val="24"/>
        </w:rPr>
        <w:t>.</w:t>
      </w:r>
      <w:r w:rsidRPr="002A2BFC">
        <w:rPr>
          <w:rFonts w:ascii="Times New Roman" w:hAnsi="Times New Roman"/>
          <w:sz w:val="24"/>
          <w:szCs w:val="24"/>
          <w:lang w:val="en-US"/>
        </w:rPr>
        <w:t>M</w:t>
      </w:r>
      <w:r w:rsidRPr="002A2BFC">
        <w:rPr>
          <w:rFonts w:ascii="Times New Roman" w:hAnsi="Times New Roman"/>
          <w:sz w:val="24"/>
          <w:szCs w:val="24"/>
        </w:rPr>
        <w:t xml:space="preserve">.  </w:t>
      </w:r>
      <w:r w:rsidRPr="002A2BFC">
        <w:rPr>
          <w:rFonts w:ascii="Times New Roman" w:hAnsi="Times New Roman"/>
          <w:sz w:val="24"/>
          <w:szCs w:val="24"/>
          <w:lang w:val="en-US"/>
        </w:rPr>
        <w:t>Transformation of Organic Matter by Microbial Community in Sediments of Lake Baikal under Experimental Thermobaric Conditions of Protocatagenesis // Geomicrobiology Journal; 2016; 33(7):599-606. DOI 10.1080/01490451.2015.1069910</w:t>
      </w:r>
    </w:p>
    <w:p w:rsidR="00A31F8D" w:rsidRPr="002A2BFC" w:rsidRDefault="00A31F8D" w:rsidP="002A2BFC">
      <w:pPr>
        <w:numPr>
          <w:ilvl w:val="0"/>
          <w:numId w:val="9"/>
        </w:numPr>
        <w:tabs>
          <w:tab w:val="left" w:pos="360"/>
        </w:tabs>
        <w:spacing w:after="0" w:line="240" w:lineRule="auto"/>
        <w:ind w:left="360"/>
        <w:jc w:val="both"/>
        <w:rPr>
          <w:rFonts w:ascii="Times New Roman" w:hAnsi="Times New Roman"/>
          <w:sz w:val="24"/>
          <w:szCs w:val="24"/>
          <w:lang w:val="en-US"/>
        </w:rPr>
      </w:pPr>
      <w:r w:rsidRPr="002A2BFC">
        <w:rPr>
          <w:rFonts w:ascii="Times New Roman" w:hAnsi="Times New Roman"/>
          <w:sz w:val="24"/>
          <w:szCs w:val="24"/>
          <w:lang w:val="en-US"/>
        </w:rPr>
        <w:t>Bukin S.V., Pavlova O.N., Manako, A.Y., Kostreva E.A., Chernitsyna S.M., Mamaeva E.V., Pogodaeva T.V., Zemskaya T.I. The Ability of Microbial Community of lake Baikal Bottom Sediments Associated with Gas Discharge to Carry out the Transformation of Organic Matter under Thermobaric Conditions // Frontiers in Microbiology; 2016; 7(690):1-18 DOI: 10.3389/fmicb.2016.00690</w:t>
      </w:r>
    </w:p>
    <w:p w:rsidR="00A31F8D" w:rsidRPr="002A2BFC" w:rsidRDefault="00A31F8D" w:rsidP="002A2BFC">
      <w:pPr>
        <w:numPr>
          <w:ilvl w:val="0"/>
          <w:numId w:val="9"/>
        </w:numPr>
        <w:tabs>
          <w:tab w:val="left" w:pos="360"/>
        </w:tabs>
        <w:spacing w:after="0" w:line="240" w:lineRule="auto"/>
        <w:ind w:left="360"/>
        <w:jc w:val="both"/>
        <w:rPr>
          <w:rFonts w:ascii="Times New Roman" w:hAnsi="Times New Roman"/>
          <w:sz w:val="24"/>
          <w:szCs w:val="24"/>
          <w:lang w:val="en-US"/>
        </w:rPr>
      </w:pPr>
      <w:r w:rsidRPr="002A2BFC">
        <w:rPr>
          <w:rFonts w:ascii="Times New Roman" w:hAnsi="Times New Roman"/>
          <w:sz w:val="24"/>
          <w:szCs w:val="24"/>
          <w:shd w:val="clear" w:color="auto" w:fill="FFFFFF"/>
        </w:rPr>
        <w:t xml:space="preserve">Черницына С.М., Хальзов И.А., Ханаева Т.А., Морозов И.В., Клименков И.В., Пименов Н.В., Земская Т.И.  Микробное сообщество, ассоциированное с чехлами </w:t>
      </w:r>
      <w:r w:rsidRPr="002A2BFC">
        <w:rPr>
          <w:rFonts w:ascii="Times New Roman" w:hAnsi="Times New Roman"/>
          <w:i/>
          <w:sz w:val="24"/>
          <w:szCs w:val="24"/>
          <w:shd w:val="clear" w:color="auto" w:fill="FFFFFF"/>
        </w:rPr>
        <w:t>Thioploca</w:t>
      </w:r>
      <w:r w:rsidRPr="002A2BFC">
        <w:rPr>
          <w:rFonts w:ascii="Times New Roman" w:hAnsi="Times New Roman"/>
          <w:sz w:val="24"/>
          <w:szCs w:val="24"/>
          <w:shd w:val="clear" w:color="auto" w:fill="FFFFFF"/>
        </w:rPr>
        <w:t xml:space="preserve"> sp., обитающей в районе метанового сипа Посольская Банка, Южный Байкал // Микробиология. 2016. Т. 85 № 5. С. 522-530. // Микробиология; 2016; 85(5):522-530.</w:t>
      </w:r>
      <w:r w:rsidRPr="002A2BFC">
        <w:rPr>
          <w:rStyle w:val="apple-converted-space"/>
          <w:rFonts w:ascii="Times New Roman" w:hAnsi="Times New Roman"/>
          <w:sz w:val="24"/>
          <w:szCs w:val="24"/>
          <w:shd w:val="clear" w:color="auto" w:fill="FFFFFF"/>
        </w:rPr>
        <w:t> </w:t>
      </w:r>
    </w:p>
    <w:p w:rsidR="00A31F8D" w:rsidRDefault="00A31F8D" w:rsidP="0025719D">
      <w:pPr>
        <w:spacing w:after="0" w:line="336" w:lineRule="auto"/>
        <w:ind w:firstLine="567"/>
        <w:jc w:val="both"/>
        <w:rPr>
          <w:rFonts w:ascii="Times New Roman" w:hAnsi="Times New Roman"/>
          <w:b/>
          <w:sz w:val="28"/>
          <w:szCs w:val="28"/>
          <w:lang w:val="en-US"/>
        </w:rPr>
      </w:pPr>
    </w:p>
    <w:p w:rsidR="00A31F8D" w:rsidRPr="00112DD8" w:rsidRDefault="00A31F8D" w:rsidP="0025719D">
      <w:pPr>
        <w:spacing w:after="0" w:line="336" w:lineRule="auto"/>
        <w:ind w:firstLine="567"/>
        <w:jc w:val="both"/>
        <w:rPr>
          <w:rFonts w:ascii="Times New Roman" w:hAnsi="Times New Roman"/>
          <w:b/>
          <w:sz w:val="28"/>
          <w:szCs w:val="28"/>
        </w:rPr>
      </w:pPr>
      <w:r w:rsidRPr="00112DD8">
        <w:rPr>
          <w:rFonts w:ascii="Times New Roman" w:hAnsi="Times New Roman"/>
          <w:b/>
          <w:sz w:val="28"/>
          <w:szCs w:val="28"/>
        </w:rPr>
        <w:t>Предполагаемые объёмы финансирования на первый год (2017</w:t>
      </w:r>
      <w:r>
        <w:rPr>
          <w:rFonts w:ascii="Times New Roman" w:hAnsi="Times New Roman"/>
          <w:b/>
          <w:sz w:val="28"/>
          <w:szCs w:val="28"/>
        </w:rPr>
        <w:t xml:space="preserve"> </w:t>
      </w:r>
      <w:r w:rsidRPr="00112DD8">
        <w:rPr>
          <w:rFonts w:ascii="Times New Roman" w:hAnsi="Times New Roman"/>
          <w:b/>
          <w:sz w:val="28"/>
          <w:szCs w:val="28"/>
        </w:rPr>
        <w:t>г</w:t>
      </w:r>
      <w:r>
        <w:rPr>
          <w:rFonts w:ascii="Times New Roman" w:hAnsi="Times New Roman"/>
          <w:b/>
          <w:sz w:val="28"/>
          <w:szCs w:val="28"/>
        </w:rPr>
        <w:t>.</w:t>
      </w:r>
      <w:r w:rsidRPr="00112DD8">
        <w:rPr>
          <w:rFonts w:ascii="Times New Roman" w:hAnsi="Times New Roman"/>
          <w:b/>
          <w:sz w:val="28"/>
          <w:szCs w:val="28"/>
        </w:rPr>
        <w:t xml:space="preserve">) </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931"/>
        <w:gridCol w:w="1275"/>
      </w:tblGrid>
      <w:tr w:rsidR="00A31F8D" w:rsidRPr="003C4576" w:rsidTr="00112DD8">
        <w:trPr>
          <w:trHeight w:val="483"/>
        </w:trPr>
        <w:tc>
          <w:tcPr>
            <w:tcW w:w="8931" w:type="dxa"/>
            <w:vMerge w:val="restart"/>
            <w:vAlign w:val="center"/>
          </w:tcPr>
          <w:p w:rsidR="00A31F8D" w:rsidRPr="003C4576" w:rsidRDefault="00A31F8D" w:rsidP="00B24514">
            <w:pPr>
              <w:spacing w:after="0"/>
              <w:ind w:right="-108"/>
              <w:rPr>
                <w:rFonts w:ascii="Times New Roman" w:hAnsi="Times New Roman"/>
                <w:sz w:val="28"/>
                <w:szCs w:val="28"/>
              </w:rPr>
            </w:pPr>
            <w:r w:rsidRPr="003C4576">
              <w:rPr>
                <w:rFonts w:ascii="Times New Roman" w:hAnsi="Times New Roman"/>
                <w:sz w:val="28"/>
                <w:szCs w:val="28"/>
              </w:rPr>
              <w:t>Статья расходов</w:t>
            </w:r>
          </w:p>
        </w:tc>
        <w:tc>
          <w:tcPr>
            <w:tcW w:w="1275" w:type="dxa"/>
            <w:vMerge w:val="restart"/>
            <w:vAlign w:val="center"/>
          </w:tcPr>
          <w:p w:rsidR="00A31F8D" w:rsidRPr="003C4576" w:rsidRDefault="00A31F8D" w:rsidP="00B24514">
            <w:pPr>
              <w:spacing w:after="0"/>
              <w:ind w:right="-108"/>
              <w:rPr>
                <w:rFonts w:ascii="Times New Roman" w:hAnsi="Times New Roman"/>
                <w:sz w:val="28"/>
                <w:szCs w:val="28"/>
              </w:rPr>
            </w:pPr>
            <w:r w:rsidRPr="003C4576">
              <w:rPr>
                <w:rFonts w:ascii="Times New Roman" w:hAnsi="Times New Roman"/>
                <w:sz w:val="28"/>
                <w:szCs w:val="28"/>
              </w:rPr>
              <w:t>Сумма,</w:t>
            </w:r>
          </w:p>
          <w:p w:rsidR="00A31F8D" w:rsidRPr="003C4576" w:rsidRDefault="00A31F8D" w:rsidP="00B24514">
            <w:pPr>
              <w:spacing w:after="0"/>
              <w:ind w:right="-108"/>
              <w:rPr>
                <w:rFonts w:ascii="Times New Roman" w:hAnsi="Times New Roman"/>
                <w:sz w:val="28"/>
                <w:szCs w:val="28"/>
              </w:rPr>
            </w:pPr>
            <w:r w:rsidRPr="003C4576">
              <w:rPr>
                <w:rFonts w:ascii="Times New Roman" w:hAnsi="Times New Roman"/>
                <w:sz w:val="28"/>
                <w:szCs w:val="28"/>
              </w:rPr>
              <w:t>тыс. руб.</w:t>
            </w:r>
          </w:p>
        </w:tc>
      </w:tr>
      <w:tr w:rsidR="00A31F8D" w:rsidRPr="003C4576" w:rsidTr="00B24514">
        <w:trPr>
          <w:trHeight w:val="370"/>
        </w:trPr>
        <w:tc>
          <w:tcPr>
            <w:tcW w:w="8931" w:type="dxa"/>
            <w:vMerge/>
            <w:vAlign w:val="center"/>
          </w:tcPr>
          <w:p w:rsidR="00A31F8D" w:rsidRPr="003C4576" w:rsidRDefault="00A31F8D" w:rsidP="00B24514">
            <w:pPr>
              <w:spacing w:after="0"/>
              <w:ind w:right="-108"/>
              <w:rPr>
                <w:rFonts w:ascii="Times New Roman" w:hAnsi="Times New Roman"/>
                <w:sz w:val="28"/>
                <w:szCs w:val="28"/>
              </w:rPr>
            </w:pPr>
          </w:p>
        </w:tc>
        <w:tc>
          <w:tcPr>
            <w:tcW w:w="1275" w:type="dxa"/>
            <w:vMerge/>
            <w:vAlign w:val="center"/>
          </w:tcPr>
          <w:p w:rsidR="00A31F8D" w:rsidRPr="003C4576" w:rsidRDefault="00A31F8D" w:rsidP="00B24514">
            <w:pPr>
              <w:spacing w:after="0"/>
              <w:ind w:right="-108"/>
              <w:rPr>
                <w:rFonts w:ascii="Times New Roman" w:hAnsi="Times New Roman"/>
                <w:sz w:val="28"/>
                <w:szCs w:val="28"/>
              </w:rPr>
            </w:pPr>
          </w:p>
        </w:tc>
      </w:tr>
      <w:tr w:rsidR="00A31F8D" w:rsidRPr="003C4576" w:rsidTr="00112DD8">
        <w:trPr>
          <w:trHeight w:val="20"/>
        </w:trPr>
        <w:tc>
          <w:tcPr>
            <w:tcW w:w="8931" w:type="dxa"/>
            <w:vAlign w:val="center"/>
          </w:tcPr>
          <w:p w:rsidR="00A31F8D" w:rsidRPr="003C4576" w:rsidRDefault="00A31F8D" w:rsidP="007C46EB">
            <w:pPr>
              <w:spacing w:after="0"/>
              <w:ind w:right="-108"/>
              <w:rPr>
                <w:rFonts w:ascii="Times New Roman" w:hAnsi="Times New Roman"/>
                <w:sz w:val="28"/>
                <w:szCs w:val="28"/>
              </w:rPr>
            </w:pPr>
            <w:r w:rsidRPr="003C4576">
              <w:rPr>
                <w:rFonts w:ascii="Times New Roman" w:hAnsi="Times New Roman"/>
                <w:sz w:val="28"/>
                <w:szCs w:val="28"/>
              </w:rPr>
              <w:t>Заработная плата с начислениями  (по фактическому расчёту)</w:t>
            </w:r>
          </w:p>
        </w:tc>
        <w:tc>
          <w:tcPr>
            <w:tcW w:w="1275" w:type="dxa"/>
            <w:vAlign w:val="center"/>
          </w:tcPr>
          <w:p w:rsidR="00A31F8D" w:rsidRPr="003C4576" w:rsidRDefault="00A31F8D" w:rsidP="005B6E6E">
            <w:pPr>
              <w:rPr>
                <w:rFonts w:ascii="Times New Roman" w:hAnsi="Times New Roman"/>
                <w:b/>
                <w:sz w:val="28"/>
                <w:szCs w:val="28"/>
              </w:rPr>
            </w:pPr>
            <w:r w:rsidRPr="003C4576">
              <w:rPr>
                <w:rFonts w:ascii="Times New Roman" w:hAnsi="Times New Roman"/>
                <w:b/>
                <w:sz w:val="28"/>
                <w:szCs w:val="28"/>
              </w:rPr>
              <w:t>2000</w:t>
            </w:r>
          </w:p>
        </w:tc>
      </w:tr>
      <w:tr w:rsidR="00A31F8D" w:rsidRPr="003C4576" w:rsidTr="00112DD8">
        <w:trPr>
          <w:trHeight w:val="20"/>
        </w:trPr>
        <w:tc>
          <w:tcPr>
            <w:tcW w:w="8931" w:type="dxa"/>
            <w:vAlign w:val="center"/>
          </w:tcPr>
          <w:p w:rsidR="00A31F8D" w:rsidRPr="003C4576" w:rsidRDefault="00A31F8D" w:rsidP="00B24514">
            <w:pPr>
              <w:spacing w:after="0"/>
              <w:ind w:right="-108"/>
              <w:rPr>
                <w:rFonts w:ascii="Times New Roman" w:hAnsi="Times New Roman"/>
                <w:sz w:val="28"/>
                <w:szCs w:val="28"/>
              </w:rPr>
            </w:pPr>
            <w:r w:rsidRPr="003C4576">
              <w:rPr>
                <w:rFonts w:ascii="Times New Roman" w:hAnsi="Times New Roman"/>
                <w:sz w:val="28"/>
                <w:szCs w:val="28"/>
              </w:rPr>
              <w:t>Приобретение предметов снабжения и расходных материалов (~16%)</w:t>
            </w:r>
          </w:p>
        </w:tc>
        <w:tc>
          <w:tcPr>
            <w:tcW w:w="1275" w:type="dxa"/>
            <w:vAlign w:val="center"/>
          </w:tcPr>
          <w:p w:rsidR="00A31F8D" w:rsidRPr="003C4576" w:rsidRDefault="00A31F8D" w:rsidP="005B6E6E">
            <w:pPr>
              <w:spacing w:after="0"/>
              <w:ind w:right="-108"/>
              <w:rPr>
                <w:rFonts w:ascii="Times New Roman" w:hAnsi="Times New Roman"/>
                <w:b/>
                <w:bCs/>
                <w:color w:val="000000"/>
                <w:sz w:val="28"/>
                <w:szCs w:val="28"/>
              </w:rPr>
            </w:pPr>
            <w:r w:rsidRPr="003C4576">
              <w:rPr>
                <w:rFonts w:ascii="Times New Roman" w:hAnsi="Times New Roman"/>
                <w:b/>
                <w:bCs/>
                <w:color w:val="000000"/>
                <w:sz w:val="28"/>
                <w:szCs w:val="28"/>
              </w:rPr>
              <w:t>800</w:t>
            </w:r>
          </w:p>
        </w:tc>
      </w:tr>
      <w:tr w:rsidR="00A31F8D" w:rsidRPr="003C4576" w:rsidTr="00112DD8">
        <w:trPr>
          <w:trHeight w:val="20"/>
        </w:trPr>
        <w:tc>
          <w:tcPr>
            <w:tcW w:w="8931" w:type="dxa"/>
            <w:vAlign w:val="center"/>
          </w:tcPr>
          <w:p w:rsidR="00A31F8D" w:rsidRPr="003C4576" w:rsidRDefault="00A31F8D" w:rsidP="00B24514">
            <w:pPr>
              <w:spacing w:after="0"/>
              <w:ind w:right="-108"/>
              <w:rPr>
                <w:rFonts w:ascii="Times New Roman" w:hAnsi="Times New Roman"/>
                <w:sz w:val="28"/>
                <w:szCs w:val="28"/>
              </w:rPr>
            </w:pPr>
            <w:r w:rsidRPr="003C4576">
              <w:rPr>
                <w:rFonts w:ascii="Times New Roman" w:hAnsi="Times New Roman"/>
                <w:sz w:val="28"/>
                <w:szCs w:val="28"/>
              </w:rPr>
              <w:t>Спецоборудование для научных (экспериментальных) работ (~26%)</w:t>
            </w:r>
          </w:p>
        </w:tc>
        <w:tc>
          <w:tcPr>
            <w:tcW w:w="1275" w:type="dxa"/>
            <w:vAlign w:val="center"/>
          </w:tcPr>
          <w:p w:rsidR="00A31F8D" w:rsidRPr="003C4576" w:rsidRDefault="00A31F8D" w:rsidP="00B24514">
            <w:pPr>
              <w:spacing w:after="0"/>
              <w:ind w:right="-108"/>
              <w:rPr>
                <w:rFonts w:ascii="Times New Roman" w:hAnsi="Times New Roman"/>
                <w:b/>
                <w:bCs/>
                <w:color w:val="000000"/>
                <w:sz w:val="28"/>
                <w:szCs w:val="28"/>
              </w:rPr>
            </w:pPr>
            <w:r w:rsidRPr="003C4576">
              <w:rPr>
                <w:rFonts w:ascii="Times New Roman" w:hAnsi="Times New Roman"/>
                <w:b/>
                <w:bCs/>
                <w:color w:val="000000"/>
                <w:sz w:val="28"/>
                <w:szCs w:val="28"/>
              </w:rPr>
              <w:t>1300</w:t>
            </w:r>
          </w:p>
        </w:tc>
      </w:tr>
      <w:tr w:rsidR="00A31F8D" w:rsidRPr="003C4576" w:rsidTr="00112DD8">
        <w:trPr>
          <w:trHeight w:val="20"/>
        </w:trPr>
        <w:tc>
          <w:tcPr>
            <w:tcW w:w="8931" w:type="dxa"/>
            <w:vAlign w:val="center"/>
          </w:tcPr>
          <w:p w:rsidR="00A31F8D" w:rsidRPr="003C4576" w:rsidRDefault="00A31F8D" w:rsidP="00671F61">
            <w:pPr>
              <w:spacing w:after="0"/>
              <w:ind w:right="-108"/>
              <w:rPr>
                <w:rFonts w:ascii="Times New Roman" w:hAnsi="Times New Roman"/>
                <w:sz w:val="28"/>
                <w:szCs w:val="28"/>
              </w:rPr>
            </w:pPr>
            <w:r w:rsidRPr="003C4576">
              <w:rPr>
                <w:rFonts w:ascii="Times New Roman" w:hAnsi="Times New Roman"/>
                <w:sz w:val="28"/>
                <w:szCs w:val="28"/>
              </w:rPr>
              <w:t>Транспортные расходы (~3%)</w:t>
            </w:r>
          </w:p>
        </w:tc>
        <w:tc>
          <w:tcPr>
            <w:tcW w:w="1275" w:type="dxa"/>
            <w:vAlign w:val="center"/>
          </w:tcPr>
          <w:p w:rsidR="00A31F8D" w:rsidRPr="003C4576" w:rsidRDefault="00A31F8D" w:rsidP="00671F61">
            <w:pPr>
              <w:spacing w:after="0"/>
              <w:ind w:right="-108"/>
              <w:rPr>
                <w:rFonts w:ascii="Times New Roman" w:hAnsi="Times New Roman"/>
                <w:b/>
                <w:bCs/>
                <w:color w:val="000000"/>
                <w:sz w:val="28"/>
                <w:szCs w:val="28"/>
              </w:rPr>
            </w:pPr>
            <w:r w:rsidRPr="003C4576">
              <w:rPr>
                <w:rFonts w:ascii="Times New Roman" w:hAnsi="Times New Roman"/>
                <w:b/>
                <w:bCs/>
                <w:color w:val="000000"/>
                <w:sz w:val="28"/>
                <w:szCs w:val="28"/>
              </w:rPr>
              <w:t>150</w:t>
            </w:r>
          </w:p>
        </w:tc>
      </w:tr>
      <w:tr w:rsidR="00A31F8D" w:rsidRPr="003C4576" w:rsidTr="00112DD8">
        <w:trPr>
          <w:trHeight w:val="20"/>
        </w:trPr>
        <w:tc>
          <w:tcPr>
            <w:tcW w:w="8931" w:type="dxa"/>
            <w:vAlign w:val="center"/>
          </w:tcPr>
          <w:p w:rsidR="00A31F8D" w:rsidRPr="003C4576" w:rsidRDefault="00A31F8D" w:rsidP="00B24514">
            <w:pPr>
              <w:spacing w:after="0"/>
              <w:ind w:right="-108"/>
              <w:rPr>
                <w:rFonts w:ascii="Times New Roman" w:hAnsi="Times New Roman"/>
                <w:sz w:val="28"/>
                <w:szCs w:val="28"/>
              </w:rPr>
            </w:pPr>
            <w:r w:rsidRPr="003C4576">
              <w:rPr>
                <w:rFonts w:ascii="Times New Roman" w:hAnsi="Times New Roman"/>
                <w:sz w:val="28"/>
                <w:szCs w:val="28"/>
              </w:rPr>
              <w:t>Всего планируемых прямых затрат</w:t>
            </w:r>
          </w:p>
        </w:tc>
        <w:tc>
          <w:tcPr>
            <w:tcW w:w="1275" w:type="dxa"/>
            <w:vAlign w:val="center"/>
          </w:tcPr>
          <w:p w:rsidR="00A31F8D" w:rsidRPr="003C4576" w:rsidRDefault="00A31F8D" w:rsidP="00671F61">
            <w:pPr>
              <w:spacing w:after="0"/>
              <w:ind w:right="-108"/>
              <w:rPr>
                <w:rFonts w:ascii="Times New Roman" w:hAnsi="Times New Roman"/>
                <w:b/>
                <w:bCs/>
                <w:color w:val="000000"/>
                <w:sz w:val="28"/>
                <w:szCs w:val="28"/>
              </w:rPr>
            </w:pPr>
            <w:r w:rsidRPr="003C4576">
              <w:rPr>
                <w:rFonts w:ascii="Times New Roman" w:hAnsi="Times New Roman"/>
                <w:b/>
                <w:bCs/>
                <w:color w:val="000000"/>
                <w:sz w:val="28"/>
                <w:szCs w:val="28"/>
              </w:rPr>
              <w:t>4250</w:t>
            </w:r>
          </w:p>
        </w:tc>
      </w:tr>
      <w:tr w:rsidR="00A31F8D" w:rsidRPr="003C4576" w:rsidTr="00112DD8">
        <w:trPr>
          <w:trHeight w:val="20"/>
        </w:trPr>
        <w:tc>
          <w:tcPr>
            <w:tcW w:w="8931" w:type="dxa"/>
            <w:vAlign w:val="center"/>
          </w:tcPr>
          <w:p w:rsidR="00A31F8D" w:rsidRPr="003C4576" w:rsidRDefault="00A31F8D" w:rsidP="00F119A3">
            <w:pPr>
              <w:spacing w:after="0"/>
              <w:ind w:right="-108"/>
              <w:rPr>
                <w:rFonts w:ascii="Times New Roman" w:hAnsi="Times New Roman"/>
                <w:sz w:val="28"/>
                <w:szCs w:val="28"/>
              </w:rPr>
            </w:pPr>
            <w:r w:rsidRPr="003C4576">
              <w:rPr>
                <w:rFonts w:ascii="Times New Roman" w:hAnsi="Times New Roman"/>
                <w:sz w:val="28"/>
                <w:szCs w:val="28"/>
              </w:rPr>
              <w:t xml:space="preserve">Прочие работы и услуги (затраты, непосредственно связанные с выполнением проекта) </w:t>
            </w:r>
            <w:r w:rsidRPr="003C4576">
              <w:rPr>
                <w:rFonts w:ascii="Times New Roman" w:hAnsi="Times New Roman"/>
                <w:b/>
                <w:sz w:val="28"/>
                <w:szCs w:val="28"/>
              </w:rPr>
              <w:t>15 % от общей суммы по проекту</w:t>
            </w:r>
          </w:p>
        </w:tc>
        <w:tc>
          <w:tcPr>
            <w:tcW w:w="1275" w:type="dxa"/>
            <w:vAlign w:val="center"/>
          </w:tcPr>
          <w:p w:rsidR="00A31F8D" w:rsidRPr="003C4576" w:rsidRDefault="00A31F8D" w:rsidP="00F119A3">
            <w:pPr>
              <w:spacing w:after="0"/>
              <w:ind w:right="-108"/>
              <w:rPr>
                <w:rFonts w:ascii="Times New Roman" w:hAnsi="Times New Roman"/>
                <w:b/>
                <w:bCs/>
                <w:color w:val="000000"/>
                <w:sz w:val="28"/>
                <w:szCs w:val="28"/>
              </w:rPr>
            </w:pPr>
            <w:r w:rsidRPr="003C4576">
              <w:rPr>
                <w:rFonts w:ascii="Times New Roman" w:hAnsi="Times New Roman"/>
                <w:b/>
                <w:bCs/>
                <w:color w:val="000000"/>
                <w:sz w:val="28"/>
                <w:szCs w:val="28"/>
              </w:rPr>
              <w:t xml:space="preserve">  750</w:t>
            </w:r>
          </w:p>
        </w:tc>
      </w:tr>
      <w:tr w:rsidR="00A31F8D" w:rsidRPr="003C4576" w:rsidTr="00112DD8">
        <w:trPr>
          <w:trHeight w:val="20"/>
        </w:trPr>
        <w:tc>
          <w:tcPr>
            <w:tcW w:w="8931" w:type="dxa"/>
            <w:vAlign w:val="center"/>
          </w:tcPr>
          <w:p w:rsidR="00A31F8D" w:rsidRPr="003C4576" w:rsidRDefault="00A31F8D" w:rsidP="00B24514">
            <w:pPr>
              <w:spacing w:after="0"/>
              <w:rPr>
                <w:rFonts w:ascii="Times New Roman" w:hAnsi="Times New Roman"/>
                <w:sz w:val="28"/>
                <w:szCs w:val="28"/>
              </w:rPr>
            </w:pPr>
            <w:r w:rsidRPr="003C4576">
              <w:rPr>
                <w:rFonts w:ascii="Times New Roman" w:hAnsi="Times New Roman"/>
                <w:sz w:val="28"/>
                <w:szCs w:val="28"/>
              </w:rPr>
              <w:t>Итого затрат</w:t>
            </w:r>
          </w:p>
        </w:tc>
        <w:tc>
          <w:tcPr>
            <w:tcW w:w="1275" w:type="dxa"/>
            <w:vAlign w:val="center"/>
          </w:tcPr>
          <w:p w:rsidR="00A31F8D" w:rsidRPr="003C4576" w:rsidRDefault="00A31F8D" w:rsidP="00B24514">
            <w:pPr>
              <w:spacing w:after="0"/>
              <w:rPr>
                <w:rFonts w:ascii="Times New Roman" w:hAnsi="Times New Roman"/>
                <w:b/>
                <w:bCs/>
                <w:color w:val="000000"/>
                <w:sz w:val="28"/>
                <w:szCs w:val="28"/>
              </w:rPr>
            </w:pPr>
            <w:r w:rsidRPr="003C4576">
              <w:rPr>
                <w:rFonts w:ascii="Times New Roman" w:hAnsi="Times New Roman"/>
                <w:b/>
                <w:bCs/>
                <w:color w:val="000000"/>
                <w:sz w:val="28"/>
                <w:szCs w:val="28"/>
              </w:rPr>
              <w:t>5000</w:t>
            </w:r>
          </w:p>
        </w:tc>
      </w:tr>
    </w:tbl>
    <w:p w:rsidR="00A31F8D" w:rsidRDefault="00A31F8D" w:rsidP="00B24514">
      <w:pPr>
        <w:spacing w:after="0"/>
        <w:jc w:val="both"/>
        <w:rPr>
          <w:rFonts w:ascii="Times New Roman" w:eastAsia="SimSun" w:hAnsi="Times New Roman"/>
          <w:sz w:val="28"/>
          <w:szCs w:val="28"/>
          <w:lang w:eastAsia="zh-CN"/>
        </w:rPr>
      </w:pPr>
    </w:p>
    <w:p w:rsidR="00A31F8D" w:rsidRPr="00112DD8" w:rsidRDefault="00A31F8D" w:rsidP="00B24514">
      <w:pPr>
        <w:spacing w:after="0"/>
        <w:jc w:val="both"/>
        <w:rPr>
          <w:rFonts w:ascii="Times New Roman" w:eastAsia="SimSun" w:hAnsi="Times New Roman"/>
          <w:sz w:val="28"/>
          <w:szCs w:val="28"/>
          <w:lang w:eastAsia="zh-CN"/>
        </w:rPr>
      </w:pPr>
      <w:r>
        <w:rPr>
          <w:rFonts w:ascii="Times New Roman" w:eastAsia="SimSun" w:hAnsi="Times New Roman"/>
          <w:sz w:val="28"/>
          <w:szCs w:val="28"/>
          <w:lang w:eastAsia="zh-CN"/>
        </w:rPr>
        <w:t>На 2018г. – 5 млн руб., на 2019 г. - 5 млн руб., на 2020 г. - 5 млн руб.</w:t>
      </w:r>
    </w:p>
    <w:sectPr w:rsidR="00A31F8D" w:rsidRPr="00112DD8" w:rsidSect="00112DD8">
      <w:pgSz w:w="11906" w:h="16838"/>
      <w:pgMar w:top="1134" w:right="566"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SimSun">
    <w:altName w:val="§­§°§®§Ц"/>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30A17"/>
    <w:multiLevelType w:val="hybridMultilevel"/>
    <w:tmpl w:val="7D78F84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143E3741"/>
    <w:multiLevelType w:val="hybridMultilevel"/>
    <w:tmpl w:val="3E4C51EE"/>
    <w:lvl w:ilvl="0" w:tplc="871469D8">
      <w:start w:val="1"/>
      <w:numFmt w:val="decimal"/>
      <w:lvlText w:val="%1."/>
      <w:lvlJc w:val="left"/>
      <w:pPr>
        <w:tabs>
          <w:tab w:val="num" w:pos="765"/>
        </w:tabs>
        <w:ind w:left="765" w:hanging="405"/>
      </w:pPr>
      <w:rPr>
        <w:rFonts w:cs="Times New Roman" w:hint="default"/>
        <w:b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nsid w:val="15550970"/>
    <w:multiLevelType w:val="hybridMultilevel"/>
    <w:tmpl w:val="66A4FA9E"/>
    <w:lvl w:ilvl="0" w:tplc="0419000F">
      <w:start w:val="1"/>
      <w:numFmt w:val="decimal"/>
      <w:lvlText w:val="%1."/>
      <w:lvlJc w:val="left"/>
      <w:pPr>
        <w:tabs>
          <w:tab w:val="num" w:pos="644"/>
        </w:tabs>
        <w:ind w:left="644" w:hanging="360"/>
      </w:pPr>
      <w:rPr>
        <w:rFonts w:cs="Times New Roman" w:hint="default"/>
      </w:rPr>
    </w:lvl>
    <w:lvl w:ilvl="1" w:tplc="04190003" w:tentative="1">
      <w:start w:val="1"/>
      <w:numFmt w:val="bullet"/>
      <w:lvlText w:val="o"/>
      <w:lvlJc w:val="left"/>
      <w:pPr>
        <w:ind w:left="1364" w:hanging="360"/>
      </w:pPr>
      <w:rPr>
        <w:rFonts w:ascii="Courier New" w:hAnsi="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
    <w:nsid w:val="19742AFE"/>
    <w:multiLevelType w:val="hybridMultilevel"/>
    <w:tmpl w:val="24D2F06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1B6D5F91"/>
    <w:multiLevelType w:val="multilevel"/>
    <w:tmpl w:val="417CA008"/>
    <w:lvl w:ilvl="0">
      <w:start w:val="1"/>
      <w:numFmt w:val="decimal"/>
      <w:lvlText w:val="%1."/>
      <w:lvlJc w:val="left"/>
      <w:pPr>
        <w:tabs>
          <w:tab w:val="num" w:pos="765"/>
        </w:tabs>
        <w:ind w:left="765" w:hanging="405"/>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1DA20C38"/>
    <w:multiLevelType w:val="hybridMultilevel"/>
    <w:tmpl w:val="CBB2EEB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6">
    <w:nsid w:val="23076DDF"/>
    <w:multiLevelType w:val="hybridMultilevel"/>
    <w:tmpl w:val="8D44D05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23DE388F"/>
    <w:multiLevelType w:val="hybridMultilevel"/>
    <w:tmpl w:val="2AEE7506"/>
    <w:lvl w:ilvl="0" w:tplc="0419000F">
      <w:start w:val="1"/>
      <w:numFmt w:val="decimal"/>
      <w:lvlText w:val="%1."/>
      <w:lvlJc w:val="left"/>
      <w:pPr>
        <w:tabs>
          <w:tab w:val="num" w:pos="644"/>
        </w:tabs>
        <w:ind w:left="644" w:hanging="360"/>
      </w:pPr>
      <w:rPr>
        <w:rFonts w:cs="Times New Roman" w:hint="default"/>
      </w:rPr>
    </w:lvl>
    <w:lvl w:ilvl="1" w:tplc="04190003" w:tentative="1">
      <w:start w:val="1"/>
      <w:numFmt w:val="bullet"/>
      <w:lvlText w:val="o"/>
      <w:lvlJc w:val="left"/>
      <w:pPr>
        <w:ind w:left="1364" w:hanging="360"/>
      </w:pPr>
      <w:rPr>
        <w:rFonts w:ascii="Courier New" w:hAnsi="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nsid w:val="368B2E70"/>
    <w:multiLevelType w:val="hybridMultilevel"/>
    <w:tmpl w:val="89CA7D22"/>
    <w:lvl w:ilvl="0" w:tplc="0419000F">
      <w:start w:val="1"/>
      <w:numFmt w:val="decimal"/>
      <w:lvlText w:val="%1."/>
      <w:lvlJc w:val="left"/>
      <w:pPr>
        <w:ind w:left="36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3C1A78C2"/>
    <w:multiLevelType w:val="multilevel"/>
    <w:tmpl w:val="F4CCD43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41755880"/>
    <w:multiLevelType w:val="hybridMultilevel"/>
    <w:tmpl w:val="1DDE328C"/>
    <w:lvl w:ilvl="0" w:tplc="79C608AE">
      <w:start w:val="1"/>
      <w:numFmt w:val="decimal"/>
      <w:lvlText w:val="%1."/>
      <w:lvlJc w:val="left"/>
      <w:pPr>
        <w:tabs>
          <w:tab w:val="num" w:pos="357"/>
        </w:tabs>
        <w:ind w:left="357" w:hanging="357"/>
      </w:pPr>
      <w:rPr>
        <w:rFonts w:ascii="Times New Roman" w:hAnsi="Times New Roman" w:cs="Times New Roman" w:hint="default"/>
        <w:b w:val="0"/>
        <w:i w:val="0"/>
        <w:sz w:val="20"/>
        <w:szCs w:val="2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nsid w:val="451E5977"/>
    <w:multiLevelType w:val="hybridMultilevel"/>
    <w:tmpl w:val="F3B05774"/>
    <w:lvl w:ilvl="0" w:tplc="0419000F">
      <w:start w:val="1"/>
      <w:numFmt w:val="decimal"/>
      <w:lvlText w:val="%1."/>
      <w:lvlJc w:val="left"/>
      <w:pPr>
        <w:ind w:left="786" w:hanging="360"/>
      </w:pPr>
      <w:rPr>
        <w:rFonts w:cs="Times New Roman"/>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2">
    <w:nsid w:val="45284A4A"/>
    <w:multiLevelType w:val="hybridMultilevel"/>
    <w:tmpl w:val="6F1CF3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7BE027E"/>
    <w:multiLevelType w:val="hybridMultilevel"/>
    <w:tmpl w:val="6BA63D00"/>
    <w:lvl w:ilvl="0" w:tplc="606EBD9C">
      <w:start w:val="1"/>
      <w:numFmt w:val="decimal"/>
      <w:lvlText w:val="%1."/>
      <w:lvlJc w:val="left"/>
      <w:pPr>
        <w:tabs>
          <w:tab w:val="num" w:pos="-1"/>
        </w:tabs>
      </w:pPr>
      <w:rPr>
        <w:rFonts w:ascii="Times New Roman" w:hAnsi="Times New Roman" w:cs="Times New Roman" w:hint="default"/>
        <w:b w:val="0"/>
        <w:i w:val="0"/>
        <w:sz w:val="20"/>
        <w:szCs w:val="20"/>
      </w:rPr>
    </w:lvl>
    <w:lvl w:ilvl="1" w:tplc="04190019" w:tentative="1">
      <w:start w:val="1"/>
      <w:numFmt w:val="lowerLetter"/>
      <w:lvlText w:val="%2."/>
      <w:lvlJc w:val="left"/>
      <w:pPr>
        <w:tabs>
          <w:tab w:val="num" w:pos="1326"/>
        </w:tabs>
        <w:ind w:left="1326" w:hanging="360"/>
      </w:pPr>
      <w:rPr>
        <w:rFonts w:cs="Times New Roman"/>
      </w:rPr>
    </w:lvl>
    <w:lvl w:ilvl="2" w:tplc="0419001B" w:tentative="1">
      <w:start w:val="1"/>
      <w:numFmt w:val="lowerRoman"/>
      <w:lvlText w:val="%3."/>
      <w:lvlJc w:val="right"/>
      <w:pPr>
        <w:tabs>
          <w:tab w:val="num" w:pos="2046"/>
        </w:tabs>
        <w:ind w:left="2046" w:hanging="180"/>
      </w:pPr>
      <w:rPr>
        <w:rFonts w:cs="Times New Roman"/>
      </w:rPr>
    </w:lvl>
    <w:lvl w:ilvl="3" w:tplc="0419000F" w:tentative="1">
      <w:start w:val="1"/>
      <w:numFmt w:val="decimal"/>
      <w:lvlText w:val="%4."/>
      <w:lvlJc w:val="left"/>
      <w:pPr>
        <w:tabs>
          <w:tab w:val="num" w:pos="2766"/>
        </w:tabs>
        <w:ind w:left="2766" w:hanging="360"/>
      </w:pPr>
      <w:rPr>
        <w:rFonts w:cs="Times New Roman"/>
      </w:rPr>
    </w:lvl>
    <w:lvl w:ilvl="4" w:tplc="04190019" w:tentative="1">
      <w:start w:val="1"/>
      <w:numFmt w:val="lowerLetter"/>
      <w:lvlText w:val="%5."/>
      <w:lvlJc w:val="left"/>
      <w:pPr>
        <w:tabs>
          <w:tab w:val="num" w:pos="3486"/>
        </w:tabs>
        <w:ind w:left="3486" w:hanging="360"/>
      </w:pPr>
      <w:rPr>
        <w:rFonts w:cs="Times New Roman"/>
      </w:rPr>
    </w:lvl>
    <w:lvl w:ilvl="5" w:tplc="0419001B" w:tentative="1">
      <w:start w:val="1"/>
      <w:numFmt w:val="lowerRoman"/>
      <w:lvlText w:val="%6."/>
      <w:lvlJc w:val="right"/>
      <w:pPr>
        <w:tabs>
          <w:tab w:val="num" w:pos="4206"/>
        </w:tabs>
        <w:ind w:left="4206" w:hanging="180"/>
      </w:pPr>
      <w:rPr>
        <w:rFonts w:cs="Times New Roman"/>
      </w:rPr>
    </w:lvl>
    <w:lvl w:ilvl="6" w:tplc="0419000F" w:tentative="1">
      <w:start w:val="1"/>
      <w:numFmt w:val="decimal"/>
      <w:lvlText w:val="%7."/>
      <w:lvlJc w:val="left"/>
      <w:pPr>
        <w:tabs>
          <w:tab w:val="num" w:pos="4926"/>
        </w:tabs>
        <w:ind w:left="4926" w:hanging="360"/>
      </w:pPr>
      <w:rPr>
        <w:rFonts w:cs="Times New Roman"/>
      </w:rPr>
    </w:lvl>
    <w:lvl w:ilvl="7" w:tplc="04190019" w:tentative="1">
      <w:start w:val="1"/>
      <w:numFmt w:val="lowerLetter"/>
      <w:lvlText w:val="%8."/>
      <w:lvlJc w:val="left"/>
      <w:pPr>
        <w:tabs>
          <w:tab w:val="num" w:pos="5646"/>
        </w:tabs>
        <w:ind w:left="5646" w:hanging="360"/>
      </w:pPr>
      <w:rPr>
        <w:rFonts w:cs="Times New Roman"/>
      </w:rPr>
    </w:lvl>
    <w:lvl w:ilvl="8" w:tplc="0419001B" w:tentative="1">
      <w:start w:val="1"/>
      <w:numFmt w:val="lowerRoman"/>
      <w:lvlText w:val="%9."/>
      <w:lvlJc w:val="right"/>
      <w:pPr>
        <w:tabs>
          <w:tab w:val="num" w:pos="6366"/>
        </w:tabs>
        <w:ind w:left="6366" w:hanging="180"/>
      </w:pPr>
      <w:rPr>
        <w:rFonts w:cs="Times New Roman"/>
      </w:rPr>
    </w:lvl>
  </w:abstractNum>
  <w:abstractNum w:abstractNumId="14">
    <w:nsid w:val="49661FE6"/>
    <w:multiLevelType w:val="hybridMultilevel"/>
    <w:tmpl w:val="D3AE668A"/>
    <w:lvl w:ilvl="0" w:tplc="5E787A16">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
    <w:nsid w:val="4E665F55"/>
    <w:multiLevelType w:val="hybridMultilevel"/>
    <w:tmpl w:val="EB04BD54"/>
    <w:lvl w:ilvl="0" w:tplc="871469D8">
      <w:start w:val="1"/>
      <w:numFmt w:val="decimal"/>
      <w:lvlText w:val="%1."/>
      <w:lvlJc w:val="left"/>
      <w:pPr>
        <w:tabs>
          <w:tab w:val="num" w:pos="765"/>
        </w:tabs>
        <w:ind w:left="765" w:hanging="405"/>
      </w:pPr>
      <w:rPr>
        <w:rFonts w:cs="Times New Roman" w:hint="default"/>
        <w:b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nsid w:val="70D456DD"/>
    <w:multiLevelType w:val="hybridMultilevel"/>
    <w:tmpl w:val="56BA8DC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7C5809EA"/>
    <w:multiLevelType w:val="hybridMultilevel"/>
    <w:tmpl w:val="E598A442"/>
    <w:lvl w:ilvl="0" w:tplc="606EBD9C">
      <w:start w:val="1"/>
      <w:numFmt w:val="decimal"/>
      <w:lvlText w:val="%1."/>
      <w:lvlJc w:val="left"/>
      <w:pPr>
        <w:tabs>
          <w:tab w:val="num" w:pos="113"/>
        </w:tabs>
        <w:ind w:left="114"/>
      </w:pPr>
      <w:rPr>
        <w:rFonts w:ascii="Times New Roman" w:hAnsi="Times New Roman" w:cs="Times New Roman" w:hint="default"/>
        <w:b w:val="0"/>
        <w:i w:val="0"/>
        <w:sz w:val="20"/>
        <w:szCs w:val="2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8">
    <w:nsid w:val="7E571FF8"/>
    <w:multiLevelType w:val="hybridMultilevel"/>
    <w:tmpl w:val="DF7428F0"/>
    <w:lvl w:ilvl="0" w:tplc="606EBD9C">
      <w:start w:val="1"/>
      <w:numFmt w:val="decimal"/>
      <w:lvlText w:val="%1."/>
      <w:lvlJc w:val="left"/>
      <w:pPr>
        <w:tabs>
          <w:tab w:val="num" w:pos="-1"/>
        </w:tabs>
      </w:pPr>
      <w:rPr>
        <w:rFonts w:ascii="Times New Roman" w:hAnsi="Times New Roman" w:cs="Times New Roman" w:hint="default"/>
        <w:b w:val="0"/>
        <w:i w:val="0"/>
        <w:sz w:val="20"/>
        <w:szCs w:val="2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6"/>
  </w:num>
  <w:num w:numId="2">
    <w:abstractNumId w:val="14"/>
  </w:num>
  <w:num w:numId="3">
    <w:abstractNumId w:val="12"/>
  </w:num>
  <w:num w:numId="4">
    <w:abstractNumId w:val="8"/>
  </w:num>
  <w:num w:numId="5">
    <w:abstractNumId w:val="11"/>
  </w:num>
  <w:num w:numId="6">
    <w:abstractNumId w:val="17"/>
  </w:num>
  <w:num w:numId="7">
    <w:abstractNumId w:val="5"/>
  </w:num>
  <w:num w:numId="8">
    <w:abstractNumId w:val="9"/>
  </w:num>
  <w:num w:numId="9">
    <w:abstractNumId w:val="6"/>
  </w:num>
  <w:num w:numId="10">
    <w:abstractNumId w:val="10"/>
  </w:num>
  <w:num w:numId="11">
    <w:abstractNumId w:val="0"/>
  </w:num>
  <w:num w:numId="12">
    <w:abstractNumId w:val="18"/>
  </w:num>
  <w:num w:numId="13">
    <w:abstractNumId w:val="13"/>
  </w:num>
  <w:num w:numId="14">
    <w:abstractNumId w:val="3"/>
  </w:num>
  <w:num w:numId="15">
    <w:abstractNumId w:val="2"/>
  </w:num>
  <w:num w:numId="16">
    <w:abstractNumId w:val="7"/>
  </w:num>
  <w:num w:numId="17">
    <w:abstractNumId w:val="15"/>
  </w:num>
  <w:num w:numId="18">
    <w:abstractNumId w:val="4"/>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0218"/>
    <w:rsid w:val="00083696"/>
    <w:rsid w:val="000A0266"/>
    <w:rsid w:val="000D7FC5"/>
    <w:rsid w:val="00112DD8"/>
    <w:rsid w:val="001438C7"/>
    <w:rsid w:val="001D73D5"/>
    <w:rsid w:val="00222EE5"/>
    <w:rsid w:val="002359CB"/>
    <w:rsid w:val="0025647B"/>
    <w:rsid w:val="0025719D"/>
    <w:rsid w:val="002619B9"/>
    <w:rsid w:val="002621AC"/>
    <w:rsid w:val="00263A4C"/>
    <w:rsid w:val="00285903"/>
    <w:rsid w:val="002A2BFC"/>
    <w:rsid w:val="003035A1"/>
    <w:rsid w:val="0031472D"/>
    <w:rsid w:val="00325B54"/>
    <w:rsid w:val="003557B5"/>
    <w:rsid w:val="003A0996"/>
    <w:rsid w:val="003C4576"/>
    <w:rsid w:val="003D33EE"/>
    <w:rsid w:val="00425F3C"/>
    <w:rsid w:val="004B0E4E"/>
    <w:rsid w:val="0053752D"/>
    <w:rsid w:val="00543C7F"/>
    <w:rsid w:val="00585CC7"/>
    <w:rsid w:val="005B6E6E"/>
    <w:rsid w:val="0060004F"/>
    <w:rsid w:val="00636CE5"/>
    <w:rsid w:val="00654F5C"/>
    <w:rsid w:val="006574D4"/>
    <w:rsid w:val="00671F61"/>
    <w:rsid w:val="006A5D85"/>
    <w:rsid w:val="00714A99"/>
    <w:rsid w:val="007C46EB"/>
    <w:rsid w:val="007D055A"/>
    <w:rsid w:val="007E0237"/>
    <w:rsid w:val="00820687"/>
    <w:rsid w:val="0086771F"/>
    <w:rsid w:val="0092377B"/>
    <w:rsid w:val="00932191"/>
    <w:rsid w:val="009353DE"/>
    <w:rsid w:val="0098277C"/>
    <w:rsid w:val="00984891"/>
    <w:rsid w:val="00985002"/>
    <w:rsid w:val="009857B2"/>
    <w:rsid w:val="009962DB"/>
    <w:rsid w:val="009D6D40"/>
    <w:rsid w:val="00A31F8D"/>
    <w:rsid w:val="00A40218"/>
    <w:rsid w:val="00B07CFE"/>
    <w:rsid w:val="00B23F45"/>
    <w:rsid w:val="00B24514"/>
    <w:rsid w:val="00C67049"/>
    <w:rsid w:val="00C84922"/>
    <w:rsid w:val="00C93A84"/>
    <w:rsid w:val="00CA6F97"/>
    <w:rsid w:val="00CE56A2"/>
    <w:rsid w:val="00D01095"/>
    <w:rsid w:val="00D56BC4"/>
    <w:rsid w:val="00D8067D"/>
    <w:rsid w:val="00DC1416"/>
    <w:rsid w:val="00E121F7"/>
    <w:rsid w:val="00E61CC6"/>
    <w:rsid w:val="00EE6BAB"/>
    <w:rsid w:val="00EE6CBC"/>
    <w:rsid w:val="00F10A01"/>
    <w:rsid w:val="00F119A3"/>
    <w:rsid w:val="00F1369A"/>
    <w:rsid w:val="00F24C94"/>
    <w:rsid w:val="00F9103A"/>
    <w:rsid w:val="00FE5E2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03A"/>
    <w:pPr>
      <w:spacing w:after="200" w:line="276" w:lineRule="auto"/>
    </w:pPr>
    <w:rPr>
      <w:lang w:eastAsia="en-US"/>
    </w:rPr>
  </w:style>
  <w:style w:type="paragraph" w:styleId="Heading1">
    <w:name w:val="heading 1"/>
    <w:basedOn w:val="Normal"/>
    <w:link w:val="Heading1Char"/>
    <w:uiPriority w:val="99"/>
    <w:qFormat/>
    <w:rsid w:val="0086771F"/>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6771F"/>
    <w:rPr>
      <w:rFonts w:ascii="Times New Roman" w:hAnsi="Times New Roman" w:cs="Times New Roman"/>
      <w:b/>
      <w:bCs/>
      <w:kern w:val="36"/>
      <w:sz w:val="48"/>
      <w:szCs w:val="48"/>
      <w:lang w:eastAsia="ru-RU"/>
    </w:rPr>
  </w:style>
  <w:style w:type="paragraph" w:styleId="ListParagraph">
    <w:name w:val="List Paragraph"/>
    <w:basedOn w:val="Normal"/>
    <w:uiPriority w:val="99"/>
    <w:qFormat/>
    <w:rsid w:val="00F10A01"/>
    <w:pPr>
      <w:ind w:left="720"/>
      <w:contextualSpacing/>
    </w:pPr>
  </w:style>
  <w:style w:type="character" w:styleId="Hyperlink">
    <w:name w:val="Hyperlink"/>
    <w:basedOn w:val="DefaultParagraphFont"/>
    <w:uiPriority w:val="99"/>
    <w:rsid w:val="00F10A01"/>
    <w:rPr>
      <w:rFonts w:cs="Times New Roman"/>
      <w:color w:val="0000FF"/>
      <w:u w:val="single"/>
    </w:rPr>
  </w:style>
  <w:style w:type="paragraph" w:customStyle="1" w:styleId="1">
    <w:name w:val="Знак Знак1"/>
    <w:basedOn w:val="Normal"/>
    <w:uiPriority w:val="99"/>
    <w:rsid w:val="00C67049"/>
    <w:pPr>
      <w:spacing w:after="160" w:line="240" w:lineRule="exact"/>
    </w:pPr>
    <w:rPr>
      <w:rFonts w:ascii="Arial" w:eastAsia="Times New Roman" w:hAnsi="Arial" w:cs="Arial"/>
      <w:sz w:val="20"/>
      <w:szCs w:val="20"/>
      <w:lang w:val="en-US"/>
    </w:rPr>
  </w:style>
  <w:style w:type="character" w:customStyle="1" w:styleId="s14">
    <w:name w:val="s14"/>
    <w:basedOn w:val="DefaultParagraphFont"/>
    <w:uiPriority w:val="99"/>
    <w:rsid w:val="00DC1416"/>
    <w:rPr>
      <w:rFonts w:cs="Times New Roman"/>
    </w:rPr>
  </w:style>
  <w:style w:type="paragraph" w:customStyle="1" w:styleId="para">
    <w:name w:val="para"/>
    <w:basedOn w:val="Normal"/>
    <w:uiPriority w:val="99"/>
    <w:rsid w:val="00DC1416"/>
    <w:pPr>
      <w:spacing w:before="100" w:beforeAutospacing="1" w:after="100" w:afterAutospacing="1" w:line="240" w:lineRule="auto"/>
    </w:pPr>
    <w:rPr>
      <w:rFonts w:ascii="Times New Roman" w:eastAsia="Times New Roman" w:hAnsi="Times New Roman"/>
      <w:sz w:val="24"/>
      <w:szCs w:val="24"/>
      <w:lang w:eastAsia="ru-RU"/>
    </w:rPr>
  </w:style>
  <w:style w:type="paragraph" w:styleId="Header">
    <w:name w:val="header"/>
    <w:basedOn w:val="Normal"/>
    <w:link w:val="HeaderChar"/>
    <w:uiPriority w:val="99"/>
    <w:rsid w:val="0025647B"/>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HeaderChar">
    <w:name w:val="Header Char"/>
    <w:basedOn w:val="DefaultParagraphFont"/>
    <w:link w:val="Header"/>
    <w:uiPriority w:val="99"/>
    <w:locked/>
    <w:rsid w:val="0025647B"/>
    <w:rPr>
      <w:rFonts w:eastAsia="Times New Roman"/>
      <w:sz w:val="24"/>
      <w:lang w:val="ru-RU" w:eastAsia="ru-RU"/>
    </w:rPr>
  </w:style>
  <w:style w:type="paragraph" w:customStyle="1" w:styleId="Default">
    <w:name w:val="Default"/>
    <w:uiPriority w:val="99"/>
    <w:rsid w:val="002619B9"/>
    <w:pPr>
      <w:autoSpaceDE w:val="0"/>
      <w:autoSpaceDN w:val="0"/>
      <w:adjustRightInd w:val="0"/>
    </w:pPr>
    <w:rPr>
      <w:rFonts w:ascii="Times New Roman" w:hAnsi="Times New Roman"/>
      <w:color w:val="000000"/>
      <w:sz w:val="24"/>
      <w:szCs w:val="24"/>
      <w:lang w:eastAsia="en-US"/>
    </w:rPr>
  </w:style>
  <w:style w:type="paragraph" w:styleId="NoSpacing">
    <w:name w:val="No Spacing"/>
    <w:uiPriority w:val="99"/>
    <w:qFormat/>
    <w:rsid w:val="002619B9"/>
    <w:rPr>
      <w:rFonts w:ascii="Times New Roman" w:hAnsi="Times New Roman"/>
      <w:sz w:val="24"/>
      <w:szCs w:val="24"/>
    </w:rPr>
  </w:style>
  <w:style w:type="character" w:customStyle="1" w:styleId="apple-converted-space">
    <w:name w:val="apple-converted-space"/>
    <w:basedOn w:val="DefaultParagraphFont"/>
    <w:uiPriority w:val="99"/>
    <w:rsid w:val="002619B9"/>
    <w:rPr>
      <w:rFonts w:cs="Times New Roman"/>
    </w:rPr>
  </w:style>
  <w:style w:type="character" w:styleId="Emphasis">
    <w:name w:val="Emphasis"/>
    <w:basedOn w:val="DefaultParagraphFont"/>
    <w:uiPriority w:val="99"/>
    <w:qFormat/>
    <w:locked/>
    <w:rsid w:val="002619B9"/>
    <w:rPr>
      <w:rFonts w:cs="Times New Roman"/>
      <w:i/>
      <w:iCs/>
    </w:rPr>
  </w:style>
  <w:style w:type="paragraph" w:customStyle="1" w:styleId="a">
    <w:name w:val="Абзац списка"/>
    <w:basedOn w:val="Normal"/>
    <w:uiPriority w:val="99"/>
    <w:rsid w:val="00984891"/>
    <w:pPr>
      <w:spacing w:after="160" w:line="259" w:lineRule="auto"/>
      <w:ind w:left="720"/>
      <w:contextualSpacing/>
    </w:pPr>
    <w:rPr>
      <w:rFonts w:eastAsia="Times New Roman"/>
    </w:rPr>
  </w:style>
  <w:style w:type="character" w:customStyle="1" w:styleId="publication">
    <w:name w:val="publication"/>
    <w:basedOn w:val="DefaultParagraphFont"/>
    <w:uiPriority w:val="99"/>
    <w:rsid w:val="00984891"/>
    <w:rPr>
      <w:rFonts w:cs="Times New Roman"/>
    </w:rPr>
  </w:style>
  <w:style w:type="character" w:customStyle="1" w:styleId="volume">
    <w:name w:val="volume"/>
    <w:basedOn w:val="DefaultParagraphFont"/>
    <w:uiPriority w:val="99"/>
    <w:rsid w:val="00984891"/>
    <w:rPr>
      <w:rFonts w:cs="Times New Roman"/>
    </w:rPr>
  </w:style>
</w:styles>
</file>

<file path=word/webSettings.xml><?xml version="1.0" encoding="utf-8"?>
<w:webSettings xmlns:r="http://schemas.openxmlformats.org/officeDocument/2006/relationships" xmlns:w="http://schemas.openxmlformats.org/wordprocessingml/2006/main">
  <w:divs>
    <w:div w:id="1685785979">
      <w:marLeft w:val="0"/>
      <w:marRight w:val="0"/>
      <w:marTop w:val="0"/>
      <w:marBottom w:val="0"/>
      <w:divBdr>
        <w:top w:val="none" w:sz="0" w:space="0" w:color="auto"/>
        <w:left w:val="none" w:sz="0" w:space="0" w:color="auto"/>
        <w:bottom w:val="none" w:sz="0" w:space="0" w:color="auto"/>
        <w:right w:val="none" w:sz="0" w:space="0" w:color="auto"/>
      </w:divBdr>
    </w:div>
    <w:div w:id="1685785980">
      <w:marLeft w:val="0"/>
      <w:marRight w:val="0"/>
      <w:marTop w:val="0"/>
      <w:marBottom w:val="0"/>
      <w:divBdr>
        <w:top w:val="none" w:sz="0" w:space="0" w:color="auto"/>
        <w:left w:val="none" w:sz="0" w:space="0" w:color="auto"/>
        <w:bottom w:val="none" w:sz="0" w:space="0" w:color="auto"/>
        <w:right w:val="none" w:sz="0" w:space="0" w:color="auto"/>
      </w:divBdr>
    </w:div>
    <w:div w:id="16857859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pps.webofknowledge.com/full_record.do?product=WOS&amp;search_mode=GeneralSearch&amp;qid=1&amp;SID=S2Sj3oAKsnzFyyqkSef&amp;page=1&amp;doc=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9</Pages>
  <Words>3141</Words>
  <Characters>17907</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бюджетное учреждение науки</dc:title>
  <dc:subject/>
  <dc:creator>Ekaterina-PC</dc:creator>
  <cp:keywords/>
  <dc:description/>
  <cp:lastModifiedBy>User</cp:lastModifiedBy>
  <cp:revision>2</cp:revision>
  <cp:lastPrinted>2016-11-24T09:15:00Z</cp:lastPrinted>
  <dcterms:created xsi:type="dcterms:W3CDTF">2017-02-08T16:16:00Z</dcterms:created>
  <dcterms:modified xsi:type="dcterms:W3CDTF">2017-02-08T16:16:00Z</dcterms:modified>
</cp:coreProperties>
</file>