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A80" w:rsidRPr="008F0A80" w:rsidRDefault="008F0A80" w:rsidP="008F0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 xml:space="preserve">Design and Implementation of </w:t>
      </w:r>
      <w:proofErr w:type="spellStart"/>
      <w:r w:rsidRPr="008F0A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SmartCAMPOST</w:t>
      </w:r>
      <w:proofErr w:type="spellEnd"/>
      <w:r w:rsidRPr="008F0A8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: An Intelligent Parcel Tracking, Collection, and Delivery System Using QR Code, GPS, AI, and Digital Payments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Author:</w:t>
      </w: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F0A80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Nguend Arthur Johann</w:t>
      </w: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8F0A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Institution:</w:t>
      </w: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F0A80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ICT University, Yaoundé, Cameroon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bookmarkStart w:id="0" w:name="_GoBack"/>
      <w:r w:rsidRPr="008F0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Functional and Technical Overview (Web &amp; Mobile)</w:t>
      </w:r>
    </w:p>
    <w:bookmarkEnd w:id="0"/>
    <w:p w:rsidR="008F0A80" w:rsidRPr="008F0A80" w:rsidRDefault="008F0A80" w:rsidP="008F0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1. Introduction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SmartCAMPOST</w:t>
      </w:r>
      <w:proofErr w:type="spellEnd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an intelligent, integrated postal management system designed to modernize the operations of CAMPOST. It digitalizes the complete lifecycle of parcel handling—registration, collection, tracking, payment, routing, and delivery.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parcel is assigned a </w:t>
      </w:r>
      <w:r w:rsidRPr="008F0A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unique QR Code</w:t>
      </w: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which guarantees end-to-end traceability within the postal network. The backend is built using </w:t>
      </w:r>
      <w:r w:rsidRPr="008F0A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Spring Boot</w:t>
      </w: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, offering REST APIs for mobile and web clients, while GPS-assisted addresses, AI-enhanced analytics, and digital payment workflows strengthen operational transparency and customer satisfaction.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This document provides a detailed functional and technical description of the </w:t>
      </w:r>
      <w:proofErr w:type="spellStart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SmartCAMPOST</w:t>
      </w:r>
      <w:proofErr w:type="spellEnd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system, covering QR-based tracking, home pickup, delivery, payment flow, the web/mobile ecosystem, and the intelligent analytics module.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2. Overview of the Web &amp; Mobile Interfaces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SmartCAMPOST</w:t>
      </w:r>
      <w:proofErr w:type="spellEnd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consists of three major layers:</w:t>
      </w:r>
    </w:p>
    <w:p w:rsidR="008F0A80" w:rsidRPr="008F0A80" w:rsidRDefault="008F0A80" w:rsidP="008F0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Flutter Mobile App</w:t>
      </w: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for clients and field agents</w:t>
      </w:r>
    </w:p>
    <w:p w:rsidR="008F0A80" w:rsidRPr="008F0A80" w:rsidRDefault="008F0A80" w:rsidP="008F0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Vue.js Web Application</w:t>
      </w: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for clients, agents, and administrators</w:t>
      </w:r>
    </w:p>
    <w:p w:rsidR="008F0A80" w:rsidRPr="008F0A80" w:rsidRDefault="008F0A80" w:rsidP="008F0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Spring Boot Backend</w:t>
      </w: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main logic, APIs, security, tracking, payments, notifications, AI services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2.1 Client Web Portal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The web portal provides customers with a complete digital interface to manage parcel operations:</w:t>
      </w:r>
    </w:p>
    <w:p w:rsidR="008F0A80" w:rsidRPr="008F0A80" w:rsidRDefault="008F0A80" w:rsidP="008F0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OTP-based registration and authentication</w:t>
      </w:r>
    </w:p>
    <w:p w:rsidR="008F0A80" w:rsidRPr="008F0A80" w:rsidRDefault="008F0A80" w:rsidP="008F0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Creating new parcel records (content, weight, value, fragility, sender/recipient addresses)</w:t>
      </w:r>
    </w:p>
    <w:p w:rsidR="008F0A80" w:rsidRPr="008F0A80" w:rsidRDefault="008F0A80" w:rsidP="008F0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Receiving a </w:t>
      </w:r>
      <w:r w:rsidRPr="008F0A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system-generated tracking number and QR Code</w:t>
      </w: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(printable label)</w:t>
      </w:r>
    </w:p>
    <w:p w:rsidR="008F0A80" w:rsidRPr="008F0A80" w:rsidRDefault="008F0A80" w:rsidP="008F0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Submitting home pickup requests linked to precise GPS coordinates</w:t>
      </w:r>
    </w:p>
    <w:p w:rsidR="008F0A80" w:rsidRPr="008F0A80" w:rsidRDefault="008F0A80" w:rsidP="008F0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Viewing parcel timeline and real-time status updates</w:t>
      </w:r>
    </w:p>
    <w:p w:rsidR="008F0A80" w:rsidRPr="008F0A80" w:rsidRDefault="008F0A80" w:rsidP="008F0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Paying digitally using supported mobile money methods (MOBILE_MONEY, CASH, CARD)</w:t>
      </w:r>
    </w:p>
    <w:p w:rsidR="008F0A80" w:rsidRPr="008F0A80" w:rsidRDefault="008F0A80" w:rsidP="008F0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Selecting delivery mode: agency pickup or home delivery</w:t>
      </w:r>
    </w:p>
    <w:p w:rsidR="008F0A80" w:rsidRPr="008F0A80" w:rsidRDefault="008F0A80" w:rsidP="008F0A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Note: Photo upload is optional at UI level; backend currently handles core parcel fields.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2.2 Agent Web &amp; Mobile Interfaces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Agents are responsible for scanning, validating, transporting, and delivering parcels using a simplified interface:</w:t>
      </w:r>
    </w:p>
    <w:p w:rsidR="008F0A80" w:rsidRPr="008F0A80" w:rsidRDefault="008F0A80" w:rsidP="008F0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Parcel registration in agency</w:t>
      </w:r>
    </w:p>
    <w:p w:rsidR="008F0A80" w:rsidRPr="008F0A80" w:rsidRDefault="008F0A80" w:rsidP="008F0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QR Code scanning via camera or scanner</w:t>
      </w:r>
    </w:p>
    <w:p w:rsidR="008F0A80" w:rsidRPr="008F0A80" w:rsidRDefault="008F0A80" w:rsidP="008F0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Updating parcel states through </w:t>
      </w:r>
      <w:r w:rsidRPr="008F0A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Scan Events</w:t>
      </w:r>
    </w:p>
    <w:p w:rsidR="008F0A80" w:rsidRPr="008F0A80" w:rsidRDefault="008F0A80" w:rsidP="008F0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Pickup handling (REQUESTED → ASSIGNED → COMPLETED)</w:t>
      </w:r>
    </w:p>
    <w:p w:rsidR="008F0A80" w:rsidRPr="008F0A80" w:rsidRDefault="008F0A80" w:rsidP="008F0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Delivery completion with OTP verification and proof of delivery</w:t>
      </w:r>
    </w:p>
    <w:p w:rsidR="008F0A80" w:rsidRPr="008F0A80" w:rsidRDefault="008F0A80" w:rsidP="008F0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Viewing daily workload and operational timeline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GPS coordinates are stored within client addresses and may be used for routing and assignments.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2.3 Administrator Dashboard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The admin interface provides centralized supervision:</w:t>
      </w:r>
    </w:p>
    <w:p w:rsidR="008F0A80" w:rsidRPr="008F0A80" w:rsidRDefault="008F0A80" w:rsidP="008F0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Viewing all parcels, agents, clients, couriers, and transactions</w:t>
      </w:r>
    </w:p>
    <w:p w:rsidR="008F0A80" w:rsidRPr="008F0A80" w:rsidRDefault="008F0A80" w:rsidP="008F0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Managing tariffs, agencies, users, and pricing rules</w:t>
      </w:r>
    </w:p>
    <w:p w:rsidR="008F0A80" w:rsidRPr="008F0A80" w:rsidRDefault="008F0A80" w:rsidP="008F0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Accessing parcel scan history and delivery proofs</w:t>
      </w:r>
    </w:p>
    <w:p w:rsidR="008F0A80" w:rsidRPr="008F0A80" w:rsidRDefault="008F0A80" w:rsidP="008F0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Monitoring notifications, payments, and refunds</w:t>
      </w:r>
    </w:p>
    <w:p w:rsidR="008F0A80" w:rsidRPr="008F0A80" w:rsidRDefault="008F0A80" w:rsidP="008F0A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Note: Analytical dashboards and maps are designed but partially implemented, depending on frontend integration.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3. Parcel Tracking Using QR Code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parcel receives a </w:t>
      </w:r>
      <w:proofErr w:type="spellStart"/>
      <w:r w:rsidRPr="008F0A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trackingRef</w:t>
      </w:r>
      <w:proofErr w:type="spellEnd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(e.g., “CAM-2025-123456”), which is encoded into a QR Code printed and attached to the parcel.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Tracking Process</w:t>
      </w:r>
    </w:p>
    <w:p w:rsidR="008F0A80" w:rsidRPr="008F0A80" w:rsidRDefault="008F0A80" w:rsidP="008F0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Parcel registered → </w:t>
      </w:r>
      <w:proofErr w:type="spellStart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trackingRef</w:t>
      </w:r>
      <w:proofErr w:type="spellEnd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generated in backend</w:t>
      </w:r>
    </w:p>
    <w:p w:rsidR="008F0A80" w:rsidRPr="008F0A80" w:rsidRDefault="008F0A80" w:rsidP="008F0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QR Code printed via front-end using </w:t>
      </w:r>
      <w:proofErr w:type="spellStart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trackingRef</w:t>
      </w:r>
      <w:proofErr w:type="spellEnd"/>
    </w:p>
    <w:p w:rsidR="008F0A80" w:rsidRPr="008F0A80" w:rsidRDefault="008F0A80" w:rsidP="008F0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At each handling stage, an agent scans the QR code</w:t>
      </w:r>
    </w:p>
    <w:p w:rsidR="008F0A80" w:rsidRPr="008F0A80" w:rsidRDefault="008F0A80" w:rsidP="008F0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Backend records a </w:t>
      </w:r>
      <w:proofErr w:type="spellStart"/>
      <w:r w:rsidRPr="008F0A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ScanEvent</w:t>
      </w:r>
      <w:proofErr w:type="spellEnd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(time, location, agent, event type)</w:t>
      </w:r>
    </w:p>
    <w:p w:rsidR="008F0A80" w:rsidRPr="008F0A80" w:rsidRDefault="008F0A80" w:rsidP="008F0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Status auto-updates according to event type</w:t>
      </w:r>
    </w:p>
    <w:p w:rsidR="008F0A80" w:rsidRPr="008F0A80" w:rsidRDefault="008F0A80" w:rsidP="008F0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Notifications sent automatically to the client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The parcel timeline includes all scan events, payments, pickup actions, and delivery proof.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4. Parcel Collection and Home Delivery (GPS-Assisted)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The system supports both agency drop-off and home pickup: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Pickup Workflow</w:t>
      </w:r>
    </w:p>
    <w:p w:rsidR="008F0A80" w:rsidRPr="008F0A80" w:rsidRDefault="008F0A80" w:rsidP="008F0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Client submits request (address, date, time window)</w:t>
      </w:r>
    </w:p>
    <w:p w:rsidR="008F0A80" w:rsidRPr="008F0A80" w:rsidRDefault="008F0A80" w:rsidP="008F0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Backend assigns a courier/agent (manual or automatic)</w:t>
      </w:r>
    </w:p>
    <w:p w:rsidR="008F0A80" w:rsidRPr="008F0A80" w:rsidRDefault="008F0A80" w:rsidP="008F0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Agent confirms pickup via QR scan</w:t>
      </w:r>
    </w:p>
    <w:p w:rsidR="008F0A80" w:rsidRPr="008F0A80" w:rsidRDefault="008F0A80" w:rsidP="008F0A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Parcel enters the transport workflow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Home Delivery</w:t>
      </w:r>
    </w:p>
    <w:p w:rsidR="008F0A80" w:rsidRPr="008F0A80" w:rsidRDefault="008F0A80" w:rsidP="008F0A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Activated once the parcel reaches its destination agency</w:t>
      </w:r>
    </w:p>
    <w:p w:rsidR="008F0A80" w:rsidRPr="008F0A80" w:rsidRDefault="008F0A80" w:rsidP="008F0A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Courier scans at "OUT_FOR_DELIVERY"</w:t>
      </w:r>
    </w:p>
    <w:p w:rsidR="008F0A80" w:rsidRPr="008F0A80" w:rsidRDefault="008F0A80" w:rsidP="008F0A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Delivery verified using OTP and optional proof (signature/photo)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GPS coordinates stored in addresses allow proximity matching and routing.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5. Integrated Digital Payment System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SmartCAMPOST</w:t>
      </w:r>
      <w:proofErr w:type="spellEnd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supports multiple payment workflows:</w:t>
      </w:r>
    </w:p>
    <w:p w:rsidR="008F0A80" w:rsidRPr="008F0A80" w:rsidRDefault="008F0A80" w:rsidP="008F0A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Payment at registration</w:t>
      </w:r>
    </w:p>
    <w:p w:rsidR="008F0A80" w:rsidRPr="008F0A80" w:rsidRDefault="008F0A80" w:rsidP="008F0A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Payment during pickup</w:t>
      </w:r>
    </w:p>
    <w:p w:rsidR="008F0A80" w:rsidRPr="008F0A80" w:rsidRDefault="008F0A80" w:rsidP="008F0A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Payment at delivery (CASH or MOBILE_MONEY)</w:t>
      </w:r>
    </w:p>
    <w:p w:rsidR="008F0A80" w:rsidRPr="008F0A80" w:rsidRDefault="008F0A80" w:rsidP="008F0A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Payment for optional home delivery charges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Backend Payment Logic</w:t>
      </w:r>
    </w:p>
    <w:p w:rsidR="008F0A80" w:rsidRPr="008F0A80" w:rsidRDefault="008F0A80" w:rsidP="008F0A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Payment</w:t>
      </w: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 manages amount, method, status</w:t>
      </w:r>
    </w:p>
    <w:p w:rsidR="008F0A80" w:rsidRPr="008F0A80" w:rsidRDefault="008F0A80" w:rsidP="008F0A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Invoice</w:t>
      </w: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entity generates PDF receipts</w:t>
      </w:r>
    </w:p>
    <w:p w:rsidR="008F0A80" w:rsidRPr="008F0A80" w:rsidRDefault="008F0A80" w:rsidP="008F0A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Payment gateway service provides mobile money integration point</w:t>
      </w:r>
    </w:p>
    <w:p w:rsidR="008F0A80" w:rsidRPr="008F0A80" w:rsidRDefault="008F0A80" w:rsidP="008F0A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Idempotent operations prevent duplicate charges</w:t>
      </w:r>
    </w:p>
    <w:p w:rsidR="008F0A80" w:rsidRPr="008F0A80" w:rsidRDefault="008F0A80" w:rsidP="008F0A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Notifications and receipts are automatically sent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6. Artificial Intelligence (AI) Module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AI enhances automation and reliability through: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ETA Prediction</w:t>
      </w:r>
    </w:p>
    <w:p w:rsidR="008F0A80" w:rsidRPr="008F0A80" w:rsidRDefault="008F0A80" w:rsidP="008F0A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Based on parcel creation time and known transit durations</w:t>
      </w:r>
    </w:p>
    <w:p w:rsidR="008F0A80" w:rsidRPr="008F0A80" w:rsidRDefault="008F0A80" w:rsidP="008F0A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Implemented in </w:t>
      </w:r>
      <w:proofErr w:type="spellStart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AnalyticsServiceImpl</w:t>
      </w:r>
      <w:proofErr w:type="spellEnd"/>
    </w:p>
    <w:p w:rsidR="008F0A80" w:rsidRPr="008F0A80" w:rsidRDefault="008F0A80" w:rsidP="008F0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Anomaly Detection</w:t>
      </w:r>
    </w:p>
    <w:p w:rsidR="008F0A80" w:rsidRPr="008F0A80" w:rsidRDefault="008F0A80" w:rsidP="008F0A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Detects abnormal payment amounts or delays</w:t>
      </w:r>
    </w:p>
    <w:p w:rsidR="008F0A80" w:rsidRPr="008F0A80" w:rsidRDefault="008F0A80" w:rsidP="008F0A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Implemented in </w:t>
      </w:r>
      <w:proofErr w:type="spellStart"/>
      <w:proofErr w:type="gramStart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checkPaymentAnomaly</w:t>
      </w:r>
      <w:proofErr w:type="spellEnd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Future Integrations (Supported by architecture)</w:t>
      </w:r>
    </w:p>
    <w:p w:rsidR="008F0A80" w:rsidRPr="008F0A80" w:rsidRDefault="008F0A80" w:rsidP="008F0A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Route optimization for couriers</w:t>
      </w:r>
    </w:p>
    <w:p w:rsidR="008F0A80" w:rsidRPr="008F0A80" w:rsidRDefault="008F0A80" w:rsidP="008F0A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Intelligent </w:t>
      </w:r>
      <w:proofErr w:type="spellStart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chatbot</w:t>
      </w:r>
      <w:proofErr w:type="spellEnd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"Where is my parcel?" queries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AI services can be extended via </w:t>
      </w:r>
      <w:proofErr w:type="spellStart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microservices</w:t>
      </w:r>
      <w:proofErr w:type="spellEnd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Python-based models.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7. Security, Roles, and Logging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SmartCAMPOST</w:t>
      </w:r>
      <w:proofErr w:type="spellEnd"/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uses a robust security stack:</w:t>
      </w:r>
    </w:p>
    <w:p w:rsidR="008F0A80" w:rsidRPr="008F0A80" w:rsidRDefault="008F0A80" w:rsidP="008F0A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Roles:</w:t>
      </w: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CLIENT, AGENT, STAFF, COURIER</w:t>
      </w:r>
    </w:p>
    <w:p w:rsidR="008F0A80" w:rsidRPr="008F0A80" w:rsidRDefault="008F0A80" w:rsidP="008F0A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Authentication:</w:t>
      </w: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OTP + JWT</w:t>
      </w:r>
    </w:p>
    <w:p w:rsidR="008F0A80" w:rsidRPr="008F0A80" w:rsidRDefault="008F0A80" w:rsidP="008F0A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Authorization:</w:t>
      </w: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Spring Security route protection</w:t>
      </w:r>
    </w:p>
    <w:p w:rsidR="008F0A80" w:rsidRPr="008F0A80" w:rsidRDefault="008F0A80" w:rsidP="008F0A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Logging:</w:t>
      </w: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all scan events, payments, and state transitions saved</w:t>
      </w:r>
    </w:p>
    <w:p w:rsidR="008F0A80" w:rsidRPr="008F0A80" w:rsidRDefault="008F0A80" w:rsidP="008F0A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Integrity:</w:t>
      </w: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audit trails and immutable history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Asynchronous tasks (notifications, retries) are supported through internal services.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8. Core API Endpoints</w:t>
      </w:r>
    </w:p>
    <w:p w:rsidR="008F0A80" w:rsidRPr="008F0A80" w:rsidRDefault="008F0A80" w:rsidP="008F0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Correct endpoint style (no </w:t>
      </w:r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/v1</w:t>
      </w: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unless added manually):</w:t>
      </w:r>
    </w:p>
    <w:p w:rsidR="008F0A80" w:rsidRPr="008F0A80" w:rsidRDefault="008F0A80" w:rsidP="008F0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/login</w:t>
      </w:r>
    </w:p>
    <w:p w:rsidR="008F0A80" w:rsidRPr="008F0A80" w:rsidRDefault="008F0A80" w:rsidP="008F0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proofErr w:type="spellStart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auth</w:t>
      </w:r>
      <w:proofErr w:type="spellEnd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/send-</w:t>
      </w:r>
      <w:proofErr w:type="spellStart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otp</w:t>
      </w:r>
      <w:proofErr w:type="spellEnd"/>
    </w:p>
    <w:p w:rsidR="008F0A80" w:rsidRPr="008F0A80" w:rsidRDefault="008F0A80" w:rsidP="008F0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A80">
        <w:rPr>
          <w:rFonts w:ascii="Courier New" w:eastAsia="Times New Roman" w:hAnsi="Courier New" w:cs="Courier New"/>
          <w:sz w:val="20"/>
          <w:szCs w:val="20"/>
        </w:rPr>
        <w:t>POST /api/</w:t>
      </w:r>
      <w:proofErr w:type="spellStart"/>
      <w:r w:rsidRPr="008F0A80">
        <w:rPr>
          <w:rFonts w:ascii="Courier New" w:eastAsia="Times New Roman" w:hAnsi="Courier New" w:cs="Courier New"/>
          <w:sz w:val="20"/>
          <w:szCs w:val="20"/>
        </w:rPr>
        <w:t>parcels</w:t>
      </w:r>
      <w:proofErr w:type="spellEnd"/>
    </w:p>
    <w:p w:rsidR="008F0A80" w:rsidRPr="008F0A80" w:rsidRDefault="008F0A80" w:rsidP="008F0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0A80">
        <w:rPr>
          <w:rFonts w:ascii="Courier New" w:eastAsia="Times New Roman" w:hAnsi="Courier New" w:cs="Courier New"/>
          <w:sz w:val="20"/>
          <w:szCs w:val="20"/>
        </w:rPr>
        <w:t>POST /api/</w:t>
      </w:r>
      <w:proofErr w:type="spellStart"/>
      <w:r w:rsidRPr="008F0A80">
        <w:rPr>
          <w:rFonts w:ascii="Courier New" w:eastAsia="Times New Roman" w:hAnsi="Courier New" w:cs="Courier New"/>
          <w:sz w:val="20"/>
          <w:szCs w:val="20"/>
        </w:rPr>
        <w:t>parcels</w:t>
      </w:r>
      <w:proofErr w:type="spellEnd"/>
      <w:r w:rsidRPr="008F0A80">
        <w:rPr>
          <w:rFonts w:ascii="Courier New" w:eastAsia="Times New Roman" w:hAnsi="Courier New" w:cs="Courier New"/>
          <w:sz w:val="20"/>
          <w:szCs w:val="20"/>
        </w:rPr>
        <w:t>/{id}/scan</w:t>
      </w:r>
    </w:p>
    <w:p w:rsidR="008F0A80" w:rsidRPr="008F0A80" w:rsidRDefault="008F0A80" w:rsidP="008F0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/parcels/{id}/label</w:t>
      </w:r>
    </w:p>
    <w:p w:rsidR="008F0A80" w:rsidRPr="008F0A80" w:rsidRDefault="008F0A80" w:rsidP="008F0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/pickups</w:t>
      </w:r>
    </w:p>
    <w:p w:rsidR="008F0A80" w:rsidRPr="008F0A80" w:rsidRDefault="008F0A80" w:rsidP="008F0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/payments/</w:t>
      </w:r>
      <w:proofErr w:type="spellStart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init</w:t>
      </w:r>
      <w:proofErr w:type="spellEnd"/>
    </w:p>
    <w:p w:rsidR="008F0A80" w:rsidRPr="008F0A80" w:rsidRDefault="008F0A80" w:rsidP="008F0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/payments/confirm</w:t>
      </w:r>
    </w:p>
    <w:p w:rsidR="008F0A80" w:rsidRPr="008F0A80" w:rsidRDefault="008F0A80" w:rsidP="008F0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POST /</w:t>
      </w:r>
      <w:proofErr w:type="spellStart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api</w:t>
      </w:r>
      <w:proofErr w:type="spellEnd"/>
      <w:r w:rsidRPr="008F0A80">
        <w:rPr>
          <w:rFonts w:ascii="Courier New" w:eastAsia="Times New Roman" w:hAnsi="Courier New" w:cs="Courier New"/>
          <w:sz w:val="20"/>
          <w:szCs w:val="20"/>
          <w:lang w:val="en-US"/>
        </w:rPr>
        <w:t>/notifications/send</w:t>
      </w:r>
    </w:p>
    <w:p w:rsidR="008F0A80" w:rsidRPr="008F0A80" w:rsidRDefault="008F0A80" w:rsidP="008F0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8F0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9. Key Advantages</w:t>
      </w:r>
    </w:p>
    <w:p w:rsidR="008F0A80" w:rsidRPr="008F0A80" w:rsidRDefault="008F0A80" w:rsidP="008F0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Real-time tracking and detailed parcel history</w:t>
      </w:r>
    </w:p>
    <w:p w:rsidR="008F0A80" w:rsidRPr="008F0A80" w:rsidRDefault="008F0A80" w:rsidP="008F0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Full digitalization of postal workflow</w:t>
      </w:r>
    </w:p>
    <w:p w:rsidR="008F0A80" w:rsidRPr="008F0A80" w:rsidRDefault="008F0A80" w:rsidP="008F0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Secure payments, automatic invoices</w:t>
      </w:r>
    </w:p>
    <w:p w:rsidR="008F0A80" w:rsidRPr="008F0A80" w:rsidRDefault="008F0A80" w:rsidP="008F0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End-to-end QR Code traceability</w:t>
      </w:r>
    </w:p>
    <w:p w:rsidR="008F0A80" w:rsidRPr="008F0A80" w:rsidRDefault="008F0A80" w:rsidP="008F0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AI-enhanced reliability and transparency</w:t>
      </w:r>
    </w:p>
    <w:p w:rsidR="008F0A80" w:rsidRPr="008F0A80" w:rsidRDefault="008F0A80" w:rsidP="008F0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Bilingual UX (EN/FR)</w:t>
      </w:r>
    </w:p>
    <w:p w:rsidR="008F0A80" w:rsidRPr="008F0A80" w:rsidRDefault="008F0A80" w:rsidP="008F0A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0A80">
        <w:rPr>
          <w:rFonts w:ascii="Times New Roman" w:eastAsia="Times New Roman" w:hAnsi="Times New Roman" w:cs="Times New Roman"/>
          <w:sz w:val="24"/>
          <w:szCs w:val="24"/>
          <w:lang w:val="en-US"/>
        </w:rPr>
        <w:t>Strong audit and compliance structure</w:t>
      </w:r>
    </w:p>
    <w:p w:rsidR="00B93369" w:rsidRDefault="008F0A80"/>
    <w:sectPr w:rsidR="00B933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A0E91"/>
    <w:multiLevelType w:val="multilevel"/>
    <w:tmpl w:val="15F0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57947"/>
    <w:multiLevelType w:val="multilevel"/>
    <w:tmpl w:val="B2E4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A112E"/>
    <w:multiLevelType w:val="multilevel"/>
    <w:tmpl w:val="6CB4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C24CF"/>
    <w:multiLevelType w:val="multilevel"/>
    <w:tmpl w:val="A910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7264B0"/>
    <w:multiLevelType w:val="multilevel"/>
    <w:tmpl w:val="F1D0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51682"/>
    <w:multiLevelType w:val="multilevel"/>
    <w:tmpl w:val="5A08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80AB2"/>
    <w:multiLevelType w:val="multilevel"/>
    <w:tmpl w:val="0E6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C1465"/>
    <w:multiLevelType w:val="multilevel"/>
    <w:tmpl w:val="32B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136F5"/>
    <w:multiLevelType w:val="multilevel"/>
    <w:tmpl w:val="1108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D543D"/>
    <w:multiLevelType w:val="multilevel"/>
    <w:tmpl w:val="E0FE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F94072"/>
    <w:multiLevelType w:val="multilevel"/>
    <w:tmpl w:val="15F0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F2B7B"/>
    <w:multiLevelType w:val="multilevel"/>
    <w:tmpl w:val="A690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44068"/>
    <w:multiLevelType w:val="multilevel"/>
    <w:tmpl w:val="3EBE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B1123"/>
    <w:multiLevelType w:val="multilevel"/>
    <w:tmpl w:val="52585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0"/>
  </w:num>
  <w:num w:numId="3">
    <w:abstractNumId w:val="4"/>
  </w:num>
  <w:num w:numId="4">
    <w:abstractNumId w:val="11"/>
  </w:num>
  <w:num w:numId="5">
    <w:abstractNumId w:val="13"/>
  </w:num>
  <w:num w:numId="6">
    <w:abstractNumId w:val="1"/>
  </w:num>
  <w:num w:numId="7">
    <w:abstractNumId w:val="6"/>
  </w:num>
  <w:num w:numId="8">
    <w:abstractNumId w:val="2"/>
  </w:num>
  <w:num w:numId="9">
    <w:abstractNumId w:val="7"/>
  </w:num>
  <w:num w:numId="10">
    <w:abstractNumId w:val="8"/>
  </w:num>
  <w:num w:numId="11">
    <w:abstractNumId w:val="5"/>
  </w:num>
  <w:num w:numId="12">
    <w:abstractNumId w:val="10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A80"/>
    <w:rsid w:val="00706DCE"/>
    <w:rsid w:val="008F0A80"/>
    <w:rsid w:val="009258DC"/>
    <w:rsid w:val="00EA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1B26E"/>
  <w15:chartTrackingRefBased/>
  <w15:docId w15:val="{87244ADA-7F54-44A9-A809-BB0C88000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link w:val="Heading1Char"/>
    <w:uiPriority w:val="9"/>
    <w:qFormat/>
    <w:rsid w:val="008F0A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8F0A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8F0A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A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0A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0A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F0A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0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8F0A8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F0A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0A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0A80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8F0A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294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1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0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06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906</Words>
  <Characters>5169</Characters>
  <Application>Microsoft Office Word</Application>
  <DocSecurity>0</DocSecurity>
  <Lines>43</Lines>
  <Paragraphs>12</Paragraphs>
  <ScaleCrop>false</ScaleCrop>
  <Company/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Nguend Arthur Johann</dc:creator>
  <cp:keywords/>
  <dc:description/>
  <cp:lastModifiedBy>Nguend Arthur Johann</cp:lastModifiedBy>
  <cp:revision>1</cp:revision>
  <dcterms:created xsi:type="dcterms:W3CDTF">2025-12-01T07:28:00Z</dcterms:created>
  <dcterms:modified xsi:type="dcterms:W3CDTF">2025-12-01T07:29:00Z</dcterms:modified>
</cp:coreProperties>
</file>