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8A09E" w14:textId="77777777" w:rsidR="008336D7" w:rsidRPr="008336D7" w:rsidRDefault="008336D7" w:rsidP="008336D7">
      <w:r w:rsidRPr="008336D7">
        <w:br/>
        <w:t>Hybrid deployment là một mô hình triển khai trong đó một phần của hệ thống được triển khai trên môi trường on-premises (trên cơ sở hạ tầng của tổ chức) và một phần được triển khai trong môi trường đám mây (trên các dịch vụ đám mây như Azure, AWS hoặc Google Cloud Platform).</w:t>
      </w:r>
    </w:p>
    <w:p w14:paraId="64868897" w14:textId="77777777" w:rsidR="008336D7" w:rsidRPr="008336D7" w:rsidRDefault="008336D7" w:rsidP="008336D7">
      <w:r w:rsidRPr="008336D7">
        <w:t>Ví dụ cụ thể về hybrid deployment có thể là khi một tổ chức quyết định triển khai một ứng dụng web lớn trên môi trường đám mây (cloud) nhưng vẫn giữ một phần của dữ liệu hoặc các ứng dụng cốt lõi trên cơ sở hạ tầng on-premises của họ.</w:t>
      </w:r>
    </w:p>
    <w:p w14:paraId="1832F5BB" w14:textId="77777777" w:rsidR="008336D7" w:rsidRPr="008336D7" w:rsidRDefault="008336D7" w:rsidP="008336D7">
      <w:r w:rsidRPr="008336D7">
        <w:t>Ví dụ khác có thể là khi một doanh nghiệp sử dụng một cơ sở dữ liệu quan trọng nằm trên máy chủ trong trung tâm dữ liệu của mình, nhưng họ cũng triển khai một số ứng dụng kết nối với cơ sở dữ liệu này thông qua các dịch vụ đám mây để cung cấp tính linh hoạt và khả năng mở rộng.</w:t>
      </w:r>
    </w:p>
    <w:p w14:paraId="7609B77C" w14:textId="77777777" w:rsidR="008336D7" w:rsidRPr="008336D7" w:rsidRDefault="008336D7" w:rsidP="008336D7">
      <w:r w:rsidRPr="008336D7">
        <w:t>Trong cả hai trường hợp, hybrid deployment cho phép các tổ chức kết hợp lợi ích của cả hai môi trường, đồng thời duy trì sự kiểm soát và bảo mật với các tài nguyên quan trọng nằm trên cơ sở hạ tầng on-premises.</w:t>
      </w:r>
    </w:p>
    <w:p w14:paraId="3A3D07F4" w14:textId="77777777" w:rsidR="00652F76" w:rsidRDefault="00652F76"/>
    <w:sectPr w:rsidR="00652F76"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5F"/>
    <w:rsid w:val="000F1792"/>
    <w:rsid w:val="002930AF"/>
    <w:rsid w:val="00652F76"/>
    <w:rsid w:val="0066505F"/>
    <w:rsid w:val="008336D7"/>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F4557-18B3-44D6-B072-A194812B9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37900">
      <w:bodyDiv w:val="1"/>
      <w:marLeft w:val="0"/>
      <w:marRight w:val="0"/>
      <w:marTop w:val="0"/>
      <w:marBottom w:val="0"/>
      <w:divBdr>
        <w:top w:val="none" w:sz="0" w:space="0" w:color="auto"/>
        <w:left w:val="none" w:sz="0" w:space="0" w:color="auto"/>
        <w:bottom w:val="none" w:sz="0" w:space="0" w:color="auto"/>
        <w:right w:val="none" w:sz="0" w:space="0" w:color="auto"/>
      </w:divBdr>
    </w:div>
    <w:div w:id="47599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2025-03-04T07:16:00Z</dcterms:created>
  <dcterms:modified xsi:type="dcterms:W3CDTF">2025-03-04T07:16:00Z</dcterms:modified>
</cp:coreProperties>
</file>