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A0C33" w14:textId="77777777" w:rsidR="00EC386D" w:rsidRPr="00EC386D" w:rsidRDefault="00EC386D" w:rsidP="00EC386D">
      <w:r w:rsidRPr="00EC386D">
        <w:br/>
        <w:t>Trong ví dụ này, chúng ta có một ứng dụng web được triển khai trên dịch vụ Azure App Service và đang cố gắng kết nối đến một cơ sở dữ liệu SQL Server trên dịch vụ Azure SQL Database.</w:t>
      </w:r>
    </w:p>
    <w:p w14:paraId="5642C696" w14:textId="77777777" w:rsidR="00EC386D" w:rsidRPr="00EC386D" w:rsidRDefault="00EC386D" w:rsidP="00EC386D">
      <w:pPr>
        <w:numPr>
          <w:ilvl w:val="0"/>
          <w:numId w:val="1"/>
        </w:numPr>
      </w:pPr>
      <w:r w:rsidRPr="00EC386D">
        <w:rPr>
          <w:b/>
          <w:bCs/>
        </w:rPr>
        <w:t>Gateway</w:t>
      </w:r>
      <w:r w:rsidRPr="00EC386D">
        <w:t>: Gateway là một thành phần trong cơ sở hạ tầng của Azure SQL Database, nó chịu trách nhiệm đại diện cho các máy chủ cơ sở dữ liệu thực sự và xử lý các yêu cầu kết nối đến từ các ứng dụng hoặc dịch vụ khác trong Azure.</w:t>
      </w:r>
    </w:p>
    <w:p w14:paraId="5AC93BF6" w14:textId="77777777" w:rsidR="00EC386D" w:rsidRPr="00EC386D" w:rsidRDefault="00EC386D" w:rsidP="00EC386D">
      <w:pPr>
        <w:numPr>
          <w:ilvl w:val="0"/>
          <w:numId w:val="1"/>
        </w:numPr>
      </w:pPr>
      <w:r w:rsidRPr="00EC386D">
        <w:rPr>
          <w:b/>
          <w:bCs/>
        </w:rPr>
        <w:t>Redirect</w:t>
      </w:r>
      <w:r w:rsidRPr="00EC386D">
        <w:t>: Khi ứng dụng web của bạn kết nối đến Azure SQL Database từ bên trong một dịch vụ Azure khác như Azure App Service, các yêu cầu kết nối ban đầu sẽ được chuyển tiếp (redirect) qua gateway. Sau khi kết nối ban đầu đã được thiết lập, các yêu cầu kết nối tiếp theo từ ứng dụng của bạn sẽ được gửi trực tiếp đến cơ sở dữ liệu mà không qua gateway. Điều này giúp giảm thiểu độ trễ và tăng hiệu suất kết nối.</w:t>
      </w:r>
    </w:p>
    <w:p w14:paraId="750E338A" w14:textId="77777777" w:rsidR="00EC386D" w:rsidRPr="00EC386D" w:rsidRDefault="00EC386D" w:rsidP="00EC386D">
      <w:pPr>
        <w:numPr>
          <w:ilvl w:val="0"/>
          <w:numId w:val="1"/>
        </w:numPr>
      </w:pPr>
      <w:r w:rsidRPr="00EC386D">
        <w:rPr>
          <w:b/>
          <w:bCs/>
        </w:rPr>
        <w:t>Reconnect through the gateway</w:t>
      </w:r>
      <w:r w:rsidRPr="00EC386D">
        <w:t>: Nếu kết nối đến cơ sở dữ liệu thất bại, ứng dụng của bạn sẽ phải thực hiện lại quá trình kết nối thông qua gateway. Khi đó, gateway có thể định tuyến kết nối đến một bản sao khác của cơ sở dữ liệu đang chạy trên một máy chủ khác trong cụm (cluster). Điều này giúp cải thiện sự sẵn có và độ tin cậy của ứng dụng trong trường hợp xảy ra sự cố với máy chủ cơ sở dữ liệu chính.</w:t>
      </w:r>
    </w:p>
    <w:p w14:paraId="133C0881" w14:textId="77777777" w:rsidR="0002638F" w:rsidRDefault="0002638F"/>
    <w:sectPr w:rsidR="0002638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1FF0"/>
    <w:multiLevelType w:val="multilevel"/>
    <w:tmpl w:val="C3E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4A"/>
    <w:rsid w:val="0002638F"/>
    <w:rsid w:val="001E1C4A"/>
    <w:rsid w:val="009715FF"/>
    <w:rsid w:val="00AD5551"/>
    <w:rsid w:val="00EC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81556-D968-4285-B204-F981B0A0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734837">
      <w:bodyDiv w:val="1"/>
      <w:marLeft w:val="0"/>
      <w:marRight w:val="0"/>
      <w:marTop w:val="0"/>
      <w:marBottom w:val="0"/>
      <w:divBdr>
        <w:top w:val="none" w:sz="0" w:space="0" w:color="auto"/>
        <w:left w:val="none" w:sz="0" w:space="0" w:color="auto"/>
        <w:bottom w:val="none" w:sz="0" w:space="0" w:color="auto"/>
        <w:right w:val="none" w:sz="0" w:space="0" w:color="auto"/>
      </w:divBdr>
    </w:div>
    <w:div w:id="78966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2025-03-03T18:09:00Z</dcterms:created>
  <dcterms:modified xsi:type="dcterms:W3CDTF">2025-03-03T18:09:00Z</dcterms:modified>
</cp:coreProperties>
</file>