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  <w:jc w:val="center"/>
      </w:pPr>
      <w:r>
        <w:rPr>
          <w:rFonts w:ascii="Times New Roman" w:hAnsi="Times New Roman"/>
          <w:b/>
          <w:i w:val="0"/>
          <w:sz w:val="30"/>
        </w:rPr>
        <w:t>ĐỀ CƯƠNG CHI TIẾT BÁO CÁO TỔNG KẾT ĐỀ TÀI</w:t>
      </w:r>
    </w:p>
    <w:p>
      <w:pPr>
        <w:spacing w:before="0" w:after="8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NGHIÊN CỨU GIẢI PHÁP NÂNG CAO HIỆU QUẢ QUẢN LÝ QUYỀN SỞ HỮU TRÍ TUỆ TẠI TRƯỜNG ĐẠI HỌC THÀNH ĐÔ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Đề tài nghiên cứu khoa học và công nghệ cấp cơ sở năm 2026</w:t>
      </w:r>
    </w:p>
    <w:p>
      <w:pPr>
        <w:spacing w:before="120" w:after="6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MỞ ĐẦU (Dự kiến 6 - 8 trang)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1. Tính cấp thiết của đề tài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2. Tổng quan tình hình nghiên cứu (quốc tế, trong nước và khoảng trống nghiên cứu)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3. Mục tiêu và câu hỏi nghiên cứu (mục tiêu tổng quát, mục tiêu cụ thể, hệ thống câu hỏi nghiên cứu)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4. Đối tượng và phạm vi nghiên cứu (đối tượng, khách thể, không gian, thời gian 2021 - 2025)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5. Cách tiếp cận và phương pháp nghiên cứu (tiếp cận chu trình quản lý; dữ liệu thực chứng 12 tệp; phỏng vấn sâu; đối sánh chỉ số)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6. Ý nghĩa khoa học và thực tiễn của đề tài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7. Kết cấu của báo cáo tổng kết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CHƯƠNG 1. CƠ SỞ LÝ LUẬN VÀ PHÁP LÝ VỀ QUẢN LÝ QUYỀN SỞ HỮU TRÍ TUỆ TRONG CƠ SỞ GIÁO DỤC ĐẠI HỌC (Dự kiến 20 - 22 trang)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1.1. Một số vấn đề lý luận về quyền sở hữu trí tuệ và quản lý quyền sở hữu trí tuệ trong cơ sở giáo dục đại học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1.1.1. Khái niệm tài sản trí tuệ, quyền sở hữu trí tuệ và quản lý quyền sở hữu trí tuệ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1.1.2. Đặc điểm của tài sản trí tuệ trong môi trường đại học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1.1.3. Phân biệt xác lập quyền, bảo vệ quyền, khai thác quyền và thương mại hóa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1.2. Vai trò của quản lý quyền sở hữu trí tuệ đối với đào tạo, nghiên cứu và phát triển cơ sở giáo dục đại học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1.2.1. Nâng cao chất lượng đào tạo và năng lực nghiên cứu khoa học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1.2.2. Đa dạng hóa nguồn tài chính ngoài học phí và thúc đẩy tự chủ đại học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1.2.3. Vị trí của chỉ số sở hữu trí tuệ trong kiểm định chất lượng và xếp hạng đại học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1.3. Khung pháp lý về quản lý quyền sở hữu trí tuệ trong cơ sở giáo dục đại học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1.3.1. Luật Sở hữu trí tuệ và các văn bản hướng dẫn thi hành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1.3.2. Luật Khoa học, công nghệ và đổi mới sáng tạo năm 2025 và quy định mới về quyền sở hữu kết quả nghiên cứu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1.3.3. Chiến lược sở hữu trí tuệ đến năm 2030 và các yêu cầu mới đối với cơ sở giáo dục đại học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1.3.4. Yêu cầu đặt ra đối với việc xây dựng và hoàn thiện quy chế nội bộ của nhà trường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1.4. Nội dung, tiêu chí đánh giá và các yếu tố ảnh hưởng đến hiệu quả quản lý quyền sở hữu trí tuệ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1.4.1. Bốn chức năng quản lý: hoạch định, tổ chức, thực hiện, kiểm tra và giám sát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1.4.2. Chu trình quản lý và tiêu chí đánh giá theo chuỗi: đầu vào, quá trình, đầu ra, kết quả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1.4.3. Các yếu tố ảnh hưởng: thể chế, tổ chức, nguồn lực, dữ liệu, con người và động lực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1.5. Kinh nghiệm quản lý quyền sở hữu trí tuệ, cách tiếp cận Living Lab và khung phân tích của đề tài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1.5.1. Kinh nghiệm quản lý, chuyển giao và khai thác quyền sở hữu trí tuệ tại một số trường đại học trong và ngoài nước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1.5.2. Cách tiếp cận Living Lab hỗ trợ đồng sáng tạo, thử nghiệm và hoàn thiện kết quả nghiên cứu trước khi mở rộng khai thác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1.5.3. Khung phân tích thống nhất của đề tài (Hình 1.1)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CHƯƠNG 2. THỰC TRẠNG QUẢN LÝ QUYỀN SỞ HỮU TRÍ TUỆ TẠI TRƯỜNG ĐẠI HỌC THÀNH ĐÔ (Dự kiến 30 - 35 trang)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2.1. Khái quát về Trường Đại học Thành Đô và hoạt động khoa học, công nghệ giai đoạn 2021 - 2025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2.1.1. Đặc điểm tổ chức, định hướng đào tạo ứng dụng và hệ thống giáo dục có liên quan ở mức cần thiết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2.1.2. Quy mô hoạt động khoa học, công nghệ và các nhóm kết quả nghiên cứu chủ yếu (sản lượng bài báo, đề tài, giáo trình)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2.1.3. Cơ cấu tiềm lực khoa học công nghệ theo đơn vị và quy đổi sang nhóm ngành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2.2. Thực trạng thể chế, tổ chức và nguồn lực quản lý quyền sở hữu trí tuệ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2.2.1. Khung quy chế nội bộ: Quyết định 213, Quyết định 217 và mức độ phù hợp với pháp luật hiện hành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2.2.2. Thực trạng tổ chức bộ máy, đầu mối chuyên trách và năng lực nhân sự kiêm nhiệm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2.2.3. Thực trạng nguồn lực kinh phí và cơ chế khuyến khích, khen thưởng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2.3. Thực trạng tạo lập, xác lập và bảo vệ quyền sở hữu trí tuệ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2.3.1. Bảng đối sánh đối tượng quyền: Luật Sở hữu trí tuệ, Quy chế Trường và thực tế phát sinh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2.3.2. Phân tích chuỗi chuyển hóa: kết quả nghiên cứu -&gt; kết quả có khả năng hình thành tài sản trí tuệ -&gt; xem xét bảo hộ -&gt; nộp đơn đăng ký -&gt; quyền đã xác lập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2.3.3. Thực trạng công tác theo dõi, bảo vệ quyền và kiểm soát liêm chính học thuật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2.4. Thực trạng sử dụng, chuyển giao và khai thác tài sản trí tuệ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2.4.1. Mức độ sử dụng kết quả nghiên cứu, giáo trình và học liệu trong đào tạo và hoạt động nội bộ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2.4.2. Tình trạng hợp tác doanh nghiệp, chuyển giao và thương mại hóa kết quả nghiên cứu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2.4.3. Phân tích một số trường hợp điển hình từ nghiên cứu đến bảo hộ và khai thác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2.5. Đánh giá chung về công tác quản lý quyền sở hữu trí tuệ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2.5.1. Kết quả đạt được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2.5.2. Hạn chế và các điểm nghẽn chính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2.5.3. Nguyên nhân của hạn chế (đối chiếu trực tiếp với các nhóm yếu tố ảnh hưởng đã xác lập ở mục 1.4)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CHƯƠNG 3. GIẢI PHÁP NÂNG CAO HIỆU QUẢ QUẢN LÝ QUYỀN SỞ HỮU TRÍ TUỆ TẠI TRƯỜNG ĐẠI HỌC THÀNH ĐÔ (Dự kiến 25 - 30 trang)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3.1. Quan điểm và yêu cầu đối với hệ thống giải pháp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3.1.1. Bám sát pháp luật hiện hành, Chiến lược sở hữu trí tuệ đến năm 2030 và định hướng tự chủ của Trường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3.1.2. Yêu cầu giải pháp: đơn giản, dễ vận hành, đo lường được và có khả năng tham khảo áp dụng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3.2. Mô hình vận hành quản lý quyền sở hữu trí tuệ đề xuất (Đóng góp mới cốt lõi của đề tài)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3.2.1. Kiến trúc tổng thể và cơ chế phân luồng xử lý: luồng đơn giản hóa (quyền tác giả) và luồng chuyên sâu (sở hữu công nghiệp)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3.2.2. Luồng quy trình cốt lõi 8 khâu: (1) Tiếp nhận và nhận diện kết quả; (2) Xác định nguồn hình thành, tác giả và chủ sở hữu; (3) Đánh giá khả năng bảo hộ và khả năng ứng dụng; (4) Quyết định phương án xử lý trước khi công bố; (5) Đăng ký và xác lập quyền; (6) Hoàn thiện, thử nghiệm và đánh giá kết quả; (7) Sử dụng, chuyển giao hoặc thương mại hóa; (8) Theo dõi, duy trì, bảo vệ và đánh giá hiệu quả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3.2.3. Phân định trách nhiệm và điều kiện chuyển bước: Ai làm? Làm khi nào? Dùng biểu mẫu nào? Đầu ra là gì? Điều kiện chuyển sang bước tiếp theo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3.3. Hoàn thiện thể chế và các công cụ thực thi vận hành mô hình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3.3.1. Rà soát, sửa đổi và bổ sung Quy chế quản lý sở hữu trí tuệ (quy định hiện hành -&gt; phạm vi áp dụng -&gt; căn cứ luật mới -&gt; điểm cần sửa -&gt; dự thảo sửa đổi)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3.3.2. Hệ thống biểu mẫu và thỏa thuận nghiệp vụ phục vụ vận hành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3.3.3. Hệ thống cơ sở dữ liệu quản lý tập trung và phân công trách nhiệm thực thi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3.3.4. Cơ chế bảo đảm nguồn lực, kinh phí và chính sách phân chia lợi ích tài chính tạo động lực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3.4. Mô-đun đồng sáng tạo, thử nghiệm và hoàn thiện kết quả nghiên cứu theo cách tiếp cận Living Lab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3.4.1. Nguyên tắc tổ chức thử nghiệm trong môi trường thực tế và yêu cầu bảo mật thông tin trước khi nộp đơn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3.4.2. Quy trình thu thập phản hồi, hoàn thiện sản phẩm và hỗ trợ quyết định tiếp tục bảo hộ hoặc khai thác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3.4.3. Thiết kế phương án áp dụng thử nghiệm trên một trường hợp cụ thể tại Nhà trường</w:t>
      </w:r>
    </w:p>
    <w:p>
      <w:pPr>
        <w:spacing w:before="20" w:after="4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3.5. Bộ chỉ số theo dõi, lộ trình thực hiện và khả năng tham khảo áp dụng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3.5.1. Bộ chỉ số theo dõi hiệu quả quản lý quyền sở hữu trí tuệ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3.5.2. Lộ trình thực hiện đến năm 2030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 3.5.3. Khả năng tham khảo và điều chỉnh áp dụng tại các cơ sở giáo dục đại học có điều kiện tương đồng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KẾT LUẬN VÀ KIẾN NGHỊ (Dự kiến 3 - 4 trang)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1. Kết luận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2. Kiến nghị với Cơ quan quản lý nhà nước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3. Kiến nghị với Ban Giám hiệu và Hội đồng trường Trường Đại học Thành Đô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TÀI LIỆU THAM KHẢO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sz w:val="26"/>
        </w:rPr>
        <w:t>HỆ THỐNG PHỤ LỤC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Phụ lục 1. Công cụ thu thập và xác minh thông tin thực tế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Phụ lục 2. Quy trình vận hành quản lý quyền sở hữu trí tuệ đề xuất (sơ đồ luồng công việc chi tiết)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Phụ lục 3. Bộ biểu mẫu nghiệp vụ và mẫu thỏa thuận phân định quyền cần thiết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Phụ lục 4. Cấu trúc cơ sở dữ liệu quản lý tập trung và bộ chỉ số theo dõi</w:t>
      </w:r>
    </w:p>
    <w:p>
      <w:pPr>
        <w:spacing w:before="0" w:after="40" w:line="288" w:lineRule="auto"/>
        <w:jc w:val="left"/>
      </w:pPr>
      <w:r>
        <w:rPr>
          <w:rFonts w:ascii="Times New Roman" w:hAnsi="Times New Roman"/>
          <w:b w:val="0"/>
          <w:i w:val="0"/>
          <w:sz w:val="26"/>
        </w:rPr>
        <w:t>Phụ lục 5. Minh họa áp dụng mô hình với một số trường hợp cụ thể của Trường Đại học Thành Đô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