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1B1D4DC" w14:textId="5E3FC979" w:rsidR="004B2DE7" w:rsidRPr="004B2DE7" w:rsidRDefault="004B2DE7" w:rsidP="004B2DE7">
      <w:pPr>
        <w:spacing w:line="288" w:lineRule="auto"/>
        <w:jc w:val="center"/>
        <w:rPr>
          <w:color w:val="000000" w:themeColor="text1"/>
          <w:sz w:val="22"/>
          <w:szCs w:val="22"/>
        </w:rPr>
      </w:pPr>
      <w:bookmarkStart w:id="0" w:name="_Hlk40719329"/>
      <w:r w:rsidRPr="004B2DE7">
        <w:rPr>
          <w:color w:val="000000" w:themeColor="text1"/>
          <w:sz w:val="22"/>
          <w:szCs w:val="22"/>
        </w:rPr>
        <w:t>MINISTRY OF EDUCATION AND TRAINING</w:t>
      </w:r>
    </w:p>
    <w:p w14:paraId="1D2583EA" w14:textId="5758E6DA" w:rsidR="004B2DE7" w:rsidRPr="004B2DE7" w:rsidRDefault="004B2DE7" w:rsidP="004306C3">
      <w:pPr>
        <w:widowControl w:val="0"/>
        <w:spacing w:line="288" w:lineRule="auto"/>
        <w:jc w:val="center"/>
        <w:outlineLvl w:val="0"/>
        <w:rPr>
          <w:rFonts w:eastAsia="Arial"/>
          <w:b/>
          <w:color w:val="000000" w:themeColor="text1"/>
          <w:sz w:val="22"/>
          <w:szCs w:val="22"/>
        </w:rPr>
      </w:pPr>
      <w:r w:rsidRPr="004B2DE7">
        <w:rPr>
          <w:b/>
          <w:color w:val="000000" w:themeColor="text1"/>
          <w:sz w:val="22"/>
          <w:szCs w:val="22"/>
        </w:rPr>
        <w:t xml:space="preserve">HO CHI MINH CITY UNIVERSITY OF EDUCATION </w:t>
      </w:r>
    </w:p>
    <w:p w14:paraId="409495E0" w14:textId="77777777" w:rsidR="00E13210" w:rsidRPr="00BA5CAE" w:rsidRDefault="00E13210" w:rsidP="004306C3">
      <w:pPr>
        <w:spacing w:line="288" w:lineRule="auto"/>
        <w:jc w:val="center"/>
        <w:rPr>
          <w:color w:val="000000" w:themeColor="text1"/>
          <w:sz w:val="22"/>
          <w:szCs w:val="22"/>
        </w:rPr>
      </w:pPr>
      <w:r w:rsidRPr="00BA5CAE">
        <w:rPr>
          <w:color w:val="000000" w:themeColor="text1"/>
          <w:sz w:val="22"/>
          <w:szCs w:val="22"/>
        </w:rPr>
        <w:t>--------------------------</w:t>
      </w:r>
    </w:p>
    <w:p w14:paraId="7F2EC6FB" w14:textId="77777777" w:rsidR="00E13210" w:rsidRPr="00BA5CAE" w:rsidRDefault="00E13210" w:rsidP="004306C3">
      <w:pPr>
        <w:widowControl w:val="0"/>
        <w:spacing w:line="288" w:lineRule="auto"/>
        <w:jc w:val="center"/>
        <w:outlineLvl w:val="0"/>
        <w:rPr>
          <w:rFonts w:eastAsia="Arial"/>
          <w:b/>
          <w:color w:val="000000" w:themeColor="text1"/>
          <w:sz w:val="22"/>
          <w:szCs w:val="22"/>
        </w:rPr>
      </w:pPr>
    </w:p>
    <w:p w14:paraId="782D5BFC" w14:textId="77777777" w:rsidR="00E13210" w:rsidRDefault="00E13210" w:rsidP="004306C3">
      <w:pPr>
        <w:widowControl w:val="0"/>
        <w:spacing w:line="288" w:lineRule="auto"/>
        <w:jc w:val="center"/>
        <w:outlineLvl w:val="0"/>
        <w:rPr>
          <w:rFonts w:eastAsia="Times New Roman"/>
          <w:color w:val="000000" w:themeColor="text1"/>
          <w:sz w:val="12"/>
          <w:szCs w:val="22"/>
        </w:rPr>
      </w:pPr>
    </w:p>
    <w:p w14:paraId="114FD7F3" w14:textId="77777777" w:rsidR="008E5EF6" w:rsidRPr="00BA5CAE" w:rsidRDefault="008E5EF6" w:rsidP="004306C3">
      <w:pPr>
        <w:widowControl w:val="0"/>
        <w:spacing w:line="288" w:lineRule="auto"/>
        <w:jc w:val="center"/>
        <w:outlineLvl w:val="0"/>
        <w:rPr>
          <w:rFonts w:eastAsia="Times New Roman"/>
          <w:color w:val="000000" w:themeColor="text1"/>
          <w:sz w:val="12"/>
          <w:szCs w:val="22"/>
        </w:rPr>
      </w:pPr>
    </w:p>
    <w:p w14:paraId="75C0F3B4" w14:textId="77777777" w:rsidR="009D1E5A" w:rsidRPr="00BA5CAE" w:rsidRDefault="009D1E5A" w:rsidP="004306C3">
      <w:pPr>
        <w:widowControl w:val="0"/>
        <w:spacing w:line="288" w:lineRule="auto"/>
        <w:jc w:val="center"/>
        <w:outlineLvl w:val="0"/>
        <w:rPr>
          <w:rFonts w:eastAsia="Times New Roman"/>
          <w:color w:val="000000" w:themeColor="text1"/>
          <w:sz w:val="12"/>
          <w:szCs w:val="22"/>
        </w:rPr>
      </w:pPr>
    </w:p>
    <w:p w14:paraId="4E0180DA" w14:textId="68A9D624" w:rsidR="002B0AF6" w:rsidRPr="00BA5CAE" w:rsidRDefault="004B2DE7" w:rsidP="00B06FBD">
      <w:pPr>
        <w:widowControl w:val="0"/>
        <w:spacing w:line="288" w:lineRule="auto"/>
        <w:jc w:val="center"/>
        <w:rPr>
          <w:rFonts w:eastAsia="Times New Roman"/>
          <w:b/>
          <w:color w:val="000000" w:themeColor="text1"/>
          <w:sz w:val="22"/>
          <w:szCs w:val="22"/>
        </w:rPr>
      </w:pPr>
      <w:r>
        <w:rPr>
          <w:rFonts w:eastAsia="Times New Roman"/>
          <w:b/>
          <w:color w:val="000000" w:themeColor="text1"/>
          <w:sz w:val="22"/>
          <w:szCs w:val="22"/>
        </w:rPr>
        <w:t>THI THUY HA</w:t>
      </w:r>
      <w:r w:rsidR="00B06FBD" w:rsidRPr="00BA5CAE">
        <w:rPr>
          <w:rFonts w:eastAsia="Times New Roman"/>
          <w:b/>
          <w:color w:val="000000" w:themeColor="text1"/>
          <w:sz w:val="22"/>
          <w:szCs w:val="22"/>
        </w:rPr>
        <w:t>NG</w:t>
      </w:r>
      <w:r w:rsidR="00EA3270" w:rsidRPr="00EA3270">
        <w:rPr>
          <w:rFonts w:eastAsia="Times New Roman"/>
          <w:b/>
          <w:color w:val="000000" w:themeColor="text1"/>
          <w:sz w:val="22"/>
          <w:szCs w:val="22"/>
        </w:rPr>
        <w:t xml:space="preserve"> </w:t>
      </w:r>
      <w:r w:rsidR="00EA3270">
        <w:rPr>
          <w:rFonts w:eastAsia="Times New Roman"/>
          <w:b/>
          <w:color w:val="000000" w:themeColor="text1"/>
          <w:sz w:val="22"/>
          <w:szCs w:val="22"/>
        </w:rPr>
        <w:t>PHAM</w:t>
      </w:r>
    </w:p>
    <w:p w14:paraId="41664EB3" w14:textId="77777777" w:rsidR="002B0AF6" w:rsidRPr="00BA5CAE" w:rsidRDefault="002B0AF6" w:rsidP="004306C3">
      <w:pPr>
        <w:widowControl w:val="0"/>
        <w:spacing w:line="288" w:lineRule="auto"/>
        <w:jc w:val="center"/>
        <w:rPr>
          <w:rFonts w:eastAsia="Times New Roman"/>
          <w:color w:val="000000" w:themeColor="text1"/>
          <w:sz w:val="22"/>
          <w:szCs w:val="22"/>
        </w:rPr>
      </w:pPr>
    </w:p>
    <w:p w14:paraId="3A053B4E" w14:textId="77777777" w:rsidR="009D1E5A" w:rsidRPr="00BA5CAE" w:rsidRDefault="009D1E5A" w:rsidP="004306C3">
      <w:pPr>
        <w:widowControl w:val="0"/>
        <w:spacing w:line="288" w:lineRule="auto"/>
        <w:jc w:val="center"/>
        <w:rPr>
          <w:rFonts w:eastAsia="Times New Roman"/>
          <w:color w:val="000000" w:themeColor="text1"/>
          <w:sz w:val="22"/>
          <w:szCs w:val="22"/>
        </w:rPr>
      </w:pPr>
    </w:p>
    <w:p w14:paraId="30505958" w14:textId="77777777" w:rsidR="006F0E58" w:rsidRPr="00BA5CAE" w:rsidRDefault="006F0E58" w:rsidP="004306C3">
      <w:pPr>
        <w:widowControl w:val="0"/>
        <w:spacing w:line="288" w:lineRule="auto"/>
        <w:rPr>
          <w:rFonts w:eastAsia="Times New Roman"/>
          <w:color w:val="000000" w:themeColor="text1"/>
          <w:sz w:val="22"/>
          <w:szCs w:val="22"/>
        </w:rPr>
      </w:pPr>
    </w:p>
    <w:p w14:paraId="15804EC7" w14:textId="2B1F1CE3" w:rsidR="006F0E58" w:rsidRPr="00BA5CAE" w:rsidRDefault="004B2DE7" w:rsidP="004306C3">
      <w:pPr>
        <w:widowControl w:val="0"/>
        <w:spacing w:line="288" w:lineRule="auto"/>
        <w:jc w:val="center"/>
        <w:rPr>
          <w:rFonts w:eastAsia="Times New Roman"/>
          <w:color w:val="000000" w:themeColor="text1"/>
          <w:sz w:val="28"/>
          <w:szCs w:val="22"/>
        </w:rPr>
      </w:pPr>
      <w:bookmarkStart w:id="1" w:name="_Hlk40719382"/>
      <w:r w:rsidRPr="004B2DE7">
        <w:rPr>
          <w:rFonts w:eastAsia="Arial"/>
          <w:b/>
          <w:color w:val="000000" w:themeColor="text1"/>
          <w:sz w:val="28"/>
          <w:szCs w:val="22"/>
        </w:rPr>
        <w:t>MANAGEMENT OF INTELLECTUAL PROPERTY ACTIVITIES AT UNIVERSITIES IN CENTRAL VIETNAM</w:t>
      </w:r>
    </w:p>
    <w:bookmarkEnd w:id="1"/>
    <w:p w14:paraId="73503A8D" w14:textId="77777777" w:rsidR="006F0E58" w:rsidRPr="00BA5CAE" w:rsidRDefault="006F0E58" w:rsidP="004306C3">
      <w:pPr>
        <w:widowControl w:val="0"/>
        <w:spacing w:line="288" w:lineRule="auto"/>
        <w:jc w:val="center"/>
        <w:rPr>
          <w:rFonts w:eastAsia="Times New Roman"/>
          <w:color w:val="000000" w:themeColor="text1"/>
          <w:sz w:val="22"/>
          <w:szCs w:val="22"/>
        </w:rPr>
      </w:pPr>
    </w:p>
    <w:p w14:paraId="53EA0D65" w14:textId="77777777" w:rsidR="002B0AF6" w:rsidRPr="00BA5CAE" w:rsidRDefault="002B0AF6" w:rsidP="004306C3">
      <w:pPr>
        <w:widowControl w:val="0"/>
        <w:spacing w:line="288" w:lineRule="auto"/>
        <w:jc w:val="center"/>
        <w:rPr>
          <w:rFonts w:eastAsia="Times New Roman"/>
          <w:color w:val="000000" w:themeColor="text1"/>
          <w:sz w:val="22"/>
          <w:szCs w:val="22"/>
        </w:rPr>
      </w:pPr>
    </w:p>
    <w:p w14:paraId="241CF3AC" w14:textId="4F81E6D8" w:rsidR="002B0AF6" w:rsidRPr="00BA5CAE" w:rsidRDefault="004B2DE7" w:rsidP="004B2DE7">
      <w:pPr>
        <w:spacing w:line="288" w:lineRule="auto"/>
        <w:jc w:val="center"/>
        <w:rPr>
          <w:b/>
          <w:color w:val="000000" w:themeColor="text1"/>
          <w:sz w:val="22"/>
          <w:szCs w:val="22"/>
        </w:rPr>
      </w:pPr>
      <w:bookmarkStart w:id="2" w:name="page2"/>
      <w:bookmarkEnd w:id="0"/>
      <w:bookmarkEnd w:id="2"/>
      <w:r w:rsidRPr="004B2DE7">
        <w:rPr>
          <w:b/>
          <w:color w:val="000000" w:themeColor="text1"/>
          <w:sz w:val="22"/>
          <w:szCs w:val="22"/>
        </w:rPr>
        <w:t>Specialized:</w:t>
      </w:r>
      <w:r>
        <w:rPr>
          <w:b/>
          <w:color w:val="000000" w:themeColor="text1"/>
          <w:sz w:val="22"/>
          <w:szCs w:val="22"/>
        </w:rPr>
        <w:t xml:space="preserve"> </w:t>
      </w:r>
      <w:r w:rsidRPr="004B2DE7">
        <w:rPr>
          <w:b/>
          <w:color w:val="000000" w:themeColor="text1"/>
          <w:sz w:val="22"/>
          <w:szCs w:val="22"/>
        </w:rPr>
        <w:t>Education Management</w:t>
      </w:r>
      <w:r>
        <w:rPr>
          <w:b/>
          <w:color w:val="000000" w:themeColor="text1"/>
          <w:sz w:val="22"/>
          <w:szCs w:val="22"/>
        </w:rPr>
        <w:t xml:space="preserve"> </w:t>
      </w:r>
    </w:p>
    <w:p w14:paraId="05BCE17C" w14:textId="1F622DB5" w:rsidR="002B0AF6" w:rsidRPr="00BA5CAE" w:rsidRDefault="004B2DE7" w:rsidP="004306C3">
      <w:pPr>
        <w:spacing w:line="288" w:lineRule="auto"/>
        <w:jc w:val="center"/>
        <w:rPr>
          <w:b/>
          <w:color w:val="000000" w:themeColor="text1"/>
          <w:sz w:val="22"/>
          <w:szCs w:val="22"/>
        </w:rPr>
      </w:pPr>
      <w:r>
        <w:rPr>
          <w:b/>
          <w:color w:val="000000" w:themeColor="text1"/>
          <w:sz w:val="22"/>
          <w:szCs w:val="22"/>
        </w:rPr>
        <w:t>Code</w:t>
      </w:r>
      <w:r w:rsidR="002B0AF6" w:rsidRPr="00BA5CAE">
        <w:rPr>
          <w:b/>
          <w:color w:val="000000" w:themeColor="text1"/>
          <w:sz w:val="22"/>
          <w:szCs w:val="22"/>
        </w:rPr>
        <w:t xml:space="preserve">: </w:t>
      </w:r>
      <w:r w:rsidR="005E6FBB" w:rsidRPr="00BA5CAE">
        <w:rPr>
          <w:b/>
          <w:color w:val="000000" w:themeColor="text1"/>
          <w:sz w:val="22"/>
          <w:szCs w:val="22"/>
        </w:rPr>
        <w:t>62 14 01 14</w:t>
      </w:r>
    </w:p>
    <w:p w14:paraId="3A22F6EA" w14:textId="33DC8193" w:rsidR="002B0AF6" w:rsidRPr="00BA5CAE" w:rsidRDefault="002B0AF6" w:rsidP="004306C3">
      <w:pPr>
        <w:spacing w:line="288" w:lineRule="auto"/>
        <w:jc w:val="center"/>
        <w:rPr>
          <w:b/>
          <w:color w:val="000000" w:themeColor="text1"/>
          <w:sz w:val="22"/>
          <w:szCs w:val="22"/>
        </w:rPr>
      </w:pPr>
    </w:p>
    <w:p w14:paraId="6A673091" w14:textId="77777777" w:rsidR="002B0AF6" w:rsidRPr="00BA5CAE" w:rsidRDefault="002B0AF6" w:rsidP="004306C3">
      <w:pPr>
        <w:spacing w:line="288" w:lineRule="auto"/>
        <w:jc w:val="center"/>
        <w:rPr>
          <w:color w:val="000000" w:themeColor="text1"/>
          <w:sz w:val="22"/>
          <w:szCs w:val="22"/>
        </w:rPr>
      </w:pPr>
    </w:p>
    <w:p w14:paraId="2560AE25" w14:textId="77777777" w:rsidR="002B0AF6" w:rsidRPr="00BA5CAE" w:rsidRDefault="002B0AF6" w:rsidP="004306C3">
      <w:pPr>
        <w:spacing w:line="288" w:lineRule="auto"/>
        <w:rPr>
          <w:color w:val="000000" w:themeColor="text1"/>
          <w:sz w:val="22"/>
          <w:szCs w:val="22"/>
        </w:rPr>
      </w:pPr>
    </w:p>
    <w:p w14:paraId="7FD16540" w14:textId="77777777" w:rsidR="002B0AF6" w:rsidRPr="00BA5CAE" w:rsidRDefault="002B0AF6" w:rsidP="004306C3">
      <w:pPr>
        <w:spacing w:line="288" w:lineRule="auto"/>
        <w:rPr>
          <w:color w:val="000000" w:themeColor="text1"/>
          <w:sz w:val="22"/>
          <w:szCs w:val="22"/>
        </w:rPr>
      </w:pPr>
    </w:p>
    <w:p w14:paraId="79934364" w14:textId="60F7DFE4" w:rsidR="002B0AF6" w:rsidRPr="004B2DE7" w:rsidRDefault="004B2DE7" w:rsidP="004B2DE7">
      <w:pPr>
        <w:spacing w:line="288" w:lineRule="auto"/>
        <w:rPr>
          <w:b/>
          <w:color w:val="000000" w:themeColor="text1"/>
          <w:sz w:val="20"/>
          <w:szCs w:val="20"/>
        </w:rPr>
      </w:pPr>
      <w:r>
        <w:rPr>
          <w:b/>
          <w:color w:val="000000" w:themeColor="text1"/>
          <w:sz w:val="20"/>
          <w:szCs w:val="20"/>
        </w:rPr>
        <w:t xml:space="preserve">   </w:t>
      </w:r>
      <w:r w:rsidRPr="004B2DE7">
        <w:rPr>
          <w:b/>
          <w:color w:val="000000" w:themeColor="text1"/>
          <w:sz w:val="20"/>
          <w:szCs w:val="20"/>
        </w:rPr>
        <w:t xml:space="preserve">SUMMARY OF DOCTORAL THESIS SCIENTIFIC EDUCATION </w:t>
      </w:r>
    </w:p>
    <w:p w14:paraId="4354D667" w14:textId="77777777" w:rsidR="002B0AF6" w:rsidRPr="00BA5CAE" w:rsidRDefault="002B0AF6" w:rsidP="004306C3">
      <w:pPr>
        <w:spacing w:line="288" w:lineRule="auto"/>
        <w:ind w:left="2160" w:firstLine="720"/>
        <w:jc w:val="center"/>
        <w:rPr>
          <w:color w:val="000000" w:themeColor="text1"/>
          <w:sz w:val="22"/>
          <w:szCs w:val="22"/>
        </w:rPr>
      </w:pPr>
    </w:p>
    <w:p w14:paraId="7EF99E17" w14:textId="77777777" w:rsidR="002B0AF6" w:rsidRPr="00BA5CAE" w:rsidRDefault="002B0AF6" w:rsidP="004306C3">
      <w:pPr>
        <w:widowControl w:val="0"/>
        <w:spacing w:line="288" w:lineRule="auto"/>
        <w:jc w:val="center"/>
        <w:outlineLvl w:val="0"/>
        <w:rPr>
          <w:rFonts w:eastAsia="Arial"/>
          <w:b/>
          <w:color w:val="000000" w:themeColor="text1"/>
          <w:sz w:val="22"/>
          <w:szCs w:val="22"/>
        </w:rPr>
      </w:pPr>
    </w:p>
    <w:p w14:paraId="619856CE" w14:textId="77777777" w:rsidR="005E6FBB" w:rsidRPr="00BA5CAE" w:rsidRDefault="005E6FBB" w:rsidP="004306C3">
      <w:pPr>
        <w:widowControl w:val="0"/>
        <w:spacing w:line="288" w:lineRule="auto"/>
        <w:jc w:val="center"/>
        <w:outlineLvl w:val="0"/>
        <w:rPr>
          <w:rFonts w:eastAsia="Arial"/>
          <w:b/>
          <w:color w:val="000000" w:themeColor="text1"/>
          <w:sz w:val="22"/>
          <w:szCs w:val="22"/>
        </w:rPr>
      </w:pPr>
    </w:p>
    <w:p w14:paraId="2C470DC1" w14:textId="77777777" w:rsidR="005E6FBB" w:rsidRPr="00BA5CAE" w:rsidRDefault="005E6FBB" w:rsidP="004306C3">
      <w:pPr>
        <w:widowControl w:val="0"/>
        <w:spacing w:line="288" w:lineRule="auto"/>
        <w:jc w:val="center"/>
        <w:outlineLvl w:val="0"/>
        <w:rPr>
          <w:rFonts w:eastAsia="Arial"/>
          <w:b/>
          <w:color w:val="000000" w:themeColor="text1"/>
          <w:sz w:val="22"/>
          <w:szCs w:val="22"/>
        </w:rPr>
      </w:pPr>
    </w:p>
    <w:p w14:paraId="3CE774B0" w14:textId="77777777" w:rsidR="005E6FBB" w:rsidRPr="00BA5CAE" w:rsidRDefault="005E6FBB" w:rsidP="004306C3">
      <w:pPr>
        <w:widowControl w:val="0"/>
        <w:spacing w:line="288" w:lineRule="auto"/>
        <w:jc w:val="center"/>
        <w:outlineLvl w:val="0"/>
        <w:rPr>
          <w:rFonts w:eastAsia="Arial"/>
          <w:b/>
          <w:color w:val="000000" w:themeColor="text1"/>
          <w:sz w:val="22"/>
          <w:szCs w:val="22"/>
        </w:rPr>
      </w:pPr>
    </w:p>
    <w:p w14:paraId="16745A08" w14:textId="77777777" w:rsidR="005E6FBB" w:rsidRPr="00BA5CAE" w:rsidRDefault="005E6FBB" w:rsidP="004306C3">
      <w:pPr>
        <w:widowControl w:val="0"/>
        <w:spacing w:line="288" w:lineRule="auto"/>
        <w:jc w:val="center"/>
        <w:outlineLvl w:val="0"/>
        <w:rPr>
          <w:rFonts w:eastAsia="Arial"/>
          <w:b/>
          <w:color w:val="000000" w:themeColor="text1"/>
          <w:sz w:val="22"/>
          <w:szCs w:val="22"/>
        </w:rPr>
      </w:pPr>
    </w:p>
    <w:p w14:paraId="43D0B29C" w14:textId="77777777" w:rsidR="004306C3" w:rsidRPr="00BA5CAE" w:rsidRDefault="004306C3" w:rsidP="004306C3">
      <w:pPr>
        <w:spacing w:line="288" w:lineRule="auto"/>
        <w:jc w:val="center"/>
        <w:rPr>
          <w:rFonts w:eastAsia="Arial"/>
          <w:b/>
          <w:color w:val="000000" w:themeColor="text1"/>
          <w:sz w:val="22"/>
          <w:szCs w:val="22"/>
        </w:rPr>
      </w:pPr>
    </w:p>
    <w:p w14:paraId="3982BCF9" w14:textId="77777777" w:rsidR="00761875" w:rsidRPr="00BA5CAE" w:rsidRDefault="00761875" w:rsidP="004306C3">
      <w:pPr>
        <w:spacing w:line="288" w:lineRule="auto"/>
        <w:jc w:val="center"/>
        <w:rPr>
          <w:rFonts w:eastAsia="Arial"/>
          <w:b/>
          <w:color w:val="000000" w:themeColor="text1"/>
          <w:sz w:val="22"/>
          <w:szCs w:val="22"/>
        </w:rPr>
      </w:pPr>
    </w:p>
    <w:p w14:paraId="4E70A1A1" w14:textId="038C6F65" w:rsidR="00832943" w:rsidRPr="00BA5CAE" w:rsidRDefault="005E6FBB" w:rsidP="004306C3">
      <w:pPr>
        <w:spacing w:line="288" w:lineRule="auto"/>
        <w:jc w:val="center"/>
        <w:rPr>
          <w:rFonts w:eastAsia="Arial"/>
          <w:b/>
          <w:color w:val="000000" w:themeColor="text1"/>
          <w:sz w:val="22"/>
          <w:szCs w:val="22"/>
        </w:rPr>
      </w:pPr>
      <w:r w:rsidRPr="00BA5CAE">
        <w:rPr>
          <w:rFonts w:eastAsia="Arial"/>
          <w:b/>
          <w:color w:val="000000" w:themeColor="text1"/>
          <w:sz w:val="22"/>
          <w:szCs w:val="22"/>
        </w:rPr>
        <w:t>H</w:t>
      </w:r>
      <w:r w:rsidR="004B2DE7">
        <w:rPr>
          <w:rFonts w:eastAsia="Arial"/>
          <w:b/>
          <w:color w:val="000000" w:themeColor="text1"/>
          <w:sz w:val="22"/>
          <w:szCs w:val="22"/>
        </w:rPr>
        <w:t>o Chi</w:t>
      </w:r>
      <w:r w:rsidR="005A2156" w:rsidRPr="00BA5CAE">
        <w:rPr>
          <w:rFonts w:eastAsia="Arial"/>
          <w:b/>
          <w:color w:val="000000" w:themeColor="text1"/>
          <w:sz w:val="22"/>
          <w:szCs w:val="22"/>
        </w:rPr>
        <w:t xml:space="preserve"> Minh</w:t>
      </w:r>
      <w:r w:rsidR="004B2DE7">
        <w:rPr>
          <w:rFonts w:eastAsia="Arial"/>
          <w:b/>
          <w:color w:val="000000" w:themeColor="text1"/>
          <w:sz w:val="22"/>
          <w:szCs w:val="22"/>
        </w:rPr>
        <w:t xml:space="preserve"> city</w:t>
      </w:r>
      <w:r w:rsidR="005A2156" w:rsidRPr="00BA5CAE">
        <w:rPr>
          <w:rFonts w:eastAsia="Arial"/>
          <w:b/>
          <w:color w:val="000000" w:themeColor="text1"/>
          <w:sz w:val="22"/>
          <w:szCs w:val="22"/>
        </w:rPr>
        <w:t xml:space="preserve"> - </w:t>
      </w:r>
      <w:r w:rsidRPr="00BA5CAE">
        <w:rPr>
          <w:rFonts w:eastAsia="Arial"/>
          <w:b/>
          <w:color w:val="000000" w:themeColor="text1"/>
          <w:sz w:val="22"/>
          <w:szCs w:val="22"/>
        </w:rPr>
        <w:t>2021</w:t>
      </w:r>
    </w:p>
    <w:p w14:paraId="360FC8B0" w14:textId="77777777" w:rsidR="00832943" w:rsidRPr="00BA5CAE" w:rsidRDefault="00832943" w:rsidP="004306C3">
      <w:pPr>
        <w:ind w:left="294" w:hanging="10"/>
        <w:rPr>
          <w:color w:val="000000" w:themeColor="text1"/>
          <w:sz w:val="2"/>
          <w:szCs w:val="22"/>
        </w:rPr>
      </w:pPr>
    </w:p>
    <w:p w14:paraId="44329629" w14:textId="77777777" w:rsidR="00CB39CF" w:rsidRPr="00BA5CAE" w:rsidRDefault="00CB39CF" w:rsidP="00CB39CF">
      <w:pPr>
        <w:rPr>
          <w:color w:val="000000" w:themeColor="text1"/>
          <w:sz w:val="22"/>
          <w:szCs w:val="22"/>
        </w:rPr>
        <w:sectPr w:rsidR="00CB39CF" w:rsidRPr="00BA5CAE" w:rsidSect="00CB39CF">
          <w:headerReference w:type="default" r:id="rId8"/>
          <w:pgSz w:w="8392" w:h="11906" w:code="11"/>
          <w:pgMar w:top="1134" w:right="1134" w:bottom="1134" w:left="1134" w:header="720" w:footer="720" w:gutter="0"/>
          <w:pgBorders w:zOrder="back" w:display="firstPage">
            <w:top w:val="twistedLines1" w:sz="18" w:space="1" w:color="auto"/>
            <w:left w:val="twistedLines1" w:sz="18" w:space="1" w:color="auto"/>
            <w:bottom w:val="twistedLines1" w:sz="18" w:space="1" w:color="auto"/>
            <w:right w:val="twistedLines1" w:sz="18" w:space="1" w:color="auto"/>
          </w:pgBorders>
          <w:cols w:space="720"/>
        </w:sectPr>
      </w:pPr>
    </w:p>
    <w:p w14:paraId="5794B4BC" w14:textId="2CD12BDC" w:rsidR="00416542" w:rsidRPr="00BA5CAE" w:rsidRDefault="00416542" w:rsidP="00416542">
      <w:pPr>
        <w:spacing w:before="120"/>
        <w:ind w:left="289" w:hanging="289"/>
        <w:jc w:val="center"/>
        <w:rPr>
          <w:b/>
          <w:color w:val="000000" w:themeColor="text1"/>
          <w:sz w:val="22"/>
          <w:szCs w:val="22"/>
        </w:rPr>
      </w:pPr>
      <w:r w:rsidRPr="00416542">
        <w:rPr>
          <w:b/>
          <w:color w:val="000000" w:themeColor="text1"/>
          <w:sz w:val="22"/>
          <w:szCs w:val="22"/>
        </w:rPr>
        <w:lastRenderedPageBreak/>
        <w:t xml:space="preserve">The research has been completed at Ho Chi Minh City University of Education </w:t>
      </w:r>
    </w:p>
    <w:p w14:paraId="1692CFB9" w14:textId="71825D5C" w:rsidR="00832943" w:rsidRPr="00BA5CAE" w:rsidRDefault="00832943" w:rsidP="00752ADF">
      <w:pPr>
        <w:ind w:left="288" w:hanging="288"/>
        <w:jc w:val="center"/>
        <w:rPr>
          <w:b/>
          <w:color w:val="000000" w:themeColor="text1"/>
          <w:sz w:val="22"/>
          <w:szCs w:val="22"/>
        </w:rPr>
      </w:pPr>
    </w:p>
    <w:p w14:paraId="1937A023" w14:textId="77777777" w:rsidR="00832943" w:rsidRPr="00BA5CAE" w:rsidRDefault="00832943" w:rsidP="00E757F5">
      <w:pPr>
        <w:ind w:firstLine="284"/>
        <w:rPr>
          <w:color w:val="000000" w:themeColor="text1"/>
          <w:sz w:val="22"/>
          <w:szCs w:val="22"/>
        </w:rPr>
      </w:pPr>
    </w:p>
    <w:p w14:paraId="06070D79" w14:textId="77777777" w:rsidR="00832943" w:rsidRPr="00BA5CAE" w:rsidRDefault="00832943" w:rsidP="00E757F5">
      <w:pPr>
        <w:ind w:firstLine="284"/>
        <w:rPr>
          <w:color w:val="000000" w:themeColor="text1"/>
          <w:sz w:val="22"/>
          <w:szCs w:val="22"/>
        </w:rPr>
      </w:pPr>
    </w:p>
    <w:p w14:paraId="579C9B9E" w14:textId="77777777" w:rsidR="00832943" w:rsidRPr="00BA5CAE" w:rsidRDefault="00832943" w:rsidP="00E757F5">
      <w:pPr>
        <w:ind w:firstLine="284"/>
        <w:rPr>
          <w:color w:val="000000" w:themeColor="text1"/>
          <w:sz w:val="22"/>
          <w:szCs w:val="22"/>
        </w:rPr>
      </w:pPr>
    </w:p>
    <w:p w14:paraId="2E0AF33C" w14:textId="77777777" w:rsidR="00832943" w:rsidRPr="00BA5CAE" w:rsidRDefault="00832943" w:rsidP="00E757F5">
      <w:pPr>
        <w:ind w:firstLine="284"/>
        <w:rPr>
          <w:color w:val="000000" w:themeColor="text1"/>
          <w:sz w:val="22"/>
          <w:szCs w:val="22"/>
        </w:rPr>
      </w:pPr>
    </w:p>
    <w:p w14:paraId="752221C8" w14:textId="7955DD1F" w:rsidR="00832943" w:rsidRDefault="00416542" w:rsidP="00416542">
      <w:pPr>
        <w:rPr>
          <w:b/>
          <w:color w:val="000000" w:themeColor="text1"/>
          <w:sz w:val="22"/>
          <w:szCs w:val="22"/>
        </w:rPr>
      </w:pPr>
      <w:r w:rsidRPr="00416542">
        <w:rPr>
          <w:color w:val="000000" w:themeColor="text1"/>
          <w:sz w:val="22"/>
          <w:szCs w:val="22"/>
        </w:rPr>
        <w:t>Science instructor</w:t>
      </w:r>
      <w:r w:rsidR="00832943" w:rsidRPr="00BA5CAE">
        <w:rPr>
          <w:color w:val="000000" w:themeColor="text1"/>
          <w:sz w:val="22"/>
          <w:szCs w:val="22"/>
        </w:rPr>
        <w:t xml:space="preserve">: </w:t>
      </w:r>
      <w:r w:rsidR="009A64AB" w:rsidRPr="00BA5CAE">
        <w:rPr>
          <w:b/>
          <w:color w:val="000000" w:themeColor="text1"/>
          <w:sz w:val="22"/>
          <w:szCs w:val="22"/>
        </w:rPr>
        <w:t xml:space="preserve">1. </w:t>
      </w:r>
      <w:r w:rsidRPr="00416542">
        <w:rPr>
          <w:b/>
          <w:color w:val="000000" w:themeColor="text1"/>
          <w:sz w:val="22"/>
          <w:szCs w:val="22"/>
        </w:rPr>
        <w:t>Associate Professor</w:t>
      </w:r>
      <w:r>
        <w:rPr>
          <w:b/>
          <w:color w:val="000000" w:themeColor="text1"/>
          <w:sz w:val="22"/>
          <w:szCs w:val="22"/>
        </w:rPr>
        <w:t xml:space="preserve">, </w:t>
      </w:r>
      <w:r w:rsidRPr="00416542">
        <w:rPr>
          <w:b/>
          <w:color w:val="000000" w:themeColor="text1"/>
          <w:sz w:val="22"/>
          <w:szCs w:val="22"/>
        </w:rPr>
        <w:t>Doctor</w:t>
      </w:r>
      <w:r>
        <w:rPr>
          <w:b/>
          <w:color w:val="000000" w:themeColor="text1"/>
          <w:sz w:val="22"/>
          <w:szCs w:val="22"/>
        </w:rPr>
        <w:t xml:space="preserve"> </w:t>
      </w:r>
      <w:proofErr w:type="spellStart"/>
      <w:r w:rsidR="009A64AB" w:rsidRPr="00BA5CAE">
        <w:rPr>
          <w:b/>
          <w:color w:val="000000" w:themeColor="text1"/>
          <w:sz w:val="22"/>
          <w:szCs w:val="22"/>
        </w:rPr>
        <w:t>Th</w:t>
      </w:r>
      <w:r>
        <w:rPr>
          <w:b/>
          <w:color w:val="000000" w:themeColor="text1"/>
          <w:sz w:val="22"/>
          <w:szCs w:val="22"/>
        </w:rPr>
        <w:t>i</w:t>
      </w:r>
      <w:proofErr w:type="spellEnd"/>
      <w:r>
        <w:rPr>
          <w:b/>
          <w:color w:val="000000" w:themeColor="text1"/>
          <w:sz w:val="22"/>
          <w:szCs w:val="22"/>
        </w:rPr>
        <w:t xml:space="preserve"> </w:t>
      </w:r>
      <w:proofErr w:type="spellStart"/>
      <w:r>
        <w:rPr>
          <w:b/>
          <w:color w:val="000000" w:themeColor="text1"/>
          <w:sz w:val="22"/>
          <w:szCs w:val="22"/>
        </w:rPr>
        <w:t>Huo</w:t>
      </w:r>
      <w:r w:rsidR="009A64AB" w:rsidRPr="00BA5CAE">
        <w:rPr>
          <w:b/>
          <w:color w:val="000000" w:themeColor="text1"/>
          <w:sz w:val="22"/>
          <w:szCs w:val="22"/>
        </w:rPr>
        <w:t>ng</w:t>
      </w:r>
      <w:proofErr w:type="spellEnd"/>
      <w:r>
        <w:rPr>
          <w:b/>
          <w:color w:val="000000" w:themeColor="text1"/>
          <w:sz w:val="22"/>
          <w:szCs w:val="22"/>
        </w:rPr>
        <w:t xml:space="preserve"> Tran</w:t>
      </w:r>
    </w:p>
    <w:p w14:paraId="721D836D" w14:textId="33538728" w:rsidR="00416542" w:rsidRPr="00BA5CAE" w:rsidRDefault="00416542" w:rsidP="00416542">
      <w:pPr>
        <w:rPr>
          <w:b/>
          <w:color w:val="000000" w:themeColor="text1"/>
          <w:sz w:val="22"/>
          <w:szCs w:val="22"/>
        </w:rPr>
      </w:pPr>
      <w:r>
        <w:rPr>
          <w:b/>
          <w:color w:val="000000" w:themeColor="text1"/>
          <w:sz w:val="22"/>
          <w:szCs w:val="22"/>
        </w:rPr>
        <w:t xml:space="preserve">                               2</w:t>
      </w:r>
      <w:r w:rsidRPr="00BA5CAE">
        <w:rPr>
          <w:b/>
          <w:color w:val="000000" w:themeColor="text1"/>
          <w:sz w:val="22"/>
          <w:szCs w:val="22"/>
        </w:rPr>
        <w:t xml:space="preserve">. </w:t>
      </w:r>
      <w:r w:rsidRPr="00416542">
        <w:rPr>
          <w:b/>
          <w:color w:val="000000" w:themeColor="text1"/>
          <w:sz w:val="22"/>
          <w:szCs w:val="22"/>
        </w:rPr>
        <w:t>Associate Professor</w:t>
      </w:r>
      <w:r>
        <w:rPr>
          <w:b/>
          <w:color w:val="000000" w:themeColor="text1"/>
          <w:sz w:val="22"/>
          <w:szCs w:val="22"/>
        </w:rPr>
        <w:t xml:space="preserve">, </w:t>
      </w:r>
      <w:r w:rsidRPr="00416542">
        <w:rPr>
          <w:b/>
          <w:color w:val="000000" w:themeColor="text1"/>
          <w:sz w:val="22"/>
          <w:szCs w:val="22"/>
        </w:rPr>
        <w:t>Doctor</w:t>
      </w:r>
      <w:r>
        <w:rPr>
          <w:b/>
          <w:color w:val="000000" w:themeColor="text1"/>
          <w:sz w:val="22"/>
          <w:szCs w:val="22"/>
        </w:rPr>
        <w:t xml:space="preserve"> Minh Tien </w:t>
      </w:r>
      <w:proofErr w:type="spellStart"/>
      <w:r>
        <w:rPr>
          <w:b/>
          <w:color w:val="000000" w:themeColor="text1"/>
          <w:sz w:val="22"/>
          <w:szCs w:val="22"/>
        </w:rPr>
        <w:t>Phan</w:t>
      </w:r>
      <w:proofErr w:type="spellEnd"/>
    </w:p>
    <w:p w14:paraId="69BBC5AF" w14:textId="6E10EFE3" w:rsidR="009A64AB" w:rsidRPr="00BA5CAE" w:rsidRDefault="009A64AB" w:rsidP="00E757F5">
      <w:pPr>
        <w:ind w:firstLine="284"/>
        <w:rPr>
          <w:b/>
          <w:color w:val="000000" w:themeColor="text1"/>
          <w:sz w:val="22"/>
          <w:szCs w:val="22"/>
        </w:rPr>
      </w:pPr>
      <w:r w:rsidRPr="00BA5CAE">
        <w:rPr>
          <w:b/>
          <w:color w:val="000000" w:themeColor="text1"/>
          <w:sz w:val="22"/>
          <w:szCs w:val="22"/>
        </w:rPr>
        <w:t xml:space="preserve">      </w:t>
      </w:r>
      <w:r w:rsidR="00416542">
        <w:rPr>
          <w:b/>
          <w:color w:val="000000" w:themeColor="text1"/>
          <w:sz w:val="22"/>
          <w:szCs w:val="22"/>
        </w:rPr>
        <w:t xml:space="preserve">                               </w:t>
      </w:r>
      <w:r w:rsidRPr="00BA5CAE">
        <w:rPr>
          <w:b/>
          <w:color w:val="000000" w:themeColor="text1"/>
          <w:sz w:val="22"/>
          <w:szCs w:val="22"/>
        </w:rPr>
        <w:t xml:space="preserve">        </w:t>
      </w:r>
    </w:p>
    <w:p w14:paraId="3976DF75" w14:textId="2D63C4B0" w:rsidR="00832943" w:rsidRPr="00BA5CAE" w:rsidRDefault="00832943" w:rsidP="00E757F5">
      <w:pPr>
        <w:ind w:firstLine="284"/>
        <w:rPr>
          <w:b/>
          <w:color w:val="000000" w:themeColor="text1"/>
          <w:sz w:val="22"/>
          <w:szCs w:val="22"/>
        </w:rPr>
      </w:pPr>
      <w:r w:rsidRPr="00BA5CAE">
        <w:rPr>
          <w:color w:val="000000" w:themeColor="text1"/>
          <w:sz w:val="22"/>
          <w:szCs w:val="22"/>
        </w:rPr>
        <w:t xml:space="preserve">                                              </w:t>
      </w:r>
    </w:p>
    <w:p w14:paraId="20675144" w14:textId="77777777" w:rsidR="00832943" w:rsidRPr="00BA5CAE" w:rsidRDefault="00832943" w:rsidP="00E757F5">
      <w:pPr>
        <w:ind w:firstLine="284"/>
        <w:rPr>
          <w:color w:val="000000" w:themeColor="text1"/>
          <w:sz w:val="22"/>
          <w:szCs w:val="22"/>
        </w:rPr>
      </w:pPr>
    </w:p>
    <w:p w14:paraId="7FC63C44" w14:textId="77777777" w:rsidR="00832943" w:rsidRPr="00BA5CAE" w:rsidRDefault="00832943" w:rsidP="00E757F5">
      <w:pPr>
        <w:ind w:firstLine="284"/>
        <w:rPr>
          <w:color w:val="000000" w:themeColor="text1"/>
          <w:sz w:val="22"/>
          <w:szCs w:val="22"/>
        </w:rPr>
      </w:pPr>
    </w:p>
    <w:p w14:paraId="7302FFFA" w14:textId="77777777" w:rsidR="00832943" w:rsidRPr="00BA5CAE" w:rsidRDefault="00832943" w:rsidP="00E757F5">
      <w:pPr>
        <w:ind w:firstLine="284"/>
        <w:rPr>
          <w:color w:val="000000" w:themeColor="text1"/>
          <w:sz w:val="22"/>
          <w:szCs w:val="22"/>
        </w:rPr>
      </w:pPr>
    </w:p>
    <w:p w14:paraId="3A435C9F" w14:textId="0EE1CC2E" w:rsidR="00832943" w:rsidRDefault="00416542" w:rsidP="00081A97">
      <w:pPr>
        <w:tabs>
          <w:tab w:val="left" w:pos="1456"/>
        </w:tabs>
        <w:ind w:firstLine="284"/>
        <w:rPr>
          <w:b/>
          <w:color w:val="000000" w:themeColor="text1"/>
          <w:sz w:val="22"/>
          <w:szCs w:val="22"/>
        </w:rPr>
      </w:pPr>
      <w:r w:rsidRPr="00416542">
        <w:rPr>
          <w:color w:val="000000" w:themeColor="text1"/>
          <w:sz w:val="22"/>
          <w:szCs w:val="22"/>
        </w:rPr>
        <w:t xml:space="preserve">Reviewer </w:t>
      </w:r>
      <w:r w:rsidR="009D1E5A" w:rsidRPr="00BA5CAE">
        <w:rPr>
          <w:color w:val="000000" w:themeColor="text1"/>
          <w:sz w:val="22"/>
          <w:szCs w:val="22"/>
        </w:rPr>
        <w:t xml:space="preserve">1: </w:t>
      </w:r>
      <w:r w:rsidR="00081A97" w:rsidRPr="00416542">
        <w:rPr>
          <w:b/>
          <w:color w:val="000000" w:themeColor="text1"/>
          <w:sz w:val="22"/>
          <w:szCs w:val="22"/>
        </w:rPr>
        <w:t>Associate Professor</w:t>
      </w:r>
      <w:r w:rsidR="00081A97">
        <w:rPr>
          <w:b/>
          <w:color w:val="000000" w:themeColor="text1"/>
          <w:sz w:val="22"/>
          <w:szCs w:val="22"/>
        </w:rPr>
        <w:t xml:space="preserve">, </w:t>
      </w:r>
      <w:r w:rsidR="00081A97" w:rsidRPr="00416542">
        <w:rPr>
          <w:b/>
          <w:color w:val="000000" w:themeColor="text1"/>
          <w:sz w:val="22"/>
          <w:szCs w:val="22"/>
        </w:rPr>
        <w:t>Doctor</w:t>
      </w:r>
      <w:r w:rsidR="008666D7">
        <w:rPr>
          <w:b/>
          <w:color w:val="000000" w:themeColor="text1"/>
          <w:sz w:val="22"/>
          <w:szCs w:val="22"/>
        </w:rPr>
        <w:t xml:space="preserve"> </w:t>
      </w:r>
      <w:proofErr w:type="spellStart"/>
      <w:r w:rsidR="008666D7">
        <w:rPr>
          <w:b/>
          <w:color w:val="000000" w:themeColor="text1"/>
          <w:sz w:val="22"/>
          <w:szCs w:val="22"/>
        </w:rPr>
        <w:t>Thi</w:t>
      </w:r>
      <w:proofErr w:type="spellEnd"/>
      <w:r w:rsidR="008666D7">
        <w:rPr>
          <w:b/>
          <w:color w:val="000000" w:themeColor="text1"/>
          <w:sz w:val="22"/>
          <w:szCs w:val="22"/>
        </w:rPr>
        <w:t xml:space="preserve"> </w:t>
      </w:r>
      <w:proofErr w:type="spellStart"/>
      <w:r w:rsidR="008666D7">
        <w:rPr>
          <w:b/>
          <w:color w:val="000000" w:themeColor="text1"/>
          <w:sz w:val="22"/>
          <w:szCs w:val="22"/>
        </w:rPr>
        <w:t>Thanh</w:t>
      </w:r>
      <w:proofErr w:type="spellEnd"/>
      <w:r w:rsidR="008666D7">
        <w:rPr>
          <w:b/>
          <w:color w:val="000000" w:themeColor="text1"/>
          <w:sz w:val="22"/>
          <w:szCs w:val="22"/>
        </w:rPr>
        <w:t xml:space="preserve"> </w:t>
      </w:r>
      <w:proofErr w:type="spellStart"/>
      <w:r w:rsidR="008666D7">
        <w:rPr>
          <w:b/>
          <w:color w:val="000000" w:themeColor="text1"/>
          <w:sz w:val="22"/>
          <w:szCs w:val="22"/>
        </w:rPr>
        <w:t>Hai</w:t>
      </w:r>
      <w:proofErr w:type="spellEnd"/>
      <w:r w:rsidR="008666D7">
        <w:rPr>
          <w:b/>
          <w:color w:val="000000" w:themeColor="text1"/>
          <w:sz w:val="22"/>
          <w:szCs w:val="22"/>
        </w:rPr>
        <w:t xml:space="preserve"> </w:t>
      </w:r>
      <w:proofErr w:type="spellStart"/>
      <w:r w:rsidR="008666D7">
        <w:rPr>
          <w:b/>
          <w:color w:val="000000" w:themeColor="text1"/>
          <w:sz w:val="22"/>
          <w:szCs w:val="22"/>
        </w:rPr>
        <w:t>Phan</w:t>
      </w:r>
      <w:proofErr w:type="spellEnd"/>
    </w:p>
    <w:p w14:paraId="03486006" w14:textId="77777777" w:rsidR="00081A97" w:rsidRPr="00BA5CAE" w:rsidRDefault="00081A97" w:rsidP="00081A97">
      <w:pPr>
        <w:tabs>
          <w:tab w:val="left" w:pos="1456"/>
        </w:tabs>
        <w:ind w:firstLine="284"/>
        <w:rPr>
          <w:color w:val="000000" w:themeColor="text1"/>
          <w:sz w:val="22"/>
          <w:szCs w:val="22"/>
        </w:rPr>
      </w:pPr>
    </w:p>
    <w:p w14:paraId="45452451" w14:textId="77777777" w:rsidR="00832943" w:rsidRPr="00BA5CAE" w:rsidRDefault="00832943" w:rsidP="00E757F5">
      <w:pPr>
        <w:tabs>
          <w:tab w:val="left" w:pos="1456"/>
        </w:tabs>
        <w:ind w:firstLine="284"/>
        <w:rPr>
          <w:color w:val="000000" w:themeColor="text1"/>
          <w:sz w:val="22"/>
          <w:szCs w:val="22"/>
        </w:rPr>
      </w:pPr>
    </w:p>
    <w:p w14:paraId="088F0821" w14:textId="77777777" w:rsidR="00832943" w:rsidRPr="00BA5CAE" w:rsidRDefault="00832943" w:rsidP="00E757F5">
      <w:pPr>
        <w:tabs>
          <w:tab w:val="left" w:pos="1456"/>
        </w:tabs>
        <w:ind w:firstLine="284"/>
        <w:rPr>
          <w:color w:val="000000" w:themeColor="text1"/>
          <w:sz w:val="22"/>
          <w:szCs w:val="22"/>
        </w:rPr>
      </w:pPr>
    </w:p>
    <w:p w14:paraId="1F237945" w14:textId="34F1B555" w:rsidR="00832943" w:rsidRDefault="00416542" w:rsidP="00081A97">
      <w:pPr>
        <w:tabs>
          <w:tab w:val="left" w:pos="1456"/>
        </w:tabs>
        <w:ind w:firstLine="284"/>
        <w:rPr>
          <w:b/>
          <w:color w:val="000000" w:themeColor="text1"/>
          <w:sz w:val="22"/>
          <w:szCs w:val="22"/>
        </w:rPr>
      </w:pPr>
      <w:r w:rsidRPr="00416542">
        <w:rPr>
          <w:color w:val="000000" w:themeColor="text1"/>
          <w:sz w:val="22"/>
          <w:szCs w:val="22"/>
        </w:rPr>
        <w:t xml:space="preserve">Reviewer </w:t>
      </w:r>
      <w:r w:rsidR="009D1E5A" w:rsidRPr="00BA5CAE">
        <w:rPr>
          <w:color w:val="000000" w:themeColor="text1"/>
          <w:sz w:val="22"/>
          <w:szCs w:val="22"/>
        </w:rPr>
        <w:t xml:space="preserve">2: </w:t>
      </w:r>
      <w:r w:rsidR="00081A97" w:rsidRPr="00416542">
        <w:rPr>
          <w:b/>
          <w:color w:val="000000" w:themeColor="text1"/>
          <w:sz w:val="22"/>
          <w:szCs w:val="22"/>
        </w:rPr>
        <w:t>Associate Professor</w:t>
      </w:r>
      <w:r w:rsidR="00081A97">
        <w:rPr>
          <w:b/>
          <w:color w:val="000000" w:themeColor="text1"/>
          <w:sz w:val="22"/>
          <w:szCs w:val="22"/>
        </w:rPr>
        <w:t xml:space="preserve">, </w:t>
      </w:r>
      <w:r w:rsidR="00081A97" w:rsidRPr="00416542">
        <w:rPr>
          <w:b/>
          <w:color w:val="000000" w:themeColor="text1"/>
          <w:sz w:val="22"/>
          <w:szCs w:val="22"/>
        </w:rPr>
        <w:t>Doctor</w:t>
      </w:r>
      <w:r w:rsidR="008666D7">
        <w:rPr>
          <w:b/>
          <w:color w:val="000000" w:themeColor="text1"/>
          <w:sz w:val="22"/>
          <w:szCs w:val="22"/>
        </w:rPr>
        <w:t xml:space="preserve"> </w:t>
      </w:r>
      <w:proofErr w:type="spellStart"/>
      <w:r w:rsidR="008666D7">
        <w:rPr>
          <w:b/>
          <w:color w:val="000000" w:themeColor="text1"/>
          <w:sz w:val="22"/>
          <w:szCs w:val="22"/>
        </w:rPr>
        <w:t>Xuan</w:t>
      </w:r>
      <w:proofErr w:type="spellEnd"/>
      <w:r w:rsidR="008666D7">
        <w:rPr>
          <w:b/>
          <w:color w:val="000000" w:themeColor="text1"/>
          <w:sz w:val="22"/>
          <w:szCs w:val="22"/>
        </w:rPr>
        <w:t xml:space="preserve"> </w:t>
      </w:r>
      <w:proofErr w:type="spellStart"/>
      <w:r w:rsidR="008666D7">
        <w:rPr>
          <w:b/>
          <w:color w:val="000000" w:themeColor="text1"/>
          <w:sz w:val="22"/>
          <w:szCs w:val="22"/>
        </w:rPr>
        <w:t>Bac</w:t>
      </w:r>
      <w:proofErr w:type="spellEnd"/>
      <w:r w:rsidR="008666D7">
        <w:rPr>
          <w:b/>
          <w:color w:val="000000" w:themeColor="text1"/>
          <w:sz w:val="22"/>
          <w:szCs w:val="22"/>
        </w:rPr>
        <w:t xml:space="preserve"> Tran</w:t>
      </w:r>
    </w:p>
    <w:p w14:paraId="04FFF8F6" w14:textId="77777777" w:rsidR="00081A97" w:rsidRPr="00BA5CAE" w:rsidRDefault="00081A97" w:rsidP="00081A97">
      <w:pPr>
        <w:tabs>
          <w:tab w:val="left" w:pos="1456"/>
        </w:tabs>
        <w:ind w:firstLine="284"/>
        <w:rPr>
          <w:color w:val="000000" w:themeColor="text1"/>
          <w:sz w:val="22"/>
          <w:szCs w:val="22"/>
        </w:rPr>
      </w:pPr>
    </w:p>
    <w:p w14:paraId="2EF00011" w14:textId="77777777" w:rsidR="00832943" w:rsidRPr="00BA5CAE" w:rsidRDefault="00832943" w:rsidP="00E757F5">
      <w:pPr>
        <w:tabs>
          <w:tab w:val="left" w:pos="1456"/>
        </w:tabs>
        <w:ind w:firstLine="284"/>
        <w:rPr>
          <w:color w:val="000000" w:themeColor="text1"/>
          <w:sz w:val="22"/>
          <w:szCs w:val="22"/>
        </w:rPr>
      </w:pPr>
    </w:p>
    <w:p w14:paraId="1BF0CE91" w14:textId="77777777" w:rsidR="00081A97" w:rsidRDefault="00081A97" w:rsidP="00081A97">
      <w:pPr>
        <w:tabs>
          <w:tab w:val="left" w:pos="1456"/>
        </w:tabs>
        <w:ind w:firstLine="284"/>
        <w:rPr>
          <w:color w:val="000000" w:themeColor="text1"/>
          <w:sz w:val="22"/>
          <w:szCs w:val="22"/>
        </w:rPr>
      </w:pPr>
    </w:p>
    <w:p w14:paraId="7B2902BB" w14:textId="75303CB7" w:rsidR="00832943" w:rsidRDefault="00416542" w:rsidP="00081A97">
      <w:pPr>
        <w:tabs>
          <w:tab w:val="left" w:pos="1456"/>
        </w:tabs>
        <w:ind w:firstLine="284"/>
        <w:rPr>
          <w:b/>
          <w:color w:val="000000" w:themeColor="text1"/>
          <w:sz w:val="22"/>
          <w:szCs w:val="22"/>
        </w:rPr>
      </w:pPr>
      <w:r w:rsidRPr="00416542">
        <w:rPr>
          <w:color w:val="000000" w:themeColor="text1"/>
          <w:sz w:val="22"/>
          <w:szCs w:val="22"/>
        </w:rPr>
        <w:t xml:space="preserve">Reviewer </w:t>
      </w:r>
      <w:r w:rsidR="009D1E5A" w:rsidRPr="00BA5CAE">
        <w:rPr>
          <w:color w:val="000000" w:themeColor="text1"/>
          <w:sz w:val="22"/>
          <w:szCs w:val="22"/>
        </w:rPr>
        <w:t xml:space="preserve">3: </w:t>
      </w:r>
      <w:r w:rsidR="00081A97" w:rsidRPr="00416542">
        <w:rPr>
          <w:b/>
          <w:color w:val="000000" w:themeColor="text1"/>
          <w:sz w:val="22"/>
          <w:szCs w:val="22"/>
        </w:rPr>
        <w:t>Associate Professor</w:t>
      </w:r>
      <w:r w:rsidR="00081A97">
        <w:rPr>
          <w:b/>
          <w:color w:val="000000" w:themeColor="text1"/>
          <w:sz w:val="22"/>
          <w:szCs w:val="22"/>
        </w:rPr>
        <w:t xml:space="preserve">, </w:t>
      </w:r>
      <w:r w:rsidR="00081A97" w:rsidRPr="00416542">
        <w:rPr>
          <w:b/>
          <w:color w:val="000000" w:themeColor="text1"/>
          <w:sz w:val="22"/>
          <w:szCs w:val="22"/>
        </w:rPr>
        <w:t>Doctor</w:t>
      </w:r>
      <w:r w:rsidR="008666D7">
        <w:rPr>
          <w:b/>
          <w:color w:val="000000" w:themeColor="text1"/>
          <w:sz w:val="22"/>
          <w:szCs w:val="22"/>
        </w:rPr>
        <w:t xml:space="preserve"> </w:t>
      </w:r>
      <w:proofErr w:type="spellStart"/>
      <w:r w:rsidR="008666D7">
        <w:rPr>
          <w:b/>
          <w:color w:val="000000" w:themeColor="text1"/>
          <w:sz w:val="22"/>
          <w:szCs w:val="22"/>
        </w:rPr>
        <w:t>Duc</w:t>
      </w:r>
      <w:proofErr w:type="spellEnd"/>
      <w:r w:rsidR="008666D7">
        <w:rPr>
          <w:b/>
          <w:color w:val="000000" w:themeColor="text1"/>
          <w:sz w:val="22"/>
          <w:szCs w:val="22"/>
        </w:rPr>
        <w:t xml:space="preserve"> </w:t>
      </w:r>
      <w:proofErr w:type="spellStart"/>
      <w:r w:rsidR="008666D7">
        <w:rPr>
          <w:b/>
          <w:color w:val="000000" w:themeColor="text1"/>
          <w:sz w:val="22"/>
          <w:szCs w:val="22"/>
        </w:rPr>
        <w:t>Danh</w:t>
      </w:r>
      <w:proofErr w:type="spellEnd"/>
      <w:r w:rsidR="008666D7">
        <w:rPr>
          <w:b/>
          <w:color w:val="000000" w:themeColor="text1"/>
          <w:sz w:val="22"/>
          <w:szCs w:val="22"/>
        </w:rPr>
        <w:t xml:space="preserve"> Nguyen</w:t>
      </w:r>
    </w:p>
    <w:p w14:paraId="6AFE9A31" w14:textId="77777777" w:rsidR="00081A97" w:rsidRDefault="00081A97" w:rsidP="00081A97">
      <w:pPr>
        <w:tabs>
          <w:tab w:val="left" w:pos="1456"/>
        </w:tabs>
        <w:ind w:firstLine="284"/>
        <w:rPr>
          <w:b/>
          <w:color w:val="000000" w:themeColor="text1"/>
          <w:sz w:val="22"/>
          <w:szCs w:val="22"/>
        </w:rPr>
      </w:pPr>
    </w:p>
    <w:p w14:paraId="446E416D" w14:textId="77777777" w:rsidR="00081A97" w:rsidRPr="00BA5CAE" w:rsidRDefault="00081A97" w:rsidP="00081A97">
      <w:pPr>
        <w:tabs>
          <w:tab w:val="left" w:pos="1456"/>
        </w:tabs>
        <w:ind w:firstLine="284"/>
        <w:rPr>
          <w:color w:val="000000" w:themeColor="text1"/>
          <w:sz w:val="22"/>
          <w:szCs w:val="22"/>
        </w:rPr>
      </w:pPr>
    </w:p>
    <w:p w14:paraId="25B1EDB8" w14:textId="77777777" w:rsidR="00832943" w:rsidRPr="00BA5CAE" w:rsidRDefault="00832943" w:rsidP="00E757F5">
      <w:pPr>
        <w:ind w:firstLine="284"/>
        <w:rPr>
          <w:color w:val="000000" w:themeColor="text1"/>
          <w:sz w:val="22"/>
          <w:szCs w:val="22"/>
        </w:rPr>
      </w:pPr>
    </w:p>
    <w:p w14:paraId="35F976EC" w14:textId="77777777" w:rsidR="00832943" w:rsidRPr="00BA5CAE" w:rsidRDefault="00832943" w:rsidP="00E757F5">
      <w:pPr>
        <w:ind w:firstLine="284"/>
        <w:rPr>
          <w:color w:val="000000" w:themeColor="text1"/>
          <w:sz w:val="22"/>
          <w:szCs w:val="22"/>
        </w:rPr>
      </w:pPr>
    </w:p>
    <w:p w14:paraId="3AD239D1" w14:textId="21952776" w:rsidR="00832943" w:rsidRPr="00BA5CAE" w:rsidRDefault="00416542" w:rsidP="00416542">
      <w:pPr>
        <w:jc w:val="both"/>
        <w:rPr>
          <w:color w:val="000000" w:themeColor="text1"/>
          <w:sz w:val="22"/>
          <w:szCs w:val="22"/>
        </w:rPr>
      </w:pPr>
      <w:r w:rsidRPr="00416542">
        <w:rPr>
          <w:color w:val="000000" w:themeColor="text1"/>
          <w:sz w:val="22"/>
          <w:szCs w:val="22"/>
        </w:rPr>
        <w:t>The thesis will be defended in front of the Thesis Assessment Coun</w:t>
      </w:r>
      <w:r>
        <w:rPr>
          <w:color w:val="000000" w:themeColor="text1"/>
          <w:sz w:val="22"/>
          <w:szCs w:val="22"/>
        </w:rPr>
        <w:t>cil at</w:t>
      </w:r>
      <w:proofErr w:type="gramStart"/>
      <w:r w:rsidR="00832943" w:rsidRPr="00BA5CAE">
        <w:rPr>
          <w:color w:val="000000" w:themeColor="text1"/>
          <w:sz w:val="22"/>
          <w:szCs w:val="22"/>
        </w:rPr>
        <w:t>:……….................</w:t>
      </w:r>
      <w:r w:rsidR="009D1E5A" w:rsidRPr="00BA5CAE">
        <w:rPr>
          <w:color w:val="000000" w:themeColor="text1"/>
          <w:sz w:val="22"/>
          <w:szCs w:val="22"/>
        </w:rPr>
        <w:t>................</w:t>
      </w:r>
      <w:r w:rsidR="00832943" w:rsidRPr="00BA5CAE">
        <w:rPr>
          <w:color w:val="000000" w:themeColor="text1"/>
          <w:sz w:val="22"/>
          <w:szCs w:val="22"/>
        </w:rPr>
        <w:t>………………………………………</w:t>
      </w:r>
      <w:r>
        <w:rPr>
          <w:color w:val="000000" w:themeColor="text1"/>
          <w:sz w:val="22"/>
          <w:szCs w:val="22"/>
        </w:rPr>
        <w:t>.</w:t>
      </w:r>
      <w:r w:rsidR="00832943" w:rsidRPr="00BA5CAE">
        <w:rPr>
          <w:color w:val="000000" w:themeColor="text1"/>
          <w:sz w:val="22"/>
          <w:szCs w:val="22"/>
        </w:rPr>
        <w:t>…………………………………………………</w:t>
      </w:r>
      <w:r w:rsidR="009D1E5A" w:rsidRPr="00BA5CAE">
        <w:rPr>
          <w:color w:val="000000" w:themeColor="text1"/>
          <w:sz w:val="22"/>
          <w:szCs w:val="22"/>
        </w:rPr>
        <w:t>…………</w:t>
      </w:r>
      <w:r>
        <w:rPr>
          <w:color w:val="000000" w:themeColor="text1"/>
          <w:sz w:val="22"/>
          <w:szCs w:val="22"/>
        </w:rPr>
        <w:t>…………..</w:t>
      </w:r>
      <w:proofErr w:type="gramEnd"/>
    </w:p>
    <w:p w14:paraId="2E00D813" w14:textId="02568F2B" w:rsidR="00832943" w:rsidRPr="00BA5CAE" w:rsidRDefault="00416542" w:rsidP="00416542">
      <w:pPr>
        <w:rPr>
          <w:color w:val="000000" w:themeColor="text1"/>
          <w:sz w:val="22"/>
          <w:szCs w:val="22"/>
        </w:rPr>
      </w:pPr>
      <w:proofErr w:type="gramStart"/>
      <w:r>
        <w:rPr>
          <w:color w:val="000000" w:themeColor="text1"/>
          <w:sz w:val="22"/>
          <w:szCs w:val="22"/>
        </w:rPr>
        <w:t>at</w:t>
      </w:r>
      <w:proofErr w:type="gramEnd"/>
      <w:r>
        <w:rPr>
          <w:color w:val="000000" w:themeColor="text1"/>
          <w:sz w:val="22"/>
          <w:szCs w:val="22"/>
        </w:rPr>
        <w:t>…………hour ………...day…………</w:t>
      </w:r>
      <w:r w:rsidRPr="00416542">
        <w:rPr>
          <w:color w:val="000000" w:themeColor="text1"/>
          <w:sz w:val="22"/>
          <w:szCs w:val="22"/>
        </w:rPr>
        <w:t>month ……… year ……….</w:t>
      </w:r>
      <w:r>
        <w:rPr>
          <w:color w:val="000000" w:themeColor="text1"/>
          <w:sz w:val="22"/>
          <w:szCs w:val="22"/>
        </w:rPr>
        <w:t>.</w:t>
      </w:r>
    </w:p>
    <w:p w14:paraId="716E1FE0" w14:textId="77777777" w:rsidR="00832943" w:rsidRPr="00BA5CAE" w:rsidRDefault="00832943" w:rsidP="00E757F5">
      <w:pPr>
        <w:ind w:firstLine="284"/>
        <w:rPr>
          <w:color w:val="000000" w:themeColor="text1"/>
          <w:sz w:val="22"/>
          <w:szCs w:val="22"/>
        </w:rPr>
      </w:pPr>
    </w:p>
    <w:p w14:paraId="144179AD" w14:textId="77777777" w:rsidR="00832943" w:rsidRPr="00BA5CAE" w:rsidRDefault="00832943" w:rsidP="00E757F5">
      <w:pPr>
        <w:ind w:firstLine="284"/>
        <w:rPr>
          <w:color w:val="000000" w:themeColor="text1"/>
          <w:sz w:val="22"/>
          <w:szCs w:val="22"/>
        </w:rPr>
      </w:pPr>
    </w:p>
    <w:p w14:paraId="70F57E13" w14:textId="77777777" w:rsidR="00936C1B" w:rsidRPr="00936C1B" w:rsidRDefault="00936C1B" w:rsidP="00936C1B">
      <w:pPr>
        <w:widowControl w:val="0"/>
        <w:ind w:firstLine="284"/>
        <w:jc w:val="both"/>
        <w:outlineLvl w:val="0"/>
        <w:rPr>
          <w:color w:val="000000" w:themeColor="text1"/>
          <w:sz w:val="22"/>
          <w:szCs w:val="22"/>
        </w:rPr>
      </w:pPr>
      <w:r w:rsidRPr="00936C1B">
        <w:rPr>
          <w:color w:val="000000" w:themeColor="text1"/>
          <w:sz w:val="22"/>
          <w:szCs w:val="22"/>
        </w:rPr>
        <w:t>The dissertation can be found at the library:</w:t>
      </w:r>
    </w:p>
    <w:p w14:paraId="14F28422" w14:textId="77777777" w:rsidR="00936C1B" w:rsidRPr="00936C1B" w:rsidRDefault="00936C1B" w:rsidP="00936C1B">
      <w:pPr>
        <w:widowControl w:val="0"/>
        <w:ind w:firstLine="284"/>
        <w:jc w:val="both"/>
        <w:outlineLvl w:val="0"/>
        <w:rPr>
          <w:color w:val="000000" w:themeColor="text1"/>
          <w:sz w:val="22"/>
          <w:szCs w:val="22"/>
        </w:rPr>
      </w:pPr>
      <w:r w:rsidRPr="00936C1B">
        <w:rPr>
          <w:color w:val="000000" w:themeColor="text1"/>
          <w:sz w:val="22"/>
          <w:szCs w:val="22"/>
        </w:rPr>
        <w:t>- National Library of Vietnam</w:t>
      </w:r>
    </w:p>
    <w:p w14:paraId="20D76B9E" w14:textId="6237F740" w:rsidR="00081A97" w:rsidRPr="00BA5CAE" w:rsidRDefault="00936C1B" w:rsidP="008666D7">
      <w:pPr>
        <w:widowControl w:val="0"/>
        <w:ind w:firstLine="284"/>
        <w:jc w:val="both"/>
        <w:outlineLvl w:val="0"/>
        <w:rPr>
          <w:color w:val="000000" w:themeColor="text1"/>
          <w:sz w:val="22"/>
          <w:szCs w:val="22"/>
        </w:rPr>
      </w:pPr>
      <w:r w:rsidRPr="00936C1B">
        <w:rPr>
          <w:color w:val="000000" w:themeColor="text1"/>
          <w:sz w:val="22"/>
          <w:szCs w:val="22"/>
        </w:rPr>
        <w:t>- Library of University of Education in Ho Chi Minh City</w:t>
      </w:r>
      <w:bookmarkStart w:id="3" w:name="page3"/>
      <w:bookmarkStart w:id="4" w:name="_Toc40718860"/>
      <w:bookmarkEnd w:id="3"/>
    </w:p>
    <w:bookmarkEnd w:id="4"/>
    <w:p w14:paraId="2E567344" w14:textId="77777777" w:rsidR="006C1E4C" w:rsidRDefault="006C1E4C">
      <w:pPr>
        <w:rPr>
          <w:b/>
          <w:color w:val="000000" w:themeColor="text1"/>
          <w:sz w:val="22"/>
          <w:szCs w:val="22"/>
        </w:rPr>
      </w:pPr>
      <w:r>
        <w:rPr>
          <w:b/>
          <w:color w:val="000000" w:themeColor="text1"/>
          <w:sz w:val="22"/>
          <w:szCs w:val="22"/>
        </w:rPr>
        <w:br w:type="page"/>
      </w:r>
    </w:p>
    <w:p w14:paraId="11728763" w14:textId="2D83A4CF" w:rsidR="00CB39CF" w:rsidRPr="00BA5CAE" w:rsidRDefault="00660578" w:rsidP="004306C3">
      <w:pPr>
        <w:widowControl w:val="0"/>
        <w:jc w:val="center"/>
        <w:outlineLvl w:val="0"/>
        <w:rPr>
          <w:b/>
          <w:color w:val="000000" w:themeColor="text1"/>
          <w:sz w:val="18"/>
          <w:szCs w:val="22"/>
        </w:rPr>
      </w:pPr>
      <w:r w:rsidRPr="00660578">
        <w:rPr>
          <w:b/>
          <w:color w:val="000000" w:themeColor="text1"/>
          <w:sz w:val="22"/>
          <w:szCs w:val="22"/>
        </w:rPr>
        <w:lastRenderedPageBreak/>
        <w:t>LIST OF ABBREVIATIONS</w:t>
      </w:r>
    </w:p>
    <w:p w14:paraId="0FB7E699" w14:textId="77777777" w:rsidR="006F0E58" w:rsidRPr="00BA5CAE" w:rsidRDefault="006F0E58" w:rsidP="004306C3">
      <w:pPr>
        <w:widowControl w:val="0"/>
        <w:ind w:left="1020"/>
        <w:jc w:val="center"/>
        <w:rPr>
          <w:rFonts w:eastAsia="Arial"/>
          <w:b/>
          <w:color w:val="000000" w:themeColor="text1"/>
          <w:sz w:val="22"/>
          <w:szCs w:val="22"/>
        </w:rPr>
      </w:pPr>
    </w:p>
    <w:tbl>
      <w:tblPr>
        <w:tblW w:w="45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1"/>
        <w:gridCol w:w="3584"/>
      </w:tblGrid>
      <w:tr w:rsidR="009D480E" w:rsidRPr="00BA5CAE" w14:paraId="430DD2AA" w14:textId="77777777" w:rsidTr="009E72FC">
        <w:trPr>
          <w:jc w:val="center"/>
        </w:trPr>
        <w:tc>
          <w:tcPr>
            <w:tcW w:w="1745" w:type="pct"/>
            <w:tcBorders>
              <w:top w:val="single" w:sz="4" w:space="0" w:color="000000"/>
              <w:left w:val="single" w:sz="4" w:space="0" w:color="000000"/>
              <w:bottom w:val="single" w:sz="4" w:space="0" w:color="000000"/>
              <w:right w:val="single" w:sz="4" w:space="0" w:color="000000"/>
            </w:tcBorders>
            <w:shd w:val="clear" w:color="auto" w:fill="auto"/>
          </w:tcPr>
          <w:p w14:paraId="1D162AF0" w14:textId="5F7AA4FF" w:rsidR="006F0E58" w:rsidRPr="00BA5CAE" w:rsidRDefault="00660578" w:rsidP="004306C3">
            <w:pPr>
              <w:widowControl w:val="0"/>
              <w:jc w:val="center"/>
              <w:rPr>
                <w:b/>
                <w:color w:val="000000" w:themeColor="text1"/>
                <w:sz w:val="22"/>
                <w:szCs w:val="22"/>
              </w:rPr>
            </w:pPr>
            <w:r w:rsidRPr="00660578">
              <w:rPr>
                <w:b/>
                <w:color w:val="000000" w:themeColor="text1"/>
                <w:sz w:val="22"/>
                <w:szCs w:val="22"/>
              </w:rPr>
              <w:t>Abbreviation</w:t>
            </w:r>
          </w:p>
        </w:tc>
        <w:tc>
          <w:tcPr>
            <w:tcW w:w="3255" w:type="pct"/>
            <w:tcBorders>
              <w:top w:val="single" w:sz="4" w:space="0" w:color="000000"/>
              <w:left w:val="single" w:sz="4" w:space="0" w:color="000000"/>
              <w:bottom w:val="single" w:sz="4" w:space="0" w:color="000000"/>
              <w:right w:val="single" w:sz="4" w:space="0" w:color="000000"/>
            </w:tcBorders>
            <w:shd w:val="clear" w:color="auto" w:fill="auto"/>
          </w:tcPr>
          <w:p w14:paraId="767A0B3B" w14:textId="42E15BBF" w:rsidR="006F0E58" w:rsidRPr="00BA5CAE" w:rsidRDefault="00660578" w:rsidP="004306C3">
            <w:pPr>
              <w:widowControl w:val="0"/>
              <w:jc w:val="center"/>
              <w:rPr>
                <w:b/>
                <w:color w:val="000000" w:themeColor="text1"/>
                <w:sz w:val="22"/>
                <w:szCs w:val="22"/>
              </w:rPr>
            </w:pPr>
            <w:r w:rsidRPr="00660578">
              <w:rPr>
                <w:b/>
                <w:color w:val="000000" w:themeColor="text1"/>
                <w:sz w:val="22"/>
                <w:szCs w:val="22"/>
              </w:rPr>
              <w:t>Write full</w:t>
            </w:r>
          </w:p>
        </w:tc>
      </w:tr>
      <w:tr w:rsidR="009D480E" w:rsidRPr="00BA5CAE" w14:paraId="5E2ECE70" w14:textId="77777777" w:rsidTr="009E72FC">
        <w:trPr>
          <w:jc w:val="center"/>
        </w:trPr>
        <w:tc>
          <w:tcPr>
            <w:tcW w:w="1745" w:type="pct"/>
            <w:tcBorders>
              <w:top w:val="single" w:sz="4" w:space="0" w:color="auto"/>
              <w:bottom w:val="single" w:sz="4" w:space="0" w:color="auto"/>
            </w:tcBorders>
            <w:shd w:val="clear" w:color="auto" w:fill="auto"/>
          </w:tcPr>
          <w:p w14:paraId="6D1D86CB" w14:textId="0C21EB97" w:rsidR="006F0E58" w:rsidRPr="00BA5CAE" w:rsidRDefault="001246B0" w:rsidP="009D480E">
            <w:pPr>
              <w:widowControl w:val="0"/>
              <w:ind w:left="720"/>
              <w:jc w:val="both"/>
              <w:rPr>
                <w:b/>
                <w:color w:val="000000" w:themeColor="text1"/>
                <w:sz w:val="22"/>
                <w:szCs w:val="22"/>
              </w:rPr>
            </w:pPr>
            <w:r>
              <w:rPr>
                <w:b/>
                <w:color w:val="000000" w:themeColor="text1"/>
                <w:sz w:val="22"/>
                <w:szCs w:val="22"/>
              </w:rPr>
              <w:t>S&amp;T</w:t>
            </w:r>
          </w:p>
        </w:tc>
        <w:tc>
          <w:tcPr>
            <w:tcW w:w="3255" w:type="pct"/>
            <w:tcBorders>
              <w:bottom w:val="single" w:sz="4" w:space="0" w:color="auto"/>
            </w:tcBorders>
            <w:shd w:val="clear" w:color="auto" w:fill="auto"/>
          </w:tcPr>
          <w:p w14:paraId="20C91B73" w14:textId="4137E49C" w:rsidR="006F0E58" w:rsidRPr="00BA5CAE" w:rsidRDefault="00660578" w:rsidP="00761875">
            <w:pPr>
              <w:widowControl w:val="0"/>
              <w:jc w:val="both"/>
              <w:rPr>
                <w:color w:val="000000" w:themeColor="text1"/>
                <w:sz w:val="22"/>
                <w:szCs w:val="22"/>
              </w:rPr>
            </w:pPr>
            <w:r w:rsidRPr="00660578">
              <w:rPr>
                <w:color w:val="000000" w:themeColor="text1"/>
                <w:sz w:val="22"/>
                <w:szCs w:val="22"/>
              </w:rPr>
              <w:t>Science and technology</w:t>
            </w:r>
          </w:p>
        </w:tc>
      </w:tr>
      <w:tr w:rsidR="009D480E" w:rsidRPr="00BA5CAE" w14:paraId="563F8E1B" w14:textId="77777777" w:rsidTr="009E72FC">
        <w:trPr>
          <w:jc w:val="center"/>
        </w:trPr>
        <w:tc>
          <w:tcPr>
            <w:tcW w:w="1745" w:type="pct"/>
            <w:tcBorders>
              <w:top w:val="single" w:sz="4" w:space="0" w:color="auto"/>
            </w:tcBorders>
            <w:shd w:val="clear" w:color="auto" w:fill="auto"/>
          </w:tcPr>
          <w:p w14:paraId="6B5F8077" w14:textId="1C7ECA6E" w:rsidR="00AA67F3" w:rsidRPr="00BA5CAE" w:rsidRDefault="001246B0" w:rsidP="009D480E">
            <w:pPr>
              <w:widowControl w:val="0"/>
              <w:ind w:left="720"/>
              <w:jc w:val="both"/>
              <w:rPr>
                <w:b/>
                <w:color w:val="000000" w:themeColor="text1"/>
                <w:sz w:val="22"/>
                <w:szCs w:val="22"/>
              </w:rPr>
            </w:pPr>
            <w:r>
              <w:rPr>
                <w:b/>
                <w:color w:val="000000" w:themeColor="text1"/>
                <w:sz w:val="22"/>
                <w:szCs w:val="22"/>
              </w:rPr>
              <w:t>SR</w:t>
            </w:r>
          </w:p>
        </w:tc>
        <w:tc>
          <w:tcPr>
            <w:tcW w:w="3255" w:type="pct"/>
            <w:tcBorders>
              <w:top w:val="single" w:sz="4" w:space="0" w:color="auto"/>
            </w:tcBorders>
            <w:shd w:val="clear" w:color="auto" w:fill="auto"/>
          </w:tcPr>
          <w:p w14:paraId="49D046F9" w14:textId="09CF34F7" w:rsidR="00AA67F3" w:rsidRPr="00BA5CAE" w:rsidRDefault="00660578" w:rsidP="00761875">
            <w:pPr>
              <w:widowControl w:val="0"/>
              <w:jc w:val="both"/>
              <w:rPr>
                <w:color w:val="000000" w:themeColor="text1"/>
                <w:sz w:val="22"/>
                <w:szCs w:val="22"/>
              </w:rPr>
            </w:pPr>
            <w:r w:rsidRPr="00660578">
              <w:rPr>
                <w:color w:val="000000" w:themeColor="text1"/>
                <w:sz w:val="22"/>
                <w:szCs w:val="22"/>
              </w:rPr>
              <w:t>Scientific research</w:t>
            </w:r>
          </w:p>
        </w:tc>
      </w:tr>
      <w:tr w:rsidR="009D480E" w:rsidRPr="00BA5CAE" w14:paraId="31183135" w14:textId="77777777" w:rsidTr="009E72FC">
        <w:trPr>
          <w:jc w:val="center"/>
        </w:trPr>
        <w:tc>
          <w:tcPr>
            <w:tcW w:w="1745" w:type="pct"/>
            <w:shd w:val="clear" w:color="auto" w:fill="auto"/>
          </w:tcPr>
          <w:p w14:paraId="7ED34218" w14:textId="3A1C8144" w:rsidR="00AA67F3" w:rsidRPr="00BA5CAE" w:rsidRDefault="004F478F" w:rsidP="009D480E">
            <w:pPr>
              <w:widowControl w:val="0"/>
              <w:ind w:left="720"/>
              <w:jc w:val="both"/>
              <w:rPr>
                <w:b/>
                <w:color w:val="000000" w:themeColor="text1"/>
                <w:sz w:val="22"/>
                <w:szCs w:val="22"/>
              </w:rPr>
            </w:pPr>
            <w:r>
              <w:rPr>
                <w:b/>
                <w:color w:val="000000" w:themeColor="text1"/>
                <w:sz w:val="22"/>
                <w:szCs w:val="22"/>
              </w:rPr>
              <w:t>IP</w:t>
            </w:r>
          </w:p>
        </w:tc>
        <w:tc>
          <w:tcPr>
            <w:tcW w:w="3255" w:type="pct"/>
            <w:shd w:val="clear" w:color="auto" w:fill="auto"/>
          </w:tcPr>
          <w:p w14:paraId="099B97B8" w14:textId="72EABD96" w:rsidR="00AA67F3" w:rsidRPr="00BA5CAE" w:rsidRDefault="00660578" w:rsidP="00761875">
            <w:pPr>
              <w:widowControl w:val="0"/>
              <w:jc w:val="both"/>
              <w:rPr>
                <w:color w:val="000000" w:themeColor="text1"/>
                <w:sz w:val="22"/>
                <w:szCs w:val="22"/>
              </w:rPr>
            </w:pPr>
            <w:r w:rsidRPr="00660578">
              <w:rPr>
                <w:color w:val="000000" w:themeColor="text1"/>
                <w:sz w:val="22"/>
                <w:szCs w:val="22"/>
              </w:rPr>
              <w:t>Intellectual Property</w:t>
            </w:r>
          </w:p>
        </w:tc>
      </w:tr>
      <w:tr w:rsidR="009D480E" w:rsidRPr="00BA5CAE" w14:paraId="40843D01" w14:textId="77777777" w:rsidTr="009E72FC">
        <w:trPr>
          <w:trHeight w:val="224"/>
          <w:jc w:val="center"/>
        </w:trPr>
        <w:tc>
          <w:tcPr>
            <w:tcW w:w="1745" w:type="pct"/>
            <w:tcBorders>
              <w:top w:val="single" w:sz="4" w:space="0" w:color="000000"/>
              <w:left w:val="single" w:sz="4" w:space="0" w:color="000000"/>
              <w:bottom w:val="single" w:sz="4" w:space="0" w:color="000000"/>
              <w:right w:val="single" w:sz="4" w:space="0" w:color="000000"/>
            </w:tcBorders>
            <w:shd w:val="clear" w:color="auto" w:fill="auto"/>
          </w:tcPr>
          <w:p w14:paraId="6E43BC02" w14:textId="56BA2761" w:rsidR="001246B0" w:rsidRPr="00BA5CAE" w:rsidRDefault="001246B0" w:rsidP="009D480E">
            <w:pPr>
              <w:pStyle w:val="nd"/>
              <w:spacing w:before="0" w:after="0" w:line="240" w:lineRule="auto"/>
              <w:ind w:left="720" w:right="53" w:firstLine="0"/>
              <w:rPr>
                <w:b/>
                <w:color w:val="000000" w:themeColor="text1"/>
                <w:sz w:val="22"/>
                <w:szCs w:val="22"/>
              </w:rPr>
            </w:pPr>
            <w:r>
              <w:rPr>
                <w:b/>
                <w:color w:val="000000" w:themeColor="text1"/>
                <w:sz w:val="22"/>
                <w:szCs w:val="22"/>
              </w:rPr>
              <w:t>IPR</w:t>
            </w:r>
          </w:p>
        </w:tc>
        <w:tc>
          <w:tcPr>
            <w:tcW w:w="3255" w:type="pct"/>
            <w:tcBorders>
              <w:top w:val="single" w:sz="4" w:space="0" w:color="000000"/>
              <w:left w:val="single" w:sz="4" w:space="0" w:color="000000"/>
              <w:bottom w:val="single" w:sz="4" w:space="0" w:color="000000"/>
              <w:right w:val="single" w:sz="4" w:space="0" w:color="000000"/>
            </w:tcBorders>
            <w:shd w:val="clear" w:color="auto" w:fill="auto"/>
          </w:tcPr>
          <w:p w14:paraId="379093D6" w14:textId="01D3A801" w:rsidR="001246B0" w:rsidRPr="00BA5CAE" w:rsidRDefault="001246B0" w:rsidP="00660578">
            <w:pPr>
              <w:widowControl w:val="0"/>
              <w:jc w:val="both"/>
              <w:rPr>
                <w:iCs/>
                <w:color w:val="000000" w:themeColor="text1"/>
                <w:sz w:val="22"/>
                <w:szCs w:val="22"/>
              </w:rPr>
            </w:pPr>
            <w:r w:rsidRPr="00660578">
              <w:rPr>
                <w:color w:val="000000" w:themeColor="text1"/>
                <w:sz w:val="22"/>
                <w:szCs w:val="22"/>
              </w:rPr>
              <w:t>Intellectual Property</w:t>
            </w:r>
            <w:r w:rsidR="00551C05">
              <w:rPr>
                <w:color w:val="000000" w:themeColor="text1"/>
                <w:sz w:val="22"/>
                <w:szCs w:val="22"/>
              </w:rPr>
              <w:t xml:space="preserve"> Right</w:t>
            </w:r>
          </w:p>
        </w:tc>
      </w:tr>
      <w:tr w:rsidR="009D480E" w:rsidRPr="00BA5CAE" w14:paraId="51029A9D" w14:textId="77777777" w:rsidTr="009E72FC">
        <w:trPr>
          <w:trHeight w:val="242"/>
          <w:jc w:val="center"/>
        </w:trPr>
        <w:tc>
          <w:tcPr>
            <w:tcW w:w="1745" w:type="pct"/>
            <w:tcBorders>
              <w:top w:val="single" w:sz="4" w:space="0" w:color="000000"/>
              <w:left w:val="single" w:sz="4" w:space="0" w:color="000000"/>
              <w:bottom w:val="single" w:sz="4" w:space="0" w:color="000000"/>
              <w:right w:val="single" w:sz="4" w:space="0" w:color="000000"/>
            </w:tcBorders>
            <w:shd w:val="clear" w:color="auto" w:fill="auto"/>
          </w:tcPr>
          <w:p w14:paraId="2F3CDAC0" w14:textId="357EE5CE" w:rsidR="00DA1ECF" w:rsidRPr="00BA5CAE" w:rsidRDefault="00DA1ECF" w:rsidP="009D480E">
            <w:pPr>
              <w:pStyle w:val="nd"/>
              <w:spacing w:before="0" w:after="0" w:line="240" w:lineRule="auto"/>
              <w:ind w:left="720" w:right="53" w:firstLine="0"/>
              <w:rPr>
                <w:b/>
                <w:color w:val="000000" w:themeColor="text1"/>
                <w:sz w:val="22"/>
                <w:szCs w:val="22"/>
              </w:rPr>
            </w:pPr>
            <w:bookmarkStart w:id="5" w:name="page6"/>
            <w:bookmarkStart w:id="6" w:name="_Toc40718864"/>
            <w:bookmarkEnd w:id="5"/>
            <w:r>
              <w:rPr>
                <w:b/>
                <w:color w:val="000000" w:themeColor="text1"/>
                <w:sz w:val="22"/>
                <w:szCs w:val="22"/>
              </w:rPr>
              <w:t>IPA</w:t>
            </w:r>
          </w:p>
        </w:tc>
        <w:tc>
          <w:tcPr>
            <w:tcW w:w="3255" w:type="pct"/>
            <w:tcBorders>
              <w:top w:val="single" w:sz="4" w:space="0" w:color="000000"/>
              <w:left w:val="single" w:sz="4" w:space="0" w:color="000000"/>
              <w:bottom w:val="single" w:sz="4" w:space="0" w:color="000000"/>
              <w:right w:val="single" w:sz="4" w:space="0" w:color="000000"/>
            </w:tcBorders>
            <w:shd w:val="clear" w:color="auto" w:fill="auto"/>
          </w:tcPr>
          <w:p w14:paraId="4CA0D470" w14:textId="01142EA5" w:rsidR="00DA1ECF" w:rsidRPr="00DA1ECF" w:rsidRDefault="00DA1ECF" w:rsidP="00FA043E">
            <w:pPr>
              <w:widowControl w:val="0"/>
              <w:jc w:val="both"/>
              <w:rPr>
                <w:iCs/>
                <w:color w:val="000000" w:themeColor="text1"/>
                <w:sz w:val="22"/>
                <w:szCs w:val="22"/>
                <w:lang w:val="vi-VN"/>
              </w:rPr>
            </w:pPr>
            <w:r w:rsidRPr="00DA1ECF">
              <w:rPr>
                <w:iCs/>
                <w:color w:val="000000" w:themeColor="text1"/>
                <w:sz w:val="22"/>
                <w:szCs w:val="22"/>
                <w:lang w:val="vi-VN"/>
              </w:rPr>
              <w:t>Intellectual Property</w:t>
            </w:r>
            <w:r>
              <w:rPr>
                <w:iCs/>
                <w:color w:val="000000" w:themeColor="text1"/>
                <w:sz w:val="22"/>
                <w:szCs w:val="22"/>
                <w:lang w:val="vi-VN"/>
              </w:rPr>
              <w:t xml:space="preserve"> Activities</w:t>
            </w:r>
          </w:p>
        </w:tc>
      </w:tr>
      <w:tr w:rsidR="009D480E" w:rsidRPr="00BA5CAE" w14:paraId="06332427" w14:textId="77777777" w:rsidTr="009E72FC">
        <w:trPr>
          <w:trHeight w:val="242"/>
          <w:jc w:val="center"/>
        </w:trPr>
        <w:tc>
          <w:tcPr>
            <w:tcW w:w="1745" w:type="pct"/>
            <w:tcBorders>
              <w:top w:val="single" w:sz="4" w:space="0" w:color="000000"/>
              <w:left w:val="single" w:sz="4" w:space="0" w:color="000000"/>
              <w:bottom w:val="single" w:sz="4" w:space="0" w:color="000000"/>
              <w:right w:val="single" w:sz="4" w:space="0" w:color="000000"/>
            </w:tcBorders>
            <w:shd w:val="clear" w:color="auto" w:fill="auto"/>
          </w:tcPr>
          <w:p w14:paraId="6BF24F46" w14:textId="77777777" w:rsidR="00DA1ECF" w:rsidRPr="00BA5CAE" w:rsidRDefault="00DA1ECF" w:rsidP="009D480E">
            <w:pPr>
              <w:pStyle w:val="nd"/>
              <w:spacing w:before="0" w:after="0" w:line="240" w:lineRule="auto"/>
              <w:ind w:left="720" w:right="53" w:firstLine="0"/>
              <w:rPr>
                <w:b/>
                <w:color w:val="000000" w:themeColor="text1"/>
                <w:sz w:val="22"/>
                <w:szCs w:val="22"/>
              </w:rPr>
            </w:pPr>
            <w:r>
              <w:rPr>
                <w:b/>
                <w:color w:val="000000" w:themeColor="text1"/>
                <w:sz w:val="22"/>
                <w:szCs w:val="22"/>
              </w:rPr>
              <w:t>UCR</w:t>
            </w:r>
          </w:p>
        </w:tc>
        <w:tc>
          <w:tcPr>
            <w:tcW w:w="3255" w:type="pct"/>
            <w:tcBorders>
              <w:top w:val="single" w:sz="4" w:space="0" w:color="000000"/>
              <w:left w:val="single" w:sz="4" w:space="0" w:color="000000"/>
              <w:bottom w:val="single" w:sz="4" w:space="0" w:color="000000"/>
              <w:right w:val="single" w:sz="4" w:space="0" w:color="000000"/>
            </w:tcBorders>
            <w:shd w:val="clear" w:color="auto" w:fill="auto"/>
          </w:tcPr>
          <w:p w14:paraId="49D83341" w14:textId="77777777" w:rsidR="00DA1ECF" w:rsidRPr="00DA1ECF" w:rsidRDefault="00DA1ECF" w:rsidP="00FA043E">
            <w:pPr>
              <w:widowControl w:val="0"/>
              <w:jc w:val="both"/>
              <w:rPr>
                <w:iCs/>
                <w:color w:val="000000" w:themeColor="text1"/>
                <w:sz w:val="22"/>
                <w:szCs w:val="22"/>
                <w:lang w:val="vi-VN"/>
              </w:rPr>
            </w:pPr>
            <w:r>
              <w:rPr>
                <w:iCs/>
                <w:color w:val="000000" w:themeColor="text1"/>
                <w:sz w:val="22"/>
                <w:szCs w:val="22"/>
                <w:lang w:val="vi-VN"/>
              </w:rPr>
              <w:t>Universities in the Central R</w:t>
            </w:r>
            <w:r w:rsidRPr="00EA3270">
              <w:rPr>
                <w:iCs/>
                <w:color w:val="000000" w:themeColor="text1"/>
                <w:sz w:val="22"/>
                <w:szCs w:val="22"/>
                <w:lang w:val="vi-VN"/>
              </w:rPr>
              <w:t>egion</w:t>
            </w:r>
          </w:p>
        </w:tc>
      </w:tr>
    </w:tbl>
    <w:p w14:paraId="0766CD8A" w14:textId="77777777" w:rsidR="00832943" w:rsidRPr="00BA5CAE" w:rsidRDefault="00832943" w:rsidP="004306C3">
      <w:pPr>
        <w:pStyle w:val="001"/>
        <w:widowControl w:val="0"/>
        <w:spacing w:line="240" w:lineRule="auto"/>
        <w:outlineLvl w:val="0"/>
        <w:rPr>
          <w:color w:val="000000" w:themeColor="text1"/>
          <w:sz w:val="22"/>
          <w:szCs w:val="22"/>
        </w:rPr>
      </w:pPr>
    </w:p>
    <w:p w14:paraId="7DC2AA25" w14:textId="77777777" w:rsidR="009D1E5A" w:rsidRPr="00BA5CAE" w:rsidRDefault="009D1E5A" w:rsidP="004306C3">
      <w:pPr>
        <w:pStyle w:val="001"/>
        <w:widowControl w:val="0"/>
        <w:spacing w:line="240" w:lineRule="auto"/>
        <w:outlineLvl w:val="0"/>
        <w:rPr>
          <w:color w:val="000000" w:themeColor="text1"/>
          <w:sz w:val="22"/>
          <w:szCs w:val="22"/>
        </w:rPr>
        <w:sectPr w:rsidR="009D1E5A" w:rsidRPr="00BA5CAE" w:rsidSect="00CB39CF">
          <w:pgSz w:w="8392" w:h="11906" w:code="11"/>
          <w:pgMar w:top="1134" w:right="1134" w:bottom="1134" w:left="1134" w:header="720" w:footer="720" w:gutter="0"/>
          <w:pgBorders w:zOrder="back" w:display="firstPage">
            <w:top w:val="single" w:sz="4" w:space="1" w:color="auto"/>
            <w:left w:val="single" w:sz="4" w:space="1" w:color="auto"/>
            <w:bottom w:val="single" w:sz="4" w:space="1" w:color="auto"/>
            <w:right w:val="single" w:sz="4" w:space="1" w:color="auto"/>
          </w:pgBorders>
          <w:cols w:space="720"/>
        </w:sectPr>
      </w:pPr>
      <w:bookmarkStart w:id="7" w:name="_GoBack"/>
      <w:bookmarkEnd w:id="7"/>
    </w:p>
    <w:p w14:paraId="67BC4184" w14:textId="293ED2A8" w:rsidR="007019B9" w:rsidRPr="00BA5CAE" w:rsidRDefault="00845302" w:rsidP="006C1E4C">
      <w:pPr>
        <w:pStyle w:val="001"/>
        <w:widowControl w:val="0"/>
        <w:spacing w:line="216" w:lineRule="auto"/>
        <w:outlineLvl w:val="0"/>
        <w:rPr>
          <w:color w:val="000000" w:themeColor="text1"/>
          <w:sz w:val="22"/>
          <w:szCs w:val="22"/>
        </w:rPr>
      </w:pPr>
      <w:r>
        <w:rPr>
          <w:color w:val="000000" w:themeColor="text1"/>
          <w:sz w:val="22"/>
          <w:szCs w:val="22"/>
        </w:rPr>
        <w:lastRenderedPageBreak/>
        <w:t xml:space="preserve">INTRODUCTORY </w:t>
      </w:r>
      <w:bookmarkEnd w:id="6"/>
    </w:p>
    <w:p w14:paraId="3C2A5426" w14:textId="0A5938A4" w:rsidR="00E50CB6" w:rsidRPr="00BA5CAE" w:rsidRDefault="00E50CB6" w:rsidP="0092750E">
      <w:pPr>
        <w:pStyle w:val="002"/>
        <w:widowControl w:val="0"/>
        <w:spacing w:line="216" w:lineRule="auto"/>
        <w:outlineLvl w:val="0"/>
        <w:rPr>
          <w:color w:val="000000" w:themeColor="text1"/>
          <w:sz w:val="22"/>
          <w:szCs w:val="22"/>
        </w:rPr>
      </w:pPr>
      <w:bookmarkStart w:id="8" w:name="_Toc40718865"/>
      <w:r w:rsidRPr="00BA5CAE">
        <w:rPr>
          <w:color w:val="000000" w:themeColor="text1"/>
          <w:sz w:val="22"/>
          <w:szCs w:val="22"/>
        </w:rPr>
        <w:t xml:space="preserve">1. </w:t>
      </w:r>
      <w:bookmarkEnd w:id="8"/>
      <w:r w:rsidR="00845302" w:rsidRPr="00845302">
        <w:rPr>
          <w:color w:val="000000" w:themeColor="text1"/>
          <w:sz w:val="22"/>
          <w:szCs w:val="22"/>
        </w:rPr>
        <w:t>The reason for choosing the topic</w:t>
      </w:r>
    </w:p>
    <w:p w14:paraId="650BC4FB" w14:textId="08907255" w:rsidR="00FF37A2" w:rsidRDefault="00FF37A2" w:rsidP="0092750E">
      <w:pPr>
        <w:widowControl w:val="0"/>
        <w:spacing w:line="216" w:lineRule="auto"/>
        <w:ind w:firstLine="432"/>
        <w:jc w:val="both"/>
        <w:rPr>
          <w:color w:val="000000" w:themeColor="text1"/>
          <w:spacing w:val="-4"/>
          <w:sz w:val="22"/>
          <w:szCs w:val="22"/>
          <w:lang w:val="nl-NL"/>
        </w:rPr>
      </w:pPr>
      <w:r w:rsidRPr="00FF37A2">
        <w:rPr>
          <w:color w:val="000000" w:themeColor="text1"/>
          <w:spacing w:val="-4"/>
          <w:sz w:val="22"/>
          <w:szCs w:val="22"/>
          <w:lang w:val="nl-NL"/>
        </w:rPr>
        <w:t>In the trend of strong development of the knowledge economy, globalization and international economic integration today, the issue of intellectual property (IP) is an urgent requirement to adjust the relations of property. Intellectual property (IP) is an effective tool for socio-economic development. Universities play an important role in the knowledge economy because knowledge creation and dissemination is always at the center of all school activities, is a large source of eff</w:t>
      </w:r>
      <w:r>
        <w:rPr>
          <w:color w:val="000000" w:themeColor="text1"/>
          <w:spacing w:val="-4"/>
          <w:sz w:val="22"/>
          <w:szCs w:val="22"/>
          <w:lang w:val="nl-NL"/>
        </w:rPr>
        <w:t xml:space="preserve">ective intellectual innovation </w:t>
      </w:r>
      <w:r w:rsidRPr="00FF37A2">
        <w:rPr>
          <w:color w:val="000000" w:themeColor="text1"/>
          <w:spacing w:val="-4"/>
          <w:sz w:val="22"/>
          <w:szCs w:val="22"/>
          <w:lang w:val="nl-NL"/>
        </w:rPr>
        <w:t>positive impact on the economies of each country.</w:t>
      </w:r>
    </w:p>
    <w:p w14:paraId="560428D1" w14:textId="3216ECDB" w:rsidR="00FA4D6B" w:rsidRDefault="00FA4D6B" w:rsidP="0092750E">
      <w:pPr>
        <w:widowControl w:val="0"/>
        <w:spacing w:line="216" w:lineRule="auto"/>
        <w:ind w:firstLine="432"/>
        <w:jc w:val="both"/>
        <w:rPr>
          <w:color w:val="000000" w:themeColor="text1"/>
          <w:sz w:val="22"/>
          <w:szCs w:val="22"/>
          <w:lang w:val="nl-NL"/>
        </w:rPr>
      </w:pPr>
      <w:r w:rsidRPr="00FA4D6B">
        <w:rPr>
          <w:color w:val="000000" w:themeColor="text1"/>
          <w:sz w:val="22"/>
          <w:szCs w:val="22"/>
          <w:lang w:val="nl-NL"/>
        </w:rPr>
        <w:t xml:space="preserve">In Vietnam, perfecting the law on </w:t>
      </w:r>
      <w:r>
        <w:rPr>
          <w:color w:val="000000" w:themeColor="text1"/>
          <w:sz w:val="22"/>
          <w:szCs w:val="22"/>
          <w:lang w:val="nl-NL"/>
        </w:rPr>
        <w:t xml:space="preserve">IP </w:t>
      </w:r>
      <w:r w:rsidRPr="00FA4D6B">
        <w:rPr>
          <w:color w:val="000000" w:themeColor="text1"/>
          <w:sz w:val="22"/>
          <w:szCs w:val="22"/>
          <w:lang w:val="nl-NL"/>
        </w:rPr>
        <w:t xml:space="preserve">is an indispensable requirement in the context of global competition and strong international integration. For universities, </w:t>
      </w:r>
      <w:r>
        <w:rPr>
          <w:color w:val="000000" w:themeColor="text1"/>
          <w:sz w:val="22"/>
          <w:szCs w:val="22"/>
          <w:lang w:val="nl-NL"/>
        </w:rPr>
        <w:t xml:space="preserve">IP </w:t>
      </w:r>
      <w:r w:rsidRPr="00FA4D6B">
        <w:rPr>
          <w:color w:val="000000" w:themeColor="text1"/>
          <w:sz w:val="22"/>
          <w:szCs w:val="22"/>
          <w:lang w:val="nl-NL"/>
        </w:rPr>
        <w:t xml:space="preserve">law enforcement is one of the most important issues to improve the quality of training and progressively assess the degree of integration of a university, therefore, Universities are one of the important places to build a cultural environment for </w:t>
      </w:r>
      <w:r>
        <w:rPr>
          <w:color w:val="000000" w:themeColor="text1"/>
          <w:sz w:val="22"/>
          <w:szCs w:val="22"/>
          <w:lang w:val="nl-NL"/>
        </w:rPr>
        <w:t>IP</w:t>
      </w:r>
      <w:r w:rsidRPr="00FA4D6B">
        <w:rPr>
          <w:color w:val="000000" w:themeColor="text1"/>
          <w:sz w:val="22"/>
          <w:szCs w:val="22"/>
          <w:lang w:val="nl-NL"/>
        </w:rPr>
        <w:t xml:space="preserve">, moreover, the management of intellectual property activities </w:t>
      </w:r>
      <w:r>
        <w:rPr>
          <w:color w:val="000000" w:themeColor="text1"/>
          <w:sz w:val="22"/>
          <w:szCs w:val="22"/>
          <w:lang w:val="nl-NL"/>
        </w:rPr>
        <w:t xml:space="preserve">(IPA) </w:t>
      </w:r>
      <w:r w:rsidRPr="00FA4D6B">
        <w:rPr>
          <w:color w:val="000000" w:themeColor="text1"/>
          <w:sz w:val="22"/>
          <w:szCs w:val="22"/>
          <w:lang w:val="nl-NL"/>
        </w:rPr>
        <w:t xml:space="preserve">becomes increasingly urgent. In fact, universities in Vietnam now have initial implementations of </w:t>
      </w:r>
      <w:r>
        <w:rPr>
          <w:color w:val="000000" w:themeColor="text1"/>
          <w:sz w:val="22"/>
          <w:szCs w:val="22"/>
          <w:lang w:val="nl-NL"/>
        </w:rPr>
        <w:t xml:space="preserve">IPA </w:t>
      </w:r>
      <w:r w:rsidRPr="00FA4D6B">
        <w:rPr>
          <w:color w:val="000000" w:themeColor="text1"/>
          <w:sz w:val="22"/>
          <w:szCs w:val="22"/>
          <w:lang w:val="nl-NL"/>
        </w:rPr>
        <w:t xml:space="preserve">and management of </w:t>
      </w:r>
      <w:r w:rsidR="007C6F1B">
        <w:rPr>
          <w:color w:val="000000" w:themeColor="text1"/>
          <w:sz w:val="22"/>
          <w:szCs w:val="22"/>
          <w:lang w:val="nl-NL"/>
        </w:rPr>
        <w:t>IPA</w:t>
      </w:r>
      <w:r w:rsidRPr="00FA4D6B">
        <w:rPr>
          <w:color w:val="000000" w:themeColor="text1"/>
          <w:sz w:val="22"/>
          <w:szCs w:val="22"/>
          <w:lang w:val="nl-NL"/>
        </w:rPr>
        <w:t>, however, it can be seen that the management of activities Intellectual property has not been effective in universities.</w:t>
      </w:r>
    </w:p>
    <w:p w14:paraId="79D63300" w14:textId="789EAE97" w:rsidR="00EA3270" w:rsidRDefault="009B4316" w:rsidP="0092750E">
      <w:pPr>
        <w:widowControl w:val="0"/>
        <w:spacing w:line="216" w:lineRule="auto"/>
        <w:ind w:firstLine="432"/>
        <w:jc w:val="both"/>
        <w:rPr>
          <w:iCs/>
          <w:color w:val="000000" w:themeColor="text1"/>
          <w:sz w:val="22"/>
          <w:szCs w:val="22"/>
          <w:lang w:val="vi-VN"/>
        </w:rPr>
      </w:pPr>
      <w:r w:rsidRPr="009B4316">
        <w:rPr>
          <w:iCs/>
          <w:color w:val="000000" w:themeColor="text1"/>
          <w:sz w:val="22"/>
          <w:szCs w:val="22"/>
          <w:lang w:val="vi-VN"/>
        </w:rPr>
        <w:t xml:space="preserve">On the basis of regulations on the management of </w:t>
      </w:r>
      <w:r w:rsidR="001D5427">
        <w:rPr>
          <w:iCs/>
          <w:color w:val="000000" w:themeColor="text1"/>
          <w:sz w:val="22"/>
          <w:szCs w:val="22"/>
          <w:lang w:val="vi-VN"/>
        </w:rPr>
        <w:t>IPA</w:t>
      </w:r>
      <w:r w:rsidRPr="009B4316">
        <w:rPr>
          <w:iCs/>
          <w:color w:val="000000" w:themeColor="text1"/>
          <w:sz w:val="22"/>
          <w:szCs w:val="22"/>
          <w:lang w:val="vi-VN"/>
        </w:rPr>
        <w:t xml:space="preserve"> in higher education institutions of the Ministry of Education and Training, a number of </w:t>
      </w:r>
      <w:r w:rsidR="00DA1ECF">
        <w:rPr>
          <w:iCs/>
          <w:color w:val="000000" w:themeColor="text1"/>
          <w:sz w:val="22"/>
          <w:szCs w:val="22"/>
          <w:lang w:val="vi-VN"/>
        </w:rPr>
        <w:t>Universities in the Central R</w:t>
      </w:r>
      <w:r w:rsidR="00DA1ECF" w:rsidRPr="00EA3270">
        <w:rPr>
          <w:iCs/>
          <w:color w:val="000000" w:themeColor="text1"/>
          <w:sz w:val="22"/>
          <w:szCs w:val="22"/>
          <w:lang w:val="vi-VN"/>
        </w:rPr>
        <w:t>egion</w:t>
      </w:r>
      <w:r w:rsidR="00DA1ECF">
        <w:rPr>
          <w:iCs/>
          <w:color w:val="000000" w:themeColor="text1"/>
          <w:sz w:val="22"/>
          <w:szCs w:val="22"/>
          <w:lang w:val="vi-VN"/>
        </w:rPr>
        <w:t xml:space="preserve"> (UCR) of Vietnam </w:t>
      </w:r>
      <w:r w:rsidRPr="009B4316">
        <w:rPr>
          <w:iCs/>
          <w:color w:val="000000" w:themeColor="text1"/>
          <w:sz w:val="22"/>
          <w:szCs w:val="22"/>
          <w:lang w:val="vi-VN"/>
        </w:rPr>
        <w:t xml:space="preserve"> have started to promulgate regulations and management regulations. However, through a preliminary survey, it can be seen that the feasibility as well as the implementation of the regulations is a big challenge for all stakeholders.</w:t>
      </w:r>
      <w:r w:rsidR="00A53684">
        <w:rPr>
          <w:iCs/>
          <w:color w:val="000000" w:themeColor="text1"/>
          <w:sz w:val="22"/>
          <w:szCs w:val="22"/>
          <w:lang w:val="vi-VN"/>
        </w:rPr>
        <w:t xml:space="preserve"> </w:t>
      </w:r>
      <w:r w:rsidR="00A53684" w:rsidRPr="00A53684">
        <w:rPr>
          <w:iCs/>
          <w:color w:val="000000" w:themeColor="text1"/>
          <w:sz w:val="22"/>
          <w:szCs w:val="22"/>
          <w:lang w:val="vi-VN"/>
        </w:rPr>
        <w:t xml:space="preserve">Along with that, the awareness of </w:t>
      </w:r>
      <w:r w:rsidR="00551C05">
        <w:rPr>
          <w:iCs/>
          <w:color w:val="000000" w:themeColor="text1"/>
          <w:sz w:val="22"/>
          <w:szCs w:val="22"/>
          <w:lang w:val="vi-VN"/>
        </w:rPr>
        <w:t>IP</w:t>
      </w:r>
      <w:r w:rsidR="00A53684" w:rsidRPr="00A53684">
        <w:rPr>
          <w:iCs/>
          <w:color w:val="000000" w:themeColor="text1"/>
          <w:sz w:val="22"/>
          <w:szCs w:val="22"/>
          <w:lang w:val="vi-VN"/>
        </w:rPr>
        <w:t xml:space="preserve"> of the majority of officials, lecturers and students is still limited, has not formed a practice of respecting </w:t>
      </w:r>
      <w:r w:rsidR="00DA1ECF" w:rsidRPr="00DA1ECF">
        <w:rPr>
          <w:color w:val="000000" w:themeColor="text1"/>
          <w:spacing w:val="-2"/>
          <w:sz w:val="22"/>
          <w:szCs w:val="22"/>
          <w:lang w:val="vi-VN"/>
        </w:rPr>
        <w:t>Intellectual property rights</w:t>
      </w:r>
      <w:r w:rsidR="00DA1ECF">
        <w:rPr>
          <w:iCs/>
          <w:color w:val="000000" w:themeColor="text1"/>
          <w:sz w:val="22"/>
          <w:szCs w:val="22"/>
          <w:lang w:val="vi-VN"/>
        </w:rPr>
        <w:t xml:space="preserve"> (</w:t>
      </w:r>
      <w:r w:rsidR="00551C05">
        <w:rPr>
          <w:iCs/>
          <w:color w:val="000000" w:themeColor="text1"/>
          <w:sz w:val="22"/>
          <w:szCs w:val="22"/>
          <w:lang w:val="vi-VN"/>
        </w:rPr>
        <w:t>IPR</w:t>
      </w:r>
      <w:r w:rsidR="00DA1ECF">
        <w:rPr>
          <w:iCs/>
          <w:color w:val="000000" w:themeColor="text1"/>
          <w:sz w:val="22"/>
          <w:szCs w:val="22"/>
          <w:lang w:val="vi-VN"/>
        </w:rPr>
        <w:t>)</w:t>
      </w:r>
      <w:r w:rsidR="00A53684" w:rsidRPr="00A53684">
        <w:rPr>
          <w:iCs/>
          <w:color w:val="000000" w:themeColor="text1"/>
          <w:sz w:val="22"/>
          <w:szCs w:val="22"/>
          <w:lang w:val="vi-VN"/>
        </w:rPr>
        <w:t xml:space="preserve">; owners have not actively protected </w:t>
      </w:r>
      <w:r w:rsidR="00551C05">
        <w:rPr>
          <w:iCs/>
          <w:color w:val="000000" w:themeColor="text1"/>
          <w:sz w:val="22"/>
          <w:szCs w:val="22"/>
          <w:lang w:val="vi-VN"/>
        </w:rPr>
        <w:t>IPR</w:t>
      </w:r>
      <w:r w:rsidR="00A53684" w:rsidRPr="00A53684">
        <w:rPr>
          <w:iCs/>
          <w:color w:val="000000" w:themeColor="text1"/>
          <w:sz w:val="22"/>
          <w:szCs w:val="22"/>
          <w:lang w:val="vi-VN"/>
        </w:rPr>
        <w:t xml:space="preserve">; limited financial resources, human resources on </w:t>
      </w:r>
      <w:r w:rsidR="001D5427">
        <w:rPr>
          <w:iCs/>
          <w:color w:val="000000" w:themeColor="text1"/>
          <w:sz w:val="22"/>
          <w:szCs w:val="22"/>
          <w:lang w:val="vi-VN"/>
        </w:rPr>
        <w:t>IPA</w:t>
      </w:r>
      <w:r w:rsidR="00A53684" w:rsidRPr="00A53684">
        <w:rPr>
          <w:iCs/>
          <w:color w:val="000000" w:themeColor="text1"/>
          <w:sz w:val="22"/>
          <w:szCs w:val="22"/>
          <w:lang w:val="vi-VN"/>
        </w:rPr>
        <w:t xml:space="preserve"> have not met the professional qualifications and skills, moreover, the university itself has not paid enough attention to the activities of </w:t>
      </w:r>
      <w:r w:rsidR="00551C05">
        <w:rPr>
          <w:iCs/>
          <w:color w:val="000000" w:themeColor="text1"/>
          <w:sz w:val="22"/>
          <w:szCs w:val="22"/>
          <w:lang w:val="vi-VN"/>
        </w:rPr>
        <w:t>IP</w:t>
      </w:r>
      <w:r w:rsidR="00FA043E">
        <w:rPr>
          <w:iCs/>
          <w:color w:val="000000" w:themeColor="text1"/>
          <w:sz w:val="22"/>
          <w:szCs w:val="22"/>
          <w:lang w:val="vi-VN"/>
        </w:rPr>
        <w:t xml:space="preserve"> </w:t>
      </w:r>
      <w:r w:rsidR="00A53684" w:rsidRPr="00A53684">
        <w:rPr>
          <w:iCs/>
          <w:color w:val="000000" w:themeColor="text1"/>
          <w:sz w:val="22"/>
          <w:szCs w:val="22"/>
          <w:lang w:val="vi-VN"/>
        </w:rPr>
        <w:t xml:space="preserve">creating efficiency in management of </w:t>
      </w:r>
      <w:r w:rsidR="001D5427">
        <w:rPr>
          <w:iCs/>
          <w:color w:val="000000" w:themeColor="text1"/>
          <w:sz w:val="22"/>
          <w:szCs w:val="22"/>
          <w:lang w:val="vi-VN"/>
        </w:rPr>
        <w:t>IPA</w:t>
      </w:r>
      <w:bookmarkStart w:id="9" w:name="_Toc40718866"/>
      <w:r w:rsidR="00FA043E">
        <w:rPr>
          <w:iCs/>
          <w:color w:val="000000" w:themeColor="text1"/>
          <w:sz w:val="22"/>
          <w:szCs w:val="22"/>
          <w:lang w:val="vi-VN"/>
        </w:rPr>
        <w:t>.</w:t>
      </w:r>
    </w:p>
    <w:p w14:paraId="32D9F34C" w14:textId="6BD66A7C" w:rsidR="00EA3270" w:rsidRDefault="00EA3270" w:rsidP="0092750E">
      <w:pPr>
        <w:widowControl w:val="0"/>
        <w:spacing w:line="216" w:lineRule="auto"/>
        <w:ind w:firstLine="432"/>
        <w:jc w:val="both"/>
        <w:rPr>
          <w:iCs/>
          <w:color w:val="000000" w:themeColor="text1"/>
          <w:sz w:val="22"/>
          <w:szCs w:val="22"/>
          <w:lang w:val="vi-VN"/>
        </w:rPr>
      </w:pPr>
      <w:r w:rsidRPr="00EA3270">
        <w:rPr>
          <w:iCs/>
          <w:color w:val="000000" w:themeColor="text1"/>
          <w:sz w:val="22"/>
          <w:szCs w:val="22"/>
          <w:lang w:val="vi-VN"/>
        </w:rPr>
        <w:t xml:space="preserve">From the above reasons, we choose the research topic "Managing </w:t>
      </w:r>
      <w:r w:rsidR="001D5427">
        <w:rPr>
          <w:iCs/>
          <w:color w:val="000000" w:themeColor="text1"/>
          <w:sz w:val="22"/>
          <w:szCs w:val="22"/>
          <w:lang w:val="vi-VN"/>
        </w:rPr>
        <w:t>IPA</w:t>
      </w:r>
      <w:r w:rsidRPr="00EA3270">
        <w:rPr>
          <w:iCs/>
          <w:color w:val="000000" w:themeColor="text1"/>
          <w:sz w:val="22"/>
          <w:szCs w:val="22"/>
          <w:lang w:val="vi-VN"/>
        </w:rPr>
        <w:t xml:space="preserve"> in </w:t>
      </w:r>
      <w:r w:rsidR="00DA1ECF">
        <w:rPr>
          <w:iCs/>
          <w:color w:val="000000" w:themeColor="text1"/>
          <w:sz w:val="22"/>
          <w:szCs w:val="22"/>
          <w:lang w:val="vi-VN"/>
        </w:rPr>
        <w:t xml:space="preserve">UCR </w:t>
      </w:r>
      <w:r w:rsidRPr="00EA3270">
        <w:rPr>
          <w:iCs/>
          <w:color w:val="000000" w:themeColor="text1"/>
          <w:sz w:val="22"/>
          <w:szCs w:val="22"/>
          <w:lang w:val="vi-VN"/>
        </w:rPr>
        <w:t xml:space="preserve"> of Vietnam".</w:t>
      </w:r>
    </w:p>
    <w:bookmarkEnd w:id="9"/>
    <w:p w14:paraId="24F514CC" w14:textId="6BB19E2B" w:rsidR="007779C1" w:rsidRPr="00EA3270" w:rsidRDefault="00EA3270" w:rsidP="0092750E">
      <w:pPr>
        <w:widowControl w:val="0"/>
        <w:spacing w:line="216" w:lineRule="auto"/>
        <w:jc w:val="both"/>
        <w:rPr>
          <w:color w:val="000000" w:themeColor="text1"/>
          <w:sz w:val="22"/>
          <w:szCs w:val="22"/>
          <w:lang w:val="vi-VN"/>
        </w:rPr>
      </w:pPr>
      <w:r w:rsidRPr="00EA3270">
        <w:rPr>
          <w:b/>
          <w:color w:val="000000" w:themeColor="text1"/>
          <w:sz w:val="22"/>
          <w:szCs w:val="22"/>
          <w:lang w:val="vi-VN"/>
        </w:rPr>
        <w:t>2. The purpose of research:</w:t>
      </w:r>
      <w:r>
        <w:rPr>
          <w:b/>
          <w:color w:val="000000" w:themeColor="text1"/>
          <w:sz w:val="22"/>
          <w:szCs w:val="22"/>
          <w:lang w:val="vi-VN"/>
        </w:rPr>
        <w:t xml:space="preserve"> </w:t>
      </w:r>
      <w:bookmarkStart w:id="10" w:name="_Toc40718867"/>
      <w:r w:rsidRPr="00EA3270">
        <w:rPr>
          <w:color w:val="000000" w:themeColor="text1"/>
          <w:sz w:val="22"/>
          <w:szCs w:val="22"/>
          <w:lang w:val="vi-VN"/>
        </w:rPr>
        <w:t xml:space="preserve">Systemize theoretical bases on management of </w:t>
      </w:r>
      <w:r w:rsidR="001D5427">
        <w:rPr>
          <w:color w:val="000000" w:themeColor="text1"/>
          <w:sz w:val="22"/>
          <w:szCs w:val="22"/>
          <w:lang w:val="vi-VN"/>
        </w:rPr>
        <w:t>IPA</w:t>
      </w:r>
      <w:r w:rsidRPr="00EA3270">
        <w:rPr>
          <w:color w:val="000000" w:themeColor="text1"/>
          <w:sz w:val="22"/>
          <w:szCs w:val="22"/>
          <w:lang w:val="vi-VN"/>
        </w:rPr>
        <w:t xml:space="preserve"> in universities;</w:t>
      </w:r>
      <w:r>
        <w:rPr>
          <w:color w:val="000000" w:themeColor="text1"/>
          <w:sz w:val="22"/>
          <w:szCs w:val="22"/>
          <w:lang w:val="vi-VN"/>
        </w:rPr>
        <w:t xml:space="preserve"> </w:t>
      </w:r>
      <w:r w:rsidR="0092750E" w:rsidRPr="0092750E">
        <w:rPr>
          <w:color w:val="000000" w:themeColor="text1"/>
          <w:sz w:val="22"/>
          <w:szCs w:val="22"/>
          <w:lang w:val="vi-VN"/>
        </w:rPr>
        <w:t>assess</w:t>
      </w:r>
      <w:r w:rsidR="0092750E" w:rsidRPr="00EA3270">
        <w:rPr>
          <w:color w:val="000000" w:themeColor="text1"/>
          <w:sz w:val="22"/>
          <w:szCs w:val="22"/>
          <w:lang w:val="vi-VN"/>
        </w:rPr>
        <w:t xml:space="preserve"> </w:t>
      </w:r>
      <w:r w:rsidRPr="00EA3270">
        <w:rPr>
          <w:color w:val="000000" w:themeColor="text1"/>
          <w:sz w:val="22"/>
          <w:szCs w:val="22"/>
          <w:lang w:val="vi-VN"/>
        </w:rPr>
        <w:t xml:space="preserve">the current situation of management of </w:t>
      </w:r>
      <w:r w:rsidR="001D5427">
        <w:rPr>
          <w:color w:val="000000" w:themeColor="text1"/>
          <w:sz w:val="22"/>
          <w:szCs w:val="22"/>
          <w:lang w:val="vi-VN"/>
        </w:rPr>
        <w:t>IPA</w:t>
      </w:r>
      <w:r w:rsidRPr="00EA3270">
        <w:rPr>
          <w:color w:val="000000" w:themeColor="text1"/>
          <w:sz w:val="22"/>
          <w:szCs w:val="22"/>
          <w:lang w:val="vi-VN"/>
        </w:rPr>
        <w:t xml:space="preserve"> in </w:t>
      </w:r>
      <w:r w:rsidR="00DA1ECF">
        <w:rPr>
          <w:color w:val="000000" w:themeColor="text1"/>
          <w:sz w:val="22"/>
          <w:szCs w:val="22"/>
          <w:lang w:val="vi-VN"/>
        </w:rPr>
        <w:t xml:space="preserve">UCR </w:t>
      </w:r>
      <w:r w:rsidRPr="00EA3270">
        <w:rPr>
          <w:color w:val="000000" w:themeColor="text1"/>
          <w:sz w:val="22"/>
          <w:szCs w:val="22"/>
          <w:lang w:val="vi-VN"/>
        </w:rPr>
        <w:t xml:space="preserve"> of Vietnam,</w:t>
      </w:r>
      <w:r>
        <w:rPr>
          <w:color w:val="000000" w:themeColor="text1"/>
          <w:sz w:val="22"/>
          <w:szCs w:val="22"/>
          <w:lang w:val="vi-VN"/>
        </w:rPr>
        <w:t xml:space="preserve"> </w:t>
      </w:r>
      <w:r w:rsidRPr="00EA3270">
        <w:rPr>
          <w:color w:val="000000" w:themeColor="text1"/>
          <w:sz w:val="22"/>
          <w:szCs w:val="22"/>
          <w:lang w:val="vi-VN"/>
        </w:rPr>
        <w:t>thereby building a system of management meas</w:t>
      </w:r>
      <w:r>
        <w:rPr>
          <w:color w:val="000000" w:themeColor="text1"/>
          <w:sz w:val="22"/>
          <w:szCs w:val="22"/>
          <w:lang w:val="vi-VN"/>
        </w:rPr>
        <w:t xml:space="preserve">ures for </w:t>
      </w:r>
      <w:r w:rsidR="001D5427">
        <w:rPr>
          <w:color w:val="000000" w:themeColor="text1"/>
          <w:sz w:val="22"/>
          <w:szCs w:val="22"/>
          <w:lang w:val="vi-VN"/>
        </w:rPr>
        <w:t>IPA</w:t>
      </w:r>
      <w:r w:rsidRPr="00EA3270">
        <w:rPr>
          <w:color w:val="000000" w:themeColor="text1"/>
          <w:sz w:val="22"/>
          <w:szCs w:val="22"/>
          <w:lang w:val="vi-VN"/>
        </w:rPr>
        <w:t xml:space="preserve"> at universities in order to improve the quality of </w:t>
      </w:r>
      <w:r w:rsidR="001D5427">
        <w:rPr>
          <w:color w:val="000000" w:themeColor="text1"/>
          <w:sz w:val="22"/>
          <w:szCs w:val="22"/>
          <w:lang w:val="vi-VN"/>
        </w:rPr>
        <w:t>IPA</w:t>
      </w:r>
      <w:r w:rsidRPr="00EA3270">
        <w:rPr>
          <w:color w:val="000000" w:themeColor="text1"/>
          <w:sz w:val="22"/>
          <w:szCs w:val="22"/>
          <w:lang w:val="vi-VN"/>
        </w:rPr>
        <w:t xml:space="preserve"> in </w:t>
      </w:r>
      <w:r w:rsidR="00D50844">
        <w:rPr>
          <w:color w:val="000000" w:themeColor="text1"/>
          <w:sz w:val="22"/>
          <w:szCs w:val="22"/>
          <w:lang w:val="vi-VN"/>
        </w:rPr>
        <w:t>UC</w:t>
      </w:r>
      <w:r w:rsidR="00DA1ECF">
        <w:rPr>
          <w:color w:val="000000" w:themeColor="text1"/>
          <w:sz w:val="22"/>
          <w:szCs w:val="22"/>
          <w:lang w:val="vi-VN"/>
        </w:rPr>
        <w:t>R of</w:t>
      </w:r>
      <w:r w:rsidR="00D50844">
        <w:rPr>
          <w:color w:val="000000" w:themeColor="text1"/>
          <w:sz w:val="22"/>
          <w:szCs w:val="22"/>
          <w:lang w:val="vi-VN"/>
        </w:rPr>
        <w:t xml:space="preserve"> </w:t>
      </w:r>
      <w:r w:rsidRPr="00EA3270">
        <w:rPr>
          <w:color w:val="000000" w:themeColor="text1"/>
          <w:sz w:val="22"/>
          <w:szCs w:val="22"/>
          <w:lang w:val="vi-VN"/>
        </w:rPr>
        <w:t>Vietnam.</w:t>
      </w:r>
    </w:p>
    <w:p w14:paraId="49B5980A" w14:textId="77777777" w:rsidR="0092750E" w:rsidRDefault="0092750E" w:rsidP="00FA043E">
      <w:pPr>
        <w:pStyle w:val="002"/>
        <w:widowControl w:val="0"/>
        <w:spacing w:line="228" w:lineRule="auto"/>
        <w:outlineLvl w:val="0"/>
        <w:rPr>
          <w:color w:val="000000" w:themeColor="text1"/>
          <w:sz w:val="22"/>
          <w:szCs w:val="22"/>
          <w:lang w:val="vi-VN"/>
        </w:rPr>
      </w:pPr>
      <w:bookmarkStart w:id="11" w:name="_Toc40718694"/>
      <w:bookmarkStart w:id="12" w:name="_Toc40718868"/>
      <w:bookmarkEnd w:id="10"/>
    </w:p>
    <w:p w14:paraId="30F04DD7" w14:textId="0730521A" w:rsidR="00EA3270" w:rsidRDefault="00EA3270" w:rsidP="00472A0B">
      <w:pPr>
        <w:pStyle w:val="002"/>
        <w:widowControl w:val="0"/>
        <w:spacing w:line="216" w:lineRule="auto"/>
        <w:outlineLvl w:val="0"/>
        <w:rPr>
          <w:color w:val="000000" w:themeColor="text1"/>
          <w:sz w:val="22"/>
          <w:szCs w:val="22"/>
          <w:lang w:val="vi-VN"/>
        </w:rPr>
      </w:pPr>
      <w:r w:rsidRPr="00EA3270">
        <w:rPr>
          <w:color w:val="000000" w:themeColor="text1"/>
          <w:sz w:val="22"/>
          <w:szCs w:val="22"/>
          <w:lang w:val="vi-VN"/>
        </w:rPr>
        <w:lastRenderedPageBreak/>
        <w:t xml:space="preserve">3. </w:t>
      </w:r>
      <w:r w:rsidRPr="00EA3270">
        <w:rPr>
          <w:color w:val="000000" w:themeColor="text1"/>
          <w:spacing w:val="-6"/>
          <w:sz w:val="22"/>
          <w:szCs w:val="22"/>
          <w:lang w:val="vi-VN"/>
        </w:rPr>
        <w:t>Research object</w:t>
      </w:r>
      <w:r>
        <w:rPr>
          <w:color w:val="000000" w:themeColor="text1"/>
          <w:spacing w:val="-6"/>
          <w:sz w:val="22"/>
          <w:szCs w:val="22"/>
          <w:lang w:val="vi-VN"/>
        </w:rPr>
        <w:t xml:space="preserve"> and subjects</w:t>
      </w:r>
    </w:p>
    <w:p w14:paraId="304E02C1" w14:textId="4D197AA9" w:rsidR="00E50CB6" w:rsidRPr="00BA5CAE" w:rsidRDefault="00E50CB6" w:rsidP="00472A0B">
      <w:pPr>
        <w:pStyle w:val="002"/>
        <w:widowControl w:val="0"/>
        <w:spacing w:line="216" w:lineRule="auto"/>
        <w:outlineLvl w:val="0"/>
        <w:rPr>
          <w:b w:val="0"/>
          <w:color w:val="000000" w:themeColor="text1"/>
          <w:spacing w:val="-6"/>
          <w:sz w:val="22"/>
          <w:szCs w:val="22"/>
          <w:lang w:val="vi-VN"/>
        </w:rPr>
      </w:pPr>
      <w:r w:rsidRPr="00BA5CAE">
        <w:rPr>
          <w:color w:val="000000" w:themeColor="text1"/>
          <w:spacing w:val="-6"/>
          <w:sz w:val="22"/>
          <w:szCs w:val="22"/>
          <w:lang w:val="vi-VN"/>
        </w:rPr>
        <w:t xml:space="preserve">3.1. </w:t>
      </w:r>
      <w:bookmarkEnd w:id="11"/>
      <w:bookmarkEnd w:id="12"/>
      <w:r w:rsidR="00EA3270" w:rsidRPr="00EA3270">
        <w:rPr>
          <w:color w:val="000000" w:themeColor="text1"/>
          <w:spacing w:val="-6"/>
          <w:sz w:val="22"/>
          <w:szCs w:val="22"/>
          <w:lang w:val="vi-VN"/>
        </w:rPr>
        <w:t>Research object</w:t>
      </w:r>
      <w:r w:rsidR="00EA3270">
        <w:rPr>
          <w:color w:val="000000" w:themeColor="text1"/>
          <w:spacing w:val="-6"/>
          <w:sz w:val="22"/>
          <w:szCs w:val="22"/>
          <w:lang w:val="vi-VN"/>
        </w:rPr>
        <w:t xml:space="preserve">: </w:t>
      </w:r>
      <w:r w:rsidR="00EA3270" w:rsidRPr="00EA3270">
        <w:rPr>
          <w:b w:val="0"/>
          <w:color w:val="000000" w:themeColor="text1"/>
          <w:spacing w:val="-6"/>
          <w:kern w:val="26"/>
          <w:sz w:val="22"/>
          <w:szCs w:val="22"/>
          <w:lang w:val="vi-VN"/>
        </w:rPr>
        <w:t xml:space="preserve">Managing Science and Technology </w:t>
      </w:r>
      <w:r w:rsidR="00CC6A5F">
        <w:rPr>
          <w:b w:val="0"/>
          <w:color w:val="000000" w:themeColor="text1"/>
          <w:spacing w:val="-6"/>
          <w:kern w:val="26"/>
          <w:sz w:val="22"/>
          <w:szCs w:val="22"/>
          <w:lang w:val="vi-VN"/>
        </w:rPr>
        <w:t xml:space="preserve">(S&amp;T) </w:t>
      </w:r>
      <w:r w:rsidR="00EA3270" w:rsidRPr="00EA3270">
        <w:rPr>
          <w:b w:val="0"/>
          <w:color w:val="000000" w:themeColor="text1"/>
          <w:spacing w:val="-6"/>
          <w:kern w:val="26"/>
          <w:sz w:val="22"/>
          <w:szCs w:val="22"/>
          <w:lang w:val="vi-VN"/>
        </w:rPr>
        <w:t>activities in universities.</w:t>
      </w:r>
    </w:p>
    <w:p w14:paraId="1F78DD3F" w14:textId="1808ABB0" w:rsidR="009970A3" w:rsidRDefault="00E50CB6" w:rsidP="00472A0B">
      <w:pPr>
        <w:pStyle w:val="002"/>
        <w:widowControl w:val="0"/>
        <w:spacing w:line="216" w:lineRule="auto"/>
        <w:outlineLvl w:val="0"/>
        <w:rPr>
          <w:b w:val="0"/>
          <w:color w:val="000000" w:themeColor="text1"/>
          <w:kern w:val="26"/>
          <w:sz w:val="22"/>
          <w:szCs w:val="22"/>
          <w:lang w:val="vi-VN"/>
        </w:rPr>
      </w:pPr>
      <w:bookmarkStart w:id="13" w:name="_Toc40718695"/>
      <w:bookmarkStart w:id="14" w:name="_Toc40718869"/>
      <w:r w:rsidRPr="00BA5CAE">
        <w:rPr>
          <w:color w:val="000000" w:themeColor="text1"/>
          <w:sz w:val="22"/>
          <w:szCs w:val="22"/>
          <w:lang w:val="vi-VN"/>
        </w:rPr>
        <w:t xml:space="preserve">3.2. </w:t>
      </w:r>
      <w:bookmarkEnd w:id="13"/>
      <w:bookmarkEnd w:id="14"/>
      <w:r w:rsidR="00EA3270" w:rsidRPr="00EA3270">
        <w:rPr>
          <w:color w:val="000000" w:themeColor="text1"/>
          <w:sz w:val="22"/>
          <w:szCs w:val="22"/>
          <w:lang w:val="vi-VN"/>
        </w:rPr>
        <w:t>Research subjects</w:t>
      </w:r>
      <w:r w:rsidR="00EA3270">
        <w:rPr>
          <w:color w:val="000000" w:themeColor="text1"/>
          <w:sz w:val="22"/>
          <w:szCs w:val="22"/>
          <w:lang w:val="vi-VN"/>
        </w:rPr>
        <w:t xml:space="preserve">: </w:t>
      </w:r>
      <w:bookmarkStart w:id="15" w:name="_Toc40718870"/>
      <w:r w:rsidR="009970A3" w:rsidRPr="009970A3">
        <w:rPr>
          <w:b w:val="0"/>
          <w:color w:val="000000" w:themeColor="text1"/>
          <w:kern w:val="26"/>
          <w:sz w:val="22"/>
          <w:szCs w:val="22"/>
          <w:lang w:val="vi-VN"/>
        </w:rPr>
        <w:t xml:space="preserve">Managing </w:t>
      </w:r>
      <w:r w:rsidR="001D5427">
        <w:rPr>
          <w:b w:val="0"/>
          <w:color w:val="000000" w:themeColor="text1"/>
          <w:kern w:val="26"/>
          <w:sz w:val="22"/>
          <w:szCs w:val="22"/>
          <w:lang w:val="vi-VN"/>
        </w:rPr>
        <w:t>IPA</w:t>
      </w:r>
      <w:r w:rsidR="009970A3" w:rsidRPr="009970A3">
        <w:rPr>
          <w:b w:val="0"/>
          <w:color w:val="000000" w:themeColor="text1"/>
          <w:kern w:val="26"/>
          <w:sz w:val="22"/>
          <w:szCs w:val="22"/>
          <w:lang w:val="vi-VN"/>
        </w:rPr>
        <w:t xml:space="preserve"> in </w:t>
      </w:r>
      <w:r w:rsidR="00DA1ECF">
        <w:rPr>
          <w:b w:val="0"/>
          <w:color w:val="000000" w:themeColor="text1"/>
          <w:kern w:val="26"/>
          <w:sz w:val="22"/>
          <w:szCs w:val="22"/>
          <w:lang w:val="vi-VN"/>
        </w:rPr>
        <w:t xml:space="preserve">UCR </w:t>
      </w:r>
      <w:r w:rsidR="009970A3" w:rsidRPr="009970A3">
        <w:rPr>
          <w:b w:val="0"/>
          <w:color w:val="000000" w:themeColor="text1"/>
          <w:kern w:val="26"/>
          <w:sz w:val="22"/>
          <w:szCs w:val="22"/>
          <w:lang w:val="vi-VN"/>
        </w:rPr>
        <w:t xml:space="preserve"> of Vietnam.</w:t>
      </w:r>
    </w:p>
    <w:p w14:paraId="5BC53739" w14:textId="01439242" w:rsidR="007D29D7" w:rsidRPr="00BA5CAE" w:rsidRDefault="00E50CB6" w:rsidP="00472A0B">
      <w:pPr>
        <w:pStyle w:val="002"/>
        <w:widowControl w:val="0"/>
        <w:spacing w:line="216" w:lineRule="auto"/>
        <w:outlineLvl w:val="0"/>
        <w:rPr>
          <w:b w:val="0"/>
          <w:color w:val="000000" w:themeColor="text1"/>
          <w:spacing w:val="-4"/>
          <w:sz w:val="22"/>
          <w:szCs w:val="22"/>
          <w:lang w:val="vi-VN"/>
        </w:rPr>
      </w:pPr>
      <w:r w:rsidRPr="00BA5CAE">
        <w:rPr>
          <w:color w:val="000000" w:themeColor="text1"/>
          <w:sz w:val="22"/>
          <w:szCs w:val="22"/>
          <w:lang w:val="vi-VN"/>
        </w:rPr>
        <w:t>4</w:t>
      </w:r>
      <w:bookmarkStart w:id="16" w:name="_Toc40718871"/>
      <w:bookmarkEnd w:id="15"/>
      <w:r w:rsidR="009970A3">
        <w:rPr>
          <w:color w:val="000000" w:themeColor="text1"/>
          <w:sz w:val="22"/>
          <w:szCs w:val="22"/>
          <w:lang w:val="vi-VN"/>
        </w:rPr>
        <w:t xml:space="preserve">. </w:t>
      </w:r>
      <w:r w:rsidR="009970A3" w:rsidRPr="009970A3">
        <w:rPr>
          <w:color w:val="000000" w:themeColor="text1"/>
          <w:sz w:val="22"/>
          <w:szCs w:val="22"/>
          <w:lang w:val="vi-VN"/>
        </w:rPr>
        <w:t>Scientific hypothesis:</w:t>
      </w:r>
      <w:r w:rsidR="009970A3">
        <w:rPr>
          <w:color w:val="000000" w:themeColor="text1"/>
          <w:sz w:val="22"/>
          <w:szCs w:val="22"/>
          <w:lang w:val="vi-VN"/>
        </w:rPr>
        <w:t xml:space="preserve"> </w:t>
      </w:r>
      <w:r w:rsidR="001D5427">
        <w:rPr>
          <w:b w:val="0"/>
          <w:color w:val="000000" w:themeColor="text1"/>
          <w:spacing w:val="-2"/>
          <w:sz w:val="22"/>
          <w:szCs w:val="22"/>
          <w:lang w:val="vi-VN"/>
        </w:rPr>
        <w:t>IPA</w:t>
      </w:r>
      <w:r w:rsidR="009970A3" w:rsidRPr="009970A3">
        <w:rPr>
          <w:b w:val="0"/>
          <w:color w:val="000000" w:themeColor="text1"/>
          <w:spacing w:val="-2"/>
          <w:sz w:val="22"/>
          <w:szCs w:val="22"/>
          <w:lang w:val="vi-VN"/>
        </w:rPr>
        <w:t xml:space="preserve"> and management </w:t>
      </w:r>
      <w:r w:rsidR="001D5427">
        <w:rPr>
          <w:b w:val="0"/>
          <w:color w:val="000000" w:themeColor="text1"/>
          <w:spacing w:val="-2"/>
          <w:sz w:val="22"/>
          <w:szCs w:val="22"/>
          <w:lang w:val="vi-VN"/>
        </w:rPr>
        <w:t>IPA</w:t>
      </w:r>
      <w:r w:rsidR="009970A3" w:rsidRPr="009970A3">
        <w:rPr>
          <w:b w:val="0"/>
          <w:color w:val="000000" w:themeColor="text1"/>
          <w:spacing w:val="-2"/>
          <w:sz w:val="22"/>
          <w:szCs w:val="22"/>
          <w:lang w:val="vi-VN"/>
        </w:rPr>
        <w:t xml:space="preserve"> in </w:t>
      </w:r>
      <w:r w:rsidR="00DA1ECF">
        <w:rPr>
          <w:b w:val="0"/>
          <w:color w:val="000000" w:themeColor="text1"/>
          <w:spacing w:val="-2"/>
          <w:sz w:val="22"/>
          <w:szCs w:val="22"/>
          <w:lang w:val="vi-VN"/>
        </w:rPr>
        <w:t xml:space="preserve">UCR </w:t>
      </w:r>
      <w:r w:rsidR="009970A3" w:rsidRPr="009970A3">
        <w:rPr>
          <w:b w:val="0"/>
          <w:color w:val="000000" w:themeColor="text1"/>
          <w:spacing w:val="-2"/>
          <w:sz w:val="22"/>
          <w:szCs w:val="22"/>
          <w:lang w:val="vi-VN"/>
        </w:rPr>
        <w:t xml:space="preserve"> of Vietnam have been initially implemented and achieved certain results in creation activities; </w:t>
      </w:r>
      <w:r w:rsidR="00551C05">
        <w:rPr>
          <w:b w:val="0"/>
          <w:color w:val="000000" w:themeColor="text1"/>
          <w:spacing w:val="-2"/>
          <w:sz w:val="22"/>
          <w:szCs w:val="22"/>
          <w:lang w:val="vi-VN"/>
        </w:rPr>
        <w:t>IP</w:t>
      </w:r>
      <w:r w:rsidR="009970A3" w:rsidRPr="009970A3">
        <w:rPr>
          <w:b w:val="0"/>
          <w:color w:val="000000" w:themeColor="text1"/>
          <w:spacing w:val="-2"/>
          <w:sz w:val="22"/>
          <w:szCs w:val="22"/>
          <w:lang w:val="vi-VN"/>
        </w:rPr>
        <w:t xml:space="preserve"> protection and exploitation. However, the implementation of the contents of the management of IP Activity is not regular, synchronous and effective. If the scientific rationale for the management of </w:t>
      </w:r>
      <w:r w:rsidR="001D5427">
        <w:rPr>
          <w:b w:val="0"/>
          <w:color w:val="000000" w:themeColor="text1"/>
          <w:spacing w:val="-2"/>
          <w:sz w:val="22"/>
          <w:szCs w:val="22"/>
          <w:lang w:val="vi-VN"/>
        </w:rPr>
        <w:t>IPA</w:t>
      </w:r>
      <w:r w:rsidR="009970A3" w:rsidRPr="009970A3">
        <w:rPr>
          <w:b w:val="0"/>
          <w:color w:val="000000" w:themeColor="text1"/>
          <w:spacing w:val="-2"/>
          <w:sz w:val="22"/>
          <w:szCs w:val="22"/>
          <w:lang w:val="vi-VN"/>
        </w:rPr>
        <w:t xml:space="preserve"> in universities is established and the current situation of management IP at </w:t>
      </w:r>
      <w:r w:rsidR="00D50844">
        <w:rPr>
          <w:b w:val="0"/>
          <w:color w:val="000000" w:themeColor="text1"/>
          <w:spacing w:val="-2"/>
          <w:sz w:val="22"/>
          <w:szCs w:val="22"/>
          <w:lang w:val="vi-VN"/>
        </w:rPr>
        <w:t>IPR</w:t>
      </w:r>
      <w:r w:rsidR="009970A3" w:rsidRPr="009970A3">
        <w:rPr>
          <w:b w:val="0"/>
          <w:color w:val="000000" w:themeColor="text1"/>
          <w:spacing w:val="-2"/>
          <w:sz w:val="22"/>
          <w:szCs w:val="22"/>
          <w:lang w:val="vi-VN"/>
        </w:rPr>
        <w:t xml:space="preserve"> Vietnam, it is possible to propose management meas</w:t>
      </w:r>
      <w:r w:rsidR="009970A3">
        <w:rPr>
          <w:b w:val="0"/>
          <w:color w:val="000000" w:themeColor="text1"/>
          <w:spacing w:val="-2"/>
          <w:sz w:val="22"/>
          <w:szCs w:val="22"/>
          <w:lang w:val="vi-VN"/>
        </w:rPr>
        <w:t>ures. IP a</w:t>
      </w:r>
      <w:r w:rsidR="009970A3" w:rsidRPr="009970A3">
        <w:rPr>
          <w:b w:val="0"/>
          <w:color w:val="000000" w:themeColor="text1"/>
          <w:spacing w:val="-2"/>
          <w:sz w:val="22"/>
          <w:szCs w:val="22"/>
          <w:lang w:val="vi-VN"/>
        </w:rPr>
        <w:t>ctivity Management is necessary, feasible and can be effectively a</w:t>
      </w:r>
      <w:r w:rsidR="009970A3">
        <w:rPr>
          <w:b w:val="0"/>
          <w:color w:val="000000" w:themeColor="text1"/>
          <w:spacing w:val="-2"/>
          <w:sz w:val="22"/>
          <w:szCs w:val="22"/>
          <w:lang w:val="vi-VN"/>
        </w:rPr>
        <w:t xml:space="preserve">pplied in the management of </w:t>
      </w:r>
      <w:r w:rsidR="001D5427">
        <w:rPr>
          <w:b w:val="0"/>
          <w:color w:val="000000" w:themeColor="text1"/>
          <w:spacing w:val="-2"/>
          <w:sz w:val="22"/>
          <w:szCs w:val="22"/>
          <w:lang w:val="vi-VN"/>
        </w:rPr>
        <w:t>IPA</w:t>
      </w:r>
      <w:r w:rsidR="009970A3" w:rsidRPr="009970A3">
        <w:rPr>
          <w:b w:val="0"/>
          <w:color w:val="000000" w:themeColor="text1"/>
          <w:spacing w:val="-2"/>
          <w:sz w:val="22"/>
          <w:szCs w:val="22"/>
          <w:lang w:val="vi-VN"/>
        </w:rPr>
        <w:t xml:space="preserve"> in </w:t>
      </w:r>
      <w:r w:rsidR="00DA1ECF">
        <w:rPr>
          <w:b w:val="0"/>
          <w:color w:val="000000" w:themeColor="text1"/>
          <w:spacing w:val="-2"/>
          <w:sz w:val="22"/>
          <w:szCs w:val="22"/>
          <w:lang w:val="vi-VN"/>
        </w:rPr>
        <w:t xml:space="preserve">UCR </w:t>
      </w:r>
      <w:r w:rsidR="009970A3" w:rsidRPr="009970A3">
        <w:rPr>
          <w:b w:val="0"/>
          <w:color w:val="000000" w:themeColor="text1"/>
          <w:spacing w:val="-2"/>
          <w:sz w:val="22"/>
          <w:szCs w:val="22"/>
          <w:lang w:val="vi-VN"/>
        </w:rPr>
        <w:t>.</w:t>
      </w:r>
    </w:p>
    <w:p w14:paraId="06477761" w14:textId="77777777" w:rsidR="001710EE" w:rsidRDefault="001710EE" w:rsidP="00472A0B">
      <w:pPr>
        <w:pStyle w:val="002"/>
        <w:widowControl w:val="0"/>
        <w:spacing w:line="216" w:lineRule="auto"/>
        <w:rPr>
          <w:color w:val="000000" w:themeColor="text1"/>
          <w:sz w:val="22"/>
          <w:szCs w:val="22"/>
          <w:lang w:val="nl-NL"/>
        </w:rPr>
      </w:pPr>
      <w:bookmarkStart w:id="17" w:name="_Toc40718698"/>
      <w:bookmarkStart w:id="18" w:name="_Toc40718872"/>
      <w:bookmarkEnd w:id="16"/>
      <w:r w:rsidRPr="001710EE">
        <w:rPr>
          <w:color w:val="000000" w:themeColor="text1"/>
          <w:sz w:val="22"/>
          <w:szCs w:val="22"/>
          <w:lang w:val="nl-NL"/>
        </w:rPr>
        <w:t>5. Research tasks</w:t>
      </w:r>
    </w:p>
    <w:p w14:paraId="5FECAC5D" w14:textId="34F9D0D6" w:rsidR="00AA3D16" w:rsidRPr="00BA5CAE" w:rsidRDefault="00AA3D16" w:rsidP="00472A0B">
      <w:pPr>
        <w:pStyle w:val="002"/>
        <w:widowControl w:val="0"/>
        <w:spacing w:line="216" w:lineRule="auto"/>
        <w:rPr>
          <w:rFonts w:eastAsia="Times New Roman"/>
          <w:b w:val="0"/>
          <w:color w:val="000000" w:themeColor="text1"/>
          <w:sz w:val="22"/>
          <w:szCs w:val="22"/>
          <w:lang w:val="nl-NL"/>
        </w:rPr>
      </w:pPr>
      <w:r w:rsidRPr="00BA5CAE">
        <w:rPr>
          <w:color w:val="000000" w:themeColor="text1"/>
          <w:sz w:val="22"/>
          <w:szCs w:val="22"/>
          <w:lang w:val="nl-NL"/>
        </w:rPr>
        <w:t xml:space="preserve">5.1. </w:t>
      </w:r>
      <w:bookmarkEnd w:id="17"/>
      <w:bookmarkEnd w:id="18"/>
      <w:r w:rsidR="001710EE" w:rsidRPr="001710EE">
        <w:rPr>
          <w:b w:val="0"/>
          <w:color w:val="000000" w:themeColor="text1"/>
          <w:sz w:val="22"/>
          <w:szCs w:val="22"/>
          <w:lang w:val="nl-NL"/>
        </w:rPr>
        <w:t>Systematize the theoretical basis of IP activity management in universities;</w:t>
      </w:r>
    </w:p>
    <w:p w14:paraId="0036239F" w14:textId="5A13A236" w:rsidR="001710EE" w:rsidRDefault="00AA3D16" w:rsidP="00472A0B">
      <w:pPr>
        <w:pStyle w:val="002"/>
        <w:widowControl w:val="0"/>
        <w:spacing w:line="216" w:lineRule="auto"/>
        <w:rPr>
          <w:b w:val="0"/>
          <w:color w:val="000000" w:themeColor="text1"/>
          <w:sz w:val="22"/>
          <w:szCs w:val="22"/>
          <w:lang w:val="nl-NL"/>
        </w:rPr>
      </w:pPr>
      <w:bookmarkStart w:id="19" w:name="_Toc40718699"/>
      <w:bookmarkStart w:id="20" w:name="_Toc40718873"/>
      <w:r w:rsidRPr="00BA5CAE">
        <w:rPr>
          <w:color w:val="000000" w:themeColor="text1"/>
          <w:sz w:val="22"/>
          <w:szCs w:val="22"/>
          <w:lang w:val="nl-NL"/>
        </w:rPr>
        <w:t xml:space="preserve">5.2. </w:t>
      </w:r>
      <w:bookmarkStart w:id="21" w:name="_Toc40718700"/>
      <w:bookmarkStart w:id="22" w:name="_Toc40718874"/>
      <w:bookmarkEnd w:id="19"/>
      <w:bookmarkEnd w:id="20"/>
      <w:r w:rsidR="001710EE" w:rsidRPr="001710EE">
        <w:rPr>
          <w:b w:val="0"/>
          <w:color w:val="000000" w:themeColor="text1"/>
          <w:sz w:val="22"/>
          <w:szCs w:val="22"/>
          <w:lang w:val="nl-NL"/>
        </w:rPr>
        <w:t xml:space="preserve">Surveying and evaluating the current situation of IP activity management in </w:t>
      </w:r>
      <w:r w:rsidR="00DA1ECF">
        <w:rPr>
          <w:b w:val="0"/>
          <w:color w:val="000000" w:themeColor="text1"/>
          <w:sz w:val="22"/>
          <w:szCs w:val="22"/>
          <w:lang w:val="nl-NL"/>
        </w:rPr>
        <w:t xml:space="preserve">UCR </w:t>
      </w:r>
      <w:r w:rsidR="001710EE" w:rsidRPr="001710EE">
        <w:rPr>
          <w:b w:val="0"/>
          <w:color w:val="000000" w:themeColor="text1"/>
          <w:sz w:val="22"/>
          <w:szCs w:val="22"/>
          <w:lang w:val="nl-NL"/>
        </w:rPr>
        <w:t xml:space="preserve"> of Vietnam;</w:t>
      </w:r>
    </w:p>
    <w:p w14:paraId="3EF9C7A4" w14:textId="41218F91" w:rsidR="008E62C0" w:rsidRDefault="00AA3D16" w:rsidP="00472A0B">
      <w:pPr>
        <w:pStyle w:val="002"/>
        <w:widowControl w:val="0"/>
        <w:spacing w:line="216" w:lineRule="auto"/>
        <w:rPr>
          <w:b w:val="0"/>
          <w:color w:val="000000" w:themeColor="text1"/>
          <w:sz w:val="22"/>
          <w:szCs w:val="22"/>
          <w:lang w:val="nl-NL"/>
        </w:rPr>
      </w:pPr>
      <w:r w:rsidRPr="00BA5CAE">
        <w:rPr>
          <w:color w:val="000000" w:themeColor="text1"/>
          <w:sz w:val="22"/>
          <w:szCs w:val="22"/>
          <w:lang w:val="nl-NL"/>
        </w:rPr>
        <w:t xml:space="preserve">5.3. </w:t>
      </w:r>
      <w:bookmarkStart w:id="23" w:name="_Toc40718701"/>
      <w:bookmarkStart w:id="24" w:name="_Toc40718875"/>
      <w:bookmarkEnd w:id="21"/>
      <w:bookmarkEnd w:id="22"/>
      <w:r w:rsidR="008E62C0" w:rsidRPr="008E62C0">
        <w:rPr>
          <w:b w:val="0"/>
          <w:color w:val="000000" w:themeColor="text1"/>
          <w:sz w:val="22"/>
          <w:szCs w:val="22"/>
          <w:lang w:val="nl-NL"/>
        </w:rPr>
        <w:t xml:space="preserve">Develop measures to manage </w:t>
      </w:r>
      <w:r w:rsidR="001D5427">
        <w:rPr>
          <w:b w:val="0"/>
          <w:color w:val="000000" w:themeColor="text1"/>
          <w:sz w:val="22"/>
          <w:szCs w:val="22"/>
          <w:lang w:val="nl-NL"/>
        </w:rPr>
        <w:t>IPA</w:t>
      </w:r>
      <w:r w:rsidR="008E62C0" w:rsidRPr="008E62C0">
        <w:rPr>
          <w:b w:val="0"/>
          <w:color w:val="000000" w:themeColor="text1"/>
          <w:sz w:val="22"/>
          <w:szCs w:val="22"/>
          <w:lang w:val="nl-NL"/>
        </w:rPr>
        <w:t xml:space="preserve"> in </w:t>
      </w:r>
      <w:r w:rsidR="00DA1ECF">
        <w:rPr>
          <w:b w:val="0"/>
          <w:color w:val="000000" w:themeColor="text1"/>
          <w:sz w:val="22"/>
          <w:szCs w:val="22"/>
          <w:lang w:val="nl-NL"/>
        </w:rPr>
        <w:t xml:space="preserve">UCR </w:t>
      </w:r>
      <w:r w:rsidR="008E62C0" w:rsidRPr="008E62C0">
        <w:rPr>
          <w:b w:val="0"/>
          <w:color w:val="000000" w:themeColor="text1"/>
          <w:sz w:val="22"/>
          <w:szCs w:val="22"/>
          <w:lang w:val="nl-NL"/>
        </w:rPr>
        <w:t xml:space="preserve"> of Vietnam;</w:t>
      </w:r>
    </w:p>
    <w:p w14:paraId="3F945646" w14:textId="34581BD5" w:rsidR="00AA3D16" w:rsidRPr="00BA5CAE" w:rsidRDefault="00AA3D16" w:rsidP="00472A0B">
      <w:pPr>
        <w:pStyle w:val="002"/>
        <w:widowControl w:val="0"/>
        <w:spacing w:line="216" w:lineRule="auto"/>
        <w:rPr>
          <w:rFonts w:eastAsia="Times New Roman"/>
          <w:color w:val="000000" w:themeColor="text1"/>
          <w:sz w:val="22"/>
          <w:szCs w:val="22"/>
          <w:lang w:val="nl-NL"/>
        </w:rPr>
      </w:pPr>
      <w:r w:rsidRPr="00BA5CAE">
        <w:rPr>
          <w:color w:val="000000" w:themeColor="text1"/>
          <w:sz w:val="22"/>
          <w:szCs w:val="22"/>
          <w:lang w:val="nl-NL"/>
        </w:rPr>
        <w:t xml:space="preserve">5.4. </w:t>
      </w:r>
      <w:bookmarkEnd w:id="23"/>
      <w:bookmarkEnd w:id="24"/>
      <w:r w:rsidR="008E62C0" w:rsidRPr="008E62C0">
        <w:rPr>
          <w:b w:val="0"/>
          <w:color w:val="000000" w:themeColor="text1"/>
          <w:sz w:val="22"/>
          <w:szCs w:val="22"/>
          <w:lang w:val="nl-NL"/>
        </w:rPr>
        <w:t xml:space="preserve">Experimental measures to manage </w:t>
      </w:r>
      <w:r w:rsidR="001D5427">
        <w:rPr>
          <w:b w:val="0"/>
          <w:color w:val="000000" w:themeColor="text1"/>
          <w:sz w:val="22"/>
          <w:szCs w:val="22"/>
          <w:lang w:val="nl-NL"/>
        </w:rPr>
        <w:t>IPA</w:t>
      </w:r>
      <w:r w:rsidR="008E62C0" w:rsidRPr="008E62C0">
        <w:rPr>
          <w:b w:val="0"/>
          <w:color w:val="000000" w:themeColor="text1"/>
          <w:sz w:val="22"/>
          <w:szCs w:val="22"/>
          <w:lang w:val="nl-NL"/>
        </w:rPr>
        <w:t xml:space="preserve"> in </w:t>
      </w:r>
      <w:r w:rsidR="00DA1ECF">
        <w:rPr>
          <w:b w:val="0"/>
          <w:color w:val="000000" w:themeColor="text1"/>
          <w:sz w:val="22"/>
          <w:szCs w:val="22"/>
          <w:lang w:val="nl-NL"/>
        </w:rPr>
        <w:t xml:space="preserve">UCR </w:t>
      </w:r>
      <w:r w:rsidR="008E62C0" w:rsidRPr="008E62C0">
        <w:rPr>
          <w:b w:val="0"/>
          <w:color w:val="000000" w:themeColor="text1"/>
          <w:sz w:val="22"/>
          <w:szCs w:val="22"/>
          <w:lang w:val="nl-NL"/>
        </w:rPr>
        <w:t xml:space="preserve"> of Vietnam</w:t>
      </w:r>
      <w:r w:rsidR="008E62C0">
        <w:rPr>
          <w:b w:val="0"/>
          <w:color w:val="000000" w:themeColor="text1"/>
          <w:sz w:val="22"/>
          <w:szCs w:val="22"/>
          <w:lang w:val="nl-NL"/>
        </w:rPr>
        <w:t>.</w:t>
      </w:r>
    </w:p>
    <w:p w14:paraId="63C2C715" w14:textId="77777777" w:rsidR="008E62C0" w:rsidRDefault="008E62C0" w:rsidP="00472A0B">
      <w:pPr>
        <w:pStyle w:val="002"/>
        <w:widowControl w:val="0"/>
        <w:spacing w:line="216" w:lineRule="auto"/>
        <w:outlineLvl w:val="0"/>
        <w:rPr>
          <w:color w:val="000000" w:themeColor="text1"/>
          <w:sz w:val="22"/>
          <w:szCs w:val="22"/>
          <w:lang w:val="nl-NL"/>
        </w:rPr>
      </w:pPr>
      <w:bookmarkStart w:id="25" w:name="_Toc40718703"/>
      <w:bookmarkStart w:id="26" w:name="_Toc40718877"/>
      <w:r w:rsidRPr="008E62C0">
        <w:rPr>
          <w:color w:val="000000" w:themeColor="text1"/>
          <w:sz w:val="22"/>
          <w:szCs w:val="22"/>
          <w:lang w:val="nl-NL"/>
        </w:rPr>
        <w:t>6. Scope of research</w:t>
      </w:r>
    </w:p>
    <w:p w14:paraId="2F3F7CEF" w14:textId="7DC91FD8" w:rsidR="008E62C0" w:rsidRDefault="00AA3D16" w:rsidP="00472A0B">
      <w:pPr>
        <w:pStyle w:val="002"/>
        <w:widowControl w:val="0"/>
        <w:spacing w:line="216" w:lineRule="auto"/>
        <w:outlineLvl w:val="0"/>
        <w:rPr>
          <w:b w:val="0"/>
          <w:color w:val="000000" w:themeColor="text1"/>
          <w:sz w:val="22"/>
          <w:szCs w:val="22"/>
          <w:lang w:val="nl-NL"/>
        </w:rPr>
      </w:pPr>
      <w:r w:rsidRPr="00BA5CAE">
        <w:rPr>
          <w:color w:val="000000" w:themeColor="text1"/>
          <w:sz w:val="22"/>
          <w:szCs w:val="22"/>
          <w:lang w:val="nl-NL"/>
        </w:rPr>
        <w:t xml:space="preserve">6.1. </w:t>
      </w:r>
      <w:bookmarkStart w:id="27" w:name="_Toc40718704"/>
      <w:bookmarkStart w:id="28" w:name="_Toc40718878"/>
      <w:bookmarkEnd w:id="25"/>
      <w:bookmarkEnd w:id="26"/>
      <w:r w:rsidR="008E62C0">
        <w:rPr>
          <w:color w:val="000000" w:themeColor="text1"/>
          <w:sz w:val="22"/>
          <w:szCs w:val="22"/>
          <w:lang w:val="nl-NL"/>
        </w:rPr>
        <w:t xml:space="preserve">Research content: </w:t>
      </w:r>
      <w:r w:rsidR="008E62C0" w:rsidRPr="008E62C0">
        <w:rPr>
          <w:b w:val="0"/>
          <w:color w:val="000000" w:themeColor="text1"/>
          <w:sz w:val="22"/>
          <w:szCs w:val="22"/>
          <w:lang w:val="nl-NL"/>
        </w:rPr>
        <w:t xml:space="preserve">The topic limits the scope of research to manage </w:t>
      </w:r>
      <w:r w:rsidR="001D5427">
        <w:rPr>
          <w:b w:val="0"/>
          <w:color w:val="000000" w:themeColor="text1"/>
          <w:sz w:val="22"/>
          <w:szCs w:val="22"/>
          <w:lang w:val="nl-NL"/>
        </w:rPr>
        <w:t>IPA</w:t>
      </w:r>
      <w:r w:rsidR="008E62C0" w:rsidRPr="008E62C0">
        <w:rPr>
          <w:b w:val="0"/>
          <w:color w:val="000000" w:themeColor="text1"/>
          <w:sz w:val="22"/>
          <w:szCs w:val="22"/>
          <w:lang w:val="nl-NL"/>
        </w:rPr>
        <w:t xml:space="preserve"> in universities including: Managi</w:t>
      </w:r>
      <w:r w:rsidR="008E62C0">
        <w:rPr>
          <w:b w:val="0"/>
          <w:color w:val="000000" w:themeColor="text1"/>
          <w:sz w:val="22"/>
          <w:szCs w:val="22"/>
          <w:lang w:val="nl-NL"/>
        </w:rPr>
        <w:t xml:space="preserve">ng activities of determining </w:t>
      </w:r>
      <w:r w:rsidR="00551C05">
        <w:rPr>
          <w:b w:val="0"/>
          <w:color w:val="000000" w:themeColor="text1"/>
          <w:sz w:val="22"/>
          <w:szCs w:val="22"/>
          <w:lang w:val="nl-NL"/>
        </w:rPr>
        <w:t>IPR</w:t>
      </w:r>
      <w:r w:rsidR="008E62C0" w:rsidRPr="008E62C0">
        <w:rPr>
          <w:b w:val="0"/>
          <w:color w:val="000000" w:themeColor="text1"/>
          <w:sz w:val="22"/>
          <w:szCs w:val="22"/>
          <w:lang w:val="nl-NL"/>
        </w:rPr>
        <w:t xml:space="preserve"> in administrative aspects of </w:t>
      </w:r>
      <w:r w:rsidR="00551C05">
        <w:rPr>
          <w:b w:val="0"/>
          <w:color w:val="000000" w:themeColor="text1"/>
          <w:sz w:val="22"/>
          <w:szCs w:val="22"/>
          <w:lang w:val="nl-NL"/>
        </w:rPr>
        <w:t>SR</w:t>
      </w:r>
      <w:r w:rsidR="008E62C0" w:rsidRPr="008E62C0">
        <w:rPr>
          <w:b w:val="0"/>
          <w:color w:val="000000" w:themeColor="text1"/>
          <w:sz w:val="22"/>
          <w:szCs w:val="22"/>
          <w:lang w:val="nl-NL"/>
        </w:rPr>
        <w:t xml:space="preserve"> and training results; Managing the establishment and protection of IP legal rights; Manage commercial exploitation of </w:t>
      </w:r>
      <w:r w:rsidR="00551C05">
        <w:rPr>
          <w:b w:val="0"/>
          <w:color w:val="000000" w:themeColor="text1"/>
          <w:sz w:val="22"/>
          <w:szCs w:val="22"/>
          <w:lang w:val="nl-NL"/>
        </w:rPr>
        <w:t>IPR</w:t>
      </w:r>
      <w:r w:rsidR="008E62C0" w:rsidRPr="008E62C0">
        <w:rPr>
          <w:b w:val="0"/>
          <w:color w:val="000000" w:themeColor="text1"/>
          <w:sz w:val="22"/>
          <w:szCs w:val="22"/>
          <w:lang w:val="nl-NL"/>
        </w:rPr>
        <w:t xml:space="preserve">; Manage conditions to support </w:t>
      </w:r>
      <w:r w:rsidR="001D5427">
        <w:rPr>
          <w:b w:val="0"/>
          <w:color w:val="000000" w:themeColor="text1"/>
          <w:sz w:val="22"/>
          <w:szCs w:val="22"/>
          <w:lang w:val="nl-NL"/>
        </w:rPr>
        <w:t>IPA</w:t>
      </w:r>
      <w:r w:rsidR="008E62C0" w:rsidRPr="008E62C0">
        <w:rPr>
          <w:b w:val="0"/>
          <w:color w:val="000000" w:themeColor="text1"/>
          <w:sz w:val="22"/>
          <w:szCs w:val="22"/>
          <w:lang w:val="nl-NL"/>
        </w:rPr>
        <w:t>.</w:t>
      </w:r>
    </w:p>
    <w:bookmarkEnd w:id="27"/>
    <w:bookmarkEnd w:id="28"/>
    <w:p w14:paraId="3FAD2694" w14:textId="753CD32B" w:rsidR="008E62C0" w:rsidRDefault="00DA1ECF" w:rsidP="00472A0B">
      <w:pPr>
        <w:pStyle w:val="002"/>
        <w:widowControl w:val="0"/>
        <w:spacing w:line="216" w:lineRule="auto"/>
        <w:outlineLvl w:val="0"/>
        <w:rPr>
          <w:b w:val="0"/>
          <w:color w:val="000000" w:themeColor="text1"/>
          <w:sz w:val="22"/>
          <w:szCs w:val="22"/>
          <w:lang w:val="nl-NL"/>
        </w:rPr>
      </w:pPr>
      <w:r>
        <w:rPr>
          <w:color w:val="000000" w:themeColor="text1"/>
          <w:sz w:val="22"/>
          <w:szCs w:val="22"/>
          <w:lang w:val="nl-NL"/>
        </w:rPr>
        <w:t>6.2. O</w:t>
      </w:r>
      <w:r w:rsidRPr="00DA1ECF">
        <w:rPr>
          <w:color w:val="000000" w:themeColor="text1"/>
          <w:sz w:val="22"/>
          <w:szCs w:val="22"/>
          <w:lang w:val="nl-NL"/>
        </w:rPr>
        <w:t>perating management subjects</w:t>
      </w:r>
      <w:r>
        <w:rPr>
          <w:color w:val="000000" w:themeColor="text1"/>
          <w:sz w:val="22"/>
          <w:szCs w:val="22"/>
          <w:lang w:val="nl-NL"/>
        </w:rPr>
        <w:t xml:space="preserve">: </w:t>
      </w:r>
      <w:r w:rsidR="008E62C0" w:rsidRPr="008E62C0">
        <w:rPr>
          <w:b w:val="0"/>
          <w:color w:val="000000" w:themeColor="text1"/>
          <w:sz w:val="22"/>
          <w:szCs w:val="22"/>
          <w:lang w:val="nl-NL"/>
        </w:rPr>
        <w:t xml:space="preserve">School-level administrators, </w:t>
      </w:r>
      <w:r w:rsidR="00551C05">
        <w:rPr>
          <w:b w:val="0"/>
          <w:color w:val="000000" w:themeColor="text1"/>
          <w:sz w:val="22"/>
          <w:szCs w:val="22"/>
          <w:lang w:val="nl-NL"/>
        </w:rPr>
        <w:t>S&amp;T</w:t>
      </w:r>
      <w:r w:rsidR="008E62C0">
        <w:rPr>
          <w:b w:val="0"/>
          <w:color w:val="000000" w:themeColor="text1"/>
          <w:sz w:val="22"/>
          <w:szCs w:val="22"/>
          <w:lang w:val="nl-NL"/>
        </w:rPr>
        <w:t xml:space="preserve"> Department managers/</w:t>
      </w:r>
      <w:r w:rsidR="008E62C0" w:rsidRPr="008E62C0">
        <w:rPr>
          <w:b w:val="0"/>
          <w:color w:val="000000" w:themeColor="text1"/>
          <w:sz w:val="22"/>
          <w:szCs w:val="22"/>
          <w:lang w:val="nl-NL"/>
        </w:rPr>
        <w:t>Graduate</w:t>
      </w:r>
      <w:r w:rsidR="008E62C0">
        <w:rPr>
          <w:b w:val="0"/>
          <w:color w:val="000000" w:themeColor="text1"/>
          <w:sz w:val="22"/>
          <w:szCs w:val="22"/>
          <w:lang w:val="nl-NL"/>
        </w:rPr>
        <w:t xml:space="preserve"> and postgraduate departments/Faculties/</w:t>
      </w:r>
      <w:r w:rsidR="008E62C0" w:rsidRPr="008E62C0">
        <w:rPr>
          <w:b w:val="0"/>
          <w:color w:val="000000" w:themeColor="text1"/>
          <w:sz w:val="22"/>
          <w:szCs w:val="22"/>
          <w:lang w:val="nl-NL"/>
        </w:rPr>
        <w:t xml:space="preserve">Research centers at some </w:t>
      </w:r>
      <w:r>
        <w:rPr>
          <w:b w:val="0"/>
          <w:color w:val="000000" w:themeColor="text1"/>
          <w:sz w:val="22"/>
          <w:szCs w:val="22"/>
          <w:lang w:val="nl-NL"/>
        </w:rPr>
        <w:t xml:space="preserve">UCR </w:t>
      </w:r>
      <w:r w:rsidR="008E62C0" w:rsidRPr="008E62C0">
        <w:rPr>
          <w:b w:val="0"/>
          <w:color w:val="000000" w:themeColor="text1"/>
          <w:sz w:val="22"/>
          <w:szCs w:val="22"/>
          <w:lang w:val="nl-NL"/>
        </w:rPr>
        <w:t xml:space="preserve"> of Vietnam</w:t>
      </w:r>
    </w:p>
    <w:p w14:paraId="2B533CD6" w14:textId="57F10C97" w:rsidR="008E62C0" w:rsidRPr="008E62C0" w:rsidRDefault="008E62C0" w:rsidP="00472A0B">
      <w:pPr>
        <w:pStyle w:val="002"/>
        <w:widowControl w:val="0"/>
        <w:spacing w:line="216" w:lineRule="auto"/>
        <w:outlineLvl w:val="0"/>
        <w:rPr>
          <w:color w:val="000000" w:themeColor="text1"/>
          <w:sz w:val="22"/>
          <w:szCs w:val="22"/>
          <w:lang w:val="nl-NL"/>
        </w:rPr>
      </w:pPr>
      <w:r w:rsidRPr="008E62C0">
        <w:rPr>
          <w:color w:val="000000" w:themeColor="text1"/>
          <w:sz w:val="22"/>
          <w:szCs w:val="22"/>
          <w:lang w:val="nl-NL"/>
        </w:rPr>
        <w:t>6.3. About the object to be surveyed and the research area</w:t>
      </w:r>
    </w:p>
    <w:p w14:paraId="5456042E" w14:textId="7084C599" w:rsidR="008E62C0" w:rsidRDefault="008E62C0" w:rsidP="00472A0B">
      <w:pPr>
        <w:widowControl w:val="0"/>
        <w:spacing w:line="216" w:lineRule="auto"/>
        <w:ind w:firstLine="432"/>
        <w:jc w:val="both"/>
        <w:rPr>
          <w:color w:val="000000" w:themeColor="text1"/>
          <w:spacing w:val="-4"/>
          <w:sz w:val="22"/>
          <w:szCs w:val="22"/>
          <w:lang w:val="nl-NL"/>
        </w:rPr>
      </w:pPr>
      <w:r w:rsidRPr="0085637B">
        <w:rPr>
          <w:i/>
          <w:color w:val="000000" w:themeColor="text1"/>
          <w:spacing w:val="-4"/>
          <w:sz w:val="22"/>
          <w:szCs w:val="22"/>
          <w:lang w:val="nl-NL"/>
        </w:rPr>
        <w:t>- Object of survey:</w:t>
      </w:r>
      <w:r w:rsidRPr="008E62C0">
        <w:rPr>
          <w:color w:val="000000" w:themeColor="text1"/>
          <w:spacing w:val="-4"/>
          <w:sz w:val="22"/>
          <w:szCs w:val="22"/>
          <w:lang w:val="nl-NL"/>
        </w:rPr>
        <w:t xml:space="preserve"> University management staff; Managerial staff of </w:t>
      </w:r>
      <w:r w:rsidR="00551C05">
        <w:rPr>
          <w:color w:val="000000" w:themeColor="text1"/>
          <w:spacing w:val="-4"/>
          <w:sz w:val="22"/>
          <w:szCs w:val="22"/>
          <w:lang w:val="nl-NL"/>
        </w:rPr>
        <w:t>S&amp;T</w:t>
      </w:r>
      <w:r>
        <w:rPr>
          <w:color w:val="000000" w:themeColor="text1"/>
          <w:spacing w:val="-4"/>
          <w:sz w:val="22"/>
          <w:szCs w:val="22"/>
          <w:lang w:val="nl-NL"/>
        </w:rPr>
        <w:t xml:space="preserve"> Department/</w:t>
      </w:r>
      <w:r w:rsidRPr="008E62C0">
        <w:rPr>
          <w:color w:val="000000" w:themeColor="text1"/>
          <w:spacing w:val="-4"/>
          <w:sz w:val="22"/>
          <w:szCs w:val="22"/>
          <w:lang w:val="nl-NL"/>
        </w:rPr>
        <w:t>Department of Hi</w:t>
      </w:r>
      <w:r>
        <w:rPr>
          <w:color w:val="000000" w:themeColor="text1"/>
          <w:spacing w:val="-4"/>
          <w:sz w:val="22"/>
          <w:szCs w:val="22"/>
          <w:lang w:val="nl-NL"/>
        </w:rPr>
        <w:t>gher Education and Postgraduate/Faculty/</w:t>
      </w:r>
      <w:r w:rsidRPr="008E62C0">
        <w:rPr>
          <w:color w:val="000000" w:themeColor="text1"/>
          <w:spacing w:val="-4"/>
          <w:sz w:val="22"/>
          <w:szCs w:val="22"/>
          <w:lang w:val="nl-NL"/>
        </w:rPr>
        <w:t xml:space="preserve">Research Center; Lecturers </w:t>
      </w:r>
      <w:r w:rsidR="0085637B">
        <w:rPr>
          <w:color w:val="000000" w:themeColor="text1"/>
          <w:spacing w:val="-4"/>
          <w:sz w:val="22"/>
          <w:szCs w:val="22"/>
          <w:lang w:val="nl-NL"/>
        </w:rPr>
        <w:t xml:space="preserve">and Specialists in charge of </w:t>
      </w:r>
      <w:r w:rsidR="001D5427">
        <w:rPr>
          <w:color w:val="000000" w:themeColor="text1"/>
          <w:spacing w:val="-4"/>
          <w:sz w:val="22"/>
          <w:szCs w:val="22"/>
          <w:lang w:val="nl-NL"/>
        </w:rPr>
        <w:t>IPA</w:t>
      </w:r>
      <w:r w:rsidR="0085637B">
        <w:rPr>
          <w:color w:val="000000" w:themeColor="text1"/>
          <w:spacing w:val="-4"/>
          <w:sz w:val="22"/>
          <w:szCs w:val="22"/>
          <w:lang w:val="nl-NL"/>
        </w:rPr>
        <w:t xml:space="preserve"> of the </w:t>
      </w:r>
      <w:r w:rsidR="00551C05">
        <w:rPr>
          <w:color w:val="000000" w:themeColor="text1"/>
          <w:spacing w:val="-4"/>
          <w:sz w:val="22"/>
          <w:szCs w:val="22"/>
          <w:lang w:val="nl-NL"/>
        </w:rPr>
        <w:t>S&amp;T</w:t>
      </w:r>
      <w:r w:rsidR="0085637B">
        <w:rPr>
          <w:color w:val="000000" w:themeColor="text1"/>
          <w:spacing w:val="-4"/>
          <w:sz w:val="22"/>
          <w:szCs w:val="22"/>
          <w:lang w:val="nl-NL"/>
        </w:rPr>
        <w:t>/</w:t>
      </w:r>
      <w:r w:rsidRPr="008E62C0">
        <w:rPr>
          <w:color w:val="000000" w:themeColor="text1"/>
          <w:spacing w:val="-4"/>
          <w:sz w:val="22"/>
          <w:szCs w:val="22"/>
          <w:lang w:val="nl-NL"/>
        </w:rPr>
        <w:t xml:space="preserve">Scientific Management department at </w:t>
      </w:r>
      <w:r w:rsidR="00824DDC">
        <w:rPr>
          <w:color w:val="000000" w:themeColor="text1"/>
          <w:spacing w:val="-4"/>
          <w:sz w:val="22"/>
          <w:szCs w:val="22"/>
          <w:lang w:val="nl-NL"/>
        </w:rPr>
        <w:t>UCR</w:t>
      </w:r>
      <w:r w:rsidRPr="008E62C0">
        <w:rPr>
          <w:color w:val="000000" w:themeColor="text1"/>
          <w:spacing w:val="-4"/>
          <w:sz w:val="22"/>
          <w:szCs w:val="22"/>
          <w:lang w:val="nl-NL"/>
        </w:rPr>
        <w:t>.</w:t>
      </w:r>
    </w:p>
    <w:p w14:paraId="236E12CA" w14:textId="72B4E053" w:rsidR="0085637B" w:rsidRPr="00824DDC" w:rsidRDefault="008E62C0" w:rsidP="00472A0B">
      <w:pPr>
        <w:widowControl w:val="0"/>
        <w:spacing w:line="216" w:lineRule="auto"/>
        <w:ind w:firstLine="432"/>
        <w:jc w:val="both"/>
        <w:rPr>
          <w:color w:val="000000" w:themeColor="text1"/>
          <w:sz w:val="22"/>
          <w:szCs w:val="22"/>
          <w:lang w:val="nl-NL"/>
        </w:rPr>
      </w:pPr>
      <w:r w:rsidRPr="0085637B">
        <w:rPr>
          <w:i/>
          <w:color w:val="000000" w:themeColor="text1"/>
          <w:sz w:val="22"/>
          <w:szCs w:val="22"/>
          <w:lang w:val="nl-NL"/>
        </w:rPr>
        <w:t>- Research sites:</w:t>
      </w:r>
      <w:r w:rsidRPr="008E62C0">
        <w:rPr>
          <w:color w:val="000000" w:themeColor="text1"/>
          <w:sz w:val="22"/>
          <w:szCs w:val="22"/>
          <w:lang w:val="nl-NL"/>
        </w:rPr>
        <w:t xml:space="preserve"> public universities, providing multi-disciplinary training, multidisciplinary and representative for 3 sub-regions in the Central region including the North Central region (Hue University); South Central Region (Quy Nhon University); in the Central Highlands (Tay Nguyen University).</w:t>
      </w:r>
      <w:bookmarkStart w:id="29" w:name="_Toc40718706"/>
      <w:bookmarkStart w:id="30" w:name="_Toc40718880"/>
      <w:r w:rsidR="00824DDC">
        <w:rPr>
          <w:color w:val="000000" w:themeColor="text1"/>
          <w:sz w:val="22"/>
          <w:szCs w:val="22"/>
          <w:lang w:val="nl-NL"/>
        </w:rPr>
        <w:t xml:space="preserve"> </w:t>
      </w:r>
      <w:r w:rsidR="0085637B">
        <w:rPr>
          <w:color w:val="000000" w:themeColor="text1"/>
          <w:spacing w:val="-6"/>
          <w:sz w:val="22"/>
          <w:szCs w:val="22"/>
          <w:lang w:val="nl-NL"/>
        </w:rPr>
        <w:t xml:space="preserve">Organize experimentation on a </w:t>
      </w:r>
      <w:r w:rsidR="0085637B" w:rsidRPr="0085637B">
        <w:rPr>
          <w:color w:val="000000" w:themeColor="text1"/>
          <w:spacing w:val="-6"/>
          <w:sz w:val="22"/>
          <w:szCs w:val="22"/>
          <w:lang w:val="nl-NL"/>
        </w:rPr>
        <w:t xml:space="preserve">measure of managing </w:t>
      </w:r>
      <w:r w:rsidR="001D5427">
        <w:rPr>
          <w:color w:val="000000" w:themeColor="text1"/>
          <w:spacing w:val="-6"/>
          <w:sz w:val="22"/>
          <w:szCs w:val="22"/>
          <w:lang w:val="nl-NL"/>
        </w:rPr>
        <w:t>IPA</w:t>
      </w:r>
      <w:r w:rsidR="0085637B" w:rsidRPr="0085637B">
        <w:rPr>
          <w:color w:val="000000" w:themeColor="text1"/>
          <w:spacing w:val="-6"/>
          <w:sz w:val="22"/>
          <w:szCs w:val="22"/>
          <w:lang w:val="nl-NL"/>
        </w:rPr>
        <w:t xml:space="preserve"> at Hue University.</w:t>
      </w:r>
      <w:bookmarkStart w:id="31" w:name="_Toc40718881"/>
      <w:bookmarkEnd w:id="29"/>
      <w:bookmarkEnd w:id="30"/>
    </w:p>
    <w:p w14:paraId="5E07FB51" w14:textId="77777777" w:rsidR="0085637B" w:rsidRDefault="0085637B" w:rsidP="00472A0B">
      <w:pPr>
        <w:widowControl w:val="0"/>
        <w:spacing w:line="216" w:lineRule="auto"/>
        <w:jc w:val="both"/>
        <w:rPr>
          <w:color w:val="000000" w:themeColor="text1"/>
          <w:sz w:val="22"/>
          <w:szCs w:val="22"/>
          <w:lang w:val="nl-NL"/>
        </w:rPr>
      </w:pPr>
      <w:r w:rsidRPr="0085637B">
        <w:rPr>
          <w:b/>
          <w:color w:val="000000" w:themeColor="text1"/>
          <w:sz w:val="22"/>
          <w:szCs w:val="22"/>
          <w:lang w:val="nl-NL"/>
        </w:rPr>
        <w:t>6.4. Regarding the implementation period:</w:t>
      </w:r>
      <w:r w:rsidRPr="0085637B">
        <w:rPr>
          <w:color w:val="000000" w:themeColor="text1"/>
          <w:sz w:val="22"/>
          <w:szCs w:val="22"/>
          <w:lang w:val="nl-NL"/>
        </w:rPr>
        <w:t xml:space="preserve"> The study will be conducted in 3 school years (2017 - 2018, 2018 - 2019, 2019 - 2020)</w:t>
      </w:r>
    </w:p>
    <w:p w14:paraId="56C18444" w14:textId="77777777" w:rsidR="0085637B" w:rsidRPr="0085637B" w:rsidRDefault="0085637B" w:rsidP="00472A0B">
      <w:pPr>
        <w:pStyle w:val="002"/>
        <w:spacing w:line="216" w:lineRule="auto"/>
        <w:outlineLvl w:val="0"/>
        <w:rPr>
          <w:rFonts w:eastAsia="Calibri"/>
          <w:color w:val="000000" w:themeColor="text1"/>
          <w:sz w:val="22"/>
          <w:szCs w:val="22"/>
          <w:lang w:val="nl-NL"/>
        </w:rPr>
      </w:pPr>
      <w:bookmarkStart w:id="32" w:name="_Toc40718713"/>
      <w:bookmarkStart w:id="33" w:name="_Toc40718887"/>
      <w:bookmarkEnd w:id="31"/>
      <w:r w:rsidRPr="0085637B">
        <w:rPr>
          <w:rFonts w:eastAsia="Calibri"/>
          <w:color w:val="000000" w:themeColor="text1"/>
          <w:sz w:val="22"/>
          <w:szCs w:val="22"/>
          <w:lang w:val="nl-NL"/>
        </w:rPr>
        <w:lastRenderedPageBreak/>
        <w:t>7. Methodology and research method</w:t>
      </w:r>
    </w:p>
    <w:p w14:paraId="58FBF6AC" w14:textId="77777777" w:rsidR="0085637B" w:rsidRPr="0085637B" w:rsidRDefault="0085637B" w:rsidP="00472A0B">
      <w:pPr>
        <w:pStyle w:val="002"/>
        <w:spacing w:line="216" w:lineRule="auto"/>
        <w:outlineLvl w:val="0"/>
        <w:rPr>
          <w:rFonts w:eastAsia="Calibri"/>
          <w:color w:val="000000" w:themeColor="text1"/>
          <w:sz w:val="22"/>
          <w:szCs w:val="22"/>
          <w:lang w:val="nl-NL"/>
        </w:rPr>
      </w:pPr>
      <w:r w:rsidRPr="0085637B">
        <w:rPr>
          <w:rFonts w:eastAsia="Calibri"/>
          <w:color w:val="000000" w:themeColor="text1"/>
          <w:sz w:val="22"/>
          <w:szCs w:val="22"/>
          <w:lang w:val="nl-NL"/>
        </w:rPr>
        <w:t>7.1. Methodology</w:t>
      </w:r>
    </w:p>
    <w:p w14:paraId="553319BF" w14:textId="77777777" w:rsidR="0085637B" w:rsidRPr="0085637B" w:rsidRDefault="0085637B" w:rsidP="00472A0B">
      <w:pPr>
        <w:pStyle w:val="002"/>
        <w:spacing w:line="216" w:lineRule="auto"/>
        <w:outlineLvl w:val="0"/>
        <w:rPr>
          <w:rFonts w:eastAsia="Calibri"/>
          <w:color w:val="000000" w:themeColor="text1"/>
          <w:sz w:val="22"/>
          <w:szCs w:val="22"/>
          <w:lang w:val="nl-NL"/>
        </w:rPr>
      </w:pPr>
      <w:r w:rsidRPr="0085637B">
        <w:rPr>
          <w:rFonts w:eastAsia="Calibri"/>
          <w:color w:val="000000" w:themeColor="text1"/>
          <w:sz w:val="22"/>
          <w:szCs w:val="22"/>
          <w:lang w:val="nl-NL"/>
        </w:rPr>
        <w:t>7.1.1. Access to the system - structure</w:t>
      </w:r>
    </w:p>
    <w:p w14:paraId="246F987E" w14:textId="77777777" w:rsidR="0085637B" w:rsidRPr="0085637B" w:rsidRDefault="0085637B" w:rsidP="00472A0B">
      <w:pPr>
        <w:pStyle w:val="002"/>
        <w:spacing w:line="216" w:lineRule="auto"/>
        <w:outlineLvl w:val="0"/>
        <w:rPr>
          <w:rFonts w:eastAsia="Calibri"/>
          <w:color w:val="000000" w:themeColor="text1"/>
          <w:sz w:val="22"/>
          <w:szCs w:val="22"/>
          <w:lang w:val="nl-NL"/>
        </w:rPr>
      </w:pPr>
      <w:r w:rsidRPr="0085637B">
        <w:rPr>
          <w:rFonts w:eastAsia="Calibri"/>
          <w:color w:val="000000" w:themeColor="text1"/>
          <w:sz w:val="22"/>
          <w:szCs w:val="22"/>
          <w:lang w:val="nl-NL"/>
        </w:rPr>
        <w:t>7.1.2. Approach history - logic</w:t>
      </w:r>
    </w:p>
    <w:p w14:paraId="6839E706" w14:textId="77777777" w:rsidR="0085637B" w:rsidRPr="0085637B" w:rsidRDefault="0085637B" w:rsidP="00472A0B">
      <w:pPr>
        <w:pStyle w:val="002"/>
        <w:spacing w:line="216" w:lineRule="auto"/>
        <w:outlineLvl w:val="0"/>
        <w:rPr>
          <w:rFonts w:eastAsia="Calibri"/>
          <w:color w:val="000000" w:themeColor="text1"/>
          <w:sz w:val="22"/>
          <w:szCs w:val="22"/>
          <w:lang w:val="nl-NL"/>
        </w:rPr>
      </w:pPr>
      <w:r w:rsidRPr="0085637B">
        <w:rPr>
          <w:rFonts w:eastAsia="Calibri"/>
          <w:color w:val="000000" w:themeColor="text1"/>
          <w:sz w:val="22"/>
          <w:szCs w:val="22"/>
          <w:lang w:val="nl-NL"/>
        </w:rPr>
        <w:t>7.1.3. Practical approach</w:t>
      </w:r>
    </w:p>
    <w:p w14:paraId="565E48A1" w14:textId="77777777" w:rsidR="0085637B" w:rsidRDefault="0085637B" w:rsidP="00472A0B">
      <w:pPr>
        <w:pStyle w:val="002"/>
        <w:spacing w:line="216" w:lineRule="auto"/>
        <w:outlineLvl w:val="0"/>
        <w:rPr>
          <w:rFonts w:eastAsia="Calibri"/>
          <w:color w:val="000000" w:themeColor="text1"/>
          <w:sz w:val="22"/>
          <w:szCs w:val="22"/>
          <w:lang w:val="nl-NL"/>
        </w:rPr>
      </w:pPr>
      <w:r w:rsidRPr="0085637B">
        <w:rPr>
          <w:rFonts w:eastAsia="Calibri"/>
          <w:color w:val="000000" w:themeColor="text1"/>
          <w:sz w:val="22"/>
          <w:szCs w:val="22"/>
          <w:lang w:val="nl-NL"/>
        </w:rPr>
        <w:t>7.2. Research Methods</w:t>
      </w:r>
    </w:p>
    <w:bookmarkEnd w:id="32"/>
    <w:bookmarkEnd w:id="33"/>
    <w:p w14:paraId="391EC9FF" w14:textId="58BC30EF" w:rsidR="0085637B" w:rsidRDefault="0085637B" w:rsidP="00472A0B">
      <w:pPr>
        <w:widowControl w:val="0"/>
        <w:spacing w:line="216" w:lineRule="auto"/>
        <w:jc w:val="both"/>
        <w:outlineLvl w:val="0"/>
        <w:rPr>
          <w:b/>
          <w:color w:val="000000" w:themeColor="text1"/>
          <w:sz w:val="22"/>
          <w:szCs w:val="22"/>
          <w:lang w:val="nl-NL"/>
        </w:rPr>
      </w:pPr>
      <w:r w:rsidRPr="0085637B">
        <w:rPr>
          <w:rFonts w:eastAsia="Arial"/>
          <w:b/>
          <w:color w:val="000000" w:themeColor="text1"/>
          <w:sz w:val="22"/>
          <w:szCs w:val="22"/>
          <w:lang w:val="nl-NL"/>
        </w:rPr>
        <w:t xml:space="preserve">7.2.1. Group of theoretical research methods: </w:t>
      </w:r>
      <w:r w:rsidRPr="0085637B">
        <w:rPr>
          <w:rFonts w:eastAsia="Arial"/>
          <w:color w:val="000000" w:themeColor="text1"/>
          <w:sz w:val="22"/>
          <w:szCs w:val="22"/>
          <w:lang w:val="nl-NL"/>
        </w:rPr>
        <w:t xml:space="preserve">Using methods of analysis, synthesis, classification, modeling, systematization, generalization of the main content in documents, documents, directives of Party and State, documents of the Ministry of Education and Training, </w:t>
      </w:r>
      <w:r w:rsidR="00551C05">
        <w:rPr>
          <w:rFonts w:eastAsia="Arial"/>
          <w:color w:val="000000" w:themeColor="text1"/>
          <w:sz w:val="22"/>
          <w:szCs w:val="22"/>
          <w:lang w:val="nl-NL"/>
        </w:rPr>
        <w:t>S&amp;T</w:t>
      </w:r>
      <w:r w:rsidRPr="0085637B">
        <w:rPr>
          <w:rFonts w:eastAsia="Arial"/>
          <w:color w:val="000000" w:themeColor="text1"/>
          <w:sz w:val="22"/>
          <w:szCs w:val="22"/>
          <w:lang w:val="nl-NL"/>
        </w:rPr>
        <w:t xml:space="preserve">; regulations and regulations of universities; </w:t>
      </w:r>
      <w:r w:rsidR="0092750E">
        <w:rPr>
          <w:rFonts w:eastAsia="Arial"/>
          <w:color w:val="000000" w:themeColor="text1"/>
          <w:sz w:val="22"/>
          <w:szCs w:val="22"/>
          <w:lang w:val="nl-NL"/>
        </w:rPr>
        <w:t>r</w:t>
      </w:r>
      <w:r w:rsidR="0092750E" w:rsidRPr="0092750E">
        <w:rPr>
          <w:rFonts w:eastAsia="Arial"/>
          <w:color w:val="000000" w:themeColor="text1"/>
          <w:sz w:val="22"/>
          <w:szCs w:val="22"/>
          <w:lang w:val="nl-NL"/>
        </w:rPr>
        <w:t xml:space="preserve">esearches, scientific publications related to IPA, management of </w:t>
      </w:r>
      <w:r w:rsidR="0092750E">
        <w:rPr>
          <w:rFonts w:eastAsia="Arial"/>
          <w:color w:val="000000" w:themeColor="text1"/>
          <w:sz w:val="22"/>
          <w:szCs w:val="22"/>
          <w:lang w:val="nl-NL"/>
        </w:rPr>
        <w:t xml:space="preserve">IPA </w:t>
      </w:r>
      <w:r w:rsidR="0092750E" w:rsidRPr="0092750E">
        <w:rPr>
          <w:rFonts w:eastAsia="Arial"/>
          <w:color w:val="000000" w:themeColor="text1"/>
          <w:sz w:val="22"/>
          <w:szCs w:val="22"/>
          <w:lang w:val="nl-NL"/>
        </w:rPr>
        <w:t>in universities.</w:t>
      </w:r>
    </w:p>
    <w:p w14:paraId="18231CC7" w14:textId="77777777" w:rsidR="0085637B" w:rsidRPr="0085637B" w:rsidRDefault="0085637B" w:rsidP="00472A0B">
      <w:pPr>
        <w:widowControl w:val="0"/>
        <w:spacing w:line="216" w:lineRule="auto"/>
        <w:jc w:val="both"/>
        <w:rPr>
          <w:b/>
          <w:color w:val="000000" w:themeColor="text1"/>
          <w:sz w:val="22"/>
          <w:szCs w:val="22"/>
          <w:lang w:val="nl-NL"/>
        </w:rPr>
      </w:pPr>
      <w:r w:rsidRPr="0085637B">
        <w:rPr>
          <w:b/>
          <w:color w:val="000000" w:themeColor="text1"/>
          <w:sz w:val="22"/>
          <w:szCs w:val="22"/>
          <w:lang w:val="nl-NL"/>
        </w:rPr>
        <w:t>7.2.2. Group of practical research methods</w:t>
      </w:r>
    </w:p>
    <w:p w14:paraId="1613AA81" w14:textId="343737AF" w:rsidR="0085637B" w:rsidRPr="0085637B" w:rsidRDefault="0085637B" w:rsidP="00472A0B">
      <w:pPr>
        <w:widowControl w:val="0"/>
        <w:spacing w:line="216" w:lineRule="auto"/>
        <w:jc w:val="both"/>
        <w:rPr>
          <w:color w:val="000000" w:themeColor="text1"/>
          <w:sz w:val="22"/>
          <w:szCs w:val="22"/>
          <w:lang w:val="nl-NL"/>
        </w:rPr>
      </w:pPr>
      <w:r w:rsidRPr="0085637B">
        <w:rPr>
          <w:b/>
          <w:i/>
          <w:color w:val="000000" w:themeColor="text1"/>
          <w:sz w:val="22"/>
          <w:szCs w:val="22"/>
          <w:lang w:val="nl-NL"/>
        </w:rPr>
        <w:t>1) Questionnaire survey method:</w:t>
      </w:r>
      <w:r w:rsidRPr="0085637B">
        <w:rPr>
          <w:b/>
          <w:color w:val="000000" w:themeColor="text1"/>
          <w:sz w:val="22"/>
          <w:szCs w:val="22"/>
          <w:lang w:val="nl-NL"/>
        </w:rPr>
        <w:t xml:space="preserve"> </w:t>
      </w:r>
      <w:r w:rsidRPr="0085637B">
        <w:rPr>
          <w:color w:val="000000" w:themeColor="text1"/>
          <w:sz w:val="22"/>
          <w:szCs w:val="22"/>
          <w:lang w:val="nl-NL"/>
        </w:rPr>
        <w:t xml:space="preserve">used to collect information on the current status of </w:t>
      </w:r>
      <w:r w:rsidR="001D5427">
        <w:rPr>
          <w:color w:val="000000" w:themeColor="text1"/>
          <w:sz w:val="22"/>
          <w:szCs w:val="22"/>
          <w:lang w:val="nl-NL"/>
        </w:rPr>
        <w:t>IPA</w:t>
      </w:r>
      <w:r w:rsidRPr="0085637B">
        <w:rPr>
          <w:color w:val="000000" w:themeColor="text1"/>
          <w:sz w:val="22"/>
          <w:szCs w:val="22"/>
          <w:lang w:val="nl-NL"/>
        </w:rPr>
        <w:t xml:space="preserve"> and management of </w:t>
      </w:r>
      <w:r w:rsidR="001D5427">
        <w:rPr>
          <w:color w:val="000000" w:themeColor="text1"/>
          <w:sz w:val="22"/>
          <w:szCs w:val="22"/>
          <w:lang w:val="nl-NL"/>
        </w:rPr>
        <w:t>IPA</w:t>
      </w:r>
      <w:r w:rsidRPr="0085637B">
        <w:rPr>
          <w:color w:val="000000" w:themeColor="text1"/>
          <w:sz w:val="22"/>
          <w:szCs w:val="22"/>
          <w:lang w:val="nl-NL"/>
        </w:rPr>
        <w:t xml:space="preserve"> in </w:t>
      </w:r>
      <w:r w:rsidR="00FA043E">
        <w:rPr>
          <w:color w:val="000000" w:themeColor="text1"/>
          <w:sz w:val="22"/>
          <w:szCs w:val="22"/>
          <w:lang w:val="nl-NL"/>
        </w:rPr>
        <w:t>UCR</w:t>
      </w:r>
      <w:r w:rsidRPr="0085637B">
        <w:rPr>
          <w:color w:val="000000" w:themeColor="text1"/>
          <w:sz w:val="22"/>
          <w:szCs w:val="22"/>
          <w:lang w:val="nl-NL"/>
        </w:rPr>
        <w:t>; testing the proposed system of measures and surveying the quality of the experimental organization.</w:t>
      </w:r>
    </w:p>
    <w:p w14:paraId="694CFF8B" w14:textId="58E774DA" w:rsidR="0085637B" w:rsidRDefault="0085637B" w:rsidP="00472A0B">
      <w:pPr>
        <w:widowControl w:val="0"/>
        <w:spacing w:line="216" w:lineRule="auto"/>
        <w:jc w:val="both"/>
        <w:rPr>
          <w:color w:val="000000" w:themeColor="text1"/>
          <w:sz w:val="22"/>
          <w:szCs w:val="22"/>
          <w:lang w:val="nl-NL"/>
        </w:rPr>
      </w:pPr>
      <w:r w:rsidRPr="0085637B">
        <w:rPr>
          <w:b/>
          <w:i/>
          <w:color w:val="000000" w:themeColor="text1"/>
          <w:sz w:val="22"/>
          <w:szCs w:val="22"/>
          <w:lang w:val="nl-NL"/>
        </w:rPr>
        <w:t>2) Interview method:</w:t>
      </w:r>
      <w:r w:rsidRPr="0085637B">
        <w:rPr>
          <w:b/>
          <w:color w:val="000000" w:themeColor="text1"/>
          <w:sz w:val="22"/>
          <w:szCs w:val="22"/>
          <w:lang w:val="nl-NL"/>
        </w:rPr>
        <w:t xml:space="preserve"> </w:t>
      </w:r>
      <w:r w:rsidRPr="0085637B">
        <w:rPr>
          <w:color w:val="000000" w:themeColor="text1"/>
          <w:sz w:val="22"/>
          <w:szCs w:val="22"/>
          <w:lang w:val="nl-NL"/>
        </w:rPr>
        <w:t xml:space="preserve">used to deeply understand and additionally assess the current situation and causes of the current status of </w:t>
      </w:r>
      <w:r w:rsidR="001D5427">
        <w:rPr>
          <w:color w:val="000000" w:themeColor="text1"/>
          <w:sz w:val="22"/>
          <w:szCs w:val="22"/>
          <w:lang w:val="nl-NL"/>
        </w:rPr>
        <w:t>IPA</w:t>
      </w:r>
      <w:r w:rsidRPr="0085637B">
        <w:rPr>
          <w:color w:val="000000" w:themeColor="text1"/>
          <w:sz w:val="22"/>
          <w:szCs w:val="22"/>
          <w:lang w:val="nl-NL"/>
        </w:rPr>
        <w:t xml:space="preserve"> and management of </w:t>
      </w:r>
      <w:r w:rsidR="001D5427">
        <w:rPr>
          <w:color w:val="000000" w:themeColor="text1"/>
          <w:sz w:val="22"/>
          <w:szCs w:val="22"/>
          <w:lang w:val="nl-NL"/>
        </w:rPr>
        <w:t>IPA</w:t>
      </w:r>
      <w:r w:rsidRPr="0085637B">
        <w:rPr>
          <w:color w:val="000000" w:themeColor="text1"/>
          <w:sz w:val="22"/>
          <w:szCs w:val="22"/>
          <w:lang w:val="nl-NL"/>
        </w:rPr>
        <w:t xml:space="preserve"> at </w:t>
      </w:r>
      <w:r w:rsidR="00FA043E">
        <w:rPr>
          <w:color w:val="000000" w:themeColor="text1"/>
          <w:sz w:val="22"/>
          <w:szCs w:val="22"/>
          <w:lang w:val="nl-NL"/>
        </w:rPr>
        <w:t>UCR</w:t>
      </w:r>
      <w:r w:rsidRPr="0085637B">
        <w:rPr>
          <w:color w:val="000000" w:themeColor="text1"/>
          <w:sz w:val="22"/>
          <w:szCs w:val="22"/>
          <w:lang w:val="nl-NL"/>
        </w:rPr>
        <w:t>.</w:t>
      </w:r>
      <w:bookmarkStart w:id="34" w:name="_Toc40718714"/>
      <w:bookmarkStart w:id="35" w:name="_Toc40718888"/>
    </w:p>
    <w:p w14:paraId="5EA138CF" w14:textId="7AC4211F" w:rsidR="0085637B" w:rsidRDefault="0085637B" w:rsidP="00472A0B">
      <w:pPr>
        <w:widowControl w:val="0"/>
        <w:spacing w:line="216" w:lineRule="auto"/>
        <w:jc w:val="both"/>
        <w:rPr>
          <w:color w:val="000000" w:themeColor="text1"/>
          <w:sz w:val="22"/>
          <w:szCs w:val="22"/>
          <w:lang w:val="nl-NL"/>
        </w:rPr>
      </w:pPr>
      <w:r w:rsidRPr="0085637B">
        <w:rPr>
          <w:b/>
          <w:i/>
          <w:color w:val="000000" w:themeColor="text1"/>
          <w:sz w:val="22"/>
          <w:szCs w:val="22"/>
          <w:lang w:val="nl-NL"/>
        </w:rPr>
        <w:t>3) Active product research method</w:t>
      </w:r>
      <w:r w:rsidRPr="0085637B">
        <w:rPr>
          <w:b/>
          <w:color w:val="000000" w:themeColor="text1"/>
          <w:sz w:val="22"/>
          <w:szCs w:val="22"/>
          <w:lang w:val="nl-NL"/>
        </w:rPr>
        <w:t>:</w:t>
      </w:r>
      <w:r w:rsidRPr="0085637B">
        <w:rPr>
          <w:color w:val="000000" w:themeColor="text1"/>
          <w:sz w:val="22"/>
          <w:szCs w:val="22"/>
          <w:lang w:val="nl-NL"/>
        </w:rPr>
        <w:t xml:space="preserve"> used to collect information about the results of </w:t>
      </w:r>
      <w:r w:rsidR="001D5427">
        <w:rPr>
          <w:color w:val="000000" w:themeColor="text1"/>
          <w:sz w:val="22"/>
          <w:szCs w:val="22"/>
          <w:lang w:val="nl-NL"/>
        </w:rPr>
        <w:t>IPA</w:t>
      </w:r>
      <w:r w:rsidRPr="0085637B">
        <w:rPr>
          <w:color w:val="000000" w:themeColor="text1"/>
          <w:sz w:val="22"/>
          <w:szCs w:val="22"/>
          <w:lang w:val="nl-NL"/>
        </w:rPr>
        <w:t xml:space="preserve"> and manage </w:t>
      </w:r>
      <w:r w:rsidR="001D5427">
        <w:rPr>
          <w:color w:val="000000" w:themeColor="text1"/>
          <w:sz w:val="22"/>
          <w:szCs w:val="22"/>
          <w:lang w:val="nl-NL"/>
        </w:rPr>
        <w:t>IPA</w:t>
      </w:r>
      <w:r w:rsidRPr="0085637B">
        <w:rPr>
          <w:color w:val="000000" w:themeColor="text1"/>
          <w:sz w:val="22"/>
          <w:szCs w:val="22"/>
          <w:lang w:val="nl-NL"/>
        </w:rPr>
        <w:t xml:space="preserve"> at </w:t>
      </w:r>
      <w:r w:rsidR="00FA043E">
        <w:rPr>
          <w:color w:val="000000" w:themeColor="text1"/>
          <w:sz w:val="22"/>
          <w:szCs w:val="22"/>
          <w:lang w:val="nl-NL"/>
        </w:rPr>
        <w:t>UCR</w:t>
      </w:r>
      <w:r w:rsidRPr="0085637B">
        <w:rPr>
          <w:color w:val="000000" w:themeColor="text1"/>
          <w:sz w:val="22"/>
          <w:szCs w:val="22"/>
          <w:lang w:val="nl-NL"/>
        </w:rPr>
        <w:t>.</w:t>
      </w:r>
    </w:p>
    <w:p w14:paraId="1569B3AD" w14:textId="184E9372" w:rsidR="0085637B" w:rsidRPr="00FA043E" w:rsidRDefault="0085637B" w:rsidP="00472A0B">
      <w:pPr>
        <w:widowControl w:val="0"/>
        <w:spacing w:line="216" w:lineRule="auto"/>
        <w:jc w:val="both"/>
        <w:rPr>
          <w:b/>
          <w:color w:val="000000" w:themeColor="text1"/>
          <w:sz w:val="22"/>
          <w:szCs w:val="22"/>
          <w:lang w:val="nl-NL"/>
        </w:rPr>
      </w:pPr>
      <w:r w:rsidRPr="0085637B">
        <w:rPr>
          <w:b/>
          <w:i/>
          <w:color w:val="000000" w:themeColor="text1"/>
          <w:sz w:val="22"/>
          <w:szCs w:val="22"/>
          <w:lang w:val="nl-NL"/>
        </w:rPr>
        <w:t>4) The expert method:</w:t>
      </w:r>
      <w:r w:rsidRPr="0085637B">
        <w:rPr>
          <w:i/>
          <w:color w:val="000000" w:themeColor="text1"/>
          <w:sz w:val="22"/>
          <w:szCs w:val="22"/>
          <w:lang w:val="nl-NL"/>
        </w:rPr>
        <w:t xml:space="preserve"> </w:t>
      </w:r>
      <w:r w:rsidRPr="0085637B">
        <w:rPr>
          <w:color w:val="000000" w:themeColor="text1"/>
          <w:sz w:val="22"/>
          <w:szCs w:val="22"/>
          <w:lang w:val="nl-NL"/>
        </w:rPr>
        <w:t xml:space="preserve">is used to consult experts in the field of educational management, especially experts in the field of IP on </w:t>
      </w:r>
      <w:r w:rsidR="001D5427">
        <w:rPr>
          <w:color w:val="000000" w:themeColor="text1"/>
          <w:sz w:val="22"/>
          <w:szCs w:val="22"/>
          <w:lang w:val="nl-NL"/>
        </w:rPr>
        <w:t>IPA</w:t>
      </w:r>
      <w:r w:rsidRPr="0085637B">
        <w:rPr>
          <w:color w:val="000000" w:themeColor="text1"/>
          <w:sz w:val="22"/>
          <w:szCs w:val="22"/>
          <w:lang w:val="nl-NL"/>
        </w:rPr>
        <w:t xml:space="preserve">, management of </w:t>
      </w:r>
      <w:r w:rsidR="001D5427">
        <w:rPr>
          <w:color w:val="000000" w:themeColor="text1"/>
          <w:sz w:val="22"/>
          <w:szCs w:val="22"/>
          <w:lang w:val="nl-NL"/>
        </w:rPr>
        <w:t>IPA</w:t>
      </w:r>
      <w:r w:rsidRPr="0085637B">
        <w:rPr>
          <w:color w:val="000000" w:themeColor="text1"/>
          <w:sz w:val="22"/>
          <w:szCs w:val="22"/>
          <w:lang w:val="nl-NL"/>
        </w:rPr>
        <w:t xml:space="preserve"> in universities.</w:t>
      </w:r>
      <w:r w:rsidR="00FA043E">
        <w:rPr>
          <w:sz w:val="22"/>
          <w:szCs w:val="22"/>
          <w:lang w:val="nl-NL"/>
        </w:rPr>
        <w:tab/>
      </w:r>
    </w:p>
    <w:p w14:paraId="1A1354A4" w14:textId="0CA93D23" w:rsidR="0085637B" w:rsidRDefault="0085637B" w:rsidP="00472A0B">
      <w:pPr>
        <w:pStyle w:val="002"/>
        <w:spacing w:line="216" w:lineRule="auto"/>
        <w:outlineLvl w:val="0"/>
        <w:rPr>
          <w:rFonts w:eastAsia="Calibri"/>
          <w:b w:val="0"/>
          <w:color w:val="000000" w:themeColor="text1"/>
          <w:sz w:val="22"/>
          <w:szCs w:val="22"/>
          <w:lang w:val="nl-NL"/>
        </w:rPr>
      </w:pPr>
      <w:r w:rsidRPr="0085637B">
        <w:rPr>
          <w:rFonts w:eastAsia="Calibri"/>
          <w:i/>
          <w:color w:val="000000" w:themeColor="text1"/>
          <w:sz w:val="22"/>
          <w:szCs w:val="22"/>
          <w:lang w:val="nl-NL"/>
        </w:rPr>
        <w:t>5) Experimental method</w:t>
      </w:r>
      <w:r w:rsidRPr="0085637B">
        <w:rPr>
          <w:rFonts w:eastAsia="Calibri"/>
          <w:b w:val="0"/>
          <w:color w:val="000000" w:themeColor="text1"/>
          <w:sz w:val="22"/>
          <w:szCs w:val="22"/>
          <w:lang w:val="nl-NL"/>
        </w:rPr>
        <w:t xml:space="preserve">: used to prove the feasibility and necessity of a measure to manage </w:t>
      </w:r>
      <w:r w:rsidR="001D5427">
        <w:rPr>
          <w:rFonts w:eastAsia="Calibri"/>
          <w:b w:val="0"/>
          <w:color w:val="000000" w:themeColor="text1"/>
          <w:sz w:val="22"/>
          <w:szCs w:val="22"/>
          <w:lang w:val="nl-NL"/>
        </w:rPr>
        <w:t>IPA</w:t>
      </w:r>
      <w:r w:rsidRPr="0085637B">
        <w:rPr>
          <w:rFonts w:eastAsia="Calibri"/>
          <w:b w:val="0"/>
          <w:color w:val="000000" w:themeColor="text1"/>
          <w:sz w:val="22"/>
          <w:szCs w:val="22"/>
          <w:lang w:val="nl-NL"/>
        </w:rPr>
        <w:t xml:space="preserve"> at </w:t>
      </w:r>
      <w:r w:rsidR="00FA043E">
        <w:rPr>
          <w:rFonts w:eastAsia="Calibri"/>
          <w:b w:val="0"/>
          <w:color w:val="000000" w:themeColor="text1"/>
          <w:sz w:val="22"/>
          <w:szCs w:val="22"/>
          <w:lang w:val="nl-NL"/>
        </w:rPr>
        <w:t>UCR</w:t>
      </w:r>
      <w:r w:rsidRPr="0085637B">
        <w:rPr>
          <w:rFonts w:eastAsia="Calibri"/>
          <w:b w:val="0"/>
          <w:color w:val="000000" w:themeColor="text1"/>
          <w:sz w:val="22"/>
          <w:szCs w:val="22"/>
          <w:lang w:val="nl-NL"/>
        </w:rPr>
        <w:t>, contributing to confirm the correctness of the scientific hypothesis.</w:t>
      </w:r>
    </w:p>
    <w:bookmarkEnd w:id="34"/>
    <w:bookmarkEnd w:id="35"/>
    <w:p w14:paraId="44392551" w14:textId="17B861F5" w:rsidR="0085637B" w:rsidRPr="0085637B" w:rsidRDefault="0085637B" w:rsidP="00472A0B">
      <w:pPr>
        <w:widowControl w:val="0"/>
        <w:autoSpaceDE w:val="0"/>
        <w:autoSpaceDN w:val="0"/>
        <w:adjustRightInd w:val="0"/>
        <w:spacing w:line="216" w:lineRule="auto"/>
        <w:jc w:val="both"/>
        <w:rPr>
          <w:rFonts w:eastAsia="Arial"/>
          <w:b/>
          <w:color w:val="000000" w:themeColor="text1"/>
          <w:sz w:val="22"/>
          <w:szCs w:val="22"/>
          <w:lang w:val="pt-BR"/>
        </w:rPr>
      </w:pPr>
      <w:r w:rsidRPr="0085637B">
        <w:rPr>
          <w:rFonts w:eastAsia="Arial"/>
          <w:b/>
          <w:color w:val="000000" w:themeColor="text1"/>
          <w:sz w:val="22"/>
          <w:szCs w:val="22"/>
          <w:lang w:val="pt-BR"/>
        </w:rPr>
        <w:t xml:space="preserve">7.3. Mathematical statistics method: </w:t>
      </w:r>
      <w:r w:rsidRPr="00472A0B">
        <w:rPr>
          <w:rFonts w:eastAsia="Arial"/>
          <w:color w:val="000000" w:themeColor="text1"/>
          <w:sz w:val="22"/>
          <w:szCs w:val="22"/>
          <w:lang w:val="pt-BR"/>
        </w:rPr>
        <w:t>used to process quantitative data from survey results; testing; experiment</w:t>
      </w:r>
      <w:r w:rsidR="00472A0B">
        <w:rPr>
          <w:rFonts w:eastAsia="Arial"/>
          <w:color w:val="000000" w:themeColor="text1"/>
          <w:sz w:val="22"/>
          <w:szCs w:val="22"/>
          <w:lang w:val="pt-BR"/>
        </w:rPr>
        <w:t>.</w:t>
      </w:r>
    </w:p>
    <w:p w14:paraId="6DFC1E17" w14:textId="77777777" w:rsidR="0085637B" w:rsidRDefault="0085637B" w:rsidP="00472A0B">
      <w:pPr>
        <w:widowControl w:val="0"/>
        <w:autoSpaceDE w:val="0"/>
        <w:autoSpaceDN w:val="0"/>
        <w:adjustRightInd w:val="0"/>
        <w:spacing w:line="216" w:lineRule="auto"/>
        <w:jc w:val="both"/>
        <w:rPr>
          <w:rFonts w:eastAsia="Arial"/>
          <w:b/>
          <w:color w:val="000000" w:themeColor="text1"/>
          <w:sz w:val="22"/>
          <w:szCs w:val="22"/>
          <w:lang w:val="pt-BR"/>
        </w:rPr>
      </w:pPr>
      <w:r w:rsidRPr="0085637B">
        <w:rPr>
          <w:rFonts w:eastAsia="Arial"/>
          <w:b/>
          <w:color w:val="000000" w:themeColor="text1"/>
          <w:sz w:val="22"/>
          <w:szCs w:val="22"/>
          <w:lang w:val="pt-BR"/>
        </w:rPr>
        <w:t>8. The arguments defending</w:t>
      </w:r>
      <w:bookmarkStart w:id="36" w:name="_Toc40718889"/>
    </w:p>
    <w:p w14:paraId="27151F03" w14:textId="5B9666B2" w:rsidR="0085637B" w:rsidRDefault="0085637B" w:rsidP="00472A0B">
      <w:pPr>
        <w:widowControl w:val="0"/>
        <w:autoSpaceDE w:val="0"/>
        <w:autoSpaceDN w:val="0"/>
        <w:adjustRightInd w:val="0"/>
        <w:spacing w:line="216" w:lineRule="auto"/>
        <w:ind w:firstLine="432"/>
        <w:jc w:val="both"/>
        <w:rPr>
          <w:color w:val="000000" w:themeColor="text1"/>
          <w:sz w:val="22"/>
          <w:szCs w:val="22"/>
          <w:lang w:val="nl-NL"/>
        </w:rPr>
      </w:pPr>
      <w:r>
        <w:rPr>
          <w:rFonts w:eastAsia="Arial"/>
          <w:b/>
          <w:color w:val="000000" w:themeColor="text1"/>
          <w:sz w:val="22"/>
          <w:szCs w:val="22"/>
          <w:lang w:val="pt-BR"/>
        </w:rPr>
        <w:t xml:space="preserve">- </w:t>
      </w:r>
      <w:r w:rsidRPr="0085637B">
        <w:rPr>
          <w:color w:val="000000" w:themeColor="text1"/>
          <w:sz w:val="22"/>
          <w:szCs w:val="22"/>
          <w:lang w:val="nl-NL"/>
        </w:rPr>
        <w:t xml:space="preserve">Managing </w:t>
      </w:r>
      <w:r w:rsidR="001D5427">
        <w:rPr>
          <w:color w:val="000000" w:themeColor="text1"/>
          <w:sz w:val="22"/>
          <w:szCs w:val="22"/>
          <w:lang w:val="nl-NL"/>
        </w:rPr>
        <w:t>IPA</w:t>
      </w:r>
      <w:r w:rsidRPr="0085637B">
        <w:rPr>
          <w:color w:val="000000" w:themeColor="text1"/>
          <w:sz w:val="22"/>
          <w:szCs w:val="22"/>
          <w:lang w:val="nl-NL"/>
        </w:rPr>
        <w:t xml:space="preserve"> in universities is the total organized and purposeful impact of university administrators on </w:t>
      </w:r>
      <w:r w:rsidR="001D5427">
        <w:rPr>
          <w:color w:val="000000" w:themeColor="text1"/>
          <w:sz w:val="22"/>
          <w:szCs w:val="22"/>
          <w:lang w:val="nl-NL"/>
        </w:rPr>
        <w:t>IPA</w:t>
      </w:r>
      <w:r w:rsidRPr="0085637B">
        <w:rPr>
          <w:color w:val="000000" w:themeColor="text1"/>
          <w:sz w:val="22"/>
          <w:szCs w:val="22"/>
          <w:lang w:val="nl-NL"/>
        </w:rPr>
        <w:t xml:space="preserve"> in order to create, protect, exploit and effe</w:t>
      </w:r>
      <w:r w:rsidR="00FA043E">
        <w:rPr>
          <w:color w:val="000000" w:themeColor="text1"/>
          <w:sz w:val="22"/>
          <w:szCs w:val="22"/>
          <w:lang w:val="nl-NL"/>
        </w:rPr>
        <w:t>ctively use the university's IP</w:t>
      </w:r>
      <w:r w:rsidRPr="0085637B">
        <w:rPr>
          <w:color w:val="000000" w:themeColor="text1"/>
          <w:sz w:val="22"/>
          <w:szCs w:val="22"/>
          <w:lang w:val="nl-NL"/>
        </w:rPr>
        <w:t xml:space="preserve"> University. Management of </w:t>
      </w:r>
      <w:r w:rsidR="001D5427">
        <w:rPr>
          <w:color w:val="000000" w:themeColor="text1"/>
          <w:sz w:val="22"/>
          <w:szCs w:val="22"/>
          <w:lang w:val="nl-NL"/>
        </w:rPr>
        <w:t>IPA</w:t>
      </w:r>
      <w:r w:rsidRPr="0085637B">
        <w:rPr>
          <w:color w:val="000000" w:themeColor="text1"/>
          <w:sz w:val="22"/>
          <w:szCs w:val="22"/>
          <w:lang w:val="nl-NL"/>
        </w:rPr>
        <w:t xml:space="preserve"> in universities focuses on the following contents: Managing activities of determining </w:t>
      </w:r>
      <w:r w:rsidR="00551C05">
        <w:rPr>
          <w:color w:val="000000" w:themeColor="text1"/>
          <w:sz w:val="22"/>
          <w:szCs w:val="22"/>
          <w:lang w:val="nl-NL"/>
        </w:rPr>
        <w:t>IPR</w:t>
      </w:r>
      <w:r w:rsidRPr="0085637B">
        <w:rPr>
          <w:color w:val="000000" w:themeColor="text1"/>
          <w:sz w:val="22"/>
          <w:szCs w:val="22"/>
          <w:lang w:val="nl-NL"/>
        </w:rPr>
        <w:t xml:space="preserve"> in administrative terms; Managing the establishment and protection of IP legal rights; Management of commercial exploitation activities; Environmental management and supporting conditions for </w:t>
      </w:r>
      <w:r w:rsidR="001D5427">
        <w:rPr>
          <w:color w:val="000000" w:themeColor="text1"/>
          <w:sz w:val="22"/>
          <w:szCs w:val="22"/>
          <w:lang w:val="nl-NL"/>
        </w:rPr>
        <w:t>IPA</w:t>
      </w:r>
      <w:r w:rsidRPr="0085637B">
        <w:rPr>
          <w:color w:val="000000" w:themeColor="text1"/>
          <w:sz w:val="22"/>
          <w:szCs w:val="22"/>
          <w:lang w:val="nl-NL"/>
        </w:rPr>
        <w:t>.</w:t>
      </w:r>
    </w:p>
    <w:p w14:paraId="30CD287D" w14:textId="62DDC95F" w:rsidR="0085637B" w:rsidRDefault="0085637B" w:rsidP="00472A0B">
      <w:pPr>
        <w:widowControl w:val="0"/>
        <w:autoSpaceDE w:val="0"/>
        <w:autoSpaceDN w:val="0"/>
        <w:adjustRightInd w:val="0"/>
        <w:spacing w:line="216" w:lineRule="auto"/>
        <w:ind w:firstLine="432"/>
        <w:jc w:val="both"/>
        <w:rPr>
          <w:color w:val="000000" w:themeColor="text1"/>
          <w:sz w:val="22"/>
          <w:szCs w:val="22"/>
          <w:lang w:val="nl-NL"/>
        </w:rPr>
      </w:pPr>
      <w:r w:rsidRPr="0085637B">
        <w:rPr>
          <w:color w:val="000000" w:themeColor="text1"/>
          <w:sz w:val="22"/>
          <w:szCs w:val="22"/>
          <w:lang w:val="nl-NL"/>
        </w:rPr>
        <w:t xml:space="preserve">- The reality of the management of </w:t>
      </w:r>
      <w:r w:rsidR="001D5427">
        <w:rPr>
          <w:color w:val="000000" w:themeColor="text1"/>
          <w:sz w:val="22"/>
          <w:szCs w:val="22"/>
          <w:lang w:val="nl-NL"/>
        </w:rPr>
        <w:t>IPA</w:t>
      </w:r>
      <w:r w:rsidRPr="0085637B">
        <w:rPr>
          <w:color w:val="000000" w:themeColor="text1"/>
          <w:sz w:val="22"/>
          <w:szCs w:val="22"/>
          <w:lang w:val="nl-NL"/>
        </w:rPr>
        <w:t xml:space="preserve"> in </w:t>
      </w:r>
      <w:r w:rsidR="00DA1ECF">
        <w:rPr>
          <w:color w:val="000000" w:themeColor="text1"/>
          <w:sz w:val="22"/>
          <w:szCs w:val="22"/>
          <w:lang w:val="nl-NL"/>
        </w:rPr>
        <w:t xml:space="preserve">UCR </w:t>
      </w:r>
      <w:r w:rsidRPr="0085637B">
        <w:rPr>
          <w:color w:val="000000" w:themeColor="text1"/>
          <w:sz w:val="22"/>
          <w:szCs w:val="22"/>
          <w:lang w:val="nl-NL"/>
        </w:rPr>
        <w:t xml:space="preserve"> has achieved certain results, but there are still many shortcomings and limitations. </w:t>
      </w:r>
      <w:r w:rsidRPr="0085637B">
        <w:rPr>
          <w:color w:val="000000" w:themeColor="text1"/>
          <w:sz w:val="22"/>
          <w:szCs w:val="22"/>
          <w:lang w:val="nl-NL"/>
        </w:rPr>
        <w:lastRenderedPageBreak/>
        <w:t xml:space="preserve">The university has not been focused on effectively implementing the contents of managing </w:t>
      </w:r>
      <w:r w:rsidR="001D5427">
        <w:rPr>
          <w:color w:val="000000" w:themeColor="text1"/>
          <w:sz w:val="22"/>
          <w:szCs w:val="22"/>
          <w:lang w:val="nl-NL"/>
        </w:rPr>
        <w:t>IPA</w:t>
      </w:r>
      <w:r w:rsidRPr="0085637B">
        <w:rPr>
          <w:color w:val="000000" w:themeColor="text1"/>
          <w:sz w:val="22"/>
          <w:szCs w:val="22"/>
          <w:lang w:val="nl-NL"/>
        </w:rPr>
        <w:t xml:space="preserve">. There are many objective and subjective reasons that limit the status of IP activity management in </w:t>
      </w:r>
      <w:r w:rsidR="00FA043E">
        <w:rPr>
          <w:color w:val="000000" w:themeColor="text1"/>
          <w:sz w:val="22"/>
          <w:szCs w:val="22"/>
          <w:lang w:val="nl-NL"/>
        </w:rPr>
        <w:t>UCR</w:t>
      </w:r>
      <w:r w:rsidRPr="0085637B">
        <w:rPr>
          <w:color w:val="000000" w:themeColor="text1"/>
          <w:sz w:val="22"/>
          <w:szCs w:val="22"/>
          <w:lang w:val="nl-NL"/>
        </w:rPr>
        <w:t>.</w:t>
      </w:r>
    </w:p>
    <w:p w14:paraId="458EEED1" w14:textId="1792BD36" w:rsidR="0085637B" w:rsidRDefault="0085637B" w:rsidP="00472A0B">
      <w:pPr>
        <w:widowControl w:val="0"/>
        <w:autoSpaceDE w:val="0"/>
        <w:autoSpaceDN w:val="0"/>
        <w:adjustRightInd w:val="0"/>
        <w:spacing w:line="216" w:lineRule="auto"/>
        <w:ind w:firstLine="432"/>
        <w:jc w:val="both"/>
        <w:rPr>
          <w:color w:val="000000" w:themeColor="text1"/>
          <w:sz w:val="22"/>
          <w:szCs w:val="22"/>
          <w:lang w:val="nl-NL"/>
        </w:rPr>
      </w:pPr>
      <w:r w:rsidRPr="0085637B">
        <w:rPr>
          <w:color w:val="000000" w:themeColor="text1"/>
          <w:sz w:val="22"/>
          <w:szCs w:val="22"/>
          <w:lang w:val="nl-NL"/>
        </w:rPr>
        <w:t xml:space="preserve">- Managing </w:t>
      </w:r>
      <w:r w:rsidR="001D5427">
        <w:rPr>
          <w:color w:val="000000" w:themeColor="text1"/>
          <w:sz w:val="22"/>
          <w:szCs w:val="22"/>
          <w:lang w:val="nl-NL"/>
        </w:rPr>
        <w:t>IPA</w:t>
      </w:r>
      <w:r w:rsidRPr="0085637B">
        <w:rPr>
          <w:color w:val="000000" w:themeColor="text1"/>
          <w:sz w:val="22"/>
          <w:szCs w:val="22"/>
          <w:lang w:val="nl-NL"/>
        </w:rPr>
        <w:t xml:space="preserve"> at </w:t>
      </w:r>
      <w:r w:rsidR="00DA1ECF">
        <w:rPr>
          <w:color w:val="000000" w:themeColor="text1"/>
          <w:sz w:val="22"/>
          <w:szCs w:val="22"/>
          <w:lang w:val="nl-NL"/>
        </w:rPr>
        <w:t xml:space="preserve">UCR </w:t>
      </w:r>
      <w:r w:rsidRPr="0085637B">
        <w:rPr>
          <w:color w:val="000000" w:themeColor="text1"/>
          <w:sz w:val="22"/>
          <w:szCs w:val="22"/>
          <w:lang w:val="nl-NL"/>
        </w:rPr>
        <w:t xml:space="preserve"> needs to take measures in close relationships and mutual support for </w:t>
      </w:r>
      <w:r w:rsidR="001D5427">
        <w:rPr>
          <w:color w:val="000000" w:themeColor="text1"/>
          <w:sz w:val="22"/>
          <w:szCs w:val="22"/>
          <w:lang w:val="nl-NL"/>
        </w:rPr>
        <w:t>IPA</w:t>
      </w:r>
      <w:r w:rsidRPr="0085637B">
        <w:rPr>
          <w:color w:val="000000" w:themeColor="text1"/>
          <w:sz w:val="22"/>
          <w:szCs w:val="22"/>
          <w:lang w:val="nl-NL"/>
        </w:rPr>
        <w:t xml:space="preserve"> to take place in a scientific and effective manner such as: Educational measures - training (Fostering awareness raising, capacity to manage </w:t>
      </w:r>
      <w:r w:rsidR="001D5427">
        <w:rPr>
          <w:color w:val="000000" w:themeColor="text1"/>
          <w:sz w:val="22"/>
          <w:szCs w:val="22"/>
          <w:lang w:val="nl-NL"/>
        </w:rPr>
        <w:t>IPA</w:t>
      </w:r>
      <w:r w:rsidRPr="0085637B">
        <w:rPr>
          <w:color w:val="000000" w:themeColor="text1"/>
          <w:sz w:val="22"/>
          <w:szCs w:val="22"/>
          <w:lang w:val="nl-NL"/>
        </w:rPr>
        <w:t xml:space="preserve">); Administrative - legal measures (Promulgating policies, building the apparatus and process of managing </w:t>
      </w:r>
      <w:r w:rsidR="001D5427">
        <w:rPr>
          <w:color w:val="000000" w:themeColor="text1"/>
          <w:sz w:val="22"/>
          <w:szCs w:val="22"/>
          <w:lang w:val="nl-NL"/>
        </w:rPr>
        <w:t>IPA</w:t>
      </w:r>
      <w:r w:rsidRPr="0085637B">
        <w:rPr>
          <w:color w:val="000000" w:themeColor="text1"/>
          <w:sz w:val="22"/>
          <w:szCs w:val="22"/>
          <w:lang w:val="nl-NL"/>
        </w:rPr>
        <w:t xml:space="preserve">); Coordination measures (Coordinating functional agencies, linking with organizations and enterprises in managing </w:t>
      </w:r>
      <w:r w:rsidR="001D5427">
        <w:rPr>
          <w:color w:val="000000" w:themeColor="text1"/>
          <w:sz w:val="22"/>
          <w:szCs w:val="22"/>
          <w:lang w:val="nl-NL"/>
        </w:rPr>
        <w:t>IPA</w:t>
      </w:r>
      <w:r w:rsidRPr="0085637B">
        <w:rPr>
          <w:color w:val="000000" w:themeColor="text1"/>
          <w:sz w:val="22"/>
          <w:szCs w:val="22"/>
          <w:lang w:val="nl-NL"/>
        </w:rPr>
        <w:t>).</w:t>
      </w:r>
    </w:p>
    <w:p w14:paraId="708A5816" w14:textId="77777777" w:rsidR="006E3C09" w:rsidRPr="006E3C09" w:rsidRDefault="006E3C09" w:rsidP="00472A0B">
      <w:pPr>
        <w:pStyle w:val="002"/>
        <w:spacing w:line="216" w:lineRule="auto"/>
        <w:outlineLvl w:val="0"/>
        <w:rPr>
          <w:rFonts w:eastAsia="Calibri"/>
          <w:color w:val="000000" w:themeColor="text1"/>
          <w:sz w:val="22"/>
          <w:szCs w:val="22"/>
          <w:lang w:val="nl-NL"/>
        </w:rPr>
      </w:pPr>
      <w:bookmarkStart w:id="37" w:name="_Toc500143368"/>
      <w:bookmarkStart w:id="38" w:name="_Toc40718892"/>
      <w:bookmarkEnd w:id="36"/>
      <w:r w:rsidRPr="006E3C09">
        <w:rPr>
          <w:rFonts w:eastAsia="Calibri"/>
          <w:color w:val="000000" w:themeColor="text1"/>
          <w:sz w:val="22"/>
          <w:szCs w:val="22"/>
          <w:lang w:val="nl-NL"/>
        </w:rPr>
        <w:t>9. The scientific and practical significance of the thesis</w:t>
      </w:r>
    </w:p>
    <w:p w14:paraId="06623151" w14:textId="28230569" w:rsidR="006E3C09" w:rsidRPr="006E3C09" w:rsidRDefault="006E3C09" w:rsidP="00472A0B">
      <w:pPr>
        <w:pStyle w:val="002"/>
        <w:spacing w:line="216" w:lineRule="auto"/>
        <w:outlineLvl w:val="0"/>
        <w:rPr>
          <w:rFonts w:eastAsia="Calibri"/>
          <w:b w:val="0"/>
          <w:color w:val="000000" w:themeColor="text1"/>
          <w:sz w:val="22"/>
          <w:szCs w:val="22"/>
          <w:lang w:val="nl-NL"/>
        </w:rPr>
      </w:pPr>
      <w:r w:rsidRPr="006E3C09">
        <w:rPr>
          <w:rFonts w:eastAsia="Calibri"/>
          <w:color w:val="000000" w:themeColor="text1"/>
          <w:sz w:val="22"/>
          <w:szCs w:val="22"/>
          <w:lang w:val="nl-NL"/>
        </w:rPr>
        <w:t>9.1. Scientific significance:</w:t>
      </w:r>
      <w:r w:rsidRPr="006E3C09">
        <w:rPr>
          <w:rFonts w:eastAsia="Calibri"/>
          <w:b w:val="0"/>
          <w:color w:val="000000" w:themeColor="text1"/>
          <w:sz w:val="22"/>
          <w:szCs w:val="22"/>
          <w:lang w:val="nl-NL"/>
        </w:rPr>
        <w:t xml:space="preserve"> The thesis systematized the theoretical basis of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and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management in universities, approaching management theory according to content and factors affecting the management of </w:t>
      </w:r>
      <w:r w:rsidR="001D5427">
        <w:rPr>
          <w:rFonts w:eastAsia="Calibri"/>
          <w:b w:val="0"/>
          <w:color w:val="000000" w:themeColor="text1"/>
          <w:sz w:val="22"/>
          <w:szCs w:val="22"/>
          <w:lang w:val="nl-NL"/>
        </w:rPr>
        <w:t>IPA</w:t>
      </w:r>
      <w:r w:rsidR="00FA043E">
        <w:rPr>
          <w:rFonts w:eastAsia="Calibri"/>
          <w:b w:val="0"/>
          <w:color w:val="000000" w:themeColor="text1"/>
          <w:sz w:val="22"/>
          <w:szCs w:val="22"/>
          <w:lang w:val="nl-NL"/>
        </w:rPr>
        <w:t xml:space="preserve"> </w:t>
      </w:r>
      <w:r w:rsidRPr="006E3C09">
        <w:rPr>
          <w:rFonts w:eastAsia="Calibri"/>
          <w:b w:val="0"/>
          <w:color w:val="000000" w:themeColor="text1"/>
          <w:sz w:val="22"/>
          <w:szCs w:val="22"/>
          <w:lang w:val="nl-NL"/>
        </w:rPr>
        <w:t xml:space="preserve">at university. On the theoretical basis, the practical basis of managing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in </w:t>
      </w:r>
      <w:r w:rsidR="00DA1ECF">
        <w:rPr>
          <w:rFonts w:eastAsia="Calibri"/>
          <w:b w:val="0"/>
          <w:color w:val="000000" w:themeColor="text1"/>
          <w:sz w:val="22"/>
          <w:szCs w:val="22"/>
          <w:lang w:val="nl-NL"/>
        </w:rPr>
        <w:t xml:space="preserve">UCR </w:t>
      </w:r>
      <w:r w:rsidRPr="006E3C09">
        <w:rPr>
          <w:rFonts w:eastAsia="Calibri"/>
          <w:b w:val="0"/>
          <w:color w:val="000000" w:themeColor="text1"/>
          <w:sz w:val="22"/>
          <w:szCs w:val="22"/>
          <w:lang w:val="nl-NL"/>
        </w:rPr>
        <w:t xml:space="preserve"> and ensuring the defined principles, the thesis has built a system of measures to manage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at University according to the contents of IP activity management.</w:t>
      </w:r>
    </w:p>
    <w:p w14:paraId="6EDC74F3" w14:textId="4CAF8F80" w:rsidR="006E3C09" w:rsidRDefault="006E3C09" w:rsidP="00472A0B">
      <w:pPr>
        <w:pStyle w:val="002"/>
        <w:spacing w:line="216" w:lineRule="auto"/>
        <w:outlineLvl w:val="0"/>
        <w:rPr>
          <w:rFonts w:eastAsia="Calibri"/>
          <w:b w:val="0"/>
          <w:color w:val="000000" w:themeColor="text1"/>
          <w:sz w:val="22"/>
          <w:szCs w:val="22"/>
          <w:lang w:val="nl-NL"/>
        </w:rPr>
      </w:pPr>
      <w:r w:rsidRPr="006E3C09">
        <w:rPr>
          <w:rFonts w:eastAsia="Calibri"/>
          <w:color w:val="000000" w:themeColor="text1"/>
          <w:sz w:val="22"/>
          <w:szCs w:val="22"/>
          <w:lang w:val="nl-NL"/>
        </w:rPr>
        <w:t>9.2. Practical significance:</w:t>
      </w:r>
      <w:r w:rsidRPr="006E3C09">
        <w:rPr>
          <w:rFonts w:eastAsia="Calibri"/>
          <w:b w:val="0"/>
          <w:color w:val="000000" w:themeColor="text1"/>
          <w:sz w:val="22"/>
          <w:szCs w:val="22"/>
          <w:lang w:val="nl-NL"/>
        </w:rPr>
        <w:t xml:space="preserve"> The thesis identifies the current situation, assesses the advantages and limitations, analyzes the causes of the current status of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and the management of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in </w:t>
      </w:r>
      <w:r w:rsidR="00FA043E">
        <w:rPr>
          <w:rFonts w:eastAsia="Calibri"/>
          <w:b w:val="0"/>
          <w:color w:val="000000" w:themeColor="text1"/>
          <w:sz w:val="22"/>
          <w:szCs w:val="22"/>
          <w:lang w:val="nl-NL"/>
        </w:rPr>
        <w:t>UCR</w:t>
      </w:r>
      <w:r w:rsidRPr="006E3C09">
        <w:rPr>
          <w:rFonts w:eastAsia="Calibri"/>
          <w:b w:val="0"/>
          <w:color w:val="000000" w:themeColor="text1"/>
          <w:sz w:val="22"/>
          <w:szCs w:val="22"/>
          <w:lang w:val="nl-NL"/>
        </w:rPr>
        <w:t>, thereby bu</w:t>
      </w:r>
      <w:r w:rsidR="00824DDC">
        <w:rPr>
          <w:rFonts w:eastAsia="Calibri"/>
          <w:b w:val="0"/>
          <w:color w:val="000000" w:themeColor="text1"/>
          <w:sz w:val="22"/>
          <w:szCs w:val="22"/>
          <w:lang w:val="nl-NL"/>
        </w:rPr>
        <w:t xml:space="preserve">ilding the system </w:t>
      </w:r>
      <w:r w:rsidRPr="006E3C09">
        <w:rPr>
          <w:rFonts w:eastAsia="Calibri"/>
          <w:b w:val="0"/>
          <w:color w:val="000000" w:themeColor="text1"/>
          <w:sz w:val="22"/>
          <w:szCs w:val="22"/>
          <w:lang w:val="nl-NL"/>
        </w:rPr>
        <w:t xml:space="preserve">of measures to manage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in universities. The system of measures built is necessary, feasible, and capable of applying in practice management of </w:t>
      </w:r>
      <w:r w:rsidR="001D5427">
        <w:rPr>
          <w:rFonts w:eastAsia="Calibri"/>
          <w:b w:val="0"/>
          <w:color w:val="000000" w:themeColor="text1"/>
          <w:sz w:val="22"/>
          <w:szCs w:val="22"/>
          <w:lang w:val="nl-NL"/>
        </w:rPr>
        <w:t>IPA</w:t>
      </w:r>
      <w:r w:rsidRPr="006E3C09">
        <w:rPr>
          <w:rFonts w:eastAsia="Calibri"/>
          <w:b w:val="0"/>
          <w:color w:val="000000" w:themeColor="text1"/>
          <w:sz w:val="22"/>
          <w:szCs w:val="22"/>
          <w:lang w:val="nl-NL"/>
        </w:rPr>
        <w:t xml:space="preserve"> in </w:t>
      </w:r>
      <w:r w:rsidR="00DA1ECF">
        <w:rPr>
          <w:rFonts w:eastAsia="Calibri"/>
          <w:b w:val="0"/>
          <w:color w:val="000000" w:themeColor="text1"/>
          <w:sz w:val="22"/>
          <w:szCs w:val="22"/>
          <w:lang w:val="nl-NL"/>
        </w:rPr>
        <w:t xml:space="preserve">UCR </w:t>
      </w:r>
      <w:r w:rsidRPr="006E3C09">
        <w:rPr>
          <w:rFonts w:eastAsia="Calibri"/>
          <w:b w:val="0"/>
          <w:color w:val="000000" w:themeColor="text1"/>
          <w:sz w:val="22"/>
          <w:szCs w:val="22"/>
          <w:lang w:val="nl-NL"/>
        </w:rPr>
        <w:t xml:space="preserve"> of Vietnam.</w:t>
      </w:r>
    </w:p>
    <w:p w14:paraId="4ADAB89C" w14:textId="77777777" w:rsidR="006E3C09" w:rsidRPr="006E3C09" w:rsidRDefault="006E3C09" w:rsidP="00472A0B">
      <w:pPr>
        <w:widowControl w:val="0"/>
        <w:spacing w:line="216" w:lineRule="auto"/>
        <w:jc w:val="both"/>
        <w:outlineLvl w:val="0"/>
        <w:rPr>
          <w:rFonts w:eastAsia="Arial"/>
          <w:b/>
          <w:color w:val="000000" w:themeColor="text1"/>
          <w:sz w:val="22"/>
          <w:szCs w:val="22"/>
          <w:lang w:val="nl-NL"/>
        </w:rPr>
      </w:pPr>
      <w:bookmarkStart w:id="39" w:name="_Toc40718893"/>
      <w:bookmarkStart w:id="40" w:name="_Toc19689136"/>
      <w:bookmarkEnd w:id="37"/>
      <w:bookmarkEnd w:id="38"/>
      <w:r w:rsidRPr="006E3C09">
        <w:rPr>
          <w:rFonts w:eastAsia="Arial"/>
          <w:b/>
          <w:color w:val="000000" w:themeColor="text1"/>
          <w:sz w:val="22"/>
          <w:szCs w:val="22"/>
          <w:lang w:val="nl-NL"/>
        </w:rPr>
        <w:t>10. Thesis structure</w:t>
      </w:r>
    </w:p>
    <w:p w14:paraId="43E90A1E" w14:textId="77777777" w:rsidR="006E3C09" w:rsidRPr="006E3C09" w:rsidRDefault="006E3C09" w:rsidP="00472A0B">
      <w:pPr>
        <w:widowControl w:val="0"/>
        <w:spacing w:line="216" w:lineRule="auto"/>
        <w:jc w:val="both"/>
        <w:outlineLvl w:val="0"/>
        <w:rPr>
          <w:rFonts w:eastAsia="Arial"/>
          <w:color w:val="000000" w:themeColor="text1"/>
          <w:sz w:val="22"/>
          <w:szCs w:val="22"/>
          <w:lang w:val="nl-NL"/>
        </w:rPr>
      </w:pPr>
      <w:r w:rsidRPr="006E3C09">
        <w:rPr>
          <w:rFonts w:eastAsia="Arial"/>
          <w:b/>
          <w:color w:val="000000" w:themeColor="text1"/>
          <w:sz w:val="22"/>
          <w:szCs w:val="22"/>
          <w:lang w:val="nl-NL"/>
        </w:rPr>
        <w:t xml:space="preserve">Introduction: </w:t>
      </w:r>
      <w:r w:rsidRPr="006E3C09">
        <w:rPr>
          <w:rFonts w:eastAsia="Arial"/>
          <w:color w:val="000000" w:themeColor="text1"/>
          <w:sz w:val="22"/>
          <w:szCs w:val="22"/>
          <w:lang w:val="nl-NL"/>
        </w:rPr>
        <w:t>Rationale for choosing topic, Purpose of research, Object and object of research, Scientific hypothesis, Tasks of research, Scope of research, Research methodology and methods, Arguments of research Protection, Scientific and practical significance of the thesis.</w:t>
      </w:r>
    </w:p>
    <w:p w14:paraId="5E360BBF" w14:textId="77777777" w:rsidR="006E3C09" w:rsidRPr="006E3C09" w:rsidRDefault="006E3C09" w:rsidP="00472A0B">
      <w:pPr>
        <w:widowControl w:val="0"/>
        <w:spacing w:line="216" w:lineRule="auto"/>
        <w:jc w:val="both"/>
        <w:outlineLvl w:val="0"/>
        <w:rPr>
          <w:rFonts w:eastAsia="Arial"/>
          <w:b/>
          <w:color w:val="000000" w:themeColor="text1"/>
          <w:sz w:val="22"/>
          <w:szCs w:val="22"/>
          <w:lang w:val="nl-NL"/>
        </w:rPr>
      </w:pPr>
      <w:r w:rsidRPr="006E3C09">
        <w:rPr>
          <w:rFonts w:eastAsia="Arial"/>
          <w:b/>
          <w:color w:val="000000" w:themeColor="text1"/>
          <w:sz w:val="22"/>
          <w:szCs w:val="22"/>
          <w:lang w:val="nl-NL"/>
        </w:rPr>
        <w:t>Chapter 1. Theoretical basis for the management of intellectual property activities in universities</w:t>
      </w:r>
    </w:p>
    <w:p w14:paraId="5A6D78F9" w14:textId="77777777" w:rsidR="006E3C09" w:rsidRPr="006E3C09" w:rsidRDefault="006E3C09" w:rsidP="00472A0B">
      <w:pPr>
        <w:widowControl w:val="0"/>
        <w:spacing w:line="216" w:lineRule="auto"/>
        <w:jc w:val="both"/>
        <w:outlineLvl w:val="0"/>
        <w:rPr>
          <w:rFonts w:eastAsia="Arial"/>
          <w:b/>
          <w:color w:val="000000" w:themeColor="text1"/>
          <w:sz w:val="22"/>
          <w:szCs w:val="22"/>
          <w:lang w:val="nl-NL"/>
        </w:rPr>
      </w:pPr>
      <w:r w:rsidRPr="006E3C09">
        <w:rPr>
          <w:rFonts w:eastAsia="Arial"/>
          <w:b/>
          <w:color w:val="000000" w:themeColor="text1"/>
          <w:sz w:val="22"/>
          <w:szCs w:val="22"/>
          <w:lang w:val="nl-NL"/>
        </w:rPr>
        <w:t>Chapter 2. Current situation of the management of intellectual property activities in universities in Central Vietnam</w:t>
      </w:r>
    </w:p>
    <w:p w14:paraId="34C6D973" w14:textId="77777777" w:rsidR="006E3C09" w:rsidRPr="006E3C09" w:rsidRDefault="006E3C09" w:rsidP="00472A0B">
      <w:pPr>
        <w:widowControl w:val="0"/>
        <w:spacing w:line="216" w:lineRule="auto"/>
        <w:jc w:val="both"/>
        <w:outlineLvl w:val="0"/>
        <w:rPr>
          <w:rFonts w:eastAsia="Arial"/>
          <w:b/>
          <w:color w:val="000000" w:themeColor="text1"/>
          <w:sz w:val="22"/>
          <w:szCs w:val="22"/>
          <w:lang w:val="nl-NL"/>
        </w:rPr>
      </w:pPr>
      <w:r w:rsidRPr="006E3C09">
        <w:rPr>
          <w:rFonts w:eastAsia="Arial"/>
          <w:b/>
          <w:color w:val="000000" w:themeColor="text1"/>
          <w:sz w:val="22"/>
          <w:szCs w:val="22"/>
          <w:lang w:val="nl-NL"/>
        </w:rPr>
        <w:t>Chapter 3. Measures to manage intellectual property activities in universities in central Vietnam</w:t>
      </w:r>
    </w:p>
    <w:p w14:paraId="4B90E752" w14:textId="77777777" w:rsidR="006E3C09" w:rsidRPr="006E3C09" w:rsidRDefault="006E3C09" w:rsidP="00472A0B">
      <w:pPr>
        <w:widowControl w:val="0"/>
        <w:spacing w:line="216" w:lineRule="auto"/>
        <w:ind w:firstLine="562"/>
        <w:jc w:val="both"/>
        <w:outlineLvl w:val="0"/>
        <w:rPr>
          <w:rFonts w:eastAsia="Arial"/>
          <w:b/>
          <w:color w:val="000000" w:themeColor="text1"/>
          <w:sz w:val="22"/>
          <w:szCs w:val="22"/>
          <w:lang w:val="nl-NL"/>
        </w:rPr>
      </w:pPr>
      <w:r w:rsidRPr="006E3C09">
        <w:rPr>
          <w:rFonts w:eastAsia="Arial"/>
          <w:b/>
          <w:color w:val="000000" w:themeColor="text1"/>
          <w:sz w:val="22"/>
          <w:szCs w:val="22"/>
          <w:lang w:val="nl-NL"/>
        </w:rPr>
        <w:t>Conclusions and recommendations</w:t>
      </w:r>
    </w:p>
    <w:p w14:paraId="110706C4" w14:textId="77777777" w:rsidR="006E3C09" w:rsidRPr="006E3C09" w:rsidRDefault="006E3C09" w:rsidP="00472A0B">
      <w:pPr>
        <w:widowControl w:val="0"/>
        <w:spacing w:line="216" w:lineRule="auto"/>
        <w:ind w:firstLine="562"/>
        <w:jc w:val="both"/>
        <w:outlineLvl w:val="0"/>
        <w:rPr>
          <w:rFonts w:eastAsia="Arial"/>
          <w:b/>
          <w:color w:val="000000" w:themeColor="text1"/>
          <w:sz w:val="22"/>
          <w:szCs w:val="22"/>
          <w:lang w:val="nl-NL"/>
        </w:rPr>
      </w:pPr>
      <w:r w:rsidRPr="006E3C09">
        <w:rPr>
          <w:rFonts w:eastAsia="Arial"/>
          <w:b/>
          <w:color w:val="000000" w:themeColor="text1"/>
          <w:sz w:val="22"/>
          <w:szCs w:val="22"/>
          <w:lang w:val="nl-NL"/>
        </w:rPr>
        <w:t>References</w:t>
      </w:r>
    </w:p>
    <w:p w14:paraId="559B35BD" w14:textId="77777777" w:rsidR="006E3C09" w:rsidRPr="006E3C09" w:rsidRDefault="006E3C09" w:rsidP="00472A0B">
      <w:pPr>
        <w:widowControl w:val="0"/>
        <w:spacing w:line="216" w:lineRule="auto"/>
        <w:ind w:firstLine="562"/>
        <w:jc w:val="both"/>
        <w:outlineLvl w:val="0"/>
        <w:rPr>
          <w:rFonts w:eastAsia="Arial"/>
          <w:b/>
          <w:color w:val="000000" w:themeColor="text1"/>
          <w:sz w:val="22"/>
          <w:szCs w:val="22"/>
          <w:lang w:val="nl-NL"/>
        </w:rPr>
      </w:pPr>
      <w:r w:rsidRPr="006E3C09">
        <w:rPr>
          <w:rFonts w:eastAsia="Arial"/>
          <w:b/>
          <w:color w:val="000000" w:themeColor="text1"/>
          <w:sz w:val="22"/>
          <w:szCs w:val="22"/>
          <w:lang w:val="nl-NL"/>
        </w:rPr>
        <w:t>List of published scientific works</w:t>
      </w:r>
    </w:p>
    <w:p w14:paraId="00CCF78B" w14:textId="3E6977C4" w:rsidR="00B06FBD" w:rsidRDefault="006E3C09" w:rsidP="00472A0B">
      <w:pPr>
        <w:widowControl w:val="0"/>
        <w:spacing w:line="216" w:lineRule="auto"/>
        <w:ind w:firstLine="562"/>
        <w:jc w:val="both"/>
        <w:outlineLvl w:val="0"/>
        <w:rPr>
          <w:rFonts w:eastAsia="Times New Roman"/>
          <w:b/>
          <w:color w:val="000000" w:themeColor="text1"/>
          <w:sz w:val="22"/>
          <w:szCs w:val="22"/>
          <w:lang w:val="nl-NL"/>
        </w:rPr>
      </w:pPr>
      <w:r w:rsidRPr="006E3C09">
        <w:rPr>
          <w:rFonts w:eastAsia="Arial"/>
          <w:b/>
          <w:color w:val="000000" w:themeColor="text1"/>
          <w:sz w:val="22"/>
          <w:szCs w:val="22"/>
          <w:lang w:val="nl-NL"/>
        </w:rPr>
        <w:t>Appendix</w:t>
      </w:r>
    </w:p>
    <w:p w14:paraId="1952D45B" w14:textId="77777777" w:rsidR="0028518C" w:rsidRPr="00BA5CAE" w:rsidRDefault="0028518C" w:rsidP="00C564C7">
      <w:pPr>
        <w:widowControl w:val="0"/>
        <w:spacing w:line="216" w:lineRule="auto"/>
        <w:ind w:firstLine="562"/>
        <w:jc w:val="both"/>
        <w:outlineLvl w:val="0"/>
        <w:rPr>
          <w:rFonts w:eastAsia="Times New Roman"/>
          <w:b/>
          <w:color w:val="000000" w:themeColor="text1"/>
          <w:sz w:val="22"/>
          <w:szCs w:val="22"/>
          <w:lang w:val="nl-NL"/>
        </w:rPr>
      </w:pPr>
    </w:p>
    <w:p w14:paraId="160938A8" w14:textId="77777777" w:rsidR="006E3C09" w:rsidRDefault="006E3C09" w:rsidP="006E3C09">
      <w:pPr>
        <w:pStyle w:val="003"/>
        <w:spacing w:line="240" w:lineRule="auto"/>
        <w:jc w:val="center"/>
        <w:outlineLvl w:val="0"/>
        <w:rPr>
          <w:color w:val="000000" w:themeColor="text1"/>
          <w:sz w:val="22"/>
          <w:szCs w:val="22"/>
          <w:lang w:val="nl-NL"/>
        </w:rPr>
      </w:pPr>
      <w:bookmarkStart w:id="41" w:name="_Toc19689571"/>
      <w:bookmarkStart w:id="42" w:name="_Toc40718898"/>
      <w:bookmarkEnd w:id="39"/>
      <w:bookmarkEnd w:id="40"/>
      <w:r w:rsidRPr="006E3C09">
        <w:rPr>
          <w:color w:val="000000" w:themeColor="text1"/>
          <w:sz w:val="22"/>
          <w:szCs w:val="22"/>
          <w:lang w:val="nl-NL"/>
        </w:rPr>
        <w:lastRenderedPageBreak/>
        <w:t>CHAPTER 1. THEORETICAL BASIS OF OPERATION MANAGEMENT</w:t>
      </w:r>
      <w:r>
        <w:rPr>
          <w:color w:val="000000" w:themeColor="text1"/>
          <w:sz w:val="22"/>
          <w:szCs w:val="22"/>
          <w:lang w:val="nl-NL"/>
        </w:rPr>
        <w:t xml:space="preserve"> </w:t>
      </w:r>
      <w:r w:rsidRPr="006E3C09">
        <w:rPr>
          <w:color w:val="000000" w:themeColor="text1"/>
          <w:sz w:val="22"/>
          <w:szCs w:val="22"/>
          <w:lang w:val="nl-NL"/>
        </w:rPr>
        <w:t>INTELLECTUAL PROPERTY AT UNIVERSITY</w:t>
      </w:r>
    </w:p>
    <w:p w14:paraId="3D171C8A" w14:textId="77777777" w:rsidR="006E3C09" w:rsidRDefault="006E3C09" w:rsidP="006E3C09">
      <w:pPr>
        <w:pStyle w:val="003"/>
        <w:spacing w:line="240" w:lineRule="auto"/>
        <w:outlineLvl w:val="0"/>
        <w:rPr>
          <w:color w:val="000000" w:themeColor="text1"/>
          <w:sz w:val="22"/>
          <w:szCs w:val="22"/>
          <w:lang w:val="nl-NL"/>
        </w:rPr>
      </w:pPr>
      <w:r w:rsidRPr="006E3C09">
        <w:rPr>
          <w:color w:val="000000" w:themeColor="text1"/>
          <w:sz w:val="22"/>
          <w:szCs w:val="22"/>
          <w:lang w:val="nl-NL"/>
        </w:rPr>
        <w:t>1.1. RESEARCH OVERVIEW ISSUE OF MANAGEMENT</w:t>
      </w:r>
      <w:r>
        <w:rPr>
          <w:color w:val="000000" w:themeColor="text1"/>
          <w:sz w:val="22"/>
          <w:szCs w:val="22"/>
          <w:lang w:val="nl-NL"/>
        </w:rPr>
        <w:t xml:space="preserve"> </w:t>
      </w:r>
      <w:r w:rsidRPr="006E3C09">
        <w:rPr>
          <w:color w:val="000000" w:themeColor="text1"/>
          <w:sz w:val="22"/>
          <w:szCs w:val="22"/>
          <w:lang w:val="nl-NL"/>
        </w:rPr>
        <w:t>INTELLECTUAL PROPERTY ACTIVITIES AT UNIVERSITY</w:t>
      </w:r>
    </w:p>
    <w:p w14:paraId="6695DCA6" w14:textId="77777777" w:rsidR="006E3C09" w:rsidRDefault="006E3C09" w:rsidP="006E3C09">
      <w:pPr>
        <w:pStyle w:val="003"/>
        <w:spacing w:line="240" w:lineRule="auto"/>
        <w:outlineLvl w:val="0"/>
        <w:rPr>
          <w:color w:val="000000" w:themeColor="text1"/>
          <w:sz w:val="22"/>
          <w:szCs w:val="22"/>
          <w:lang w:val="nl-NL"/>
        </w:rPr>
      </w:pPr>
      <w:r w:rsidRPr="006E3C09">
        <w:rPr>
          <w:color w:val="000000" w:themeColor="text1"/>
          <w:sz w:val="22"/>
          <w:szCs w:val="22"/>
          <w:lang w:val="nl-NL"/>
        </w:rPr>
        <w:t>1.1.1. Overview of research issues abroad</w:t>
      </w:r>
    </w:p>
    <w:p w14:paraId="59B6D2E7" w14:textId="77777777" w:rsidR="006E3C09" w:rsidRDefault="006E3C09" w:rsidP="006E3C09">
      <w:pPr>
        <w:pStyle w:val="003"/>
        <w:spacing w:line="240" w:lineRule="auto"/>
        <w:outlineLvl w:val="0"/>
        <w:rPr>
          <w:color w:val="000000" w:themeColor="text1"/>
          <w:sz w:val="22"/>
          <w:szCs w:val="22"/>
          <w:lang w:val="nl-NL"/>
        </w:rPr>
      </w:pPr>
      <w:r w:rsidRPr="006E3C09">
        <w:rPr>
          <w:color w:val="000000" w:themeColor="text1"/>
          <w:sz w:val="22"/>
          <w:szCs w:val="22"/>
          <w:lang w:val="nl-NL"/>
        </w:rPr>
        <w:t>1.1.2. Research overview of domestic problems</w:t>
      </w:r>
    </w:p>
    <w:p w14:paraId="1F1FBBB8" w14:textId="77777777" w:rsidR="006E3C09" w:rsidRDefault="006E3C09" w:rsidP="006E3C09">
      <w:pPr>
        <w:pStyle w:val="003"/>
        <w:spacing w:line="240" w:lineRule="auto"/>
        <w:outlineLvl w:val="0"/>
        <w:rPr>
          <w:color w:val="000000" w:themeColor="text1"/>
          <w:sz w:val="22"/>
          <w:szCs w:val="22"/>
          <w:lang w:val="nl-NL"/>
        </w:rPr>
      </w:pPr>
      <w:r w:rsidRPr="006E3C09">
        <w:rPr>
          <w:color w:val="000000" w:themeColor="text1"/>
          <w:sz w:val="22"/>
          <w:szCs w:val="22"/>
          <w:lang w:val="nl-NL"/>
        </w:rPr>
        <w:t>1.2. BASIC CONCEPT</w:t>
      </w:r>
    </w:p>
    <w:p w14:paraId="701A118E" w14:textId="452186C5" w:rsidR="006E3C09" w:rsidRPr="006E3C09" w:rsidRDefault="006E3C09" w:rsidP="006E3C09">
      <w:pPr>
        <w:pStyle w:val="002"/>
        <w:spacing w:line="216" w:lineRule="auto"/>
        <w:outlineLvl w:val="0"/>
        <w:rPr>
          <w:color w:val="000000" w:themeColor="text1"/>
          <w:sz w:val="22"/>
          <w:szCs w:val="22"/>
          <w:lang w:val="vi-VN"/>
        </w:rPr>
      </w:pPr>
      <w:bookmarkStart w:id="43" w:name="_Toc40718900"/>
      <w:bookmarkStart w:id="44" w:name="_Toc19689575"/>
      <w:bookmarkEnd w:id="41"/>
      <w:bookmarkEnd w:id="42"/>
      <w:r w:rsidRPr="006E3C09">
        <w:rPr>
          <w:color w:val="000000" w:themeColor="text1"/>
          <w:sz w:val="22"/>
          <w:szCs w:val="22"/>
          <w:lang w:val="vi-VN"/>
        </w:rPr>
        <w:t xml:space="preserve">1.2.1. </w:t>
      </w:r>
      <w:r w:rsidR="001D5427">
        <w:rPr>
          <w:color w:val="000000" w:themeColor="text1"/>
          <w:sz w:val="22"/>
          <w:szCs w:val="22"/>
          <w:lang w:val="vi-VN"/>
        </w:rPr>
        <w:t>IPA</w:t>
      </w:r>
      <w:r w:rsidRPr="006E3C09">
        <w:rPr>
          <w:color w:val="000000" w:themeColor="text1"/>
          <w:sz w:val="22"/>
          <w:szCs w:val="22"/>
          <w:lang w:val="vi-VN"/>
        </w:rPr>
        <w:t xml:space="preserve"> in universities</w:t>
      </w:r>
      <w:r>
        <w:rPr>
          <w:color w:val="000000" w:themeColor="text1"/>
          <w:sz w:val="22"/>
          <w:szCs w:val="22"/>
          <w:lang w:val="vi-VN"/>
        </w:rPr>
        <w:t xml:space="preserve">: </w:t>
      </w:r>
      <w:r w:rsidR="001D5427">
        <w:rPr>
          <w:b w:val="0"/>
          <w:color w:val="000000" w:themeColor="text1"/>
          <w:sz w:val="22"/>
          <w:szCs w:val="22"/>
          <w:lang w:val="vi-VN"/>
        </w:rPr>
        <w:t>IPA</w:t>
      </w:r>
      <w:r w:rsidRPr="006E3C09">
        <w:rPr>
          <w:b w:val="0"/>
          <w:color w:val="000000" w:themeColor="text1"/>
          <w:sz w:val="22"/>
          <w:szCs w:val="22"/>
          <w:lang w:val="vi-VN"/>
        </w:rPr>
        <w:t xml:space="preserve"> in universities are planned and scientific activities to create, protect and apply </w:t>
      </w:r>
      <w:r w:rsidR="00551C05">
        <w:rPr>
          <w:b w:val="0"/>
          <w:color w:val="000000" w:themeColor="text1"/>
          <w:sz w:val="22"/>
          <w:szCs w:val="22"/>
          <w:lang w:val="vi-VN"/>
        </w:rPr>
        <w:t>IP</w:t>
      </w:r>
      <w:r w:rsidRPr="006E3C09">
        <w:rPr>
          <w:b w:val="0"/>
          <w:color w:val="000000" w:themeColor="text1"/>
          <w:sz w:val="22"/>
          <w:szCs w:val="22"/>
          <w:lang w:val="vi-VN"/>
        </w:rPr>
        <w:t xml:space="preserve"> for the purpose of education and training and national development.</w:t>
      </w:r>
    </w:p>
    <w:p w14:paraId="0372E3FC" w14:textId="032AC9F3" w:rsidR="006E3C09" w:rsidRDefault="006E3C09" w:rsidP="006E3C09">
      <w:pPr>
        <w:pStyle w:val="002"/>
        <w:spacing w:line="216" w:lineRule="auto"/>
        <w:outlineLvl w:val="0"/>
        <w:rPr>
          <w:color w:val="000000" w:themeColor="text1"/>
          <w:sz w:val="22"/>
          <w:szCs w:val="22"/>
          <w:lang w:val="vi-VN"/>
        </w:rPr>
      </w:pPr>
      <w:r w:rsidRPr="006E3C09">
        <w:rPr>
          <w:color w:val="000000" w:themeColor="text1"/>
          <w:sz w:val="22"/>
          <w:szCs w:val="22"/>
          <w:lang w:val="vi-VN"/>
        </w:rPr>
        <w:t xml:space="preserve">1.2.2. Managing </w:t>
      </w:r>
      <w:r w:rsidR="001D5427">
        <w:rPr>
          <w:color w:val="000000" w:themeColor="text1"/>
          <w:sz w:val="22"/>
          <w:szCs w:val="22"/>
          <w:lang w:val="vi-VN"/>
        </w:rPr>
        <w:t>IPA</w:t>
      </w:r>
      <w:r w:rsidRPr="006E3C09">
        <w:rPr>
          <w:color w:val="000000" w:themeColor="text1"/>
          <w:sz w:val="22"/>
          <w:szCs w:val="22"/>
          <w:lang w:val="vi-VN"/>
        </w:rPr>
        <w:t xml:space="preserve"> in universities</w:t>
      </w:r>
      <w:r>
        <w:rPr>
          <w:color w:val="000000" w:themeColor="text1"/>
          <w:sz w:val="22"/>
          <w:szCs w:val="22"/>
          <w:lang w:val="vi-VN"/>
        </w:rPr>
        <w:t xml:space="preserve">: </w:t>
      </w:r>
      <w:r w:rsidRPr="006E3C09">
        <w:rPr>
          <w:b w:val="0"/>
          <w:color w:val="000000" w:themeColor="text1"/>
          <w:sz w:val="22"/>
          <w:szCs w:val="22"/>
          <w:lang w:val="vi-VN"/>
        </w:rPr>
        <w:t xml:space="preserve">Managing </w:t>
      </w:r>
      <w:r w:rsidR="001D5427">
        <w:rPr>
          <w:b w:val="0"/>
          <w:color w:val="000000" w:themeColor="text1"/>
          <w:sz w:val="22"/>
          <w:szCs w:val="22"/>
          <w:lang w:val="vi-VN"/>
        </w:rPr>
        <w:t>IPA</w:t>
      </w:r>
      <w:r w:rsidRPr="006E3C09">
        <w:rPr>
          <w:b w:val="0"/>
          <w:color w:val="000000" w:themeColor="text1"/>
          <w:sz w:val="22"/>
          <w:szCs w:val="22"/>
          <w:lang w:val="vi-VN"/>
        </w:rPr>
        <w:t xml:space="preserve"> in universities is the whole organized, purposeful impact of university administrators on </w:t>
      </w:r>
      <w:r w:rsidR="001D5427">
        <w:rPr>
          <w:b w:val="0"/>
          <w:color w:val="000000" w:themeColor="text1"/>
          <w:sz w:val="22"/>
          <w:szCs w:val="22"/>
          <w:lang w:val="vi-VN"/>
        </w:rPr>
        <w:t>IPA</w:t>
      </w:r>
      <w:r w:rsidRPr="006E3C09">
        <w:rPr>
          <w:b w:val="0"/>
          <w:color w:val="000000" w:themeColor="text1"/>
          <w:sz w:val="22"/>
          <w:szCs w:val="22"/>
          <w:lang w:val="vi-VN"/>
        </w:rPr>
        <w:t xml:space="preserve"> in order to create, protect, protect, exploit and effectively use IP. of the university, contributing to the achievement of the goals of education and national development</w:t>
      </w:r>
      <w:r>
        <w:rPr>
          <w:color w:val="000000" w:themeColor="text1"/>
          <w:sz w:val="22"/>
          <w:szCs w:val="22"/>
          <w:lang w:val="vi-VN"/>
        </w:rPr>
        <w:t>.</w:t>
      </w:r>
      <w:bookmarkStart w:id="45" w:name="_Toc19689583"/>
      <w:bookmarkStart w:id="46" w:name="_Toc500143384"/>
      <w:bookmarkEnd w:id="43"/>
      <w:bookmarkEnd w:id="44"/>
    </w:p>
    <w:p w14:paraId="7C2D476B" w14:textId="77777777"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1.3. INTELLECTUAL PROPERTY ACTIVITIES AT UNIVERSITY</w:t>
      </w:r>
    </w:p>
    <w:p w14:paraId="24835AD5" w14:textId="4F1B657F"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 xml:space="preserve">1.3.1. The meaning of </w:t>
      </w:r>
      <w:r w:rsidR="001D5427">
        <w:rPr>
          <w:color w:val="000000" w:themeColor="text1"/>
          <w:sz w:val="22"/>
          <w:szCs w:val="22"/>
          <w:lang w:val="nl-NL"/>
        </w:rPr>
        <w:t>IPA</w:t>
      </w:r>
      <w:r w:rsidRPr="006E3C09">
        <w:rPr>
          <w:color w:val="000000" w:themeColor="text1"/>
          <w:sz w:val="22"/>
          <w:szCs w:val="22"/>
          <w:lang w:val="nl-NL"/>
        </w:rPr>
        <w:t xml:space="preserve"> in universities</w:t>
      </w:r>
    </w:p>
    <w:p w14:paraId="314B0F17" w14:textId="621AF42C"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 xml:space="preserve">1.3.2. The goal of </w:t>
      </w:r>
      <w:r w:rsidR="001D5427">
        <w:rPr>
          <w:color w:val="000000" w:themeColor="text1"/>
          <w:sz w:val="22"/>
          <w:szCs w:val="22"/>
          <w:lang w:val="nl-NL"/>
        </w:rPr>
        <w:t>IPA</w:t>
      </w:r>
      <w:r w:rsidRPr="006E3C09">
        <w:rPr>
          <w:color w:val="000000" w:themeColor="text1"/>
          <w:sz w:val="22"/>
          <w:szCs w:val="22"/>
          <w:lang w:val="nl-NL"/>
        </w:rPr>
        <w:t xml:space="preserve"> in universities</w:t>
      </w:r>
    </w:p>
    <w:p w14:paraId="7C1E2C69" w14:textId="4F8657D9"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 xml:space="preserve">1.3.3. Content of </w:t>
      </w:r>
      <w:r w:rsidR="001D5427">
        <w:rPr>
          <w:color w:val="000000" w:themeColor="text1"/>
          <w:sz w:val="22"/>
          <w:szCs w:val="22"/>
          <w:lang w:val="nl-NL"/>
        </w:rPr>
        <w:t>IPA</w:t>
      </w:r>
      <w:r w:rsidRPr="006E3C09">
        <w:rPr>
          <w:color w:val="000000" w:themeColor="text1"/>
          <w:sz w:val="22"/>
          <w:szCs w:val="22"/>
          <w:lang w:val="nl-NL"/>
        </w:rPr>
        <w:t xml:space="preserve"> in universities</w:t>
      </w:r>
    </w:p>
    <w:p w14:paraId="7AF196D7" w14:textId="3D4B38AB"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 xml:space="preserve">1.3.4. Organizational forms of </w:t>
      </w:r>
      <w:r w:rsidR="001D5427">
        <w:rPr>
          <w:color w:val="000000" w:themeColor="text1"/>
          <w:sz w:val="22"/>
          <w:szCs w:val="22"/>
          <w:lang w:val="nl-NL"/>
        </w:rPr>
        <w:t>IPA</w:t>
      </w:r>
      <w:r w:rsidRPr="006E3C09">
        <w:rPr>
          <w:color w:val="000000" w:themeColor="text1"/>
          <w:sz w:val="22"/>
          <w:szCs w:val="22"/>
          <w:lang w:val="nl-NL"/>
        </w:rPr>
        <w:t xml:space="preserve"> in universities</w:t>
      </w:r>
    </w:p>
    <w:p w14:paraId="78E6D38A" w14:textId="1BF379C9"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 xml:space="preserve">1.3.5. Evaluate </w:t>
      </w:r>
      <w:r w:rsidR="001D5427">
        <w:rPr>
          <w:color w:val="000000" w:themeColor="text1"/>
          <w:sz w:val="22"/>
          <w:szCs w:val="22"/>
          <w:lang w:val="nl-NL"/>
        </w:rPr>
        <w:t>IPA</w:t>
      </w:r>
      <w:r w:rsidRPr="006E3C09">
        <w:rPr>
          <w:color w:val="000000" w:themeColor="text1"/>
          <w:sz w:val="22"/>
          <w:szCs w:val="22"/>
          <w:lang w:val="nl-NL"/>
        </w:rPr>
        <w:t xml:space="preserve"> in universities</w:t>
      </w:r>
    </w:p>
    <w:p w14:paraId="7AEA1524" w14:textId="525876C5"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 xml:space="preserve">1.3.6. Environment and conditions to support </w:t>
      </w:r>
      <w:r w:rsidR="001D5427">
        <w:rPr>
          <w:color w:val="000000" w:themeColor="text1"/>
          <w:sz w:val="22"/>
          <w:szCs w:val="22"/>
          <w:lang w:val="nl-NL"/>
        </w:rPr>
        <w:t>IPA</w:t>
      </w:r>
    </w:p>
    <w:p w14:paraId="6202779F" w14:textId="77777777" w:rsidR="006E3C09" w:rsidRDefault="006E3C09" w:rsidP="006E3C09">
      <w:pPr>
        <w:pStyle w:val="002"/>
        <w:spacing w:line="216" w:lineRule="auto"/>
        <w:outlineLvl w:val="0"/>
        <w:rPr>
          <w:color w:val="000000" w:themeColor="text1"/>
          <w:sz w:val="22"/>
          <w:szCs w:val="22"/>
          <w:lang w:val="nl-NL"/>
        </w:rPr>
      </w:pPr>
      <w:r w:rsidRPr="006E3C09">
        <w:rPr>
          <w:color w:val="000000" w:themeColor="text1"/>
          <w:sz w:val="22"/>
          <w:szCs w:val="22"/>
          <w:lang w:val="nl-NL"/>
        </w:rPr>
        <w:t>1.4. MANAGEMENT OF INTELLECTUAL PROPERTY ACTIVITIES AT UNIVERSITY</w:t>
      </w:r>
    </w:p>
    <w:p w14:paraId="51036AB1" w14:textId="42B7E144" w:rsidR="006E3C09" w:rsidRPr="006E3C09" w:rsidRDefault="006E3C09" w:rsidP="006E3C09">
      <w:pPr>
        <w:pStyle w:val="002"/>
        <w:spacing w:line="216" w:lineRule="auto"/>
        <w:outlineLvl w:val="0"/>
        <w:rPr>
          <w:color w:val="000000" w:themeColor="text1"/>
          <w:sz w:val="22"/>
          <w:szCs w:val="22"/>
          <w:lang w:val="vi-VN"/>
        </w:rPr>
      </w:pPr>
      <w:r w:rsidRPr="006E3C09">
        <w:rPr>
          <w:color w:val="000000" w:themeColor="text1"/>
          <w:sz w:val="22"/>
          <w:szCs w:val="22"/>
          <w:lang w:val="nl-NL"/>
        </w:rPr>
        <w:t xml:space="preserve">1.4.1. Decentralized management of </w:t>
      </w:r>
      <w:r w:rsidR="001D5427">
        <w:rPr>
          <w:color w:val="000000" w:themeColor="text1"/>
          <w:sz w:val="22"/>
          <w:szCs w:val="22"/>
          <w:lang w:val="nl-NL"/>
        </w:rPr>
        <w:t>IPA</w:t>
      </w:r>
      <w:r w:rsidRPr="006E3C09">
        <w:rPr>
          <w:color w:val="000000" w:themeColor="text1"/>
          <w:sz w:val="22"/>
          <w:szCs w:val="22"/>
          <w:lang w:val="nl-NL"/>
        </w:rPr>
        <w:t xml:space="preserve"> in universities</w:t>
      </w:r>
    </w:p>
    <w:p w14:paraId="1B71B6A3" w14:textId="0635173A" w:rsidR="006E3C09" w:rsidRDefault="006E3C09" w:rsidP="006E3C09">
      <w:pPr>
        <w:widowControl w:val="0"/>
        <w:tabs>
          <w:tab w:val="left" w:pos="709"/>
          <w:tab w:val="left" w:pos="851"/>
        </w:tabs>
        <w:spacing w:line="216" w:lineRule="auto"/>
        <w:jc w:val="both"/>
        <w:rPr>
          <w:rFonts w:eastAsia="Arial"/>
          <w:b/>
          <w:i/>
          <w:color w:val="000000" w:themeColor="text1"/>
          <w:sz w:val="22"/>
          <w:szCs w:val="22"/>
          <w:lang w:val="nl-NL"/>
        </w:rPr>
      </w:pPr>
      <w:r w:rsidRPr="006E3C09">
        <w:rPr>
          <w:rFonts w:eastAsia="Arial"/>
          <w:b/>
          <w:i/>
          <w:color w:val="000000" w:themeColor="text1"/>
          <w:sz w:val="22"/>
          <w:szCs w:val="22"/>
          <w:lang w:val="nl-NL"/>
        </w:rPr>
        <w:t xml:space="preserve">1) Decentralization of state management over </w:t>
      </w:r>
      <w:r w:rsidR="00551C05">
        <w:rPr>
          <w:rFonts w:eastAsia="Arial"/>
          <w:b/>
          <w:i/>
          <w:color w:val="000000" w:themeColor="text1"/>
          <w:sz w:val="22"/>
          <w:szCs w:val="22"/>
          <w:lang w:val="nl-NL"/>
        </w:rPr>
        <w:t>IP</w:t>
      </w:r>
    </w:p>
    <w:p w14:paraId="441B1D32" w14:textId="6033F445" w:rsidR="006E3C09" w:rsidRDefault="006E3C09" w:rsidP="006E3C09">
      <w:pPr>
        <w:widowControl w:val="0"/>
        <w:tabs>
          <w:tab w:val="left" w:pos="709"/>
          <w:tab w:val="left" w:pos="851"/>
        </w:tabs>
        <w:spacing w:line="216" w:lineRule="auto"/>
        <w:jc w:val="both"/>
        <w:rPr>
          <w:b/>
          <w:i/>
          <w:color w:val="000000" w:themeColor="text1"/>
          <w:sz w:val="22"/>
          <w:szCs w:val="22"/>
          <w:lang w:val="vi-VN"/>
        </w:rPr>
      </w:pPr>
      <w:r w:rsidRPr="006E3C09">
        <w:rPr>
          <w:rFonts w:eastAsia="Arial"/>
          <w:b/>
          <w:i/>
          <w:color w:val="000000" w:themeColor="text1"/>
          <w:sz w:val="22"/>
          <w:szCs w:val="22"/>
          <w:lang w:val="nl-NL"/>
        </w:rPr>
        <w:t xml:space="preserve">2) Decentralization of university management on </w:t>
      </w:r>
      <w:r w:rsidR="001D5427">
        <w:rPr>
          <w:rFonts w:eastAsia="Arial"/>
          <w:b/>
          <w:i/>
          <w:color w:val="000000" w:themeColor="text1"/>
          <w:sz w:val="22"/>
          <w:szCs w:val="22"/>
          <w:lang w:val="nl-NL"/>
        </w:rPr>
        <w:t>IPA</w:t>
      </w:r>
    </w:p>
    <w:p w14:paraId="7C937ABC" w14:textId="71E08DFB" w:rsidR="00472297" w:rsidRPr="006E3C09" w:rsidRDefault="006E3C09" w:rsidP="006E3C09">
      <w:pPr>
        <w:widowControl w:val="0"/>
        <w:tabs>
          <w:tab w:val="left" w:pos="709"/>
          <w:tab w:val="left" w:pos="851"/>
        </w:tabs>
        <w:spacing w:line="216" w:lineRule="auto"/>
        <w:jc w:val="both"/>
        <w:rPr>
          <w:rFonts w:eastAsia="Arial"/>
          <w:color w:val="000000" w:themeColor="text1"/>
          <w:sz w:val="22"/>
          <w:szCs w:val="22"/>
          <w:lang w:val="nl-NL"/>
        </w:rPr>
      </w:pPr>
      <w:r w:rsidRPr="006E3C09">
        <w:rPr>
          <w:i/>
          <w:color w:val="000000" w:themeColor="text1"/>
          <w:sz w:val="22"/>
          <w:szCs w:val="22"/>
          <w:lang w:val="vi-VN"/>
        </w:rPr>
        <w:t>a) The Ministry of Education and Training</w:t>
      </w:r>
      <w:r w:rsidRPr="006E3C09">
        <w:rPr>
          <w:b/>
          <w:color w:val="000000" w:themeColor="text1"/>
          <w:sz w:val="22"/>
          <w:szCs w:val="22"/>
          <w:lang w:val="vi-VN"/>
        </w:rPr>
        <w:t xml:space="preserve"> </w:t>
      </w:r>
      <w:r w:rsidRPr="006E3C09">
        <w:rPr>
          <w:color w:val="000000" w:themeColor="text1"/>
          <w:sz w:val="22"/>
          <w:szCs w:val="22"/>
          <w:lang w:val="vi-VN"/>
        </w:rPr>
        <w:t xml:space="preserve">implements the management of </w:t>
      </w:r>
      <w:r w:rsidR="001D5427">
        <w:rPr>
          <w:color w:val="000000" w:themeColor="text1"/>
          <w:sz w:val="22"/>
          <w:szCs w:val="22"/>
          <w:lang w:val="vi-VN"/>
        </w:rPr>
        <w:t>IPA</w:t>
      </w:r>
      <w:r w:rsidRPr="006E3C09">
        <w:rPr>
          <w:color w:val="000000" w:themeColor="text1"/>
          <w:sz w:val="22"/>
          <w:szCs w:val="22"/>
          <w:lang w:val="vi-VN"/>
        </w:rPr>
        <w:t xml:space="preserve"> at the university according to the principle of unified state management of IP. </w:t>
      </w:r>
    </w:p>
    <w:p w14:paraId="1420A8C8" w14:textId="77777777" w:rsidR="001970C9" w:rsidRPr="001970C9" w:rsidRDefault="001970C9" w:rsidP="001970C9">
      <w:pPr>
        <w:pStyle w:val="003"/>
        <w:spacing w:line="216" w:lineRule="auto"/>
        <w:outlineLvl w:val="0"/>
        <w:rPr>
          <w:rFonts w:eastAsia="Calibri"/>
          <w:b w:val="0"/>
          <w:i/>
          <w:color w:val="000000" w:themeColor="text1"/>
          <w:sz w:val="22"/>
          <w:szCs w:val="22"/>
          <w:lang w:val="vi-VN"/>
        </w:rPr>
      </w:pPr>
      <w:bookmarkStart w:id="47" w:name="_Toc40718908"/>
      <w:r w:rsidRPr="001970C9">
        <w:rPr>
          <w:rFonts w:eastAsia="Calibri"/>
          <w:b w:val="0"/>
          <w:i/>
          <w:color w:val="000000" w:themeColor="text1"/>
          <w:sz w:val="22"/>
          <w:szCs w:val="22"/>
          <w:lang w:val="vi-VN"/>
        </w:rPr>
        <w:t>b) Higher education institutions</w:t>
      </w:r>
    </w:p>
    <w:p w14:paraId="43F7CCB5" w14:textId="093D2025" w:rsidR="001970C9" w:rsidRPr="001970C9" w:rsidRDefault="001970C9" w:rsidP="003D64E3">
      <w:pPr>
        <w:pStyle w:val="003"/>
        <w:spacing w:line="216" w:lineRule="auto"/>
        <w:ind w:firstLine="432"/>
        <w:outlineLvl w:val="0"/>
        <w:rPr>
          <w:rFonts w:eastAsia="Calibri"/>
          <w:b w:val="0"/>
          <w:color w:val="000000" w:themeColor="text1"/>
          <w:sz w:val="22"/>
          <w:szCs w:val="22"/>
          <w:lang w:val="vi-VN"/>
        </w:rPr>
      </w:pPr>
      <w:r w:rsidRPr="001970C9">
        <w:rPr>
          <w:rFonts w:eastAsia="Calibri"/>
          <w:b w:val="0"/>
          <w:color w:val="000000" w:themeColor="text1"/>
          <w:sz w:val="22"/>
          <w:szCs w:val="22"/>
          <w:lang w:val="vi-VN"/>
        </w:rPr>
        <w:t xml:space="preserve">- The heads of higher education institutions are responsible for directing the implementation of the regulations on the management of </w:t>
      </w:r>
      <w:r w:rsidR="001D5427">
        <w:rPr>
          <w:rFonts w:eastAsia="Calibri"/>
          <w:b w:val="0"/>
          <w:color w:val="000000" w:themeColor="text1"/>
          <w:sz w:val="22"/>
          <w:szCs w:val="22"/>
          <w:lang w:val="vi-VN"/>
        </w:rPr>
        <w:t>IPA</w:t>
      </w:r>
      <w:r w:rsidRPr="001970C9">
        <w:rPr>
          <w:rFonts w:eastAsia="Calibri"/>
          <w:b w:val="0"/>
          <w:color w:val="000000" w:themeColor="text1"/>
          <w:sz w:val="22"/>
          <w:szCs w:val="22"/>
          <w:lang w:val="vi-VN"/>
        </w:rPr>
        <w:t xml:space="preserve"> in universities; Direct the inspection and supervision of </w:t>
      </w:r>
      <w:r w:rsidR="001D5427">
        <w:rPr>
          <w:rFonts w:eastAsia="Calibri"/>
          <w:b w:val="0"/>
          <w:color w:val="000000" w:themeColor="text1"/>
          <w:sz w:val="22"/>
          <w:szCs w:val="22"/>
          <w:lang w:val="vi-VN"/>
        </w:rPr>
        <w:t>IPA</w:t>
      </w:r>
      <w:r w:rsidRPr="001970C9">
        <w:rPr>
          <w:rFonts w:eastAsia="Calibri"/>
          <w:b w:val="0"/>
          <w:color w:val="000000" w:themeColor="text1"/>
          <w:sz w:val="22"/>
          <w:szCs w:val="22"/>
          <w:lang w:val="vi-VN"/>
        </w:rPr>
        <w:t xml:space="preserve"> in higher education institutions; Defining functions, tasks and assigning tasks to the departments in charge of Science - Technology and IP, directing the Head of the Department in charge of Science - Technology and </w:t>
      </w:r>
      <w:r w:rsidR="001D5427">
        <w:rPr>
          <w:rFonts w:eastAsia="Calibri"/>
          <w:b w:val="0"/>
          <w:color w:val="000000" w:themeColor="text1"/>
          <w:sz w:val="22"/>
          <w:szCs w:val="22"/>
          <w:lang w:val="vi-VN"/>
        </w:rPr>
        <w:t>IPA</w:t>
      </w:r>
      <w:r w:rsidRPr="001970C9">
        <w:rPr>
          <w:rFonts w:eastAsia="Calibri"/>
          <w:b w:val="0"/>
          <w:color w:val="000000" w:themeColor="text1"/>
          <w:sz w:val="22"/>
          <w:szCs w:val="22"/>
          <w:lang w:val="vi-VN"/>
        </w:rPr>
        <w:t xml:space="preserve"> to develop IP activity plans. annual.</w:t>
      </w:r>
    </w:p>
    <w:p w14:paraId="7AFF2CD6" w14:textId="07911D25" w:rsidR="00B1033D" w:rsidRDefault="001970C9" w:rsidP="003D64E3">
      <w:pPr>
        <w:pStyle w:val="003"/>
        <w:spacing w:line="216" w:lineRule="auto"/>
        <w:ind w:firstLine="432"/>
        <w:outlineLvl w:val="0"/>
        <w:rPr>
          <w:rFonts w:eastAsia="Calibri"/>
          <w:b w:val="0"/>
          <w:color w:val="000000" w:themeColor="text1"/>
          <w:sz w:val="22"/>
          <w:szCs w:val="22"/>
          <w:lang w:val="vi-VN"/>
        </w:rPr>
      </w:pPr>
      <w:r w:rsidRPr="001970C9">
        <w:rPr>
          <w:rFonts w:eastAsia="Calibri"/>
          <w:b w:val="0"/>
          <w:color w:val="000000" w:themeColor="text1"/>
          <w:sz w:val="22"/>
          <w:szCs w:val="22"/>
          <w:lang w:val="vi-VN"/>
        </w:rPr>
        <w:lastRenderedPageBreak/>
        <w:t xml:space="preserve">- The Science &amp; Technology Department of the University (or the division in charge of IP operations) has the function of helping the head of higher education institutions manage </w:t>
      </w:r>
      <w:r w:rsidR="001D5427">
        <w:rPr>
          <w:rFonts w:eastAsia="Calibri"/>
          <w:b w:val="0"/>
          <w:color w:val="000000" w:themeColor="text1"/>
          <w:sz w:val="22"/>
          <w:szCs w:val="22"/>
          <w:lang w:val="vi-VN"/>
        </w:rPr>
        <w:t>IPA</w:t>
      </w:r>
      <w:r w:rsidRPr="001970C9">
        <w:rPr>
          <w:rFonts w:eastAsia="Calibri"/>
          <w:b w:val="0"/>
          <w:color w:val="000000" w:themeColor="text1"/>
          <w:sz w:val="22"/>
          <w:szCs w:val="22"/>
          <w:lang w:val="vi-VN"/>
        </w:rPr>
        <w:t xml:space="preserve"> and perform the following tasks: IP activity management plan; Developing documents to manage </w:t>
      </w:r>
      <w:r w:rsidR="001D5427">
        <w:rPr>
          <w:rFonts w:eastAsia="Calibri"/>
          <w:b w:val="0"/>
          <w:color w:val="000000" w:themeColor="text1"/>
          <w:sz w:val="22"/>
          <w:szCs w:val="22"/>
          <w:lang w:val="vi-VN"/>
        </w:rPr>
        <w:t>IPA</w:t>
      </w:r>
      <w:r w:rsidRPr="001970C9">
        <w:rPr>
          <w:rFonts w:eastAsia="Calibri"/>
          <w:b w:val="0"/>
          <w:color w:val="000000" w:themeColor="text1"/>
          <w:sz w:val="22"/>
          <w:szCs w:val="22"/>
          <w:lang w:val="vi-VN"/>
        </w:rPr>
        <w:t xml:space="preserve">; Organize the recognition, declaration, and management of </w:t>
      </w:r>
      <w:r w:rsidR="00551C05">
        <w:rPr>
          <w:rFonts w:eastAsia="Calibri"/>
          <w:b w:val="0"/>
          <w:color w:val="000000" w:themeColor="text1"/>
          <w:sz w:val="22"/>
          <w:szCs w:val="22"/>
          <w:lang w:val="vi-VN"/>
        </w:rPr>
        <w:t>IP</w:t>
      </w:r>
      <w:r w:rsidRPr="001970C9">
        <w:rPr>
          <w:rFonts w:eastAsia="Calibri"/>
          <w:b w:val="0"/>
          <w:color w:val="000000" w:themeColor="text1"/>
          <w:sz w:val="22"/>
          <w:szCs w:val="22"/>
          <w:lang w:val="vi-VN"/>
        </w:rPr>
        <w:t xml:space="preserve">; Organize and implement the establishment of </w:t>
      </w:r>
      <w:r w:rsidR="00551C05">
        <w:rPr>
          <w:rFonts w:eastAsia="Calibri"/>
          <w:b w:val="0"/>
          <w:color w:val="000000" w:themeColor="text1"/>
          <w:sz w:val="22"/>
          <w:szCs w:val="22"/>
          <w:lang w:val="vi-VN"/>
        </w:rPr>
        <w:t>IPR</w:t>
      </w:r>
      <w:r w:rsidRPr="001970C9">
        <w:rPr>
          <w:rFonts w:eastAsia="Calibri"/>
          <w:b w:val="0"/>
          <w:color w:val="000000" w:themeColor="text1"/>
          <w:sz w:val="22"/>
          <w:szCs w:val="22"/>
          <w:lang w:val="vi-VN"/>
        </w:rPr>
        <w:t xml:space="preserve">; Supervising the enforcement of </w:t>
      </w:r>
      <w:r w:rsidR="00551C05">
        <w:rPr>
          <w:rFonts w:eastAsia="Calibri"/>
          <w:b w:val="0"/>
          <w:color w:val="000000" w:themeColor="text1"/>
          <w:sz w:val="22"/>
          <w:szCs w:val="22"/>
          <w:lang w:val="vi-VN"/>
        </w:rPr>
        <w:t>IPR</w:t>
      </w:r>
      <w:r w:rsidRPr="001970C9">
        <w:rPr>
          <w:rFonts w:eastAsia="Calibri"/>
          <w:b w:val="0"/>
          <w:color w:val="000000" w:themeColor="text1"/>
          <w:sz w:val="22"/>
          <w:szCs w:val="22"/>
          <w:lang w:val="vi-VN"/>
        </w:rPr>
        <w:t xml:space="preserve"> in universities; Organizing commercial exploitation of </w:t>
      </w:r>
      <w:r w:rsidR="00551C05">
        <w:rPr>
          <w:rFonts w:eastAsia="Calibri"/>
          <w:b w:val="0"/>
          <w:color w:val="000000" w:themeColor="text1"/>
          <w:sz w:val="22"/>
          <w:szCs w:val="22"/>
          <w:lang w:val="vi-VN"/>
        </w:rPr>
        <w:t>IPR</w:t>
      </w:r>
      <w:r w:rsidRPr="001970C9">
        <w:rPr>
          <w:rFonts w:eastAsia="Calibri"/>
          <w:b w:val="0"/>
          <w:color w:val="000000" w:themeColor="text1"/>
          <w:sz w:val="22"/>
          <w:szCs w:val="22"/>
          <w:lang w:val="vi-VN"/>
        </w:rPr>
        <w:t>; Check and supervise the implementation of instructional documents.</w:t>
      </w:r>
    </w:p>
    <w:bookmarkEnd w:id="45"/>
    <w:bookmarkEnd w:id="47"/>
    <w:p w14:paraId="6FA5006A" w14:textId="5A0A4ED0" w:rsidR="003A71F4" w:rsidRPr="003A71F4" w:rsidRDefault="003A71F4" w:rsidP="003A71F4">
      <w:pPr>
        <w:widowControl w:val="0"/>
        <w:spacing w:line="216" w:lineRule="auto"/>
        <w:jc w:val="both"/>
        <w:outlineLvl w:val="0"/>
        <w:rPr>
          <w:rFonts w:eastAsia="Arial"/>
          <w:b/>
          <w:color w:val="000000" w:themeColor="text1"/>
          <w:sz w:val="22"/>
          <w:szCs w:val="22"/>
          <w:lang w:val="vi-VN"/>
        </w:rPr>
      </w:pPr>
      <w:r w:rsidRPr="003A71F4">
        <w:rPr>
          <w:rFonts w:eastAsia="Arial"/>
          <w:b/>
          <w:color w:val="000000" w:themeColor="text1"/>
          <w:sz w:val="22"/>
          <w:szCs w:val="22"/>
          <w:lang w:val="vi-VN"/>
        </w:rPr>
        <w:t xml:space="preserve">1.4.2. Content management of </w:t>
      </w:r>
      <w:r w:rsidR="001D5427">
        <w:rPr>
          <w:rFonts w:eastAsia="Arial"/>
          <w:b/>
          <w:color w:val="000000" w:themeColor="text1"/>
          <w:sz w:val="22"/>
          <w:szCs w:val="22"/>
          <w:lang w:val="vi-VN"/>
        </w:rPr>
        <w:t>IPA</w:t>
      </w:r>
      <w:r w:rsidRPr="003A71F4">
        <w:rPr>
          <w:rFonts w:eastAsia="Arial"/>
          <w:b/>
          <w:color w:val="000000" w:themeColor="text1"/>
          <w:sz w:val="22"/>
          <w:szCs w:val="22"/>
          <w:lang w:val="vi-VN"/>
        </w:rPr>
        <w:t xml:space="preserve"> in universities</w:t>
      </w:r>
    </w:p>
    <w:p w14:paraId="72098A4D" w14:textId="3603F0CF" w:rsidR="003A71F4" w:rsidRDefault="003A71F4" w:rsidP="003D64E3">
      <w:pPr>
        <w:widowControl w:val="0"/>
        <w:spacing w:line="216" w:lineRule="auto"/>
        <w:ind w:firstLine="432"/>
        <w:jc w:val="both"/>
        <w:outlineLvl w:val="0"/>
        <w:rPr>
          <w:b/>
          <w:i/>
          <w:color w:val="000000" w:themeColor="text1"/>
          <w:spacing w:val="-2"/>
          <w:sz w:val="22"/>
          <w:szCs w:val="22"/>
          <w:lang w:val="vi-VN"/>
        </w:rPr>
      </w:pPr>
      <w:r w:rsidRPr="003A71F4">
        <w:rPr>
          <w:rFonts w:eastAsia="Arial"/>
          <w:b/>
          <w:i/>
          <w:color w:val="000000" w:themeColor="text1"/>
          <w:sz w:val="22"/>
          <w:szCs w:val="22"/>
          <w:lang w:val="vi-VN"/>
        </w:rPr>
        <w:t xml:space="preserve">1) IP administrative management from scientific research results and teaching activities: </w:t>
      </w:r>
      <w:r w:rsidR="00551C05">
        <w:rPr>
          <w:rFonts w:eastAsia="Arial"/>
          <w:color w:val="000000" w:themeColor="text1"/>
          <w:sz w:val="22"/>
          <w:szCs w:val="22"/>
          <w:lang w:val="vi-VN"/>
        </w:rPr>
        <w:t>S&amp;T</w:t>
      </w:r>
      <w:r w:rsidRPr="003A71F4">
        <w:rPr>
          <w:rFonts w:eastAsia="Arial"/>
          <w:color w:val="000000" w:themeColor="text1"/>
          <w:sz w:val="22"/>
          <w:szCs w:val="22"/>
          <w:lang w:val="vi-VN"/>
        </w:rPr>
        <w:t xml:space="preserve"> Department is the main unit in charge of IP administrative management from </w:t>
      </w:r>
      <w:r w:rsidR="00551C05">
        <w:rPr>
          <w:rFonts w:eastAsia="Arial"/>
          <w:color w:val="000000" w:themeColor="text1"/>
          <w:sz w:val="22"/>
          <w:szCs w:val="22"/>
          <w:lang w:val="vi-VN"/>
        </w:rPr>
        <w:t>SR</w:t>
      </w:r>
      <w:r w:rsidRPr="003A71F4">
        <w:rPr>
          <w:rFonts w:eastAsia="Arial"/>
          <w:color w:val="000000" w:themeColor="text1"/>
          <w:sz w:val="22"/>
          <w:szCs w:val="22"/>
          <w:lang w:val="vi-VN"/>
        </w:rPr>
        <w:t xml:space="preserve"> results and teaching activities. on the basis of the </w:t>
      </w:r>
      <w:r w:rsidR="00551C05">
        <w:rPr>
          <w:rFonts w:eastAsia="Arial"/>
          <w:color w:val="000000" w:themeColor="text1"/>
          <w:sz w:val="22"/>
          <w:szCs w:val="22"/>
          <w:lang w:val="vi-VN"/>
        </w:rPr>
        <w:t>IP</w:t>
      </w:r>
      <w:r w:rsidRPr="003A71F4">
        <w:rPr>
          <w:rFonts w:eastAsia="Arial"/>
          <w:color w:val="000000" w:themeColor="text1"/>
          <w:sz w:val="22"/>
          <w:szCs w:val="22"/>
          <w:lang w:val="vi-VN"/>
        </w:rPr>
        <w:t xml:space="preserve"> declaration results of the author. Managing IP administration from the results of </w:t>
      </w:r>
      <w:r w:rsidR="00551C05">
        <w:rPr>
          <w:rFonts w:eastAsia="Arial"/>
          <w:color w:val="000000" w:themeColor="text1"/>
          <w:sz w:val="22"/>
          <w:szCs w:val="22"/>
          <w:lang w:val="vi-VN"/>
        </w:rPr>
        <w:t>SR</w:t>
      </w:r>
      <w:r w:rsidRPr="003A71F4">
        <w:rPr>
          <w:rFonts w:eastAsia="Arial"/>
          <w:color w:val="000000" w:themeColor="text1"/>
          <w:sz w:val="22"/>
          <w:szCs w:val="22"/>
          <w:lang w:val="vi-VN"/>
        </w:rPr>
        <w:t xml:space="preserve"> and teaching activities at universities is done through: planning, organizing, directing, evaluating identification activities, determining ownership TSTT; IP statistics and administrative management.</w:t>
      </w:r>
    </w:p>
    <w:p w14:paraId="460A052A" w14:textId="22098AC7" w:rsidR="003A71F4" w:rsidRPr="003A71F4" w:rsidRDefault="003A71F4" w:rsidP="003D64E3">
      <w:pPr>
        <w:widowControl w:val="0"/>
        <w:spacing w:line="216" w:lineRule="auto"/>
        <w:ind w:firstLine="432"/>
        <w:jc w:val="both"/>
        <w:outlineLvl w:val="0"/>
        <w:rPr>
          <w:color w:val="000000" w:themeColor="text1"/>
          <w:spacing w:val="-2"/>
          <w:sz w:val="22"/>
          <w:szCs w:val="22"/>
          <w:lang w:val="vi-VN"/>
        </w:rPr>
      </w:pPr>
      <w:r w:rsidRPr="003A71F4">
        <w:rPr>
          <w:b/>
          <w:i/>
          <w:color w:val="000000" w:themeColor="text1"/>
          <w:spacing w:val="-2"/>
          <w:sz w:val="22"/>
          <w:szCs w:val="22"/>
          <w:lang w:val="vi-VN"/>
        </w:rPr>
        <w:t xml:space="preserve">2) Managing the establishment and protection of IP legal rights: </w:t>
      </w:r>
      <w:r w:rsidRPr="003A71F4">
        <w:rPr>
          <w:color w:val="000000" w:themeColor="text1"/>
          <w:spacing w:val="-2"/>
          <w:sz w:val="22"/>
          <w:szCs w:val="22"/>
          <w:lang w:val="vi-VN"/>
        </w:rPr>
        <w:t xml:space="preserve">The Department of </w:t>
      </w:r>
      <w:r w:rsidR="00551C05">
        <w:rPr>
          <w:color w:val="000000" w:themeColor="text1"/>
          <w:spacing w:val="-2"/>
          <w:sz w:val="22"/>
          <w:szCs w:val="22"/>
          <w:lang w:val="vi-VN"/>
        </w:rPr>
        <w:t>S&amp;T</w:t>
      </w:r>
      <w:r w:rsidRPr="003A71F4">
        <w:rPr>
          <w:color w:val="000000" w:themeColor="text1"/>
          <w:spacing w:val="-2"/>
          <w:sz w:val="22"/>
          <w:szCs w:val="22"/>
          <w:lang w:val="vi-VN"/>
        </w:rPr>
        <w:t xml:space="preserve"> is the focal point in organizing and implementing the establishment of </w:t>
      </w:r>
      <w:r w:rsidR="00551C05">
        <w:rPr>
          <w:color w:val="000000" w:themeColor="text1"/>
          <w:spacing w:val="-2"/>
          <w:sz w:val="22"/>
          <w:szCs w:val="22"/>
          <w:lang w:val="vi-VN"/>
        </w:rPr>
        <w:t>IPR</w:t>
      </w:r>
      <w:r w:rsidRPr="003A71F4">
        <w:rPr>
          <w:color w:val="000000" w:themeColor="text1"/>
          <w:spacing w:val="-2"/>
          <w:sz w:val="22"/>
          <w:szCs w:val="22"/>
          <w:lang w:val="vi-VN"/>
        </w:rPr>
        <w:t xml:space="preserve"> of organizations and individuals in the university through the planning, organizing, directing and evaluating the university's </w:t>
      </w:r>
      <w:r w:rsidR="00551C05">
        <w:rPr>
          <w:color w:val="000000" w:themeColor="text1"/>
          <w:spacing w:val="-2"/>
          <w:sz w:val="22"/>
          <w:szCs w:val="22"/>
          <w:lang w:val="vi-VN"/>
        </w:rPr>
        <w:t>IPR</w:t>
      </w:r>
      <w:r w:rsidRPr="003A71F4">
        <w:rPr>
          <w:color w:val="000000" w:themeColor="text1"/>
          <w:spacing w:val="-2"/>
          <w:sz w:val="22"/>
          <w:szCs w:val="22"/>
          <w:lang w:val="vi-VN"/>
        </w:rPr>
        <w:t xml:space="preserve"> establishment and protection activities: Develop a plan to implement IPR establishment activities; Organizing and directing consultancy activities, supporting the establishment of ownership of </w:t>
      </w:r>
      <w:r w:rsidR="00551C05">
        <w:rPr>
          <w:color w:val="000000" w:themeColor="text1"/>
          <w:spacing w:val="-2"/>
          <w:sz w:val="22"/>
          <w:szCs w:val="22"/>
          <w:lang w:val="vi-VN"/>
        </w:rPr>
        <w:t>IP</w:t>
      </w:r>
      <w:r w:rsidRPr="003A71F4">
        <w:rPr>
          <w:color w:val="000000" w:themeColor="text1"/>
          <w:spacing w:val="-2"/>
          <w:sz w:val="22"/>
          <w:szCs w:val="22"/>
          <w:lang w:val="vi-VN"/>
        </w:rPr>
        <w:t xml:space="preserve">, registration of </w:t>
      </w:r>
      <w:r w:rsidR="00551C05">
        <w:rPr>
          <w:color w:val="000000" w:themeColor="text1"/>
          <w:spacing w:val="-2"/>
          <w:sz w:val="22"/>
          <w:szCs w:val="22"/>
          <w:lang w:val="vi-VN"/>
        </w:rPr>
        <w:t>IPR</w:t>
      </w:r>
      <w:r w:rsidRPr="003A71F4">
        <w:rPr>
          <w:color w:val="000000" w:themeColor="text1"/>
          <w:spacing w:val="-2"/>
          <w:sz w:val="22"/>
          <w:szCs w:val="22"/>
          <w:lang w:val="vi-VN"/>
        </w:rPr>
        <w:t xml:space="preserve">, establishment of </w:t>
      </w:r>
      <w:r w:rsidR="00551C05">
        <w:rPr>
          <w:color w:val="000000" w:themeColor="text1"/>
          <w:spacing w:val="-2"/>
          <w:sz w:val="22"/>
          <w:szCs w:val="22"/>
          <w:lang w:val="vi-VN"/>
        </w:rPr>
        <w:t>IPR</w:t>
      </w:r>
      <w:r w:rsidRPr="003A71F4">
        <w:rPr>
          <w:color w:val="000000" w:themeColor="text1"/>
          <w:spacing w:val="-2"/>
          <w:sz w:val="22"/>
          <w:szCs w:val="22"/>
          <w:lang w:val="vi-VN"/>
        </w:rPr>
        <w:t xml:space="preserve"> for </w:t>
      </w:r>
      <w:r w:rsidR="00551C05">
        <w:rPr>
          <w:color w:val="000000" w:themeColor="text1"/>
          <w:spacing w:val="-2"/>
          <w:sz w:val="22"/>
          <w:szCs w:val="22"/>
          <w:lang w:val="vi-VN"/>
        </w:rPr>
        <w:t>IP</w:t>
      </w:r>
      <w:r w:rsidRPr="003A71F4">
        <w:rPr>
          <w:color w:val="000000" w:themeColor="text1"/>
          <w:spacing w:val="-2"/>
          <w:sz w:val="22"/>
          <w:szCs w:val="22"/>
          <w:lang w:val="vi-VN"/>
        </w:rPr>
        <w:t xml:space="preserve">, basic security activities. database, list of works for which </w:t>
      </w:r>
      <w:r w:rsidR="00551C05">
        <w:rPr>
          <w:color w:val="000000" w:themeColor="text1"/>
          <w:spacing w:val="-2"/>
          <w:sz w:val="22"/>
          <w:szCs w:val="22"/>
          <w:lang w:val="vi-VN"/>
        </w:rPr>
        <w:t>IPR</w:t>
      </w:r>
      <w:r w:rsidRPr="003A71F4">
        <w:rPr>
          <w:color w:val="000000" w:themeColor="text1"/>
          <w:spacing w:val="-2"/>
          <w:sz w:val="22"/>
          <w:szCs w:val="22"/>
          <w:lang w:val="vi-VN"/>
        </w:rPr>
        <w:t xml:space="preserve"> have been established and the right to disclose </w:t>
      </w:r>
      <w:r w:rsidR="00551C05">
        <w:rPr>
          <w:color w:val="000000" w:themeColor="text1"/>
          <w:spacing w:val="-2"/>
          <w:sz w:val="22"/>
          <w:szCs w:val="22"/>
          <w:lang w:val="vi-VN"/>
        </w:rPr>
        <w:t>IP</w:t>
      </w:r>
      <w:r w:rsidRPr="003A71F4">
        <w:rPr>
          <w:color w:val="000000" w:themeColor="text1"/>
          <w:spacing w:val="-2"/>
          <w:sz w:val="22"/>
          <w:szCs w:val="22"/>
          <w:lang w:val="vi-VN"/>
        </w:rPr>
        <w:t xml:space="preserve"> is determined; Examining and evaluating the implementation of the </w:t>
      </w:r>
      <w:r w:rsidR="00551C05">
        <w:rPr>
          <w:color w:val="000000" w:themeColor="text1"/>
          <w:spacing w:val="-2"/>
          <w:sz w:val="22"/>
          <w:szCs w:val="22"/>
          <w:lang w:val="vi-VN"/>
        </w:rPr>
        <w:t>IPR</w:t>
      </w:r>
      <w:r w:rsidRPr="003A71F4">
        <w:rPr>
          <w:color w:val="000000" w:themeColor="text1"/>
          <w:spacing w:val="-2"/>
          <w:sz w:val="22"/>
          <w:szCs w:val="22"/>
          <w:lang w:val="vi-VN"/>
        </w:rPr>
        <w:t xml:space="preserve"> establishment activity plan.</w:t>
      </w:r>
    </w:p>
    <w:p w14:paraId="5DBEA446" w14:textId="0BFFE25E" w:rsidR="003A71F4" w:rsidRDefault="003A71F4" w:rsidP="003D64E3">
      <w:pPr>
        <w:widowControl w:val="0"/>
        <w:spacing w:line="216" w:lineRule="auto"/>
        <w:ind w:firstLine="432"/>
        <w:jc w:val="both"/>
        <w:outlineLvl w:val="0"/>
        <w:rPr>
          <w:color w:val="000000" w:themeColor="text1"/>
          <w:spacing w:val="-2"/>
          <w:sz w:val="22"/>
          <w:szCs w:val="22"/>
          <w:lang w:val="vi-VN"/>
        </w:rPr>
      </w:pPr>
      <w:r w:rsidRPr="003A71F4">
        <w:rPr>
          <w:b/>
          <w:i/>
          <w:color w:val="000000" w:themeColor="text1"/>
          <w:spacing w:val="-2"/>
          <w:sz w:val="22"/>
          <w:szCs w:val="22"/>
          <w:lang w:val="vi-VN"/>
        </w:rPr>
        <w:t>3) Management of IP commercial exploitation:</w:t>
      </w:r>
      <w:r w:rsidRPr="003A71F4">
        <w:rPr>
          <w:color w:val="000000" w:themeColor="text1"/>
          <w:spacing w:val="-2"/>
          <w:sz w:val="22"/>
          <w:szCs w:val="22"/>
          <w:lang w:val="vi-VN"/>
        </w:rPr>
        <w:t xml:space="preserve"> University administrators decide on the commercial exploitation of </w:t>
      </w:r>
      <w:r w:rsidR="00551C05">
        <w:rPr>
          <w:color w:val="000000" w:themeColor="text1"/>
          <w:spacing w:val="-2"/>
          <w:sz w:val="22"/>
          <w:szCs w:val="22"/>
          <w:lang w:val="vi-VN"/>
        </w:rPr>
        <w:t>IP</w:t>
      </w:r>
      <w:r w:rsidRPr="003A71F4">
        <w:rPr>
          <w:color w:val="000000" w:themeColor="text1"/>
          <w:spacing w:val="-2"/>
          <w:sz w:val="22"/>
          <w:szCs w:val="22"/>
          <w:lang w:val="vi-VN"/>
        </w:rPr>
        <w:t xml:space="preserve"> of the university. The </w:t>
      </w:r>
      <w:r w:rsidR="00551C05">
        <w:rPr>
          <w:color w:val="000000" w:themeColor="text1"/>
          <w:spacing w:val="-2"/>
          <w:sz w:val="22"/>
          <w:szCs w:val="22"/>
          <w:lang w:val="vi-VN"/>
        </w:rPr>
        <w:t>S&amp;T</w:t>
      </w:r>
      <w:r w:rsidRPr="003A71F4">
        <w:rPr>
          <w:color w:val="000000" w:themeColor="text1"/>
          <w:spacing w:val="-2"/>
          <w:sz w:val="22"/>
          <w:szCs w:val="22"/>
          <w:lang w:val="vi-VN"/>
        </w:rPr>
        <w:t xml:space="preserve"> Department develops a plan to establish and protect legal property rights of IP; organizing and directing the implementation of the plan and implementing the following activities: assessing and determining the commercially exploitable elements of the </w:t>
      </w:r>
      <w:r w:rsidR="00551C05">
        <w:rPr>
          <w:color w:val="000000" w:themeColor="text1"/>
          <w:spacing w:val="-2"/>
          <w:sz w:val="22"/>
          <w:szCs w:val="22"/>
          <w:lang w:val="vi-VN"/>
        </w:rPr>
        <w:t>IP</w:t>
      </w:r>
      <w:r w:rsidRPr="003A71F4">
        <w:rPr>
          <w:color w:val="000000" w:themeColor="text1"/>
          <w:spacing w:val="-2"/>
          <w:sz w:val="22"/>
          <w:szCs w:val="22"/>
          <w:lang w:val="vi-VN"/>
        </w:rPr>
        <w:t xml:space="preserve">; commercial exploitation of </w:t>
      </w:r>
      <w:r w:rsidR="00551C05">
        <w:rPr>
          <w:color w:val="000000" w:themeColor="text1"/>
          <w:spacing w:val="-2"/>
          <w:sz w:val="22"/>
          <w:szCs w:val="22"/>
          <w:lang w:val="vi-VN"/>
        </w:rPr>
        <w:t>IP</w:t>
      </w:r>
      <w:r w:rsidRPr="003A71F4">
        <w:rPr>
          <w:color w:val="000000" w:themeColor="text1"/>
          <w:spacing w:val="-2"/>
          <w:sz w:val="22"/>
          <w:szCs w:val="22"/>
          <w:lang w:val="vi-VN"/>
        </w:rPr>
        <w:t>; inspection - evaluation of the implementation of the commercial exploitation plan of the property</w:t>
      </w:r>
      <w:r>
        <w:rPr>
          <w:color w:val="000000" w:themeColor="text1"/>
          <w:spacing w:val="-2"/>
          <w:sz w:val="22"/>
          <w:szCs w:val="22"/>
          <w:lang w:val="vi-VN"/>
        </w:rPr>
        <w:t>.</w:t>
      </w:r>
    </w:p>
    <w:p w14:paraId="48D961F7" w14:textId="77777777" w:rsidR="00FD5FC1" w:rsidRDefault="003A71F4" w:rsidP="00FD5FC1">
      <w:pPr>
        <w:widowControl w:val="0"/>
        <w:spacing w:line="216" w:lineRule="auto"/>
        <w:ind w:firstLine="432"/>
        <w:jc w:val="both"/>
        <w:outlineLvl w:val="0"/>
        <w:rPr>
          <w:color w:val="000000" w:themeColor="text1"/>
          <w:sz w:val="22"/>
          <w:szCs w:val="22"/>
          <w:lang w:val="nl-NL"/>
        </w:rPr>
      </w:pPr>
      <w:r>
        <w:rPr>
          <w:b/>
          <w:i/>
          <w:color w:val="000000" w:themeColor="text1"/>
          <w:spacing w:val="-2"/>
          <w:sz w:val="22"/>
          <w:szCs w:val="22"/>
          <w:lang w:val="vi-VN"/>
        </w:rPr>
        <w:t xml:space="preserve"> </w:t>
      </w:r>
      <w:r w:rsidRPr="003A71F4">
        <w:rPr>
          <w:b/>
          <w:i/>
          <w:color w:val="000000" w:themeColor="text1"/>
          <w:sz w:val="22"/>
          <w:szCs w:val="22"/>
          <w:lang w:val="nl-NL"/>
        </w:rPr>
        <w:t xml:space="preserve">4) Environmental management, conditions to support </w:t>
      </w:r>
      <w:r w:rsidR="001D5427">
        <w:rPr>
          <w:b/>
          <w:i/>
          <w:color w:val="000000" w:themeColor="text1"/>
          <w:sz w:val="22"/>
          <w:szCs w:val="22"/>
          <w:lang w:val="nl-NL"/>
        </w:rPr>
        <w:t>IPA</w:t>
      </w:r>
      <w:r w:rsidRPr="003A71F4">
        <w:rPr>
          <w:b/>
          <w:i/>
          <w:color w:val="000000" w:themeColor="text1"/>
          <w:sz w:val="22"/>
          <w:szCs w:val="22"/>
          <w:lang w:val="nl-NL"/>
        </w:rPr>
        <w:t xml:space="preserve">: </w:t>
      </w:r>
      <w:r w:rsidRPr="003A71F4">
        <w:rPr>
          <w:color w:val="000000" w:themeColor="text1"/>
          <w:sz w:val="22"/>
          <w:szCs w:val="22"/>
          <w:lang w:val="nl-NL"/>
        </w:rPr>
        <w:t xml:space="preserve">University administrators develop plans, organize, direct the exploitation and use of facilities for the formation of </w:t>
      </w:r>
      <w:r w:rsidR="00551C05">
        <w:rPr>
          <w:color w:val="000000" w:themeColor="text1"/>
          <w:sz w:val="22"/>
          <w:szCs w:val="22"/>
          <w:lang w:val="nl-NL"/>
        </w:rPr>
        <w:t>IP</w:t>
      </w:r>
      <w:r w:rsidRPr="003A71F4">
        <w:rPr>
          <w:color w:val="000000" w:themeColor="text1"/>
          <w:sz w:val="22"/>
          <w:szCs w:val="22"/>
          <w:lang w:val="nl-NL"/>
        </w:rPr>
        <w:t xml:space="preserve">; Organizing and directing the allocation of financial resources to serve investment activities, development and management of </w:t>
      </w:r>
      <w:r w:rsidR="001D5427">
        <w:rPr>
          <w:color w:val="000000" w:themeColor="text1"/>
          <w:sz w:val="22"/>
          <w:szCs w:val="22"/>
          <w:lang w:val="nl-NL"/>
        </w:rPr>
        <w:t>IPA</w:t>
      </w:r>
      <w:r w:rsidRPr="003A71F4">
        <w:rPr>
          <w:color w:val="000000" w:themeColor="text1"/>
          <w:sz w:val="22"/>
          <w:szCs w:val="22"/>
          <w:lang w:val="nl-NL"/>
        </w:rPr>
        <w:t xml:space="preserve">; allocating time for </w:t>
      </w:r>
      <w:r w:rsidR="001D5427">
        <w:rPr>
          <w:color w:val="000000" w:themeColor="text1"/>
          <w:sz w:val="22"/>
          <w:szCs w:val="22"/>
          <w:lang w:val="nl-NL"/>
        </w:rPr>
        <w:lastRenderedPageBreak/>
        <w:t>IPA</w:t>
      </w:r>
      <w:r w:rsidRPr="003A71F4">
        <w:rPr>
          <w:color w:val="000000" w:themeColor="text1"/>
          <w:sz w:val="22"/>
          <w:szCs w:val="22"/>
          <w:lang w:val="nl-NL"/>
        </w:rPr>
        <w:t xml:space="preserve">; building and developing information systems, documents and documents on IP and </w:t>
      </w:r>
      <w:r w:rsidR="001D5427">
        <w:rPr>
          <w:color w:val="000000" w:themeColor="text1"/>
          <w:sz w:val="22"/>
          <w:szCs w:val="22"/>
          <w:lang w:val="nl-NL"/>
        </w:rPr>
        <w:t>IPA</w:t>
      </w:r>
      <w:r w:rsidRPr="003A71F4">
        <w:rPr>
          <w:color w:val="000000" w:themeColor="text1"/>
          <w:sz w:val="22"/>
          <w:szCs w:val="22"/>
          <w:lang w:val="nl-NL"/>
        </w:rPr>
        <w:t xml:space="preserve">; Examining and evaluating the process of allocating resources to serve </w:t>
      </w:r>
      <w:r w:rsidR="001D5427">
        <w:rPr>
          <w:color w:val="000000" w:themeColor="text1"/>
          <w:sz w:val="22"/>
          <w:szCs w:val="22"/>
          <w:lang w:val="nl-NL"/>
        </w:rPr>
        <w:t>IPA</w:t>
      </w:r>
      <w:r w:rsidR="00FD5FC1">
        <w:rPr>
          <w:color w:val="000000" w:themeColor="text1"/>
          <w:sz w:val="22"/>
          <w:szCs w:val="22"/>
          <w:lang w:val="nl-NL"/>
        </w:rPr>
        <w:t>.</w:t>
      </w:r>
    </w:p>
    <w:p w14:paraId="57B023AB" w14:textId="56902848" w:rsidR="00FD5FC1" w:rsidRDefault="003A71F4" w:rsidP="00FD5FC1">
      <w:pPr>
        <w:widowControl w:val="0"/>
        <w:spacing w:line="216" w:lineRule="auto"/>
        <w:ind w:firstLine="432"/>
        <w:jc w:val="both"/>
        <w:outlineLvl w:val="0"/>
        <w:rPr>
          <w:color w:val="000000" w:themeColor="text1"/>
          <w:sz w:val="22"/>
          <w:szCs w:val="22"/>
          <w:lang w:val="nl-NL"/>
        </w:rPr>
      </w:pPr>
      <w:r w:rsidRPr="003A71F4">
        <w:rPr>
          <w:color w:val="000000" w:themeColor="text1"/>
          <w:sz w:val="22"/>
          <w:szCs w:val="22"/>
          <w:lang w:val="nl-NL"/>
        </w:rPr>
        <w:t xml:space="preserve">On the basis of analyzing the content of managing </w:t>
      </w:r>
      <w:r w:rsidR="001D5427">
        <w:rPr>
          <w:color w:val="000000" w:themeColor="text1"/>
          <w:sz w:val="22"/>
          <w:szCs w:val="22"/>
          <w:lang w:val="nl-NL"/>
        </w:rPr>
        <w:t>IPA</w:t>
      </w:r>
      <w:r w:rsidRPr="003A71F4">
        <w:rPr>
          <w:color w:val="000000" w:themeColor="text1"/>
          <w:sz w:val="22"/>
          <w:szCs w:val="22"/>
          <w:lang w:val="nl-NL"/>
        </w:rPr>
        <w:t xml:space="preserve"> in universities, the author outlines the process of managing </w:t>
      </w:r>
      <w:r w:rsidR="001D5427">
        <w:rPr>
          <w:color w:val="000000" w:themeColor="text1"/>
          <w:sz w:val="22"/>
          <w:szCs w:val="22"/>
          <w:lang w:val="nl-NL"/>
        </w:rPr>
        <w:t>IPA</w:t>
      </w:r>
      <w:r w:rsidRPr="003A71F4">
        <w:rPr>
          <w:color w:val="000000" w:themeColor="text1"/>
          <w:sz w:val="22"/>
          <w:szCs w:val="22"/>
          <w:lang w:val="nl-NL"/>
        </w:rPr>
        <w:t xml:space="preserve"> in universities in the current context through Figure 1.2.</w:t>
      </w:r>
      <w:bookmarkEnd w:id="46"/>
    </w:p>
    <w:p w14:paraId="23F46F82" w14:textId="7455BF7B" w:rsidR="00FD5FC1" w:rsidRDefault="00FD5FC1" w:rsidP="006C1E4C">
      <w:pPr>
        <w:widowControl w:val="0"/>
        <w:spacing w:line="216" w:lineRule="auto"/>
        <w:jc w:val="center"/>
        <w:outlineLvl w:val="0"/>
        <w:rPr>
          <w:i/>
          <w:color w:val="000000" w:themeColor="text1"/>
          <w:sz w:val="22"/>
          <w:szCs w:val="22"/>
          <w:lang w:val="af-ZA"/>
        </w:rPr>
      </w:pPr>
      <w:r w:rsidRPr="00FD5FC1">
        <w:rPr>
          <w:i/>
          <w:noProof/>
          <w:color w:val="000000" w:themeColor="text1"/>
          <w:sz w:val="22"/>
          <w:szCs w:val="22"/>
        </w:rPr>
        <w:drawing>
          <wp:inline distT="0" distB="0" distL="0" distR="0" wp14:anchorId="189FB843" wp14:editId="065629EC">
            <wp:extent cx="3686810" cy="352820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03048" cy="3543743"/>
                    </a:xfrm>
                    <a:prstGeom prst="rect">
                      <a:avLst/>
                    </a:prstGeom>
                  </pic:spPr>
                </pic:pic>
              </a:graphicData>
            </a:graphic>
          </wp:inline>
        </w:drawing>
      </w:r>
    </w:p>
    <w:p w14:paraId="4827061D" w14:textId="252F559F" w:rsidR="003A71F4" w:rsidRPr="003D64E3" w:rsidRDefault="003A71F4" w:rsidP="006C1E4C">
      <w:pPr>
        <w:widowControl w:val="0"/>
        <w:spacing w:before="120" w:line="216" w:lineRule="auto"/>
        <w:jc w:val="center"/>
        <w:outlineLvl w:val="0"/>
        <w:rPr>
          <w:color w:val="000000" w:themeColor="text1"/>
          <w:sz w:val="22"/>
          <w:szCs w:val="22"/>
          <w:lang w:val="nl-NL"/>
        </w:rPr>
      </w:pPr>
      <w:r w:rsidRPr="003A71F4">
        <w:rPr>
          <w:i/>
          <w:color w:val="000000" w:themeColor="text1"/>
          <w:sz w:val="22"/>
          <w:szCs w:val="22"/>
          <w:lang w:val="af-ZA"/>
        </w:rPr>
        <w:t>Figure 1.2: Process of managing the bio-technology activity</w:t>
      </w:r>
      <w:r>
        <w:rPr>
          <w:i/>
          <w:color w:val="000000" w:themeColor="text1"/>
          <w:sz w:val="22"/>
          <w:szCs w:val="22"/>
          <w:lang w:val="af-ZA"/>
        </w:rPr>
        <w:br/>
      </w:r>
      <w:r w:rsidRPr="003A71F4">
        <w:rPr>
          <w:i/>
          <w:color w:val="000000" w:themeColor="text1"/>
          <w:sz w:val="22"/>
          <w:szCs w:val="22"/>
          <w:lang w:val="af-ZA"/>
        </w:rPr>
        <w:t xml:space="preserve"> in universities</w:t>
      </w:r>
    </w:p>
    <w:p w14:paraId="1C225AD5" w14:textId="77777777" w:rsidR="003A71F4" w:rsidRPr="003A71F4" w:rsidRDefault="003A71F4" w:rsidP="003A71F4">
      <w:pPr>
        <w:widowControl w:val="0"/>
        <w:jc w:val="both"/>
        <w:rPr>
          <w:b/>
          <w:color w:val="000000" w:themeColor="text1"/>
          <w:sz w:val="22"/>
          <w:szCs w:val="22"/>
          <w:lang w:val="af-ZA"/>
        </w:rPr>
      </w:pPr>
      <w:r w:rsidRPr="003A71F4">
        <w:rPr>
          <w:b/>
          <w:color w:val="000000" w:themeColor="text1"/>
          <w:sz w:val="22"/>
          <w:szCs w:val="22"/>
          <w:lang w:val="af-ZA"/>
        </w:rPr>
        <w:t xml:space="preserve">1.5. </w:t>
      </w:r>
      <w:r w:rsidRPr="006C1E4C">
        <w:rPr>
          <w:rFonts w:ascii="Times New Roman Bold" w:hAnsi="Times New Roman Bold"/>
          <w:b/>
          <w:color w:val="000000" w:themeColor="text1"/>
          <w:spacing w:val="-14"/>
          <w:sz w:val="22"/>
          <w:szCs w:val="22"/>
          <w:lang w:val="af-ZA"/>
        </w:rPr>
        <w:t>MAJOR EFFECTS AFFECTING UNIVERSITY INTELLECTUAL PROPERTY MANAGEMENT</w:t>
      </w:r>
    </w:p>
    <w:p w14:paraId="3934EE8C" w14:textId="5AD63037" w:rsidR="003A71F4" w:rsidRPr="00A57242" w:rsidRDefault="003A71F4" w:rsidP="003A71F4">
      <w:pPr>
        <w:widowControl w:val="0"/>
        <w:jc w:val="both"/>
        <w:rPr>
          <w:b/>
          <w:color w:val="000000" w:themeColor="text1"/>
          <w:sz w:val="22"/>
          <w:szCs w:val="22"/>
          <w:lang w:val="af-ZA"/>
        </w:rPr>
      </w:pPr>
      <w:r w:rsidRPr="003A71F4">
        <w:rPr>
          <w:b/>
          <w:color w:val="000000" w:themeColor="text1"/>
          <w:sz w:val="22"/>
          <w:szCs w:val="22"/>
          <w:lang w:val="af-ZA"/>
        </w:rPr>
        <w:t>1.5.1. Subjective factors</w:t>
      </w:r>
      <w:r w:rsidR="00A57242">
        <w:rPr>
          <w:b/>
          <w:color w:val="000000" w:themeColor="text1"/>
          <w:sz w:val="22"/>
          <w:szCs w:val="22"/>
          <w:lang w:val="af-ZA"/>
        </w:rPr>
        <w:t xml:space="preserve">: </w:t>
      </w:r>
      <w:r w:rsidRPr="00A57242">
        <w:rPr>
          <w:color w:val="000000" w:themeColor="text1"/>
          <w:sz w:val="22"/>
          <w:szCs w:val="22"/>
          <w:lang w:val="af-ZA"/>
        </w:rPr>
        <w:t>1) Awareness factor and expertise, professional knowledge management operations IP</w:t>
      </w:r>
      <w:r w:rsidR="00A57242" w:rsidRPr="00A57242">
        <w:rPr>
          <w:color w:val="000000" w:themeColor="text1"/>
          <w:sz w:val="22"/>
          <w:szCs w:val="22"/>
          <w:lang w:val="af-ZA"/>
        </w:rPr>
        <w:t xml:space="preserve">; </w:t>
      </w:r>
      <w:r w:rsidRPr="00A57242">
        <w:rPr>
          <w:color w:val="000000" w:themeColor="text1"/>
          <w:sz w:val="22"/>
          <w:szCs w:val="22"/>
          <w:lang w:val="af-ZA"/>
        </w:rPr>
        <w:t xml:space="preserve">2) Environment and conditions to support </w:t>
      </w:r>
      <w:r w:rsidR="001D5427" w:rsidRPr="00A57242">
        <w:rPr>
          <w:color w:val="000000" w:themeColor="text1"/>
          <w:sz w:val="22"/>
          <w:szCs w:val="22"/>
          <w:lang w:val="af-ZA"/>
        </w:rPr>
        <w:t>IPA</w:t>
      </w:r>
      <w:r w:rsidRPr="00A57242">
        <w:rPr>
          <w:color w:val="000000" w:themeColor="text1"/>
          <w:sz w:val="22"/>
          <w:szCs w:val="22"/>
          <w:lang w:val="af-ZA"/>
        </w:rPr>
        <w:t xml:space="preserve"> in universities</w:t>
      </w:r>
    </w:p>
    <w:p w14:paraId="28989058" w14:textId="5ADD86CA" w:rsidR="003A71F4" w:rsidRPr="00A57242" w:rsidRDefault="003A71F4" w:rsidP="003A71F4">
      <w:pPr>
        <w:widowControl w:val="0"/>
        <w:jc w:val="both"/>
        <w:rPr>
          <w:b/>
          <w:color w:val="000000" w:themeColor="text1"/>
          <w:sz w:val="22"/>
          <w:szCs w:val="22"/>
          <w:lang w:val="af-ZA"/>
        </w:rPr>
      </w:pPr>
      <w:r w:rsidRPr="003A71F4">
        <w:rPr>
          <w:b/>
          <w:color w:val="000000" w:themeColor="text1"/>
          <w:sz w:val="22"/>
          <w:szCs w:val="22"/>
          <w:lang w:val="af-ZA"/>
        </w:rPr>
        <w:t>1.5.2. Objective factors</w:t>
      </w:r>
      <w:r w:rsidR="00A57242">
        <w:rPr>
          <w:b/>
          <w:color w:val="000000" w:themeColor="text1"/>
          <w:sz w:val="22"/>
          <w:szCs w:val="22"/>
          <w:lang w:val="af-ZA"/>
        </w:rPr>
        <w:t xml:space="preserve">: </w:t>
      </w:r>
      <w:r w:rsidRPr="00A57242">
        <w:rPr>
          <w:color w:val="000000" w:themeColor="text1"/>
          <w:sz w:val="22"/>
          <w:szCs w:val="22"/>
          <w:lang w:val="af-ZA"/>
        </w:rPr>
        <w:t>1) The trend of globalization, integration and building an IP culture</w:t>
      </w:r>
      <w:r w:rsidR="00A57242" w:rsidRPr="00A57242">
        <w:rPr>
          <w:color w:val="000000" w:themeColor="text1"/>
          <w:sz w:val="22"/>
          <w:szCs w:val="22"/>
          <w:lang w:val="af-ZA"/>
        </w:rPr>
        <w:t xml:space="preserve">; </w:t>
      </w:r>
      <w:r w:rsidRPr="00A57242">
        <w:rPr>
          <w:color w:val="000000" w:themeColor="text1"/>
          <w:sz w:val="22"/>
          <w:szCs w:val="22"/>
          <w:lang w:val="af-ZA"/>
        </w:rPr>
        <w:t>2) Social awareness of IP culture building and development</w:t>
      </w:r>
      <w:r w:rsidR="00A57242" w:rsidRPr="00A57242">
        <w:rPr>
          <w:color w:val="000000" w:themeColor="text1"/>
          <w:sz w:val="22"/>
          <w:szCs w:val="22"/>
          <w:lang w:val="af-ZA"/>
        </w:rPr>
        <w:t xml:space="preserve">; </w:t>
      </w:r>
      <w:r w:rsidRPr="00A57242">
        <w:rPr>
          <w:color w:val="000000" w:themeColor="text1"/>
          <w:sz w:val="22"/>
          <w:szCs w:val="22"/>
          <w:lang w:val="af-ZA"/>
        </w:rPr>
        <w:t xml:space="preserve">3) System of legal documents governing </w:t>
      </w:r>
      <w:r w:rsidR="001D5427" w:rsidRPr="00A57242">
        <w:rPr>
          <w:color w:val="000000" w:themeColor="text1"/>
          <w:sz w:val="22"/>
          <w:szCs w:val="22"/>
          <w:lang w:val="af-ZA"/>
        </w:rPr>
        <w:t>IPA</w:t>
      </w:r>
    </w:p>
    <w:p w14:paraId="08A13BBC" w14:textId="77777777" w:rsidR="00D3381A" w:rsidRPr="00D3381A" w:rsidRDefault="00D3381A" w:rsidP="00613944">
      <w:pPr>
        <w:widowControl w:val="0"/>
        <w:jc w:val="center"/>
        <w:rPr>
          <w:b/>
          <w:color w:val="000000" w:themeColor="text1"/>
          <w:sz w:val="22"/>
          <w:szCs w:val="22"/>
          <w:lang w:val="af-ZA"/>
        </w:rPr>
      </w:pPr>
      <w:r w:rsidRPr="00D3381A">
        <w:rPr>
          <w:b/>
          <w:color w:val="000000" w:themeColor="text1"/>
          <w:sz w:val="22"/>
          <w:szCs w:val="22"/>
          <w:lang w:val="af-ZA"/>
        </w:rPr>
        <w:lastRenderedPageBreak/>
        <w:t>CONCLUSION OF CHAPTER 1</w:t>
      </w:r>
    </w:p>
    <w:p w14:paraId="11100E29" w14:textId="1392166E" w:rsidR="00D3381A" w:rsidRDefault="001D5427" w:rsidP="00D3381A">
      <w:pPr>
        <w:widowControl w:val="0"/>
        <w:ind w:firstLine="567"/>
        <w:jc w:val="both"/>
        <w:rPr>
          <w:color w:val="000000" w:themeColor="text1"/>
          <w:sz w:val="22"/>
          <w:szCs w:val="22"/>
          <w:lang w:val="af-ZA"/>
        </w:rPr>
      </w:pPr>
      <w:r>
        <w:rPr>
          <w:color w:val="000000" w:themeColor="text1"/>
          <w:sz w:val="22"/>
          <w:szCs w:val="22"/>
          <w:lang w:val="af-ZA"/>
        </w:rPr>
        <w:t>IPA</w:t>
      </w:r>
      <w:r w:rsidR="00D3381A" w:rsidRPr="00D3381A">
        <w:rPr>
          <w:color w:val="000000" w:themeColor="text1"/>
          <w:sz w:val="22"/>
          <w:szCs w:val="22"/>
          <w:lang w:val="af-ZA"/>
        </w:rPr>
        <w:t xml:space="preserve"> in universities are activities planned and scientifically organized to create, protect, exploit and apply </w:t>
      </w:r>
      <w:r w:rsidR="00551C05">
        <w:rPr>
          <w:color w:val="000000" w:themeColor="text1"/>
          <w:sz w:val="22"/>
          <w:szCs w:val="22"/>
          <w:lang w:val="af-ZA"/>
        </w:rPr>
        <w:t>IP</w:t>
      </w:r>
      <w:r w:rsidR="00D3381A" w:rsidRPr="00D3381A">
        <w:rPr>
          <w:color w:val="000000" w:themeColor="text1"/>
          <w:sz w:val="22"/>
          <w:szCs w:val="22"/>
          <w:lang w:val="af-ZA"/>
        </w:rPr>
        <w:t xml:space="preserve"> for the purpose of education and training and national development. . Managing </w:t>
      </w:r>
      <w:r>
        <w:rPr>
          <w:color w:val="000000" w:themeColor="text1"/>
          <w:sz w:val="22"/>
          <w:szCs w:val="22"/>
          <w:lang w:val="af-ZA"/>
        </w:rPr>
        <w:t>IPA</w:t>
      </w:r>
      <w:r w:rsidR="00D3381A" w:rsidRPr="00D3381A">
        <w:rPr>
          <w:color w:val="000000" w:themeColor="text1"/>
          <w:sz w:val="22"/>
          <w:szCs w:val="22"/>
          <w:lang w:val="af-ZA"/>
        </w:rPr>
        <w:t xml:space="preserve"> in universities is the whole organized, purposeful impact of university administrators on </w:t>
      </w:r>
      <w:r>
        <w:rPr>
          <w:color w:val="000000" w:themeColor="text1"/>
          <w:sz w:val="22"/>
          <w:szCs w:val="22"/>
          <w:lang w:val="af-ZA"/>
        </w:rPr>
        <w:t>IPA</w:t>
      </w:r>
      <w:r w:rsidR="00D3381A" w:rsidRPr="00D3381A">
        <w:rPr>
          <w:color w:val="000000" w:themeColor="text1"/>
          <w:sz w:val="22"/>
          <w:szCs w:val="22"/>
          <w:lang w:val="af-ZA"/>
        </w:rPr>
        <w:t xml:space="preserve"> in order to create, protect, protect, exploit and effectively use IP. of the university, contributing to the realization of the national education and development goals. </w:t>
      </w:r>
      <w:bookmarkStart w:id="48" w:name="_Toc40718913"/>
    </w:p>
    <w:p w14:paraId="3CDD2E82" w14:textId="1A46EFE6" w:rsidR="00D3381A" w:rsidRDefault="00D3381A" w:rsidP="00D3381A">
      <w:pPr>
        <w:widowControl w:val="0"/>
        <w:ind w:firstLine="567"/>
        <w:jc w:val="both"/>
        <w:rPr>
          <w:color w:val="000000" w:themeColor="text1"/>
          <w:spacing w:val="-6"/>
          <w:sz w:val="22"/>
          <w:szCs w:val="22"/>
          <w:lang w:val="de-DE"/>
        </w:rPr>
      </w:pPr>
      <w:r w:rsidRPr="00D3381A">
        <w:rPr>
          <w:color w:val="000000" w:themeColor="text1"/>
          <w:spacing w:val="-6"/>
          <w:sz w:val="22"/>
          <w:szCs w:val="22"/>
          <w:lang w:val="de-DE"/>
        </w:rPr>
        <w:t xml:space="preserve">The contents of the management of </w:t>
      </w:r>
      <w:r w:rsidR="001D5427">
        <w:rPr>
          <w:color w:val="000000" w:themeColor="text1"/>
          <w:spacing w:val="-6"/>
          <w:sz w:val="22"/>
          <w:szCs w:val="22"/>
          <w:lang w:val="de-DE"/>
        </w:rPr>
        <w:t>IPA</w:t>
      </w:r>
      <w:r w:rsidRPr="00D3381A">
        <w:rPr>
          <w:color w:val="000000" w:themeColor="text1"/>
          <w:spacing w:val="-6"/>
          <w:sz w:val="22"/>
          <w:szCs w:val="22"/>
          <w:lang w:val="de-DE"/>
        </w:rPr>
        <w:t xml:space="preserve"> in universities include: Managing the IP administration, </w:t>
      </w:r>
      <w:r w:rsidR="00551C05">
        <w:rPr>
          <w:color w:val="000000" w:themeColor="text1"/>
          <w:spacing w:val="-6"/>
          <w:sz w:val="22"/>
          <w:szCs w:val="22"/>
          <w:lang w:val="de-DE"/>
        </w:rPr>
        <w:t>SR</w:t>
      </w:r>
      <w:r w:rsidRPr="00D3381A">
        <w:rPr>
          <w:color w:val="000000" w:themeColor="text1"/>
          <w:spacing w:val="-6"/>
          <w:sz w:val="22"/>
          <w:szCs w:val="22"/>
          <w:lang w:val="de-DE"/>
        </w:rPr>
        <w:t xml:space="preserve"> results and teaching activities; Managing the establishment and protection of IP legal rights; Managing the commercial exploitation of IP assets; Environmental management and supporting conditions for </w:t>
      </w:r>
      <w:r w:rsidR="001D5427">
        <w:rPr>
          <w:color w:val="000000" w:themeColor="text1"/>
          <w:spacing w:val="-6"/>
          <w:sz w:val="22"/>
          <w:szCs w:val="22"/>
          <w:lang w:val="de-DE"/>
        </w:rPr>
        <w:t>IPA</w:t>
      </w:r>
      <w:r w:rsidRPr="00D3381A">
        <w:rPr>
          <w:color w:val="000000" w:themeColor="text1"/>
          <w:spacing w:val="-6"/>
          <w:sz w:val="22"/>
          <w:szCs w:val="22"/>
          <w:lang w:val="de-DE"/>
        </w:rPr>
        <w:t xml:space="preserve">. The IP activity management process is established from the stage of </w:t>
      </w:r>
      <w:r w:rsidR="00551C05">
        <w:rPr>
          <w:color w:val="000000" w:themeColor="text1"/>
          <w:spacing w:val="-6"/>
          <w:sz w:val="22"/>
          <w:szCs w:val="22"/>
          <w:lang w:val="de-DE"/>
        </w:rPr>
        <w:t>IP</w:t>
      </w:r>
      <w:r w:rsidRPr="00D3381A">
        <w:rPr>
          <w:color w:val="000000" w:themeColor="text1"/>
          <w:spacing w:val="-6"/>
          <w:sz w:val="22"/>
          <w:szCs w:val="22"/>
          <w:lang w:val="de-DE"/>
        </w:rPr>
        <w:t xml:space="preserve"> discovery, declaration, recording and statistics; Registration for IP protection to IP trade promotion is located in the environment and conditions outside and inside the university.</w:t>
      </w:r>
    </w:p>
    <w:p w14:paraId="59629BC4" w14:textId="4E59F374" w:rsidR="001F13A4" w:rsidRPr="00D3381A" w:rsidRDefault="00D3381A" w:rsidP="00D3381A">
      <w:pPr>
        <w:widowControl w:val="0"/>
        <w:ind w:firstLine="567"/>
        <w:jc w:val="both"/>
        <w:rPr>
          <w:color w:val="000000" w:themeColor="text1"/>
          <w:sz w:val="22"/>
          <w:szCs w:val="22"/>
          <w:lang w:val="af-ZA"/>
        </w:rPr>
      </w:pPr>
      <w:r w:rsidRPr="00D3381A">
        <w:rPr>
          <w:color w:val="000000" w:themeColor="text1"/>
          <w:spacing w:val="-6"/>
          <w:sz w:val="22"/>
          <w:szCs w:val="22"/>
          <w:lang w:val="de-DE"/>
        </w:rPr>
        <w:t xml:space="preserve">Theoretical foundations on managing </w:t>
      </w:r>
      <w:r w:rsidR="001D5427">
        <w:rPr>
          <w:color w:val="000000" w:themeColor="text1"/>
          <w:spacing w:val="-6"/>
          <w:sz w:val="22"/>
          <w:szCs w:val="22"/>
          <w:lang w:val="de-DE"/>
        </w:rPr>
        <w:t>IPA</w:t>
      </w:r>
      <w:r w:rsidRPr="00D3381A">
        <w:rPr>
          <w:color w:val="000000" w:themeColor="text1"/>
          <w:spacing w:val="-6"/>
          <w:sz w:val="22"/>
          <w:szCs w:val="22"/>
          <w:lang w:val="de-DE"/>
        </w:rPr>
        <w:t xml:space="preserve"> in universities in chapter 1 are the basis for the orientation of researching the practice of managing </w:t>
      </w:r>
      <w:r w:rsidR="001D5427">
        <w:rPr>
          <w:color w:val="000000" w:themeColor="text1"/>
          <w:spacing w:val="-6"/>
          <w:sz w:val="22"/>
          <w:szCs w:val="22"/>
          <w:lang w:val="de-DE"/>
        </w:rPr>
        <w:t>IPA</w:t>
      </w:r>
      <w:r w:rsidRPr="00D3381A">
        <w:rPr>
          <w:color w:val="000000" w:themeColor="text1"/>
          <w:spacing w:val="-6"/>
          <w:sz w:val="22"/>
          <w:szCs w:val="22"/>
          <w:lang w:val="de-DE"/>
        </w:rPr>
        <w:t xml:space="preserve"> and proposing measures to manage </w:t>
      </w:r>
      <w:r w:rsidR="001D5427">
        <w:rPr>
          <w:color w:val="000000" w:themeColor="text1"/>
          <w:spacing w:val="-6"/>
          <w:sz w:val="22"/>
          <w:szCs w:val="22"/>
          <w:lang w:val="de-DE"/>
        </w:rPr>
        <w:t>IPA</w:t>
      </w:r>
      <w:r w:rsidRPr="00D3381A">
        <w:rPr>
          <w:color w:val="000000" w:themeColor="text1"/>
          <w:spacing w:val="-6"/>
          <w:sz w:val="22"/>
          <w:szCs w:val="22"/>
          <w:lang w:val="de-DE"/>
        </w:rPr>
        <w:t xml:space="preserve"> in universities.</w:t>
      </w:r>
    </w:p>
    <w:p w14:paraId="331E99E2" w14:textId="77777777" w:rsidR="00E757F5" w:rsidRPr="00BA5CAE" w:rsidRDefault="00E757F5">
      <w:pPr>
        <w:rPr>
          <w:rFonts w:eastAsia="Arial"/>
          <w:b/>
          <w:color w:val="000000" w:themeColor="text1"/>
          <w:sz w:val="22"/>
          <w:szCs w:val="22"/>
          <w:lang w:val="de-DE"/>
        </w:rPr>
      </w:pPr>
      <w:r w:rsidRPr="00BA5CAE">
        <w:rPr>
          <w:color w:val="000000" w:themeColor="text1"/>
          <w:sz w:val="22"/>
          <w:szCs w:val="22"/>
          <w:lang w:val="de-DE"/>
        </w:rPr>
        <w:br w:type="page"/>
      </w:r>
    </w:p>
    <w:p w14:paraId="1586B67D" w14:textId="4AEBD60D" w:rsidR="00DB570D" w:rsidRDefault="00DB570D" w:rsidP="00BB4E6B">
      <w:pPr>
        <w:pStyle w:val="001"/>
        <w:spacing w:line="240" w:lineRule="auto"/>
        <w:rPr>
          <w:color w:val="000000" w:themeColor="text1"/>
          <w:spacing w:val="-12"/>
          <w:sz w:val="22"/>
          <w:szCs w:val="22"/>
          <w:lang w:val="de-DE"/>
        </w:rPr>
      </w:pPr>
      <w:bookmarkStart w:id="49" w:name="_Toc19690144"/>
      <w:bookmarkStart w:id="50" w:name="_Toc40718914"/>
      <w:bookmarkEnd w:id="48"/>
      <w:r w:rsidRPr="00DB570D">
        <w:rPr>
          <w:color w:val="000000" w:themeColor="text1"/>
          <w:spacing w:val="-12"/>
          <w:sz w:val="22"/>
          <w:szCs w:val="22"/>
          <w:lang w:val="de-DE"/>
        </w:rPr>
        <w:lastRenderedPageBreak/>
        <w:t>CHAPTER 2</w:t>
      </w:r>
      <w:r w:rsidR="00BB4E6B">
        <w:rPr>
          <w:color w:val="000000" w:themeColor="text1"/>
          <w:spacing w:val="-12"/>
          <w:sz w:val="22"/>
          <w:szCs w:val="22"/>
          <w:lang w:val="de-DE"/>
        </w:rPr>
        <w:t xml:space="preserve">. </w:t>
      </w:r>
      <w:r w:rsidR="005F02BF" w:rsidRPr="005F02BF">
        <w:rPr>
          <w:color w:val="000000" w:themeColor="text1"/>
          <w:spacing w:val="-12"/>
          <w:sz w:val="22"/>
          <w:szCs w:val="22"/>
          <w:lang w:val="de-DE"/>
        </w:rPr>
        <w:t>THE SITUATION OF MANAGEMENT OF INTELLECTUAL PROPERTY ACTIVITIES IN UNIVERSITIES IN CENTRAL VIETNAM</w:t>
      </w:r>
    </w:p>
    <w:p w14:paraId="64C42F17" w14:textId="77777777" w:rsidR="00DB570D" w:rsidRDefault="00DB570D" w:rsidP="00BB4E6B">
      <w:pPr>
        <w:pStyle w:val="001"/>
        <w:spacing w:line="240" w:lineRule="auto"/>
        <w:jc w:val="both"/>
        <w:rPr>
          <w:color w:val="000000" w:themeColor="text1"/>
          <w:sz w:val="22"/>
          <w:szCs w:val="22"/>
          <w:lang w:val="de-DE"/>
        </w:rPr>
      </w:pPr>
      <w:bookmarkStart w:id="51" w:name="_Toc40718915"/>
      <w:bookmarkEnd w:id="49"/>
      <w:bookmarkEnd w:id="50"/>
      <w:r w:rsidRPr="00DB570D">
        <w:rPr>
          <w:color w:val="000000" w:themeColor="text1"/>
          <w:sz w:val="22"/>
          <w:szCs w:val="22"/>
          <w:lang w:val="de-DE"/>
        </w:rPr>
        <w:t>2.1. OVERVI</w:t>
      </w:r>
      <w:r>
        <w:rPr>
          <w:color w:val="000000" w:themeColor="text1"/>
          <w:sz w:val="22"/>
          <w:szCs w:val="22"/>
          <w:lang w:val="de-DE"/>
        </w:rPr>
        <w:t xml:space="preserve">EW ABOUT PUBLIC UNIVERSITIES IN </w:t>
      </w:r>
      <w:r w:rsidRPr="00DB570D">
        <w:rPr>
          <w:color w:val="000000" w:themeColor="text1"/>
          <w:sz w:val="22"/>
          <w:szCs w:val="22"/>
          <w:lang w:val="de-DE"/>
        </w:rPr>
        <w:t>CENTRAL VIETNAM</w:t>
      </w:r>
      <w:bookmarkEnd w:id="51"/>
    </w:p>
    <w:p w14:paraId="7DD986D4" w14:textId="554F75AC" w:rsidR="0096775F" w:rsidRPr="00DB570D" w:rsidRDefault="00DB570D" w:rsidP="00BB4E6B">
      <w:pPr>
        <w:pStyle w:val="001"/>
        <w:spacing w:line="240" w:lineRule="auto"/>
        <w:jc w:val="both"/>
        <w:rPr>
          <w:rFonts w:ascii="Times New Roman Bold" w:hAnsi="Times New Roman Bold"/>
          <w:color w:val="000000" w:themeColor="text1"/>
          <w:spacing w:val="-8"/>
          <w:sz w:val="22"/>
          <w:szCs w:val="22"/>
          <w:lang w:val="de-DE"/>
        </w:rPr>
      </w:pPr>
      <w:r w:rsidRPr="00DB570D">
        <w:rPr>
          <w:color w:val="000000" w:themeColor="text1"/>
          <w:spacing w:val="-8"/>
          <w:sz w:val="22"/>
          <w:szCs w:val="22"/>
          <w:lang w:val="vi-VN"/>
        </w:rPr>
        <w:t>2.2. ORGANIZATION OF</w:t>
      </w:r>
      <w:r>
        <w:rPr>
          <w:color w:val="000000" w:themeColor="text1"/>
          <w:spacing w:val="-8"/>
          <w:sz w:val="22"/>
          <w:szCs w:val="22"/>
          <w:lang w:val="vi-VN"/>
        </w:rPr>
        <w:t xml:space="preserve"> SURVEY OF MANAGEMENT SITUATION</w:t>
      </w:r>
      <w:r w:rsidRPr="00DB570D">
        <w:rPr>
          <w:color w:val="000000" w:themeColor="text1"/>
          <w:spacing w:val="-8"/>
          <w:sz w:val="22"/>
          <w:szCs w:val="22"/>
          <w:lang w:val="vi-VN"/>
        </w:rPr>
        <w:t>INTELLECTUAL PROPERTY ACTIVITIES IN UNIVERSITIES IN CENTRAL VIETNAM</w:t>
      </w:r>
    </w:p>
    <w:p w14:paraId="5F923639" w14:textId="6E972CD4" w:rsidR="00DB570D" w:rsidRDefault="00DB570D" w:rsidP="004306C3">
      <w:pPr>
        <w:pStyle w:val="003"/>
        <w:spacing w:line="240" w:lineRule="auto"/>
        <w:outlineLvl w:val="0"/>
        <w:rPr>
          <w:color w:val="000000" w:themeColor="text1"/>
          <w:sz w:val="22"/>
          <w:szCs w:val="22"/>
          <w:lang w:val="vi-VN"/>
        </w:rPr>
      </w:pPr>
      <w:bookmarkStart w:id="52" w:name="_Toc19690150"/>
      <w:bookmarkStart w:id="53" w:name="_Toc40718919"/>
      <w:r w:rsidRPr="00DB570D">
        <w:rPr>
          <w:color w:val="000000" w:themeColor="text1"/>
          <w:sz w:val="22"/>
          <w:szCs w:val="22"/>
          <w:lang w:val="vi-VN"/>
        </w:rPr>
        <w:t xml:space="preserve">2.2.1. The purpose and content of the current situation survey: </w:t>
      </w:r>
      <w:r w:rsidRPr="00DB570D">
        <w:rPr>
          <w:b w:val="0"/>
          <w:color w:val="000000" w:themeColor="text1"/>
          <w:sz w:val="22"/>
          <w:szCs w:val="22"/>
          <w:lang w:val="vi-VN"/>
        </w:rPr>
        <w:t xml:space="preserve">Collect data as a basis for a comprehensive assessment of the current status of </w:t>
      </w:r>
      <w:r w:rsidR="001D5427">
        <w:rPr>
          <w:b w:val="0"/>
          <w:color w:val="000000" w:themeColor="text1"/>
          <w:sz w:val="22"/>
          <w:szCs w:val="22"/>
          <w:lang w:val="vi-VN"/>
        </w:rPr>
        <w:t>IPA</w:t>
      </w:r>
      <w:r w:rsidR="00AE3676">
        <w:rPr>
          <w:b w:val="0"/>
          <w:color w:val="000000" w:themeColor="text1"/>
          <w:sz w:val="22"/>
          <w:szCs w:val="22"/>
          <w:lang w:val="vi-VN"/>
        </w:rPr>
        <w:t xml:space="preserve"> and IPA </w:t>
      </w:r>
      <w:r w:rsidRPr="00DB570D">
        <w:rPr>
          <w:b w:val="0"/>
          <w:color w:val="000000" w:themeColor="text1"/>
          <w:sz w:val="22"/>
          <w:szCs w:val="22"/>
          <w:lang w:val="vi-VN"/>
        </w:rPr>
        <w:t xml:space="preserve">management in </w:t>
      </w:r>
      <w:r w:rsidR="00D50844">
        <w:rPr>
          <w:b w:val="0"/>
          <w:color w:val="000000" w:themeColor="text1"/>
          <w:sz w:val="22"/>
          <w:szCs w:val="22"/>
          <w:lang w:val="vi-VN"/>
        </w:rPr>
        <w:t>IPR</w:t>
      </w:r>
      <w:r w:rsidRPr="00DB570D">
        <w:rPr>
          <w:b w:val="0"/>
          <w:color w:val="000000" w:themeColor="text1"/>
          <w:sz w:val="22"/>
          <w:szCs w:val="22"/>
          <w:lang w:val="vi-VN"/>
        </w:rPr>
        <w:t xml:space="preserve"> Vietnam. Survey contents: (1) Current status of </w:t>
      </w:r>
      <w:r w:rsidR="001D5427">
        <w:rPr>
          <w:b w:val="0"/>
          <w:color w:val="000000" w:themeColor="text1"/>
          <w:sz w:val="22"/>
          <w:szCs w:val="22"/>
          <w:lang w:val="vi-VN"/>
        </w:rPr>
        <w:t>IPA</w:t>
      </w:r>
      <w:r w:rsidRPr="00DB570D">
        <w:rPr>
          <w:b w:val="0"/>
          <w:color w:val="000000" w:themeColor="text1"/>
          <w:sz w:val="22"/>
          <w:szCs w:val="22"/>
          <w:lang w:val="vi-VN"/>
        </w:rPr>
        <w:t>; (2) Current status of IP</w:t>
      </w:r>
      <w:r w:rsidR="003D64E3">
        <w:rPr>
          <w:b w:val="0"/>
          <w:color w:val="000000" w:themeColor="text1"/>
          <w:sz w:val="22"/>
          <w:szCs w:val="22"/>
          <w:lang w:val="vi-VN"/>
        </w:rPr>
        <w:t>A</w:t>
      </w:r>
      <w:r w:rsidRPr="00DB570D">
        <w:rPr>
          <w:b w:val="0"/>
          <w:color w:val="000000" w:themeColor="text1"/>
          <w:sz w:val="22"/>
          <w:szCs w:val="22"/>
          <w:lang w:val="vi-VN"/>
        </w:rPr>
        <w:t xml:space="preserve"> management.</w:t>
      </w:r>
    </w:p>
    <w:bookmarkEnd w:id="52"/>
    <w:bookmarkEnd w:id="53"/>
    <w:p w14:paraId="1F2BB5B0" w14:textId="77777777" w:rsidR="00DB570D" w:rsidRDefault="00DB570D" w:rsidP="00DB570D">
      <w:pPr>
        <w:widowControl w:val="0"/>
        <w:jc w:val="both"/>
        <w:rPr>
          <w:rFonts w:eastAsia="Arial"/>
          <w:b/>
          <w:color w:val="000000" w:themeColor="text1"/>
          <w:sz w:val="22"/>
          <w:szCs w:val="22"/>
          <w:lang w:val="it-IT"/>
        </w:rPr>
      </w:pPr>
      <w:r w:rsidRPr="00DB570D">
        <w:rPr>
          <w:rFonts w:eastAsia="Arial"/>
          <w:b/>
          <w:color w:val="000000" w:themeColor="text1"/>
          <w:sz w:val="22"/>
          <w:szCs w:val="22"/>
          <w:lang w:val="it-IT"/>
        </w:rPr>
        <w:t>2.2.2. Method of situation survey</w:t>
      </w:r>
      <w:bookmarkStart w:id="54" w:name="_Toc40719790"/>
    </w:p>
    <w:p w14:paraId="20293FE9" w14:textId="77777777" w:rsidR="00DB570D" w:rsidRDefault="00DB570D" w:rsidP="00DB570D">
      <w:pPr>
        <w:widowControl w:val="0"/>
        <w:jc w:val="both"/>
        <w:rPr>
          <w:rFonts w:eastAsia="Arial"/>
          <w:b/>
          <w:color w:val="000000" w:themeColor="text1"/>
          <w:sz w:val="22"/>
          <w:szCs w:val="22"/>
          <w:lang w:val="it-IT"/>
        </w:rPr>
      </w:pPr>
      <w:r w:rsidRPr="00DB570D">
        <w:rPr>
          <w:rFonts w:eastAsia="Arial"/>
          <w:b/>
          <w:color w:val="000000" w:themeColor="text1"/>
          <w:sz w:val="22"/>
          <w:szCs w:val="22"/>
          <w:lang w:val="it-IT"/>
        </w:rPr>
        <w:t>a) Method of investigation by questionnaire</w:t>
      </w:r>
    </w:p>
    <w:p w14:paraId="3D620C7F" w14:textId="14F2DC3C" w:rsidR="00DB570D" w:rsidRDefault="00DB570D" w:rsidP="00A57242">
      <w:pPr>
        <w:widowControl w:val="0"/>
        <w:ind w:firstLine="432"/>
        <w:jc w:val="both"/>
        <w:rPr>
          <w:rFonts w:eastAsia="Arial"/>
          <w:color w:val="000000" w:themeColor="text1"/>
          <w:sz w:val="22"/>
          <w:szCs w:val="22"/>
          <w:lang w:val="it-IT"/>
        </w:rPr>
      </w:pPr>
      <w:r w:rsidRPr="00DB570D">
        <w:rPr>
          <w:rFonts w:eastAsia="Arial"/>
          <w:i/>
          <w:color w:val="000000" w:themeColor="text1"/>
          <w:sz w:val="22"/>
          <w:szCs w:val="22"/>
          <w:lang w:val="it-IT"/>
        </w:rPr>
        <w:t>- Sample of the survey:</w:t>
      </w:r>
      <w:r w:rsidRPr="00DB570D">
        <w:rPr>
          <w:rFonts w:eastAsia="Arial"/>
          <w:b/>
          <w:color w:val="000000" w:themeColor="text1"/>
          <w:sz w:val="22"/>
          <w:szCs w:val="22"/>
          <w:lang w:val="it-IT"/>
        </w:rPr>
        <w:t xml:space="preserve"> </w:t>
      </w:r>
      <w:r w:rsidRPr="00DB570D">
        <w:rPr>
          <w:rFonts w:eastAsia="Arial"/>
          <w:color w:val="000000" w:themeColor="text1"/>
          <w:sz w:val="22"/>
          <w:szCs w:val="22"/>
          <w:lang w:val="it-IT"/>
        </w:rPr>
        <w:t xml:space="preserve">The study surveyed on 2 subjects: </w:t>
      </w:r>
      <w:r>
        <w:rPr>
          <w:rFonts w:eastAsia="Arial"/>
          <w:color w:val="000000" w:themeColor="text1"/>
          <w:sz w:val="22"/>
          <w:szCs w:val="22"/>
          <w:lang w:val="it-IT"/>
        </w:rPr>
        <w:br/>
      </w:r>
      <w:r w:rsidRPr="00DB570D">
        <w:rPr>
          <w:rFonts w:eastAsia="Arial"/>
          <w:color w:val="000000" w:themeColor="text1"/>
          <w:sz w:val="22"/>
          <w:szCs w:val="22"/>
          <w:lang w:val="it-IT"/>
        </w:rPr>
        <w:t xml:space="preserve">1) University administrators and unit managers (School administrators and Head / Deputy Head of </w:t>
      </w:r>
      <w:r w:rsidR="00551C05">
        <w:rPr>
          <w:rFonts w:eastAsia="Arial"/>
          <w:color w:val="000000" w:themeColor="text1"/>
          <w:sz w:val="22"/>
          <w:szCs w:val="22"/>
          <w:lang w:val="it-IT"/>
        </w:rPr>
        <w:t>S&amp;T</w:t>
      </w:r>
      <w:r w:rsidRPr="00DB570D">
        <w:rPr>
          <w:rFonts w:eastAsia="Arial"/>
          <w:color w:val="000000" w:themeColor="text1"/>
          <w:sz w:val="22"/>
          <w:szCs w:val="22"/>
          <w:lang w:val="it-IT"/>
        </w:rPr>
        <w:t xml:space="preserve"> Department / Training Department University and Postgraduate / Faculty / Research Center); 2) Lecturers conduct training activities, </w:t>
      </w:r>
      <w:r w:rsidR="00551C05">
        <w:rPr>
          <w:rFonts w:eastAsia="Arial"/>
          <w:color w:val="000000" w:themeColor="text1"/>
          <w:sz w:val="22"/>
          <w:szCs w:val="22"/>
          <w:lang w:val="it-IT"/>
        </w:rPr>
        <w:t>SR</w:t>
      </w:r>
      <w:r w:rsidRPr="00DB570D">
        <w:rPr>
          <w:rFonts w:eastAsia="Arial"/>
          <w:color w:val="000000" w:themeColor="text1"/>
          <w:sz w:val="22"/>
          <w:szCs w:val="22"/>
          <w:lang w:val="it-IT"/>
        </w:rPr>
        <w:t xml:space="preserve"> and experts in charge of IP operations in the </w:t>
      </w:r>
      <w:r w:rsidR="00551C05">
        <w:rPr>
          <w:rFonts w:eastAsia="Arial"/>
          <w:color w:val="000000" w:themeColor="text1"/>
          <w:sz w:val="22"/>
          <w:szCs w:val="22"/>
          <w:lang w:val="it-IT"/>
        </w:rPr>
        <w:t>S&amp;T</w:t>
      </w:r>
      <w:r w:rsidRPr="00DB570D">
        <w:rPr>
          <w:rFonts w:eastAsia="Arial"/>
          <w:color w:val="000000" w:themeColor="text1"/>
          <w:sz w:val="22"/>
          <w:szCs w:val="22"/>
          <w:lang w:val="it-IT"/>
        </w:rPr>
        <w:t xml:space="preserve"> department. The sample composition of the educational survey is described in Table 2.1</w:t>
      </w:r>
      <w:r>
        <w:rPr>
          <w:rFonts w:eastAsia="Arial"/>
          <w:color w:val="000000" w:themeColor="text1"/>
          <w:sz w:val="22"/>
          <w:szCs w:val="22"/>
          <w:lang w:val="it-IT"/>
        </w:rPr>
        <w:t>.</w:t>
      </w:r>
    </w:p>
    <w:bookmarkEnd w:id="54"/>
    <w:p w14:paraId="27DBEFEE" w14:textId="6CD3655F" w:rsidR="00DC2E72" w:rsidRPr="00AE3676" w:rsidRDefault="00DB570D" w:rsidP="00DB570D">
      <w:pPr>
        <w:widowControl w:val="0"/>
        <w:ind w:firstLine="720"/>
        <w:jc w:val="center"/>
        <w:rPr>
          <w:rFonts w:eastAsia="Arial"/>
          <w:i/>
          <w:color w:val="000000" w:themeColor="text1"/>
          <w:sz w:val="22"/>
          <w:szCs w:val="22"/>
          <w:lang w:val="it-IT"/>
        </w:rPr>
      </w:pPr>
      <w:r w:rsidRPr="00AE3676">
        <w:rPr>
          <w:i/>
          <w:color w:val="000000" w:themeColor="text1"/>
          <w:sz w:val="22"/>
          <w:szCs w:val="22"/>
          <w:lang w:val="it-IT"/>
        </w:rPr>
        <w:t>Table 2.1: Number of survey samples</w:t>
      </w:r>
    </w:p>
    <w:tbl>
      <w:tblPr>
        <w:tblW w:w="5815"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2438"/>
        <w:gridCol w:w="1079"/>
        <w:gridCol w:w="1079"/>
        <w:gridCol w:w="715"/>
        <w:gridCol w:w="720"/>
      </w:tblGrid>
      <w:tr w:rsidR="00BB4E6B" w:rsidRPr="00BA5CAE" w14:paraId="63150D55" w14:textId="77777777" w:rsidTr="00BB4E6B">
        <w:trPr>
          <w:trHeight w:hRule="exact" w:val="469"/>
        </w:trPr>
        <w:tc>
          <w:tcPr>
            <w:tcW w:w="2473" w:type="pct"/>
            <w:gridSpan w:val="2"/>
            <w:shd w:val="clear" w:color="auto" w:fill="auto"/>
            <w:vAlign w:val="center"/>
          </w:tcPr>
          <w:p w14:paraId="3B9053DB" w14:textId="7A0695DE" w:rsidR="00DC2E72" w:rsidRPr="00387E33" w:rsidRDefault="00DB570D" w:rsidP="004306C3">
            <w:pPr>
              <w:widowControl w:val="0"/>
              <w:jc w:val="center"/>
              <w:rPr>
                <w:b/>
                <w:color w:val="000000" w:themeColor="text1"/>
                <w:sz w:val="20"/>
                <w:szCs w:val="20"/>
                <w:lang w:val="fr-FR"/>
              </w:rPr>
            </w:pPr>
            <w:r w:rsidRPr="00387E33">
              <w:rPr>
                <w:b/>
                <w:color w:val="000000" w:themeColor="text1"/>
                <w:sz w:val="20"/>
                <w:szCs w:val="20"/>
                <w:lang w:val="nl-NL"/>
              </w:rPr>
              <w:t>School</w:t>
            </w:r>
          </w:p>
        </w:tc>
        <w:tc>
          <w:tcPr>
            <w:tcW w:w="759" w:type="pct"/>
            <w:shd w:val="clear" w:color="auto" w:fill="auto"/>
            <w:vAlign w:val="center"/>
          </w:tcPr>
          <w:p w14:paraId="2AEDBC98" w14:textId="14D852FE" w:rsidR="00DC2E72" w:rsidRPr="00387E33" w:rsidRDefault="00DB570D" w:rsidP="004306C3">
            <w:pPr>
              <w:widowControl w:val="0"/>
              <w:jc w:val="center"/>
              <w:rPr>
                <w:b/>
                <w:color w:val="000000" w:themeColor="text1"/>
                <w:sz w:val="20"/>
                <w:szCs w:val="20"/>
                <w:lang w:val="nl-NL"/>
              </w:rPr>
            </w:pPr>
            <w:r w:rsidRPr="00387E33">
              <w:rPr>
                <w:b/>
                <w:color w:val="000000" w:themeColor="text1"/>
                <w:sz w:val="20"/>
                <w:szCs w:val="20"/>
                <w:lang w:val="nl-NL"/>
              </w:rPr>
              <w:t>Managers</w:t>
            </w:r>
          </w:p>
        </w:tc>
        <w:tc>
          <w:tcPr>
            <w:tcW w:w="759" w:type="pct"/>
            <w:shd w:val="clear" w:color="auto" w:fill="auto"/>
            <w:vAlign w:val="center"/>
          </w:tcPr>
          <w:p w14:paraId="7D68EA5B" w14:textId="3D9B60B9" w:rsidR="00DC2E72" w:rsidRPr="00387E33" w:rsidRDefault="00DB570D" w:rsidP="00387E33">
            <w:pPr>
              <w:widowControl w:val="0"/>
              <w:jc w:val="center"/>
              <w:rPr>
                <w:b/>
                <w:color w:val="000000" w:themeColor="text1"/>
                <w:sz w:val="20"/>
                <w:szCs w:val="20"/>
                <w:lang w:val="fr-FR"/>
              </w:rPr>
            </w:pPr>
            <w:r w:rsidRPr="00387E33">
              <w:rPr>
                <w:b/>
                <w:color w:val="000000" w:themeColor="text1"/>
                <w:sz w:val="20"/>
                <w:szCs w:val="20"/>
                <w:lang w:val="nl-NL"/>
              </w:rPr>
              <w:t xml:space="preserve">Lecturers and </w:t>
            </w:r>
            <w:r w:rsidR="00387E33" w:rsidRPr="00387E33">
              <w:rPr>
                <w:b/>
                <w:color w:val="000000" w:themeColor="text1"/>
                <w:sz w:val="20"/>
                <w:szCs w:val="20"/>
                <w:lang w:val="nl-NL"/>
              </w:rPr>
              <w:t>Staff</w:t>
            </w:r>
          </w:p>
        </w:tc>
        <w:tc>
          <w:tcPr>
            <w:tcW w:w="503" w:type="pct"/>
            <w:shd w:val="clear" w:color="auto" w:fill="auto"/>
            <w:vAlign w:val="center"/>
          </w:tcPr>
          <w:p w14:paraId="3CF3AEC7" w14:textId="23A70AC4" w:rsidR="00DC2E72" w:rsidRPr="00387E33" w:rsidRDefault="00DC2E72" w:rsidP="004306C3">
            <w:pPr>
              <w:widowControl w:val="0"/>
              <w:jc w:val="center"/>
              <w:rPr>
                <w:b/>
                <w:color w:val="000000" w:themeColor="text1"/>
                <w:sz w:val="20"/>
                <w:szCs w:val="20"/>
                <w:lang w:val="nl-NL"/>
              </w:rPr>
            </w:pPr>
            <w:r w:rsidRPr="00387E33">
              <w:rPr>
                <w:b/>
                <w:color w:val="000000" w:themeColor="text1"/>
                <w:sz w:val="20"/>
                <w:szCs w:val="20"/>
                <w:lang w:val="nl-NL"/>
              </w:rPr>
              <w:t>T</w:t>
            </w:r>
            <w:r w:rsidR="00387E33" w:rsidRPr="00387E33">
              <w:rPr>
                <w:b/>
                <w:color w:val="000000" w:themeColor="text1"/>
                <w:sz w:val="20"/>
                <w:szCs w:val="20"/>
                <w:lang w:val="nl-NL"/>
              </w:rPr>
              <w:t>otal</w:t>
            </w:r>
          </w:p>
        </w:tc>
        <w:tc>
          <w:tcPr>
            <w:tcW w:w="507" w:type="pct"/>
            <w:shd w:val="clear" w:color="auto" w:fill="auto"/>
            <w:vAlign w:val="center"/>
          </w:tcPr>
          <w:p w14:paraId="6B84DCBC" w14:textId="4646B016" w:rsidR="00DC2E72" w:rsidRPr="00387E33" w:rsidRDefault="00387E33" w:rsidP="004306C3">
            <w:pPr>
              <w:widowControl w:val="0"/>
              <w:jc w:val="center"/>
              <w:rPr>
                <w:b/>
                <w:color w:val="000000" w:themeColor="text1"/>
                <w:sz w:val="20"/>
                <w:szCs w:val="20"/>
                <w:lang w:val="fr-FR"/>
              </w:rPr>
            </w:pPr>
            <w:r w:rsidRPr="00387E33">
              <w:rPr>
                <w:b/>
                <w:color w:val="000000" w:themeColor="text1"/>
                <w:sz w:val="20"/>
                <w:szCs w:val="20"/>
                <w:lang w:val="fr-FR"/>
              </w:rPr>
              <w:t>Rate</w:t>
            </w:r>
            <w:r w:rsidRPr="00387E33">
              <w:rPr>
                <w:b/>
                <w:color w:val="000000" w:themeColor="text1"/>
                <w:sz w:val="20"/>
                <w:szCs w:val="20"/>
                <w:lang w:val="fr-FR"/>
              </w:rPr>
              <w:br/>
            </w:r>
            <w:r w:rsidR="00DC2E72" w:rsidRPr="00387E33">
              <w:rPr>
                <w:b/>
                <w:color w:val="000000" w:themeColor="text1"/>
                <w:sz w:val="20"/>
                <w:szCs w:val="20"/>
                <w:lang w:val="fr-FR"/>
              </w:rPr>
              <w:t>%</w:t>
            </w:r>
          </w:p>
        </w:tc>
      </w:tr>
      <w:tr w:rsidR="00BB4E6B" w:rsidRPr="00BA5CAE" w14:paraId="65CF30C8" w14:textId="77777777" w:rsidTr="00BB4E6B">
        <w:trPr>
          <w:trHeight w:hRule="exact" w:val="460"/>
        </w:trPr>
        <w:tc>
          <w:tcPr>
            <w:tcW w:w="759" w:type="pct"/>
            <w:vMerge w:val="restart"/>
            <w:shd w:val="clear" w:color="auto" w:fill="auto"/>
            <w:vAlign w:val="center"/>
          </w:tcPr>
          <w:p w14:paraId="4D056768" w14:textId="5E080A20" w:rsidR="00640DC1" w:rsidRPr="00BA5CAE" w:rsidRDefault="00DB570D" w:rsidP="004306C3">
            <w:pPr>
              <w:widowControl w:val="0"/>
              <w:jc w:val="center"/>
              <w:rPr>
                <w:color w:val="000000" w:themeColor="text1"/>
                <w:sz w:val="20"/>
                <w:szCs w:val="20"/>
                <w:lang w:val="fr-FR"/>
              </w:rPr>
            </w:pPr>
            <w:r w:rsidRPr="00DB570D">
              <w:rPr>
                <w:b/>
                <w:color w:val="000000" w:themeColor="text1"/>
                <w:sz w:val="20"/>
                <w:szCs w:val="20"/>
                <w:lang w:val="nl-NL"/>
              </w:rPr>
              <w:t>Hue university</w:t>
            </w:r>
          </w:p>
        </w:tc>
        <w:tc>
          <w:tcPr>
            <w:tcW w:w="1714" w:type="pct"/>
            <w:shd w:val="clear" w:color="auto" w:fill="auto"/>
            <w:vAlign w:val="center"/>
          </w:tcPr>
          <w:p w14:paraId="635CDBAB" w14:textId="4B6E3AC8" w:rsidR="00640DC1" w:rsidRPr="00BA5CAE" w:rsidRDefault="00551C05" w:rsidP="00387E33">
            <w:pPr>
              <w:widowControl w:val="0"/>
              <w:jc w:val="both"/>
              <w:rPr>
                <w:color w:val="000000" w:themeColor="text1"/>
                <w:sz w:val="20"/>
                <w:szCs w:val="20"/>
              </w:rPr>
            </w:pPr>
            <w:r>
              <w:rPr>
                <w:color w:val="000000" w:themeColor="text1"/>
                <w:sz w:val="20"/>
                <w:szCs w:val="20"/>
                <w:lang w:val="nl-NL"/>
              </w:rPr>
              <w:t>S&amp;T</w:t>
            </w:r>
            <w:r w:rsidR="00387E33">
              <w:rPr>
                <w:color w:val="000000" w:themeColor="text1"/>
                <w:sz w:val="20"/>
                <w:szCs w:val="20"/>
                <w:lang w:val="nl-NL"/>
              </w:rPr>
              <w:t xml:space="preserve"> </w:t>
            </w:r>
            <w:r w:rsidR="00387E33" w:rsidRPr="00387E33">
              <w:rPr>
                <w:color w:val="000000" w:themeColor="text1"/>
                <w:sz w:val="20"/>
                <w:szCs w:val="20"/>
                <w:lang w:val="nl-NL"/>
              </w:rPr>
              <w:t>Committee</w:t>
            </w:r>
          </w:p>
        </w:tc>
        <w:tc>
          <w:tcPr>
            <w:tcW w:w="759" w:type="pct"/>
            <w:shd w:val="clear" w:color="auto" w:fill="auto"/>
            <w:vAlign w:val="center"/>
          </w:tcPr>
          <w:p w14:paraId="7C64159F" w14:textId="77777777" w:rsidR="00640DC1" w:rsidRPr="00BA5CAE" w:rsidRDefault="00640DC1" w:rsidP="004306C3">
            <w:pPr>
              <w:jc w:val="center"/>
              <w:rPr>
                <w:color w:val="000000" w:themeColor="text1"/>
                <w:sz w:val="20"/>
                <w:szCs w:val="20"/>
                <w:lang w:val="nl-NL"/>
              </w:rPr>
            </w:pPr>
            <w:r w:rsidRPr="00BA5CAE">
              <w:rPr>
                <w:color w:val="000000" w:themeColor="text1"/>
                <w:sz w:val="20"/>
                <w:szCs w:val="20"/>
                <w:lang w:val="nl-NL"/>
              </w:rPr>
              <w:t>02</w:t>
            </w:r>
          </w:p>
        </w:tc>
        <w:tc>
          <w:tcPr>
            <w:tcW w:w="759" w:type="pct"/>
            <w:shd w:val="clear" w:color="auto" w:fill="auto"/>
            <w:vAlign w:val="center"/>
          </w:tcPr>
          <w:p w14:paraId="269E612F"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03</w:t>
            </w:r>
          </w:p>
        </w:tc>
        <w:tc>
          <w:tcPr>
            <w:tcW w:w="503" w:type="pct"/>
            <w:shd w:val="clear" w:color="auto" w:fill="auto"/>
            <w:vAlign w:val="center"/>
          </w:tcPr>
          <w:p w14:paraId="25031B9F" w14:textId="77777777" w:rsidR="00640DC1" w:rsidRPr="00BA5CAE" w:rsidRDefault="00640DC1" w:rsidP="004306C3">
            <w:pPr>
              <w:jc w:val="center"/>
              <w:rPr>
                <w:color w:val="000000" w:themeColor="text1"/>
                <w:sz w:val="20"/>
                <w:szCs w:val="20"/>
              </w:rPr>
            </w:pPr>
            <w:r w:rsidRPr="00BA5CAE">
              <w:rPr>
                <w:color w:val="000000" w:themeColor="text1"/>
                <w:sz w:val="20"/>
                <w:szCs w:val="20"/>
              </w:rPr>
              <w:t>05</w:t>
            </w:r>
          </w:p>
        </w:tc>
        <w:tc>
          <w:tcPr>
            <w:tcW w:w="507" w:type="pct"/>
            <w:shd w:val="clear" w:color="auto" w:fill="auto"/>
            <w:vAlign w:val="center"/>
          </w:tcPr>
          <w:p w14:paraId="03476A8C"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0,7</w:t>
            </w:r>
          </w:p>
        </w:tc>
      </w:tr>
      <w:tr w:rsidR="00BB4E6B" w:rsidRPr="00BA5CAE" w14:paraId="29D9F847" w14:textId="77777777" w:rsidTr="00BB4E6B">
        <w:trPr>
          <w:trHeight w:hRule="exact" w:val="288"/>
        </w:trPr>
        <w:tc>
          <w:tcPr>
            <w:tcW w:w="759" w:type="pct"/>
            <w:vMerge/>
            <w:shd w:val="clear" w:color="auto" w:fill="auto"/>
            <w:vAlign w:val="center"/>
          </w:tcPr>
          <w:p w14:paraId="588F6424" w14:textId="77777777" w:rsidR="00640DC1" w:rsidRPr="00BA5CAE" w:rsidRDefault="00640DC1" w:rsidP="004306C3">
            <w:pPr>
              <w:widowControl w:val="0"/>
              <w:jc w:val="center"/>
              <w:rPr>
                <w:color w:val="000000" w:themeColor="text1"/>
                <w:sz w:val="20"/>
                <w:szCs w:val="20"/>
                <w:lang w:val="fr-FR"/>
              </w:rPr>
            </w:pPr>
          </w:p>
        </w:tc>
        <w:tc>
          <w:tcPr>
            <w:tcW w:w="1714" w:type="pct"/>
            <w:shd w:val="clear" w:color="auto" w:fill="auto"/>
            <w:vAlign w:val="center"/>
          </w:tcPr>
          <w:p w14:paraId="100190BF" w14:textId="30EEF90D" w:rsidR="00640DC1" w:rsidRPr="00BA5CAE" w:rsidRDefault="00387E33" w:rsidP="0039493D">
            <w:pPr>
              <w:widowControl w:val="0"/>
              <w:jc w:val="both"/>
              <w:rPr>
                <w:color w:val="000000" w:themeColor="text1"/>
                <w:sz w:val="20"/>
                <w:szCs w:val="20"/>
                <w:lang w:val="fr-FR"/>
              </w:rPr>
            </w:pPr>
            <w:r w:rsidRPr="00387E33">
              <w:rPr>
                <w:color w:val="000000" w:themeColor="text1"/>
                <w:sz w:val="20"/>
                <w:szCs w:val="20"/>
                <w:lang w:val="nl-NL"/>
              </w:rPr>
              <w:t>University</w:t>
            </w:r>
            <w:r>
              <w:rPr>
                <w:color w:val="000000" w:themeColor="text1"/>
                <w:sz w:val="20"/>
                <w:szCs w:val="20"/>
                <w:lang w:val="nl-NL"/>
              </w:rPr>
              <w:t xml:space="preserve"> of Education</w:t>
            </w:r>
          </w:p>
        </w:tc>
        <w:tc>
          <w:tcPr>
            <w:tcW w:w="759" w:type="pct"/>
            <w:shd w:val="clear" w:color="auto" w:fill="auto"/>
            <w:vAlign w:val="center"/>
          </w:tcPr>
          <w:p w14:paraId="271AB6CC"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16</w:t>
            </w:r>
          </w:p>
        </w:tc>
        <w:tc>
          <w:tcPr>
            <w:tcW w:w="759" w:type="pct"/>
            <w:shd w:val="clear" w:color="auto" w:fill="auto"/>
            <w:vAlign w:val="center"/>
          </w:tcPr>
          <w:p w14:paraId="46E3678E" w14:textId="77777777" w:rsidR="00640DC1" w:rsidRPr="00BA5CAE" w:rsidRDefault="00640DC1" w:rsidP="004306C3">
            <w:pPr>
              <w:jc w:val="center"/>
              <w:rPr>
                <w:color w:val="000000" w:themeColor="text1"/>
                <w:sz w:val="20"/>
                <w:szCs w:val="20"/>
              </w:rPr>
            </w:pPr>
            <w:r w:rsidRPr="00BA5CAE">
              <w:rPr>
                <w:color w:val="000000" w:themeColor="text1"/>
                <w:sz w:val="20"/>
                <w:szCs w:val="20"/>
              </w:rPr>
              <w:t>24</w:t>
            </w:r>
          </w:p>
        </w:tc>
        <w:tc>
          <w:tcPr>
            <w:tcW w:w="503" w:type="pct"/>
            <w:shd w:val="clear" w:color="auto" w:fill="auto"/>
            <w:vAlign w:val="center"/>
          </w:tcPr>
          <w:p w14:paraId="1D089C50"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40</w:t>
            </w:r>
          </w:p>
        </w:tc>
        <w:tc>
          <w:tcPr>
            <w:tcW w:w="507" w:type="pct"/>
            <w:shd w:val="clear" w:color="auto" w:fill="auto"/>
            <w:vAlign w:val="center"/>
          </w:tcPr>
          <w:p w14:paraId="6E6167DA"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5,6</w:t>
            </w:r>
          </w:p>
        </w:tc>
      </w:tr>
      <w:tr w:rsidR="00BB4E6B" w:rsidRPr="00BA5CAE" w14:paraId="3B34B2D7" w14:textId="77777777" w:rsidTr="00BB4E6B">
        <w:trPr>
          <w:trHeight w:hRule="exact" w:val="280"/>
        </w:trPr>
        <w:tc>
          <w:tcPr>
            <w:tcW w:w="759" w:type="pct"/>
            <w:vMerge/>
            <w:shd w:val="clear" w:color="auto" w:fill="auto"/>
            <w:vAlign w:val="center"/>
          </w:tcPr>
          <w:p w14:paraId="2A168CCB" w14:textId="77777777" w:rsidR="00640DC1" w:rsidRPr="00BA5CAE" w:rsidRDefault="00640DC1" w:rsidP="004306C3">
            <w:pPr>
              <w:widowControl w:val="0"/>
              <w:jc w:val="center"/>
              <w:rPr>
                <w:color w:val="000000" w:themeColor="text1"/>
                <w:sz w:val="20"/>
                <w:szCs w:val="20"/>
                <w:lang w:val="fr-FR"/>
              </w:rPr>
            </w:pPr>
          </w:p>
        </w:tc>
        <w:tc>
          <w:tcPr>
            <w:tcW w:w="1714" w:type="pct"/>
            <w:shd w:val="clear" w:color="auto" w:fill="auto"/>
            <w:vAlign w:val="center"/>
          </w:tcPr>
          <w:p w14:paraId="3E2408C9" w14:textId="4EF64191" w:rsidR="00640DC1" w:rsidRPr="00BA5CAE" w:rsidRDefault="00387E33" w:rsidP="00387E33">
            <w:pPr>
              <w:widowControl w:val="0"/>
              <w:rPr>
                <w:color w:val="000000" w:themeColor="text1"/>
                <w:sz w:val="20"/>
                <w:szCs w:val="20"/>
                <w:lang w:val="fr-FR"/>
              </w:rPr>
            </w:pPr>
            <w:r>
              <w:rPr>
                <w:color w:val="000000" w:themeColor="text1"/>
                <w:sz w:val="20"/>
                <w:szCs w:val="20"/>
                <w:lang w:val="nl-NL"/>
              </w:rPr>
              <w:t>University of A</w:t>
            </w:r>
            <w:r w:rsidRPr="00387E33">
              <w:rPr>
                <w:color w:val="000000" w:themeColor="text1"/>
                <w:sz w:val="20"/>
                <w:szCs w:val="20"/>
                <w:lang w:val="nl-NL"/>
              </w:rPr>
              <w:t>groforestry</w:t>
            </w:r>
          </w:p>
        </w:tc>
        <w:tc>
          <w:tcPr>
            <w:tcW w:w="759" w:type="pct"/>
            <w:shd w:val="clear" w:color="auto" w:fill="auto"/>
            <w:vAlign w:val="center"/>
          </w:tcPr>
          <w:p w14:paraId="0771D3FA"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10</w:t>
            </w:r>
          </w:p>
        </w:tc>
        <w:tc>
          <w:tcPr>
            <w:tcW w:w="759" w:type="pct"/>
            <w:shd w:val="clear" w:color="auto" w:fill="auto"/>
            <w:vAlign w:val="center"/>
          </w:tcPr>
          <w:p w14:paraId="34DDBFD7" w14:textId="77777777" w:rsidR="00640DC1" w:rsidRPr="00BA5CAE" w:rsidRDefault="00640DC1" w:rsidP="004306C3">
            <w:pPr>
              <w:jc w:val="center"/>
              <w:rPr>
                <w:color w:val="000000" w:themeColor="text1"/>
                <w:sz w:val="20"/>
                <w:szCs w:val="20"/>
              </w:rPr>
            </w:pPr>
            <w:r w:rsidRPr="00BA5CAE">
              <w:rPr>
                <w:color w:val="000000" w:themeColor="text1"/>
                <w:sz w:val="20"/>
                <w:szCs w:val="20"/>
              </w:rPr>
              <w:t>44</w:t>
            </w:r>
          </w:p>
        </w:tc>
        <w:tc>
          <w:tcPr>
            <w:tcW w:w="503" w:type="pct"/>
            <w:shd w:val="clear" w:color="auto" w:fill="auto"/>
            <w:vAlign w:val="center"/>
          </w:tcPr>
          <w:p w14:paraId="3A15606A"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54</w:t>
            </w:r>
          </w:p>
        </w:tc>
        <w:tc>
          <w:tcPr>
            <w:tcW w:w="507" w:type="pct"/>
            <w:shd w:val="clear" w:color="auto" w:fill="auto"/>
            <w:vAlign w:val="center"/>
          </w:tcPr>
          <w:p w14:paraId="61209D05"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7,6</w:t>
            </w:r>
          </w:p>
        </w:tc>
      </w:tr>
      <w:tr w:rsidR="00BB4E6B" w:rsidRPr="00BA5CAE" w14:paraId="0B4E1BF3" w14:textId="77777777" w:rsidTr="00BB4E6B">
        <w:trPr>
          <w:trHeight w:hRule="exact" w:val="288"/>
        </w:trPr>
        <w:tc>
          <w:tcPr>
            <w:tcW w:w="759" w:type="pct"/>
            <w:vMerge/>
            <w:shd w:val="clear" w:color="auto" w:fill="auto"/>
            <w:vAlign w:val="center"/>
          </w:tcPr>
          <w:p w14:paraId="6FBDBCC4" w14:textId="77777777" w:rsidR="00640DC1" w:rsidRPr="00BA5CAE" w:rsidRDefault="00640DC1" w:rsidP="004306C3">
            <w:pPr>
              <w:widowControl w:val="0"/>
              <w:jc w:val="center"/>
              <w:rPr>
                <w:color w:val="000000" w:themeColor="text1"/>
                <w:sz w:val="20"/>
                <w:szCs w:val="20"/>
                <w:lang w:val="fr-FR"/>
              </w:rPr>
            </w:pPr>
          </w:p>
        </w:tc>
        <w:tc>
          <w:tcPr>
            <w:tcW w:w="1714" w:type="pct"/>
            <w:shd w:val="clear" w:color="auto" w:fill="auto"/>
            <w:vAlign w:val="center"/>
          </w:tcPr>
          <w:p w14:paraId="5CFFA329" w14:textId="3A480018" w:rsidR="00640DC1" w:rsidRPr="00BA5CAE" w:rsidRDefault="00387E33" w:rsidP="0039493D">
            <w:pPr>
              <w:widowControl w:val="0"/>
              <w:jc w:val="both"/>
              <w:rPr>
                <w:color w:val="000000" w:themeColor="text1"/>
                <w:sz w:val="20"/>
                <w:szCs w:val="20"/>
                <w:lang w:val="fr-FR"/>
              </w:rPr>
            </w:pPr>
            <w:r w:rsidRPr="00387E33">
              <w:rPr>
                <w:color w:val="000000" w:themeColor="text1"/>
                <w:sz w:val="20"/>
                <w:szCs w:val="20"/>
                <w:lang w:val="nl-NL"/>
              </w:rPr>
              <w:t>University of Science</w:t>
            </w:r>
          </w:p>
        </w:tc>
        <w:tc>
          <w:tcPr>
            <w:tcW w:w="759" w:type="pct"/>
            <w:shd w:val="clear" w:color="auto" w:fill="auto"/>
            <w:vAlign w:val="center"/>
          </w:tcPr>
          <w:p w14:paraId="562354C1"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10</w:t>
            </w:r>
          </w:p>
        </w:tc>
        <w:tc>
          <w:tcPr>
            <w:tcW w:w="759" w:type="pct"/>
            <w:shd w:val="clear" w:color="auto" w:fill="auto"/>
            <w:vAlign w:val="center"/>
          </w:tcPr>
          <w:p w14:paraId="2477496E" w14:textId="77777777" w:rsidR="00640DC1" w:rsidRPr="00BA5CAE" w:rsidRDefault="00640DC1" w:rsidP="004306C3">
            <w:pPr>
              <w:jc w:val="center"/>
              <w:rPr>
                <w:color w:val="000000" w:themeColor="text1"/>
                <w:sz w:val="20"/>
                <w:szCs w:val="20"/>
              </w:rPr>
            </w:pPr>
            <w:r w:rsidRPr="00BA5CAE">
              <w:rPr>
                <w:color w:val="000000" w:themeColor="text1"/>
                <w:sz w:val="20"/>
                <w:szCs w:val="20"/>
              </w:rPr>
              <w:t>34</w:t>
            </w:r>
          </w:p>
        </w:tc>
        <w:tc>
          <w:tcPr>
            <w:tcW w:w="503" w:type="pct"/>
            <w:shd w:val="clear" w:color="auto" w:fill="auto"/>
            <w:vAlign w:val="center"/>
          </w:tcPr>
          <w:p w14:paraId="0F48C839"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44</w:t>
            </w:r>
          </w:p>
        </w:tc>
        <w:tc>
          <w:tcPr>
            <w:tcW w:w="507" w:type="pct"/>
            <w:shd w:val="clear" w:color="auto" w:fill="auto"/>
            <w:vAlign w:val="center"/>
          </w:tcPr>
          <w:p w14:paraId="7635DC37"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6,2</w:t>
            </w:r>
          </w:p>
        </w:tc>
      </w:tr>
      <w:tr w:rsidR="00BB4E6B" w:rsidRPr="00BA5CAE" w14:paraId="4D9CDD3A" w14:textId="77777777" w:rsidTr="00BB4E6B">
        <w:trPr>
          <w:trHeight w:hRule="exact" w:val="289"/>
        </w:trPr>
        <w:tc>
          <w:tcPr>
            <w:tcW w:w="759" w:type="pct"/>
            <w:vMerge/>
            <w:shd w:val="clear" w:color="auto" w:fill="auto"/>
            <w:vAlign w:val="center"/>
          </w:tcPr>
          <w:p w14:paraId="4E92F764" w14:textId="77777777" w:rsidR="00640DC1" w:rsidRPr="00BA5CAE" w:rsidRDefault="00640DC1" w:rsidP="004306C3">
            <w:pPr>
              <w:widowControl w:val="0"/>
              <w:jc w:val="center"/>
              <w:rPr>
                <w:color w:val="000000" w:themeColor="text1"/>
                <w:sz w:val="20"/>
                <w:szCs w:val="20"/>
                <w:lang w:val="fr-FR"/>
              </w:rPr>
            </w:pPr>
          </w:p>
        </w:tc>
        <w:tc>
          <w:tcPr>
            <w:tcW w:w="1714" w:type="pct"/>
            <w:shd w:val="clear" w:color="auto" w:fill="auto"/>
            <w:vAlign w:val="center"/>
          </w:tcPr>
          <w:p w14:paraId="7729A76B" w14:textId="4606D240" w:rsidR="00640DC1" w:rsidRPr="00BA5CAE" w:rsidRDefault="00387E33" w:rsidP="0039493D">
            <w:pPr>
              <w:widowControl w:val="0"/>
              <w:jc w:val="both"/>
              <w:rPr>
                <w:color w:val="000000" w:themeColor="text1"/>
                <w:sz w:val="20"/>
                <w:szCs w:val="20"/>
                <w:lang w:val="fr-FR"/>
              </w:rPr>
            </w:pPr>
            <w:r>
              <w:rPr>
                <w:color w:val="000000" w:themeColor="text1"/>
                <w:sz w:val="20"/>
                <w:szCs w:val="20"/>
                <w:lang w:val="nl-NL"/>
              </w:rPr>
              <w:t>University of L</w:t>
            </w:r>
            <w:r w:rsidRPr="00387E33">
              <w:rPr>
                <w:color w:val="000000" w:themeColor="text1"/>
                <w:sz w:val="20"/>
                <w:szCs w:val="20"/>
                <w:lang w:val="nl-NL"/>
              </w:rPr>
              <w:t xml:space="preserve">anguage </w:t>
            </w:r>
          </w:p>
        </w:tc>
        <w:tc>
          <w:tcPr>
            <w:tcW w:w="759" w:type="pct"/>
            <w:shd w:val="clear" w:color="auto" w:fill="auto"/>
            <w:vAlign w:val="center"/>
          </w:tcPr>
          <w:p w14:paraId="1408A9E3"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10</w:t>
            </w:r>
          </w:p>
        </w:tc>
        <w:tc>
          <w:tcPr>
            <w:tcW w:w="759" w:type="pct"/>
            <w:shd w:val="clear" w:color="auto" w:fill="auto"/>
            <w:vAlign w:val="center"/>
          </w:tcPr>
          <w:p w14:paraId="2B6A203D" w14:textId="77777777" w:rsidR="00640DC1" w:rsidRPr="00BA5CAE" w:rsidRDefault="00640DC1" w:rsidP="004306C3">
            <w:pPr>
              <w:jc w:val="center"/>
              <w:rPr>
                <w:color w:val="000000" w:themeColor="text1"/>
                <w:sz w:val="20"/>
                <w:szCs w:val="20"/>
              </w:rPr>
            </w:pPr>
            <w:r w:rsidRPr="00BA5CAE">
              <w:rPr>
                <w:color w:val="000000" w:themeColor="text1"/>
                <w:sz w:val="20"/>
                <w:szCs w:val="20"/>
              </w:rPr>
              <w:t>31</w:t>
            </w:r>
          </w:p>
        </w:tc>
        <w:tc>
          <w:tcPr>
            <w:tcW w:w="503" w:type="pct"/>
            <w:shd w:val="clear" w:color="auto" w:fill="auto"/>
            <w:vAlign w:val="center"/>
          </w:tcPr>
          <w:p w14:paraId="21639589"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41</w:t>
            </w:r>
          </w:p>
        </w:tc>
        <w:tc>
          <w:tcPr>
            <w:tcW w:w="507" w:type="pct"/>
            <w:shd w:val="clear" w:color="auto" w:fill="auto"/>
            <w:vAlign w:val="center"/>
          </w:tcPr>
          <w:p w14:paraId="046C664A"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5,8</w:t>
            </w:r>
          </w:p>
        </w:tc>
      </w:tr>
      <w:tr w:rsidR="00BB4E6B" w:rsidRPr="00BA5CAE" w14:paraId="178D38F5" w14:textId="77777777" w:rsidTr="00BB4E6B">
        <w:trPr>
          <w:trHeight w:hRule="exact" w:val="288"/>
        </w:trPr>
        <w:tc>
          <w:tcPr>
            <w:tcW w:w="759" w:type="pct"/>
            <w:vMerge/>
            <w:shd w:val="clear" w:color="auto" w:fill="auto"/>
            <w:vAlign w:val="center"/>
          </w:tcPr>
          <w:p w14:paraId="15DFEAB1" w14:textId="77777777" w:rsidR="00640DC1" w:rsidRPr="00BA5CAE" w:rsidRDefault="00640DC1" w:rsidP="004306C3">
            <w:pPr>
              <w:widowControl w:val="0"/>
              <w:jc w:val="center"/>
              <w:rPr>
                <w:color w:val="000000" w:themeColor="text1"/>
                <w:sz w:val="20"/>
                <w:szCs w:val="20"/>
                <w:lang w:val="fr-FR"/>
              </w:rPr>
            </w:pPr>
          </w:p>
        </w:tc>
        <w:tc>
          <w:tcPr>
            <w:tcW w:w="1714" w:type="pct"/>
            <w:shd w:val="clear" w:color="auto" w:fill="auto"/>
            <w:vAlign w:val="center"/>
          </w:tcPr>
          <w:p w14:paraId="4A3B3C00" w14:textId="6D515E14" w:rsidR="00640DC1" w:rsidRPr="00BA5CAE" w:rsidRDefault="00387E33" w:rsidP="0039493D">
            <w:pPr>
              <w:widowControl w:val="0"/>
              <w:jc w:val="both"/>
              <w:rPr>
                <w:color w:val="000000" w:themeColor="text1"/>
                <w:sz w:val="20"/>
                <w:szCs w:val="20"/>
                <w:lang w:val="fr-FR"/>
              </w:rPr>
            </w:pPr>
            <w:r w:rsidRPr="00387E33">
              <w:rPr>
                <w:color w:val="000000" w:themeColor="text1"/>
                <w:sz w:val="20"/>
                <w:szCs w:val="20"/>
                <w:lang w:val="nl-NL"/>
              </w:rPr>
              <w:t>University of Economics</w:t>
            </w:r>
          </w:p>
        </w:tc>
        <w:tc>
          <w:tcPr>
            <w:tcW w:w="759" w:type="pct"/>
            <w:shd w:val="clear" w:color="auto" w:fill="auto"/>
            <w:vAlign w:val="center"/>
          </w:tcPr>
          <w:p w14:paraId="5D79B293"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10</w:t>
            </w:r>
          </w:p>
        </w:tc>
        <w:tc>
          <w:tcPr>
            <w:tcW w:w="759" w:type="pct"/>
            <w:shd w:val="clear" w:color="auto" w:fill="auto"/>
            <w:vAlign w:val="center"/>
          </w:tcPr>
          <w:p w14:paraId="20C4A4CB" w14:textId="77777777" w:rsidR="00640DC1" w:rsidRPr="00BA5CAE" w:rsidRDefault="00640DC1" w:rsidP="004306C3">
            <w:pPr>
              <w:jc w:val="center"/>
              <w:rPr>
                <w:color w:val="000000" w:themeColor="text1"/>
                <w:sz w:val="20"/>
                <w:szCs w:val="20"/>
              </w:rPr>
            </w:pPr>
            <w:r w:rsidRPr="00BA5CAE">
              <w:rPr>
                <w:color w:val="000000" w:themeColor="text1"/>
                <w:sz w:val="20"/>
                <w:szCs w:val="20"/>
              </w:rPr>
              <w:t>36</w:t>
            </w:r>
          </w:p>
        </w:tc>
        <w:tc>
          <w:tcPr>
            <w:tcW w:w="503" w:type="pct"/>
            <w:shd w:val="clear" w:color="auto" w:fill="auto"/>
            <w:vAlign w:val="center"/>
          </w:tcPr>
          <w:p w14:paraId="32F2CF19"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46</w:t>
            </w:r>
          </w:p>
        </w:tc>
        <w:tc>
          <w:tcPr>
            <w:tcW w:w="507" w:type="pct"/>
            <w:shd w:val="clear" w:color="auto" w:fill="auto"/>
            <w:vAlign w:val="center"/>
          </w:tcPr>
          <w:p w14:paraId="27FFB345"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6,5</w:t>
            </w:r>
          </w:p>
        </w:tc>
      </w:tr>
      <w:tr w:rsidR="00BB4E6B" w:rsidRPr="00BA5CAE" w14:paraId="13A1D05D" w14:textId="77777777" w:rsidTr="00BB4E6B">
        <w:trPr>
          <w:trHeight w:hRule="exact" w:val="288"/>
        </w:trPr>
        <w:tc>
          <w:tcPr>
            <w:tcW w:w="759" w:type="pct"/>
            <w:vMerge/>
            <w:shd w:val="clear" w:color="auto" w:fill="auto"/>
            <w:vAlign w:val="center"/>
          </w:tcPr>
          <w:p w14:paraId="1FCECF25" w14:textId="77777777" w:rsidR="00640DC1" w:rsidRPr="00BA5CAE" w:rsidRDefault="00640DC1" w:rsidP="004306C3">
            <w:pPr>
              <w:widowControl w:val="0"/>
              <w:jc w:val="center"/>
              <w:rPr>
                <w:color w:val="000000" w:themeColor="text1"/>
                <w:sz w:val="20"/>
                <w:szCs w:val="20"/>
                <w:lang w:val="fr-FR"/>
              </w:rPr>
            </w:pPr>
          </w:p>
        </w:tc>
        <w:tc>
          <w:tcPr>
            <w:tcW w:w="1714" w:type="pct"/>
            <w:shd w:val="clear" w:color="auto" w:fill="auto"/>
            <w:vAlign w:val="center"/>
          </w:tcPr>
          <w:p w14:paraId="5BED847F" w14:textId="51E3A275" w:rsidR="00640DC1" w:rsidRPr="00BA5CAE" w:rsidRDefault="00387E33" w:rsidP="0039493D">
            <w:pPr>
              <w:widowControl w:val="0"/>
              <w:jc w:val="both"/>
              <w:rPr>
                <w:color w:val="000000" w:themeColor="text1"/>
                <w:sz w:val="20"/>
                <w:szCs w:val="20"/>
                <w:lang w:val="fr-FR"/>
              </w:rPr>
            </w:pPr>
            <w:r w:rsidRPr="00387E33">
              <w:rPr>
                <w:color w:val="000000" w:themeColor="text1"/>
                <w:sz w:val="20"/>
                <w:szCs w:val="20"/>
                <w:lang w:val="nl-NL"/>
              </w:rPr>
              <w:t>Faculty of Tourism</w:t>
            </w:r>
          </w:p>
        </w:tc>
        <w:tc>
          <w:tcPr>
            <w:tcW w:w="759" w:type="pct"/>
            <w:shd w:val="clear" w:color="auto" w:fill="auto"/>
            <w:vAlign w:val="center"/>
          </w:tcPr>
          <w:p w14:paraId="4200F5F8"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10</w:t>
            </w:r>
          </w:p>
        </w:tc>
        <w:tc>
          <w:tcPr>
            <w:tcW w:w="759" w:type="pct"/>
            <w:shd w:val="clear" w:color="auto" w:fill="auto"/>
            <w:vAlign w:val="center"/>
          </w:tcPr>
          <w:p w14:paraId="39E91245" w14:textId="77777777" w:rsidR="00640DC1" w:rsidRPr="00BA5CAE" w:rsidRDefault="00640DC1" w:rsidP="004306C3">
            <w:pPr>
              <w:jc w:val="center"/>
              <w:rPr>
                <w:color w:val="000000" w:themeColor="text1"/>
                <w:sz w:val="20"/>
                <w:szCs w:val="20"/>
              </w:rPr>
            </w:pPr>
            <w:r w:rsidRPr="00BA5CAE">
              <w:rPr>
                <w:color w:val="000000" w:themeColor="text1"/>
                <w:sz w:val="20"/>
                <w:szCs w:val="20"/>
              </w:rPr>
              <w:t>32</w:t>
            </w:r>
          </w:p>
        </w:tc>
        <w:tc>
          <w:tcPr>
            <w:tcW w:w="503" w:type="pct"/>
            <w:shd w:val="clear" w:color="auto" w:fill="auto"/>
            <w:vAlign w:val="center"/>
          </w:tcPr>
          <w:p w14:paraId="3D6EBF7A"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42</w:t>
            </w:r>
          </w:p>
        </w:tc>
        <w:tc>
          <w:tcPr>
            <w:tcW w:w="507" w:type="pct"/>
            <w:shd w:val="clear" w:color="auto" w:fill="auto"/>
            <w:vAlign w:val="center"/>
          </w:tcPr>
          <w:p w14:paraId="5CB48010" w14:textId="77777777" w:rsidR="00640DC1" w:rsidRPr="00BA5CAE" w:rsidRDefault="00640DC1" w:rsidP="004306C3">
            <w:pPr>
              <w:jc w:val="center"/>
              <w:rPr>
                <w:color w:val="000000" w:themeColor="text1"/>
                <w:sz w:val="20"/>
                <w:szCs w:val="20"/>
              </w:rPr>
            </w:pPr>
            <w:r w:rsidRPr="00BA5CAE">
              <w:rPr>
                <w:color w:val="000000" w:themeColor="text1"/>
                <w:sz w:val="20"/>
                <w:szCs w:val="20"/>
              </w:rPr>
              <w:t>5,9</w:t>
            </w:r>
          </w:p>
        </w:tc>
      </w:tr>
      <w:tr w:rsidR="00BB4E6B" w:rsidRPr="00BA5CAE" w14:paraId="4D733C0A" w14:textId="77777777" w:rsidTr="00BB4E6B">
        <w:trPr>
          <w:trHeight w:hRule="exact" w:val="288"/>
        </w:trPr>
        <w:tc>
          <w:tcPr>
            <w:tcW w:w="2473" w:type="pct"/>
            <w:gridSpan w:val="2"/>
            <w:shd w:val="clear" w:color="auto" w:fill="auto"/>
            <w:vAlign w:val="center"/>
          </w:tcPr>
          <w:p w14:paraId="41C33E80" w14:textId="6C9212EF" w:rsidR="00640DC1" w:rsidRPr="00BA5CAE" w:rsidRDefault="00DB570D" w:rsidP="004306C3">
            <w:pPr>
              <w:widowControl w:val="0"/>
              <w:jc w:val="center"/>
              <w:rPr>
                <w:b/>
                <w:color w:val="000000" w:themeColor="text1"/>
                <w:sz w:val="20"/>
                <w:szCs w:val="20"/>
                <w:lang w:val="nl-NL"/>
              </w:rPr>
            </w:pPr>
            <w:r>
              <w:rPr>
                <w:b/>
                <w:color w:val="000000" w:themeColor="text1"/>
                <w:sz w:val="20"/>
                <w:szCs w:val="20"/>
                <w:lang w:val="nl-NL"/>
              </w:rPr>
              <w:t>Quy Nhon</w:t>
            </w:r>
            <w:r w:rsidRPr="00DB570D">
              <w:rPr>
                <w:b/>
                <w:color w:val="000000" w:themeColor="text1"/>
                <w:sz w:val="20"/>
                <w:szCs w:val="20"/>
                <w:lang w:val="nl-NL"/>
              </w:rPr>
              <w:t xml:space="preserve"> university</w:t>
            </w:r>
          </w:p>
        </w:tc>
        <w:tc>
          <w:tcPr>
            <w:tcW w:w="759" w:type="pct"/>
            <w:shd w:val="clear" w:color="auto" w:fill="auto"/>
            <w:vAlign w:val="center"/>
          </w:tcPr>
          <w:p w14:paraId="7A418F9C" w14:textId="77777777" w:rsidR="00640DC1" w:rsidRPr="00BA5CAE" w:rsidRDefault="00640DC1" w:rsidP="004306C3">
            <w:pPr>
              <w:widowControl w:val="0"/>
              <w:jc w:val="center"/>
              <w:rPr>
                <w:color w:val="000000" w:themeColor="text1"/>
                <w:sz w:val="20"/>
                <w:szCs w:val="20"/>
                <w:lang w:val="fr-FR"/>
              </w:rPr>
            </w:pPr>
            <w:r w:rsidRPr="00BA5CAE">
              <w:rPr>
                <w:color w:val="000000" w:themeColor="text1"/>
                <w:sz w:val="20"/>
                <w:szCs w:val="20"/>
                <w:lang w:val="fr-FR"/>
              </w:rPr>
              <w:t>30</w:t>
            </w:r>
          </w:p>
        </w:tc>
        <w:tc>
          <w:tcPr>
            <w:tcW w:w="759" w:type="pct"/>
            <w:shd w:val="clear" w:color="auto" w:fill="auto"/>
            <w:vAlign w:val="center"/>
          </w:tcPr>
          <w:p w14:paraId="402F4F14"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196</w:t>
            </w:r>
          </w:p>
        </w:tc>
        <w:tc>
          <w:tcPr>
            <w:tcW w:w="503" w:type="pct"/>
            <w:shd w:val="clear" w:color="auto" w:fill="auto"/>
            <w:vAlign w:val="center"/>
          </w:tcPr>
          <w:p w14:paraId="71F99265" w14:textId="77777777" w:rsidR="00640DC1" w:rsidRPr="00BA5CAE" w:rsidRDefault="00640DC1" w:rsidP="004306C3">
            <w:pPr>
              <w:jc w:val="center"/>
              <w:rPr>
                <w:color w:val="000000" w:themeColor="text1"/>
                <w:sz w:val="20"/>
                <w:szCs w:val="20"/>
              </w:rPr>
            </w:pPr>
            <w:r w:rsidRPr="00BA5CAE">
              <w:rPr>
                <w:color w:val="000000" w:themeColor="text1"/>
                <w:sz w:val="20"/>
                <w:szCs w:val="20"/>
              </w:rPr>
              <w:t>226</w:t>
            </w:r>
          </w:p>
        </w:tc>
        <w:tc>
          <w:tcPr>
            <w:tcW w:w="507" w:type="pct"/>
            <w:shd w:val="clear" w:color="auto" w:fill="auto"/>
            <w:vAlign w:val="center"/>
          </w:tcPr>
          <w:p w14:paraId="0E722E9F"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rPr>
              <w:t>31,7</w:t>
            </w:r>
          </w:p>
        </w:tc>
      </w:tr>
      <w:tr w:rsidR="00BB4E6B" w:rsidRPr="00BA5CAE" w14:paraId="193AA7BD" w14:textId="77777777" w:rsidTr="00BB4E6B">
        <w:trPr>
          <w:trHeight w:hRule="exact" w:val="288"/>
        </w:trPr>
        <w:tc>
          <w:tcPr>
            <w:tcW w:w="2473" w:type="pct"/>
            <w:gridSpan w:val="2"/>
            <w:shd w:val="clear" w:color="auto" w:fill="auto"/>
            <w:vAlign w:val="center"/>
          </w:tcPr>
          <w:p w14:paraId="58D320E6" w14:textId="6F64E012" w:rsidR="00640DC1" w:rsidRPr="00BA5CAE" w:rsidRDefault="00DB570D" w:rsidP="004306C3">
            <w:pPr>
              <w:widowControl w:val="0"/>
              <w:jc w:val="center"/>
              <w:rPr>
                <w:b/>
                <w:color w:val="000000" w:themeColor="text1"/>
                <w:sz w:val="20"/>
                <w:szCs w:val="20"/>
                <w:lang w:val="fr-FR"/>
              </w:rPr>
            </w:pPr>
            <w:r>
              <w:rPr>
                <w:b/>
                <w:color w:val="000000" w:themeColor="text1"/>
                <w:sz w:val="20"/>
                <w:szCs w:val="20"/>
                <w:lang w:val="fr-FR"/>
              </w:rPr>
              <w:t>Tay Nguyen</w:t>
            </w:r>
            <w:r w:rsidRPr="00DB570D">
              <w:rPr>
                <w:b/>
                <w:color w:val="000000" w:themeColor="text1"/>
                <w:sz w:val="20"/>
                <w:szCs w:val="20"/>
                <w:lang w:val="fr-FR"/>
              </w:rPr>
              <w:t xml:space="preserve"> </w:t>
            </w:r>
            <w:proofErr w:type="spellStart"/>
            <w:r w:rsidRPr="00DB570D">
              <w:rPr>
                <w:b/>
                <w:color w:val="000000" w:themeColor="text1"/>
                <w:sz w:val="20"/>
                <w:szCs w:val="20"/>
                <w:lang w:val="fr-FR"/>
              </w:rPr>
              <w:t>university</w:t>
            </w:r>
            <w:proofErr w:type="spellEnd"/>
          </w:p>
        </w:tc>
        <w:tc>
          <w:tcPr>
            <w:tcW w:w="759" w:type="pct"/>
            <w:shd w:val="clear" w:color="auto" w:fill="auto"/>
            <w:vAlign w:val="center"/>
          </w:tcPr>
          <w:p w14:paraId="36A20C85" w14:textId="77777777" w:rsidR="00640DC1" w:rsidRPr="00BA5CAE" w:rsidRDefault="00640DC1" w:rsidP="004306C3">
            <w:pPr>
              <w:widowControl w:val="0"/>
              <w:jc w:val="center"/>
              <w:rPr>
                <w:color w:val="000000" w:themeColor="text1"/>
                <w:sz w:val="20"/>
                <w:szCs w:val="20"/>
                <w:lang w:val="fr-FR"/>
              </w:rPr>
            </w:pPr>
            <w:r w:rsidRPr="00BA5CAE">
              <w:rPr>
                <w:color w:val="000000" w:themeColor="text1"/>
                <w:sz w:val="20"/>
                <w:szCs w:val="20"/>
                <w:lang w:val="fr-FR"/>
              </w:rPr>
              <w:t>30</w:t>
            </w:r>
          </w:p>
        </w:tc>
        <w:tc>
          <w:tcPr>
            <w:tcW w:w="759" w:type="pct"/>
            <w:shd w:val="clear" w:color="auto" w:fill="auto"/>
            <w:vAlign w:val="center"/>
          </w:tcPr>
          <w:p w14:paraId="01C7128D"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184</w:t>
            </w:r>
          </w:p>
        </w:tc>
        <w:tc>
          <w:tcPr>
            <w:tcW w:w="503" w:type="pct"/>
            <w:shd w:val="clear" w:color="auto" w:fill="auto"/>
            <w:vAlign w:val="center"/>
          </w:tcPr>
          <w:p w14:paraId="4D1F6298" w14:textId="77777777" w:rsidR="00640DC1" w:rsidRPr="00BA5CAE" w:rsidRDefault="00640DC1" w:rsidP="004306C3">
            <w:pPr>
              <w:jc w:val="center"/>
              <w:rPr>
                <w:color w:val="000000" w:themeColor="text1"/>
                <w:sz w:val="20"/>
                <w:szCs w:val="20"/>
              </w:rPr>
            </w:pPr>
            <w:r w:rsidRPr="00BA5CAE">
              <w:rPr>
                <w:color w:val="000000" w:themeColor="text1"/>
                <w:sz w:val="20"/>
                <w:szCs w:val="20"/>
              </w:rPr>
              <w:t>214</w:t>
            </w:r>
          </w:p>
        </w:tc>
        <w:tc>
          <w:tcPr>
            <w:tcW w:w="507" w:type="pct"/>
            <w:shd w:val="clear" w:color="auto" w:fill="auto"/>
            <w:vAlign w:val="center"/>
          </w:tcPr>
          <w:p w14:paraId="481643FA" w14:textId="77777777" w:rsidR="00640DC1" w:rsidRPr="00BA5CAE" w:rsidRDefault="00640DC1" w:rsidP="004306C3">
            <w:pPr>
              <w:jc w:val="center"/>
              <w:rPr>
                <w:color w:val="000000" w:themeColor="text1"/>
                <w:sz w:val="20"/>
                <w:szCs w:val="20"/>
                <w:lang w:val="fr-FR"/>
              </w:rPr>
            </w:pPr>
            <w:r w:rsidRPr="00BA5CAE">
              <w:rPr>
                <w:color w:val="000000" w:themeColor="text1"/>
                <w:sz w:val="20"/>
                <w:szCs w:val="20"/>
                <w:lang w:val="fr-FR"/>
              </w:rPr>
              <w:t>30,1</w:t>
            </w:r>
          </w:p>
        </w:tc>
      </w:tr>
      <w:tr w:rsidR="00BB4E6B" w:rsidRPr="00BA5CAE" w14:paraId="13411863" w14:textId="77777777" w:rsidTr="00BB4E6B">
        <w:trPr>
          <w:trHeight w:hRule="exact" w:val="288"/>
        </w:trPr>
        <w:tc>
          <w:tcPr>
            <w:tcW w:w="2473" w:type="pct"/>
            <w:gridSpan w:val="2"/>
            <w:shd w:val="clear" w:color="auto" w:fill="auto"/>
            <w:vAlign w:val="center"/>
          </w:tcPr>
          <w:p w14:paraId="7A41AFEF" w14:textId="2C93C911" w:rsidR="00640DC1" w:rsidRPr="00BA5CAE" w:rsidRDefault="00640DC1" w:rsidP="004306C3">
            <w:pPr>
              <w:widowControl w:val="0"/>
              <w:jc w:val="center"/>
              <w:rPr>
                <w:b/>
                <w:color w:val="000000" w:themeColor="text1"/>
                <w:sz w:val="20"/>
                <w:szCs w:val="20"/>
                <w:lang w:val="fr-FR"/>
              </w:rPr>
            </w:pPr>
            <w:r w:rsidRPr="00BA5CAE">
              <w:rPr>
                <w:b/>
                <w:color w:val="000000" w:themeColor="text1"/>
                <w:sz w:val="20"/>
                <w:szCs w:val="20"/>
                <w:lang w:val="fr-FR"/>
              </w:rPr>
              <w:t>T</w:t>
            </w:r>
            <w:r w:rsidR="00DB570D">
              <w:rPr>
                <w:b/>
                <w:color w:val="000000" w:themeColor="text1"/>
                <w:sz w:val="20"/>
                <w:szCs w:val="20"/>
                <w:lang w:val="fr-FR"/>
              </w:rPr>
              <w:t>otal</w:t>
            </w:r>
          </w:p>
        </w:tc>
        <w:tc>
          <w:tcPr>
            <w:tcW w:w="759" w:type="pct"/>
            <w:shd w:val="clear" w:color="auto" w:fill="auto"/>
            <w:vAlign w:val="center"/>
          </w:tcPr>
          <w:p w14:paraId="45075F75" w14:textId="7DCA4B97" w:rsidR="00640DC1" w:rsidRPr="00BA5CAE" w:rsidRDefault="004A57ED" w:rsidP="004306C3">
            <w:pPr>
              <w:widowControl w:val="0"/>
              <w:jc w:val="center"/>
              <w:rPr>
                <w:b/>
                <w:color w:val="000000" w:themeColor="text1"/>
                <w:sz w:val="20"/>
                <w:szCs w:val="20"/>
                <w:lang w:val="nl-NL"/>
              </w:rPr>
            </w:pPr>
            <w:r w:rsidRPr="00BA5CAE">
              <w:rPr>
                <w:b/>
                <w:color w:val="000000" w:themeColor="text1"/>
                <w:sz w:val="20"/>
                <w:szCs w:val="20"/>
                <w:lang w:val="nl-NL"/>
              </w:rPr>
              <w:t>12</w:t>
            </w:r>
            <w:r w:rsidR="00640DC1" w:rsidRPr="00BA5CAE">
              <w:rPr>
                <w:b/>
                <w:color w:val="000000" w:themeColor="text1"/>
                <w:sz w:val="20"/>
                <w:szCs w:val="20"/>
                <w:lang w:val="nl-NL"/>
              </w:rPr>
              <w:t>8</w:t>
            </w:r>
          </w:p>
        </w:tc>
        <w:tc>
          <w:tcPr>
            <w:tcW w:w="759" w:type="pct"/>
            <w:shd w:val="clear" w:color="auto" w:fill="auto"/>
            <w:vAlign w:val="center"/>
          </w:tcPr>
          <w:p w14:paraId="46E5DA41" w14:textId="6A47EDE1" w:rsidR="00640DC1" w:rsidRPr="00BA5CAE" w:rsidRDefault="004A57ED" w:rsidP="004306C3">
            <w:pPr>
              <w:jc w:val="center"/>
              <w:rPr>
                <w:b/>
                <w:color w:val="000000" w:themeColor="text1"/>
                <w:sz w:val="20"/>
                <w:szCs w:val="20"/>
                <w:lang w:val="nl-NL"/>
              </w:rPr>
            </w:pPr>
            <w:r w:rsidRPr="00BA5CAE">
              <w:rPr>
                <w:b/>
                <w:color w:val="000000" w:themeColor="text1"/>
                <w:sz w:val="20"/>
                <w:szCs w:val="20"/>
                <w:lang w:val="nl-NL"/>
              </w:rPr>
              <w:t>58</w:t>
            </w:r>
            <w:r w:rsidR="00640DC1" w:rsidRPr="00BA5CAE">
              <w:rPr>
                <w:b/>
                <w:color w:val="000000" w:themeColor="text1"/>
                <w:sz w:val="20"/>
                <w:szCs w:val="20"/>
                <w:lang w:val="nl-NL"/>
              </w:rPr>
              <w:t>4</w:t>
            </w:r>
          </w:p>
        </w:tc>
        <w:tc>
          <w:tcPr>
            <w:tcW w:w="503" w:type="pct"/>
            <w:shd w:val="clear" w:color="auto" w:fill="auto"/>
            <w:vAlign w:val="center"/>
          </w:tcPr>
          <w:p w14:paraId="7AF2C5C7" w14:textId="77777777" w:rsidR="00640DC1" w:rsidRPr="00BA5CAE" w:rsidRDefault="00640DC1" w:rsidP="004306C3">
            <w:pPr>
              <w:jc w:val="center"/>
              <w:rPr>
                <w:b/>
                <w:color w:val="000000" w:themeColor="text1"/>
                <w:sz w:val="20"/>
                <w:szCs w:val="20"/>
              </w:rPr>
            </w:pPr>
            <w:r w:rsidRPr="00BA5CAE">
              <w:rPr>
                <w:b/>
                <w:color w:val="000000" w:themeColor="text1"/>
                <w:sz w:val="20"/>
                <w:szCs w:val="20"/>
              </w:rPr>
              <w:t>712</w:t>
            </w:r>
          </w:p>
        </w:tc>
        <w:tc>
          <w:tcPr>
            <w:tcW w:w="507" w:type="pct"/>
            <w:shd w:val="clear" w:color="auto" w:fill="auto"/>
            <w:vAlign w:val="center"/>
          </w:tcPr>
          <w:p w14:paraId="4E9A5F26" w14:textId="77777777" w:rsidR="00640DC1" w:rsidRPr="00BA5CAE" w:rsidRDefault="00640DC1" w:rsidP="004306C3">
            <w:pPr>
              <w:jc w:val="center"/>
              <w:rPr>
                <w:b/>
                <w:color w:val="000000" w:themeColor="text1"/>
                <w:sz w:val="20"/>
                <w:szCs w:val="20"/>
                <w:lang w:val="fr-FR"/>
              </w:rPr>
            </w:pPr>
            <w:r w:rsidRPr="00BA5CAE">
              <w:rPr>
                <w:b/>
                <w:color w:val="000000" w:themeColor="text1"/>
                <w:sz w:val="20"/>
                <w:szCs w:val="20"/>
                <w:lang w:val="fr-FR"/>
              </w:rPr>
              <w:t>100</w:t>
            </w:r>
          </w:p>
        </w:tc>
      </w:tr>
    </w:tbl>
    <w:p w14:paraId="441A0D80" w14:textId="231CF3D9" w:rsidR="0003373B" w:rsidRPr="007B48E6" w:rsidRDefault="007B48E6" w:rsidP="00AE3676">
      <w:pPr>
        <w:widowControl w:val="0"/>
        <w:spacing w:line="216" w:lineRule="auto"/>
        <w:ind w:firstLine="432"/>
        <w:jc w:val="both"/>
        <w:rPr>
          <w:b/>
          <w:color w:val="000000" w:themeColor="text1"/>
          <w:sz w:val="22"/>
          <w:szCs w:val="22"/>
        </w:rPr>
      </w:pPr>
      <w:r w:rsidRPr="007B48E6">
        <w:rPr>
          <w:i/>
          <w:color w:val="000000" w:themeColor="text1"/>
          <w:sz w:val="22"/>
          <w:szCs w:val="22"/>
        </w:rPr>
        <w:t xml:space="preserve">- Situation survey tool: </w:t>
      </w:r>
      <w:r w:rsidRPr="007B48E6">
        <w:rPr>
          <w:color w:val="000000" w:themeColor="text1"/>
          <w:sz w:val="22"/>
          <w:szCs w:val="22"/>
        </w:rPr>
        <w:t xml:space="preserve">Questionnaire. Stage 1. Designing questionnaires; Stage 2. Trial and reliability test of questionnaires: The </w:t>
      </w:r>
      <w:r w:rsidRPr="007B48E6">
        <w:rPr>
          <w:color w:val="000000" w:themeColor="text1"/>
          <w:sz w:val="22"/>
          <w:szCs w:val="22"/>
        </w:rPr>
        <w:lastRenderedPageBreak/>
        <w:t xml:space="preserve">results of reliability analysis show that the questionnaire has the reliability coefficient </w:t>
      </w:r>
      <w:proofErr w:type="spellStart"/>
      <w:r w:rsidRPr="007B48E6">
        <w:rPr>
          <w:color w:val="000000" w:themeColor="text1"/>
          <w:sz w:val="22"/>
          <w:szCs w:val="22"/>
        </w:rPr>
        <w:t>Cronbach's</w:t>
      </w:r>
      <w:proofErr w:type="spellEnd"/>
      <w:r w:rsidRPr="007B48E6">
        <w:rPr>
          <w:color w:val="000000" w:themeColor="text1"/>
          <w:sz w:val="22"/>
          <w:szCs w:val="22"/>
        </w:rPr>
        <w:t xml:space="preserve"> Alpha = 0.850-0,901. The correlation coefficient between each item and the total scale are both large 0.3. These values show that the questionnaire ensures the essential requirements of a research tool; Stage 3. Formal survey.</w:t>
      </w:r>
    </w:p>
    <w:p w14:paraId="1132ACF4" w14:textId="77777777" w:rsidR="0091449A" w:rsidRPr="0091449A" w:rsidRDefault="0091449A" w:rsidP="00AE3676">
      <w:pPr>
        <w:widowControl w:val="0"/>
        <w:spacing w:line="216" w:lineRule="auto"/>
        <w:ind w:firstLine="432"/>
        <w:jc w:val="both"/>
        <w:rPr>
          <w:b/>
          <w:i/>
          <w:color w:val="000000" w:themeColor="text1"/>
          <w:sz w:val="22"/>
          <w:szCs w:val="22"/>
        </w:rPr>
      </w:pPr>
      <w:r w:rsidRPr="0091449A">
        <w:rPr>
          <w:b/>
          <w:i/>
          <w:color w:val="000000" w:themeColor="text1"/>
          <w:sz w:val="22"/>
          <w:szCs w:val="22"/>
        </w:rPr>
        <w:t>b) Interview method</w:t>
      </w:r>
    </w:p>
    <w:p w14:paraId="4D8D51A6" w14:textId="02C1414D" w:rsidR="0091449A" w:rsidRDefault="0091449A" w:rsidP="00AE3676">
      <w:pPr>
        <w:widowControl w:val="0"/>
        <w:spacing w:line="216" w:lineRule="auto"/>
        <w:ind w:firstLine="432"/>
        <w:jc w:val="both"/>
        <w:rPr>
          <w:color w:val="000000" w:themeColor="text1"/>
          <w:sz w:val="22"/>
          <w:szCs w:val="22"/>
        </w:rPr>
      </w:pPr>
      <w:r w:rsidRPr="0091449A">
        <w:rPr>
          <w:i/>
          <w:color w:val="000000" w:themeColor="text1"/>
          <w:sz w:val="22"/>
          <w:szCs w:val="22"/>
        </w:rPr>
        <w:t>- Interview sample:</w:t>
      </w:r>
      <w:r w:rsidRPr="0091449A">
        <w:rPr>
          <w:b/>
          <w:i/>
          <w:color w:val="000000" w:themeColor="text1"/>
          <w:sz w:val="22"/>
          <w:szCs w:val="22"/>
        </w:rPr>
        <w:t xml:space="preserve"> </w:t>
      </w:r>
      <w:r w:rsidRPr="0091449A">
        <w:rPr>
          <w:color w:val="000000" w:themeColor="text1"/>
          <w:sz w:val="22"/>
          <w:szCs w:val="22"/>
        </w:rPr>
        <w:t xml:space="preserve">The interview sample is selected at random including 70 managers and lecturers, IP staff at </w:t>
      </w:r>
      <w:r w:rsidR="00D50844">
        <w:rPr>
          <w:color w:val="000000" w:themeColor="text1"/>
          <w:sz w:val="22"/>
          <w:szCs w:val="22"/>
        </w:rPr>
        <w:t>IPR</w:t>
      </w:r>
      <w:r w:rsidRPr="0091449A">
        <w:rPr>
          <w:color w:val="000000" w:themeColor="text1"/>
          <w:sz w:val="22"/>
          <w:szCs w:val="22"/>
        </w:rPr>
        <w:t xml:space="preserve"> Vietnam (Hue University: 15 managers, 13 lecturers, staff; </w:t>
      </w:r>
      <w:proofErr w:type="spellStart"/>
      <w:r w:rsidRPr="0091449A">
        <w:rPr>
          <w:color w:val="000000" w:themeColor="text1"/>
          <w:sz w:val="22"/>
          <w:szCs w:val="22"/>
        </w:rPr>
        <w:t>Quy</w:t>
      </w:r>
      <w:proofErr w:type="spellEnd"/>
      <w:r w:rsidRPr="0091449A">
        <w:rPr>
          <w:color w:val="000000" w:themeColor="text1"/>
          <w:sz w:val="22"/>
          <w:szCs w:val="22"/>
        </w:rPr>
        <w:t xml:space="preserve"> </w:t>
      </w:r>
      <w:proofErr w:type="spellStart"/>
      <w:r w:rsidRPr="0091449A">
        <w:rPr>
          <w:color w:val="000000" w:themeColor="text1"/>
          <w:sz w:val="22"/>
          <w:szCs w:val="22"/>
        </w:rPr>
        <w:t>Nhon</w:t>
      </w:r>
      <w:proofErr w:type="spellEnd"/>
      <w:r w:rsidRPr="0091449A">
        <w:rPr>
          <w:color w:val="000000" w:themeColor="text1"/>
          <w:sz w:val="22"/>
          <w:szCs w:val="22"/>
        </w:rPr>
        <w:t xml:space="preserve"> University: 12 managers, 9 lecturers, staff; </w:t>
      </w:r>
      <w:proofErr w:type="spellStart"/>
      <w:r w:rsidRPr="0091449A">
        <w:rPr>
          <w:color w:val="000000" w:themeColor="text1"/>
          <w:sz w:val="22"/>
          <w:szCs w:val="22"/>
        </w:rPr>
        <w:t>Tay</w:t>
      </w:r>
      <w:proofErr w:type="spellEnd"/>
      <w:r w:rsidRPr="0091449A">
        <w:rPr>
          <w:color w:val="000000" w:themeColor="text1"/>
          <w:sz w:val="22"/>
          <w:szCs w:val="22"/>
        </w:rPr>
        <w:t xml:space="preserve"> Nguyen University: 13 managers, </w:t>
      </w:r>
      <w:r>
        <w:rPr>
          <w:color w:val="000000" w:themeColor="text1"/>
          <w:sz w:val="22"/>
          <w:szCs w:val="22"/>
        </w:rPr>
        <w:t xml:space="preserve">8 lecturers, staff).  </w:t>
      </w:r>
      <w:r w:rsidRPr="0091449A">
        <w:rPr>
          <w:color w:val="000000" w:themeColor="text1"/>
          <w:sz w:val="22"/>
          <w:szCs w:val="22"/>
        </w:rPr>
        <w:t>Us</w:t>
      </w:r>
      <w:r>
        <w:rPr>
          <w:color w:val="000000" w:themeColor="text1"/>
          <w:sz w:val="22"/>
          <w:szCs w:val="22"/>
        </w:rPr>
        <w:t>ing i</w:t>
      </w:r>
      <w:r w:rsidRPr="0091449A">
        <w:rPr>
          <w:color w:val="000000" w:themeColor="text1"/>
          <w:sz w:val="22"/>
          <w:szCs w:val="22"/>
        </w:rPr>
        <w:t>nterview</w:t>
      </w:r>
      <w:r>
        <w:rPr>
          <w:color w:val="000000" w:themeColor="text1"/>
          <w:sz w:val="22"/>
          <w:szCs w:val="22"/>
        </w:rPr>
        <w:t xml:space="preserve"> questionnaires for managers; i</w:t>
      </w:r>
      <w:r w:rsidRPr="0091449A">
        <w:rPr>
          <w:color w:val="000000" w:themeColor="text1"/>
          <w:sz w:val="22"/>
          <w:szCs w:val="22"/>
        </w:rPr>
        <w:t>nterview questionnaires for lecturers and staff in charge of IP of the university.</w:t>
      </w:r>
    </w:p>
    <w:p w14:paraId="069B521F" w14:textId="77777777" w:rsidR="00A57242" w:rsidRDefault="00237622" w:rsidP="00AE3676">
      <w:pPr>
        <w:widowControl w:val="0"/>
        <w:spacing w:line="216" w:lineRule="auto"/>
        <w:ind w:firstLine="432"/>
        <w:jc w:val="both"/>
        <w:rPr>
          <w:rFonts w:ascii="Times" w:hAnsi="Times" w:cs="Times"/>
          <w:color w:val="000000" w:themeColor="text1"/>
          <w:sz w:val="22"/>
          <w:szCs w:val="22"/>
        </w:rPr>
      </w:pPr>
      <w:r w:rsidRPr="00237622">
        <w:rPr>
          <w:rFonts w:ascii="Times" w:hAnsi="Times" w:cs="Times"/>
          <w:i/>
          <w:color w:val="000000" w:themeColor="text1"/>
          <w:sz w:val="22"/>
          <w:szCs w:val="22"/>
        </w:rPr>
        <w:t>- Convention on encoding of interview data:</w:t>
      </w:r>
      <w:r w:rsidRPr="00237622">
        <w:rPr>
          <w:rFonts w:ascii="Times" w:hAnsi="Times" w:cs="Times"/>
          <w:color w:val="000000" w:themeColor="text1"/>
          <w:sz w:val="22"/>
          <w:szCs w:val="22"/>
        </w:rPr>
        <w:t xml:space="preserve"> Interview results are encoded according to the rules: 1) Ordinal number of surveyed area: 1- Hue University; 2 - </w:t>
      </w:r>
      <w:proofErr w:type="spellStart"/>
      <w:r w:rsidRPr="00237622">
        <w:rPr>
          <w:rFonts w:ascii="Times" w:hAnsi="Times" w:cs="Times"/>
          <w:color w:val="000000" w:themeColor="text1"/>
          <w:sz w:val="22"/>
          <w:szCs w:val="22"/>
        </w:rPr>
        <w:t>Quy</w:t>
      </w:r>
      <w:proofErr w:type="spellEnd"/>
      <w:r w:rsidRPr="00237622">
        <w:rPr>
          <w:rFonts w:ascii="Times" w:hAnsi="Times" w:cs="Times"/>
          <w:color w:val="000000" w:themeColor="text1"/>
          <w:sz w:val="22"/>
          <w:szCs w:val="22"/>
        </w:rPr>
        <w:t xml:space="preserve"> </w:t>
      </w:r>
      <w:proofErr w:type="spellStart"/>
      <w:r w:rsidRPr="00237622">
        <w:rPr>
          <w:rFonts w:ascii="Times" w:hAnsi="Times" w:cs="Times"/>
          <w:color w:val="000000" w:themeColor="text1"/>
          <w:sz w:val="22"/>
          <w:szCs w:val="22"/>
        </w:rPr>
        <w:t>Nhon</w:t>
      </w:r>
      <w:proofErr w:type="spellEnd"/>
      <w:r w:rsidRPr="00237622">
        <w:rPr>
          <w:rFonts w:ascii="Times" w:hAnsi="Times" w:cs="Times"/>
          <w:color w:val="000000" w:themeColor="text1"/>
          <w:sz w:val="22"/>
          <w:szCs w:val="22"/>
        </w:rPr>
        <w:t xml:space="preserve"> University; 3 - </w:t>
      </w:r>
      <w:proofErr w:type="spellStart"/>
      <w:r w:rsidRPr="00237622">
        <w:rPr>
          <w:rFonts w:ascii="Times" w:hAnsi="Times" w:cs="Times"/>
          <w:color w:val="000000" w:themeColor="text1"/>
          <w:sz w:val="22"/>
          <w:szCs w:val="22"/>
        </w:rPr>
        <w:t>Tay</w:t>
      </w:r>
      <w:proofErr w:type="spellEnd"/>
      <w:r w:rsidRPr="00237622">
        <w:rPr>
          <w:rFonts w:ascii="Times" w:hAnsi="Times" w:cs="Times"/>
          <w:color w:val="000000" w:themeColor="text1"/>
          <w:sz w:val="22"/>
          <w:szCs w:val="22"/>
        </w:rPr>
        <w:t xml:space="preserve"> Nguyen University; 2) Respondent's job position and number in the list. Specifically: Hue University with codes 1CBQL1 to 1CBQL15, 1GV-CV1 to 1GV-CV13; </w:t>
      </w:r>
      <w:proofErr w:type="spellStart"/>
      <w:r w:rsidRPr="00237622">
        <w:rPr>
          <w:rFonts w:ascii="Times" w:hAnsi="Times" w:cs="Times"/>
          <w:color w:val="000000" w:themeColor="text1"/>
          <w:sz w:val="22"/>
          <w:szCs w:val="22"/>
        </w:rPr>
        <w:t>Quy</w:t>
      </w:r>
      <w:proofErr w:type="spellEnd"/>
      <w:r w:rsidRPr="00237622">
        <w:rPr>
          <w:rFonts w:ascii="Times" w:hAnsi="Times" w:cs="Times"/>
          <w:color w:val="000000" w:themeColor="text1"/>
          <w:sz w:val="22"/>
          <w:szCs w:val="22"/>
        </w:rPr>
        <w:t xml:space="preserve"> </w:t>
      </w:r>
      <w:proofErr w:type="spellStart"/>
      <w:r w:rsidRPr="00237622">
        <w:rPr>
          <w:rFonts w:ascii="Times" w:hAnsi="Times" w:cs="Times"/>
          <w:color w:val="000000" w:themeColor="text1"/>
          <w:sz w:val="22"/>
          <w:szCs w:val="22"/>
        </w:rPr>
        <w:t>Nhon</w:t>
      </w:r>
      <w:proofErr w:type="spellEnd"/>
      <w:r w:rsidRPr="00237622">
        <w:rPr>
          <w:rFonts w:ascii="Times" w:hAnsi="Times" w:cs="Times"/>
          <w:color w:val="000000" w:themeColor="text1"/>
          <w:sz w:val="22"/>
          <w:szCs w:val="22"/>
        </w:rPr>
        <w:t xml:space="preserve"> University (2CBQL16 to 2CBQL27, 2GV-CV14 to 2GV-CV22); </w:t>
      </w:r>
      <w:proofErr w:type="spellStart"/>
      <w:r w:rsidRPr="00237622">
        <w:rPr>
          <w:rFonts w:ascii="Times" w:hAnsi="Times" w:cs="Times"/>
          <w:color w:val="000000" w:themeColor="text1"/>
          <w:sz w:val="22"/>
          <w:szCs w:val="22"/>
        </w:rPr>
        <w:t>Tay</w:t>
      </w:r>
      <w:proofErr w:type="spellEnd"/>
      <w:r w:rsidRPr="00237622">
        <w:rPr>
          <w:rFonts w:ascii="Times" w:hAnsi="Times" w:cs="Times"/>
          <w:color w:val="000000" w:themeColor="text1"/>
          <w:sz w:val="22"/>
          <w:szCs w:val="22"/>
        </w:rPr>
        <w:t xml:space="preserve"> Nguyen University (3CBQL28 to 2CBQL40, 3GV-CV23 to 3GV-CV30).</w:t>
      </w:r>
      <w:bookmarkStart w:id="55" w:name="_Toc19690151"/>
      <w:bookmarkStart w:id="56" w:name="_Toc40718920"/>
    </w:p>
    <w:p w14:paraId="5457BF24" w14:textId="0FAA22BE" w:rsidR="00F75CEF" w:rsidRPr="00A57242" w:rsidRDefault="00237622" w:rsidP="00AE3676">
      <w:pPr>
        <w:widowControl w:val="0"/>
        <w:spacing w:line="216" w:lineRule="auto"/>
        <w:ind w:firstLine="432"/>
        <w:jc w:val="both"/>
        <w:rPr>
          <w:rFonts w:ascii="Times" w:hAnsi="Times" w:cs="Times"/>
          <w:color w:val="000000" w:themeColor="text1"/>
          <w:sz w:val="22"/>
          <w:szCs w:val="22"/>
        </w:rPr>
      </w:pPr>
      <w:r w:rsidRPr="00237622">
        <w:rPr>
          <w:b/>
          <w:i/>
          <w:color w:val="000000" w:themeColor="text1"/>
          <w:sz w:val="22"/>
          <w:szCs w:val="22"/>
        </w:rPr>
        <w:t>c) Active product research methodology:</w:t>
      </w:r>
      <w:r w:rsidRPr="00237622">
        <w:rPr>
          <w:i/>
          <w:color w:val="000000" w:themeColor="text1"/>
          <w:sz w:val="22"/>
          <w:szCs w:val="22"/>
        </w:rPr>
        <w:t xml:space="preserve"> </w:t>
      </w:r>
      <w:r w:rsidRPr="00237622">
        <w:rPr>
          <w:color w:val="000000" w:themeColor="text1"/>
          <w:sz w:val="22"/>
          <w:szCs w:val="22"/>
        </w:rPr>
        <w:t xml:space="preserve">IP activity results and IP activity management of </w:t>
      </w:r>
      <w:r w:rsidR="00DA1ECF">
        <w:rPr>
          <w:color w:val="000000" w:themeColor="text1"/>
          <w:sz w:val="22"/>
          <w:szCs w:val="22"/>
        </w:rPr>
        <w:t xml:space="preserve">UCR </w:t>
      </w:r>
      <w:r w:rsidRPr="00237622">
        <w:rPr>
          <w:color w:val="000000" w:themeColor="text1"/>
          <w:sz w:val="22"/>
          <w:szCs w:val="22"/>
        </w:rPr>
        <w:t xml:space="preserve">are collected: Regulations / regulations governing </w:t>
      </w:r>
      <w:r w:rsidR="001D5427">
        <w:rPr>
          <w:color w:val="000000" w:themeColor="text1"/>
          <w:sz w:val="22"/>
          <w:szCs w:val="22"/>
        </w:rPr>
        <w:t>IPA</w:t>
      </w:r>
      <w:r w:rsidRPr="00237622">
        <w:rPr>
          <w:color w:val="000000" w:themeColor="text1"/>
          <w:sz w:val="22"/>
          <w:szCs w:val="22"/>
        </w:rPr>
        <w:t xml:space="preserve">; IP activity plan; Decision to establish / consolidate the specialized division to manage </w:t>
      </w:r>
      <w:r w:rsidR="001D5427">
        <w:rPr>
          <w:color w:val="000000" w:themeColor="text1"/>
          <w:sz w:val="22"/>
          <w:szCs w:val="22"/>
        </w:rPr>
        <w:t>IPA</w:t>
      </w:r>
      <w:r w:rsidRPr="00237622">
        <w:rPr>
          <w:color w:val="000000" w:themeColor="text1"/>
          <w:sz w:val="22"/>
          <w:szCs w:val="22"/>
        </w:rPr>
        <w:t xml:space="preserve">; </w:t>
      </w:r>
      <w:r w:rsidR="00551C05">
        <w:rPr>
          <w:color w:val="000000" w:themeColor="text1"/>
          <w:sz w:val="22"/>
          <w:szCs w:val="22"/>
        </w:rPr>
        <w:t>IP</w:t>
      </w:r>
      <w:r w:rsidRPr="00237622">
        <w:rPr>
          <w:color w:val="000000" w:themeColor="text1"/>
          <w:sz w:val="22"/>
          <w:szCs w:val="22"/>
        </w:rPr>
        <w:t xml:space="preserve"> database; Report the status and results of </w:t>
      </w:r>
      <w:r w:rsidR="001D5427">
        <w:rPr>
          <w:color w:val="000000" w:themeColor="text1"/>
          <w:sz w:val="22"/>
          <w:szCs w:val="22"/>
        </w:rPr>
        <w:t>IPA</w:t>
      </w:r>
      <w:r w:rsidRPr="00237622">
        <w:rPr>
          <w:color w:val="000000" w:themeColor="text1"/>
          <w:sz w:val="22"/>
          <w:szCs w:val="22"/>
        </w:rPr>
        <w:t xml:space="preserve">; </w:t>
      </w:r>
      <w:bookmarkEnd w:id="55"/>
      <w:bookmarkEnd w:id="56"/>
      <w:r w:rsidR="00F75CEF" w:rsidRPr="00F75CEF">
        <w:rPr>
          <w:color w:val="000000" w:themeColor="text1"/>
          <w:sz w:val="22"/>
          <w:szCs w:val="22"/>
        </w:rPr>
        <w:t>Registered and commercialized IPR statistical report.</w:t>
      </w:r>
    </w:p>
    <w:p w14:paraId="4E9743D4" w14:textId="64EEFF71" w:rsidR="00695EB0" w:rsidRPr="00237622" w:rsidRDefault="00695EB0" w:rsidP="00F75CEF">
      <w:pPr>
        <w:widowControl w:val="0"/>
        <w:spacing w:line="216" w:lineRule="auto"/>
        <w:jc w:val="both"/>
        <w:rPr>
          <w:rFonts w:ascii="Times" w:hAnsi="Times" w:cs="Times"/>
          <w:color w:val="000000" w:themeColor="text1"/>
          <w:sz w:val="22"/>
          <w:szCs w:val="22"/>
        </w:rPr>
      </w:pPr>
      <w:r w:rsidRPr="00695EB0">
        <w:rPr>
          <w:rFonts w:ascii="Times" w:hAnsi="Times" w:cs="Times"/>
          <w:b/>
          <w:color w:val="000000" w:themeColor="text1"/>
          <w:sz w:val="22"/>
          <w:szCs w:val="22"/>
        </w:rPr>
        <w:t xml:space="preserve">2.2.3. Methods of processing mathematical statistics: </w:t>
      </w:r>
      <w:r w:rsidRPr="00695EB0">
        <w:rPr>
          <w:rFonts w:ascii="Times" w:hAnsi="Times" w:cs="Times"/>
          <w:color w:val="000000" w:themeColor="text1"/>
          <w:sz w:val="22"/>
          <w:szCs w:val="22"/>
        </w:rPr>
        <w:t xml:space="preserve">Conventions of processing and evaluating survey data according to the interval scale: For content with 5 selectable levels, the average score </w:t>
      </w:r>
      <w:r>
        <w:rPr>
          <w:rFonts w:ascii="Times" w:hAnsi="Times" w:cs="Times"/>
          <w:color w:val="000000" w:themeColor="text1"/>
          <w:sz w:val="22"/>
          <w:szCs w:val="22"/>
        </w:rPr>
        <w:br/>
      </w:r>
      <w:r w:rsidRPr="00695EB0">
        <w:rPr>
          <w:rFonts w:ascii="Times" w:hAnsi="Times" w:cs="Times"/>
          <w:color w:val="000000" w:themeColor="text1"/>
          <w:sz w:val="22"/>
          <w:szCs w:val="22"/>
        </w:rPr>
        <w:t>(</w:t>
      </w:r>
      <w:r w:rsidRPr="00237622">
        <w:rPr>
          <w:color w:val="000000" w:themeColor="text1"/>
          <w:position w:val="-4"/>
        </w:rPr>
        <w:object w:dxaOrig="260" w:dyaOrig="320" w14:anchorId="224C7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1.25pt" o:ole="">
            <v:imagedata r:id="rId10" o:title=""/>
          </v:shape>
          <o:OLEObject Type="Embed" ProgID="Equation.KSEE3" ShapeID="_x0000_i1025" DrawAspect="Content" ObjectID="_1681627377" r:id="rId11"/>
        </w:object>
      </w:r>
      <w:r w:rsidRPr="00695EB0">
        <w:rPr>
          <w:rFonts w:ascii="Times" w:hAnsi="Times" w:cs="Times"/>
          <w:color w:val="000000" w:themeColor="text1"/>
          <w:sz w:val="22"/>
          <w:szCs w:val="22"/>
        </w:rPr>
        <w:t>) of each co</w:t>
      </w:r>
      <w:r w:rsidR="00F53330">
        <w:rPr>
          <w:rFonts w:ascii="Times" w:hAnsi="Times" w:cs="Times"/>
          <w:color w:val="000000" w:themeColor="text1"/>
          <w:sz w:val="22"/>
          <w:szCs w:val="22"/>
        </w:rPr>
        <w:t>ntent is in the range: 0.8 (5-1/</w:t>
      </w:r>
      <w:r w:rsidRPr="00695EB0">
        <w:rPr>
          <w:rFonts w:ascii="Times" w:hAnsi="Times" w:cs="Times"/>
          <w:color w:val="000000" w:themeColor="text1"/>
          <w:sz w:val="22"/>
          <w:szCs w:val="22"/>
        </w:rPr>
        <w:t xml:space="preserve">5); </w:t>
      </w:r>
      <w:proofErr w:type="gramStart"/>
      <w:r w:rsidRPr="00695EB0">
        <w:rPr>
          <w:rFonts w:ascii="Times" w:hAnsi="Times" w:cs="Times"/>
          <w:color w:val="000000" w:themeColor="text1"/>
          <w:sz w:val="22"/>
          <w:szCs w:val="22"/>
        </w:rPr>
        <w:t>For</w:t>
      </w:r>
      <w:proofErr w:type="gramEnd"/>
      <w:r w:rsidRPr="00695EB0">
        <w:rPr>
          <w:rFonts w:ascii="Times" w:hAnsi="Times" w:cs="Times"/>
          <w:color w:val="000000" w:themeColor="text1"/>
          <w:sz w:val="22"/>
          <w:szCs w:val="22"/>
        </w:rPr>
        <w:t xml:space="preserve"> content with 4 levels of choice, </w:t>
      </w:r>
      <w:r w:rsidR="00A57242" w:rsidRPr="00237622">
        <w:rPr>
          <w:color w:val="000000" w:themeColor="text1"/>
          <w:position w:val="-4"/>
        </w:rPr>
        <w:object w:dxaOrig="260" w:dyaOrig="320" w14:anchorId="753D8C40">
          <v:shape id="_x0000_i1026" type="#_x0000_t75" style="width:10.5pt;height:11.25pt" o:ole="">
            <v:imagedata r:id="rId10" o:title=""/>
          </v:shape>
          <o:OLEObject Type="Embed" ProgID="Equation.KSEE3" ShapeID="_x0000_i1026" DrawAspect="Content" ObjectID="_1681627378" r:id="rId12"/>
        </w:object>
      </w:r>
      <w:r w:rsidR="00A57242" w:rsidRPr="00695EB0">
        <w:rPr>
          <w:rFonts w:ascii="Times" w:hAnsi="Times" w:cs="Times"/>
          <w:color w:val="000000" w:themeColor="text1"/>
          <w:sz w:val="22"/>
          <w:szCs w:val="22"/>
        </w:rPr>
        <w:t xml:space="preserve"> </w:t>
      </w:r>
      <w:r w:rsidRPr="00695EB0">
        <w:rPr>
          <w:rFonts w:ascii="Times" w:hAnsi="Times" w:cs="Times"/>
          <w:color w:val="000000" w:themeColor="text1"/>
          <w:sz w:val="22"/>
          <w:szCs w:val="22"/>
        </w:rPr>
        <w:t>of each conte</w:t>
      </w:r>
      <w:r w:rsidR="00F53330">
        <w:rPr>
          <w:rFonts w:ascii="Times" w:hAnsi="Times" w:cs="Times"/>
          <w:color w:val="000000" w:themeColor="text1"/>
          <w:sz w:val="22"/>
          <w:szCs w:val="22"/>
        </w:rPr>
        <w:t>nt is in the range: 0.75 (4-1/</w:t>
      </w:r>
      <w:r w:rsidRPr="00695EB0">
        <w:rPr>
          <w:rFonts w:ascii="Times" w:hAnsi="Times" w:cs="Times"/>
          <w:color w:val="000000" w:themeColor="text1"/>
          <w:sz w:val="22"/>
          <w:szCs w:val="22"/>
        </w:rPr>
        <w:t>4).</w:t>
      </w:r>
    </w:p>
    <w:p w14:paraId="6C6E51B6" w14:textId="77777777" w:rsidR="00045938" w:rsidRDefault="00022FAE" w:rsidP="00045938">
      <w:pPr>
        <w:pStyle w:val="003"/>
        <w:spacing w:line="240" w:lineRule="auto"/>
        <w:outlineLvl w:val="0"/>
        <w:rPr>
          <w:color w:val="000000" w:themeColor="text1"/>
          <w:sz w:val="22"/>
          <w:szCs w:val="22"/>
          <w:lang w:val="pt-BR"/>
        </w:rPr>
      </w:pPr>
      <w:bookmarkStart w:id="57" w:name="_Toc19690153"/>
      <w:bookmarkStart w:id="58" w:name="_Toc40718922"/>
      <w:r>
        <w:rPr>
          <w:color w:val="000000" w:themeColor="text1"/>
          <w:sz w:val="22"/>
          <w:szCs w:val="22"/>
          <w:lang w:val="pt-BR"/>
        </w:rPr>
        <w:t xml:space="preserve">2.3. </w:t>
      </w:r>
      <w:r w:rsidRPr="00022FAE">
        <w:rPr>
          <w:color w:val="000000" w:themeColor="text1"/>
          <w:sz w:val="22"/>
          <w:szCs w:val="22"/>
          <w:lang w:val="pt-BR"/>
        </w:rPr>
        <w:t>SITUATION OF INTELLECTUAL PROPERTY ACTIVITIES AT UNIVERSITIES IN CENTRAL VIETNAM</w:t>
      </w:r>
      <w:bookmarkStart w:id="59" w:name="_Toc500143394"/>
      <w:bookmarkStart w:id="60" w:name="_Toc19690154"/>
      <w:bookmarkStart w:id="61" w:name="_Toc40718923"/>
      <w:bookmarkEnd w:id="57"/>
      <w:bookmarkEnd w:id="58"/>
    </w:p>
    <w:p w14:paraId="02AD6E6E" w14:textId="2F4BDBF8" w:rsidR="00045938" w:rsidRDefault="00045938" w:rsidP="00045938">
      <w:pPr>
        <w:pStyle w:val="003"/>
        <w:spacing w:line="240" w:lineRule="auto"/>
        <w:outlineLvl w:val="0"/>
        <w:rPr>
          <w:color w:val="000000" w:themeColor="text1"/>
          <w:sz w:val="22"/>
          <w:szCs w:val="22"/>
          <w:lang w:val="pt-BR"/>
        </w:rPr>
      </w:pPr>
      <w:r w:rsidRPr="00045938">
        <w:rPr>
          <w:color w:val="000000" w:themeColor="text1"/>
          <w:sz w:val="22"/>
          <w:szCs w:val="22"/>
          <w:lang w:eastAsia="vi-VN"/>
        </w:rPr>
        <w:t xml:space="preserve">2.3.1. Awareness of </w:t>
      </w:r>
      <w:r w:rsidR="001D5427">
        <w:rPr>
          <w:color w:val="000000" w:themeColor="text1"/>
          <w:sz w:val="22"/>
          <w:szCs w:val="22"/>
          <w:lang w:eastAsia="vi-VN"/>
        </w:rPr>
        <w:t>IPA</w:t>
      </w:r>
    </w:p>
    <w:p w14:paraId="2A1D70FE" w14:textId="55828583" w:rsidR="00045938" w:rsidRDefault="00045938" w:rsidP="00AE3676">
      <w:pPr>
        <w:pStyle w:val="003"/>
        <w:spacing w:line="240" w:lineRule="auto"/>
        <w:ind w:firstLine="432"/>
        <w:outlineLvl w:val="0"/>
        <w:rPr>
          <w:color w:val="000000" w:themeColor="text1"/>
          <w:sz w:val="22"/>
          <w:szCs w:val="22"/>
          <w:lang w:val="pt-BR"/>
        </w:rPr>
      </w:pPr>
      <w:r w:rsidRPr="00045938">
        <w:rPr>
          <w:i/>
          <w:color w:val="000000" w:themeColor="text1"/>
          <w:sz w:val="22"/>
          <w:szCs w:val="22"/>
          <w:lang w:eastAsia="vi-VN"/>
        </w:rPr>
        <w:t xml:space="preserve">1) Awareness of the concept of </w:t>
      </w:r>
      <w:r w:rsidR="001D5427">
        <w:rPr>
          <w:i/>
          <w:color w:val="000000" w:themeColor="text1"/>
          <w:sz w:val="22"/>
          <w:szCs w:val="22"/>
          <w:lang w:eastAsia="vi-VN"/>
        </w:rPr>
        <w:t>IPA</w:t>
      </w:r>
      <w:r w:rsidRPr="00045938">
        <w:rPr>
          <w:i/>
          <w:color w:val="000000" w:themeColor="text1"/>
          <w:sz w:val="22"/>
          <w:szCs w:val="22"/>
          <w:lang w:eastAsia="vi-VN"/>
        </w:rPr>
        <w:t>:</w:t>
      </w:r>
      <w:r w:rsidRPr="00045938">
        <w:rPr>
          <w:color w:val="000000" w:themeColor="text1"/>
          <w:sz w:val="22"/>
          <w:szCs w:val="22"/>
          <w:lang w:eastAsia="vi-VN"/>
        </w:rPr>
        <w:t xml:space="preserve"> </w:t>
      </w:r>
      <w:r w:rsidRPr="00045938">
        <w:rPr>
          <w:b w:val="0"/>
          <w:color w:val="000000" w:themeColor="text1"/>
          <w:sz w:val="22"/>
          <w:szCs w:val="22"/>
          <w:lang w:eastAsia="vi-VN"/>
        </w:rPr>
        <w:t xml:space="preserve">According to the survey results, most managers and teachers, IP staff of </w:t>
      </w:r>
      <w:r w:rsidR="00A57242">
        <w:rPr>
          <w:b w:val="0"/>
          <w:color w:val="000000" w:themeColor="text1"/>
          <w:sz w:val="22"/>
          <w:szCs w:val="22"/>
          <w:lang w:eastAsia="vi-VN"/>
        </w:rPr>
        <w:t>UCR</w:t>
      </w:r>
      <w:r w:rsidRPr="00045938">
        <w:rPr>
          <w:b w:val="0"/>
          <w:color w:val="000000" w:themeColor="text1"/>
          <w:sz w:val="22"/>
          <w:szCs w:val="22"/>
          <w:lang w:eastAsia="vi-VN"/>
        </w:rPr>
        <w:t xml:space="preserve"> have a comprehensive approach to the concept of </w:t>
      </w:r>
      <w:r w:rsidR="001D5427">
        <w:rPr>
          <w:b w:val="0"/>
          <w:color w:val="000000" w:themeColor="text1"/>
          <w:sz w:val="22"/>
          <w:szCs w:val="22"/>
          <w:lang w:eastAsia="vi-VN"/>
        </w:rPr>
        <w:t>IPA</w:t>
      </w:r>
      <w:r w:rsidRPr="00045938">
        <w:rPr>
          <w:b w:val="0"/>
          <w:color w:val="000000" w:themeColor="text1"/>
          <w:sz w:val="22"/>
          <w:szCs w:val="22"/>
          <w:lang w:eastAsia="vi-VN"/>
        </w:rPr>
        <w:t xml:space="preserve"> at schools. However, there are still managers and teachers, IP staff that understand the concept as just one aspect of </w:t>
      </w:r>
      <w:r w:rsidR="001D5427">
        <w:rPr>
          <w:b w:val="0"/>
          <w:color w:val="000000" w:themeColor="text1"/>
          <w:sz w:val="22"/>
          <w:szCs w:val="22"/>
          <w:lang w:eastAsia="vi-VN"/>
        </w:rPr>
        <w:t>IPA</w:t>
      </w:r>
      <w:r w:rsidRPr="00045938">
        <w:rPr>
          <w:b w:val="0"/>
          <w:color w:val="000000" w:themeColor="text1"/>
          <w:sz w:val="22"/>
          <w:szCs w:val="22"/>
          <w:lang w:eastAsia="vi-VN"/>
        </w:rPr>
        <w:t xml:space="preserve"> in universities.</w:t>
      </w:r>
    </w:p>
    <w:p w14:paraId="5971192B" w14:textId="0B48E84E" w:rsidR="00045938" w:rsidRDefault="00045938" w:rsidP="00AE3676">
      <w:pPr>
        <w:pStyle w:val="003"/>
        <w:spacing w:line="216" w:lineRule="auto"/>
        <w:ind w:firstLine="432"/>
        <w:outlineLvl w:val="0"/>
        <w:rPr>
          <w:b w:val="0"/>
          <w:color w:val="000000" w:themeColor="text1"/>
          <w:sz w:val="22"/>
          <w:szCs w:val="22"/>
          <w:lang w:eastAsia="vi-VN"/>
        </w:rPr>
      </w:pPr>
      <w:r w:rsidRPr="00045938">
        <w:rPr>
          <w:i/>
          <w:color w:val="000000" w:themeColor="text1"/>
          <w:sz w:val="22"/>
          <w:szCs w:val="22"/>
          <w:lang w:eastAsia="vi-VN"/>
        </w:rPr>
        <w:lastRenderedPageBreak/>
        <w:t xml:space="preserve">2) Awareness of the goals of </w:t>
      </w:r>
      <w:r w:rsidR="001D5427">
        <w:rPr>
          <w:i/>
          <w:color w:val="000000" w:themeColor="text1"/>
          <w:sz w:val="22"/>
          <w:szCs w:val="22"/>
          <w:lang w:eastAsia="vi-VN"/>
        </w:rPr>
        <w:t>IPA</w:t>
      </w:r>
      <w:r w:rsidRPr="00045938">
        <w:rPr>
          <w:i/>
          <w:color w:val="000000" w:themeColor="text1"/>
          <w:sz w:val="22"/>
          <w:szCs w:val="22"/>
          <w:lang w:eastAsia="vi-VN"/>
        </w:rPr>
        <w:t>:</w:t>
      </w:r>
      <w:r w:rsidRPr="00045938">
        <w:rPr>
          <w:color w:val="000000" w:themeColor="text1"/>
          <w:sz w:val="22"/>
          <w:szCs w:val="22"/>
          <w:lang w:eastAsia="vi-VN"/>
        </w:rPr>
        <w:t xml:space="preserve"> </w:t>
      </w:r>
      <w:r w:rsidRPr="00045938">
        <w:rPr>
          <w:b w:val="0"/>
          <w:color w:val="000000" w:themeColor="text1"/>
          <w:sz w:val="22"/>
          <w:szCs w:val="22"/>
          <w:lang w:eastAsia="vi-VN"/>
        </w:rPr>
        <w:t xml:space="preserve">Managers and teachers, IP staff appreciate the goals of </w:t>
      </w:r>
      <w:r w:rsidR="001D5427">
        <w:rPr>
          <w:b w:val="0"/>
          <w:color w:val="000000" w:themeColor="text1"/>
          <w:sz w:val="22"/>
          <w:szCs w:val="22"/>
          <w:lang w:eastAsia="vi-VN"/>
        </w:rPr>
        <w:t>IPA</w:t>
      </w:r>
      <w:r w:rsidRPr="00045938">
        <w:rPr>
          <w:b w:val="0"/>
          <w:color w:val="000000" w:themeColor="text1"/>
          <w:sz w:val="22"/>
          <w:szCs w:val="22"/>
          <w:lang w:eastAsia="vi-VN"/>
        </w:rPr>
        <w:t xml:space="preserve"> in universities on many positive impact aspects such as: e</w:t>
      </w:r>
      <w:r>
        <w:rPr>
          <w:b w:val="0"/>
          <w:color w:val="000000" w:themeColor="text1"/>
          <w:sz w:val="22"/>
          <w:szCs w:val="22"/>
          <w:lang w:eastAsia="vi-VN"/>
        </w:rPr>
        <w:t>ncouraging creative activities</w:t>
      </w:r>
      <w:r w:rsidRPr="00045938">
        <w:rPr>
          <w:b w:val="0"/>
          <w:color w:val="000000" w:themeColor="text1"/>
          <w:sz w:val="22"/>
          <w:szCs w:val="22"/>
          <w:lang w:eastAsia="vi-VN"/>
        </w:rPr>
        <w:t xml:space="preserve">, establish and protect IPR, promote the exploitation, application and transfer of IP technology, moreover towards building IP culture and brand name of the university. </w:t>
      </w:r>
    </w:p>
    <w:bookmarkEnd w:id="59"/>
    <w:bookmarkEnd w:id="60"/>
    <w:bookmarkEnd w:id="61"/>
    <w:p w14:paraId="7FF3EC38" w14:textId="2F636C3E" w:rsidR="00033481" w:rsidRPr="00033481" w:rsidRDefault="00033481" w:rsidP="00AE3676">
      <w:pPr>
        <w:widowControl w:val="0"/>
        <w:spacing w:line="216" w:lineRule="auto"/>
        <w:jc w:val="both"/>
        <w:outlineLvl w:val="0"/>
        <w:rPr>
          <w:rFonts w:eastAsia="Arial"/>
          <w:b/>
          <w:color w:val="000000" w:themeColor="text1"/>
          <w:sz w:val="22"/>
          <w:szCs w:val="22"/>
          <w:lang w:val="nl-NL"/>
        </w:rPr>
      </w:pPr>
      <w:r w:rsidRPr="00033481">
        <w:rPr>
          <w:rFonts w:eastAsia="Arial"/>
          <w:b/>
          <w:color w:val="000000" w:themeColor="text1"/>
          <w:sz w:val="22"/>
          <w:szCs w:val="22"/>
          <w:lang w:val="nl-NL"/>
        </w:rPr>
        <w:t xml:space="preserve">2.3.2. Reality of implementation of </w:t>
      </w:r>
      <w:r w:rsidR="001D5427">
        <w:rPr>
          <w:rFonts w:eastAsia="Arial"/>
          <w:b/>
          <w:color w:val="000000" w:themeColor="text1"/>
          <w:sz w:val="22"/>
          <w:szCs w:val="22"/>
          <w:lang w:val="nl-NL"/>
        </w:rPr>
        <w:t>IPA</w:t>
      </w:r>
    </w:p>
    <w:p w14:paraId="3C00D5DB" w14:textId="43C7D6FC" w:rsidR="00033481" w:rsidRDefault="00033481" w:rsidP="00AE3676">
      <w:pPr>
        <w:widowControl w:val="0"/>
        <w:spacing w:line="216" w:lineRule="auto"/>
        <w:ind w:firstLine="432"/>
        <w:jc w:val="both"/>
        <w:outlineLvl w:val="0"/>
        <w:rPr>
          <w:b/>
          <w:i/>
          <w:color w:val="000000" w:themeColor="text1"/>
          <w:sz w:val="22"/>
          <w:szCs w:val="22"/>
          <w:lang w:val="it-IT"/>
        </w:rPr>
      </w:pPr>
      <w:r w:rsidRPr="00033481">
        <w:rPr>
          <w:rFonts w:eastAsia="Arial"/>
          <w:b/>
          <w:i/>
          <w:color w:val="000000" w:themeColor="text1"/>
          <w:sz w:val="22"/>
          <w:szCs w:val="22"/>
          <w:lang w:val="nl-NL"/>
        </w:rPr>
        <w:t xml:space="preserve">1) Current status of </w:t>
      </w:r>
      <w:r w:rsidR="00551C05">
        <w:rPr>
          <w:rFonts w:eastAsia="Arial"/>
          <w:b/>
          <w:i/>
          <w:color w:val="000000" w:themeColor="text1"/>
          <w:sz w:val="22"/>
          <w:szCs w:val="22"/>
          <w:lang w:val="nl-NL"/>
        </w:rPr>
        <w:t>IP</w:t>
      </w:r>
      <w:r w:rsidRPr="00033481">
        <w:rPr>
          <w:rFonts w:eastAsia="Arial"/>
          <w:b/>
          <w:i/>
          <w:color w:val="000000" w:themeColor="text1"/>
          <w:sz w:val="22"/>
          <w:szCs w:val="22"/>
          <w:lang w:val="nl-NL"/>
        </w:rPr>
        <w:t xml:space="preserve"> discovery and creation: </w:t>
      </w:r>
      <w:r w:rsidRPr="00033481">
        <w:rPr>
          <w:rFonts w:eastAsia="Arial"/>
          <w:color w:val="000000" w:themeColor="text1"/>
          <w:sz w:val="22"/>
          <w:szCs w:val="22"/>
          <w:lang w:val="nl-NL"/>
        </w:rPr>
        <w:t>In general, managers and teachers, IP staff evaluate the performance at the level of " regularly" and "little done", and at the same time evaluate The effectiveness of the content is "less effective". In which, the frequently implemented but ineffective contents are: Building intellectual product profile; Declare intellectual products; Make statistics and keep records of detected and declared intellectual products. The results of the t-test show clearly, there is no significant difference in the average score in the assessment of managers and teachers, IP staff on the performance and effectiveness of det</w:t>
      </w:r>
      <w:r w:rsidR="00C64DF1">
        <w:rPr>
          <w:rFonts w:eastAsia="Arial"/>
          <w:color w:val="000000" w:themeColor="text1"/>
          <w:sz w:val="22"/>
          <w:szCs w:val="22"/>
          <w:lang w:val="nl-NL"/>
        </w:rPr>
        <w:t xml:space="preserve">ection and creation activities </w:t>
      </w:r>
      <w:r w:rsidR="00551C05">
        <w:rPr>
          <w:rFonts w:eastAsia="Arial"/>
          <w:color w:val="000000" w:themeColor="text1"/>
          <w:sz w:val="22"/>
          <w:szCs w:val="22"/>
          <w:lang w:val="nl-NL"/>
        </w:rPr>
        <w:t>IP</w:t>
      </w:r>
      <w:r w:rsidRPr="00033481">
        <w:rPr>
          <w:rFonts w:eastAsia="Arial"/>
          <w:color w:val="000000" w:themeColor="text1"/>
          <w:sz w:val="22"/>
          <w:szCs w:val="22"/>
          <w:lang w:val="nl-NL"/>
        </w:rPr>
        <w:t xml:space="preserve"> in university</w:t>
      </w:r>
      <w:r w:rsidRPr="00033481">
        <w:rPr>
          <w:rFonts w:eastAsia="Arial"/>
          <w:b/>
          <w:color w:val="000000" w:themeColor="text1"/>
          <w:sz w:val="22"/>
          <w:szCs w:val="22"/>
          <w:lang w:val="nl-NL"/>
        </w:rPr>
        <w:t xml:space="preserve"> </w:t>
      </w:r>
      <w:r w:rsidRPr="00033481">
        <w:rPr>
          <w:rFonts w:eastAsia="Arial"/>
          <w:color w:val="000000" w:themeColor="text1"/>
          <w:sz w:val="22"/>
          <w:szCs w:val="22"/>
          <w:lang w:val="nl-NL"/>
        </w:rPr>
        <w:t>(Sig.&gt; 0.05).</w:t>
      </w:r>
    </w:p>
    <w:p w14:paraId="020C74A9" w14:textId="0704B987" w:rsidR="00F45029" w:rsidRDefault="005C085C" w:rsidP="00AE3676">
      <w:pPr>
        <w:widowControl w:val="0"/>
        <w:spacing w:line="216" w:lineRule="auto"/>
        <w:ind w:firstLine="432"/>
        <w:jc w:val="both"/>
        <w:outlineLvl w:val="0"/>
        <w:rPr>
          <w:color w:val="000000" w:themeColor="text1"/>
          <w:sz w:val="22"/>
          <w:szCs w:val="22"/>
          <w:lang w:val="it-IT"/>
        </w:rPr>
      </w:pPr>
      <w:r w:rsidRPr="005C085C">
        <w:rPr>
          <w:b/>
          <w:i/>
          <w:color w:val="000000" w:themeColor="text1"/>
          <w:sz w:val="22"/>
          <w:szCs w:val="22"/>
          <w:lang w:val="it-IT"/>
        </w:rPr>
        <w:t xml:space="preserve">2) Current status of </w:t>
      </w:r>
      <w:r w:rsidR="00551C05">
        <w:rPr>
          <w:b/>
          <w:i/>
          <w:color w:val="000000" w:themeColor="text1"/>
          <w:sz w:val="22"/>
          <w:szCs w:val="22"/>
          <w:lang w:val="it-IT"/>
        </w:rPr>
        <w:t>IP</w:t>
      </w:r>
      <w:r w:rsidRPr="005C085C">
        <w:rPr>
          <w:b/>
          <w:i/>
          <w:color w:val="000000" w:themeColor="text1"/>
          <w:sz w:val="22"/>
          <w:szCs w:val="22"/>
          <w:lang w:val="it-IT"/>
        </w:rPr>
        <w:t xml:space="preserve"> protection activities: </w:t>
      </w:r>
      <w:r w:rsidRPr="0044453A">
        <w:rPr>
          <w:color w:val="000000" w:themeColor="text1"/>
          <w:sz w:val="22"/>
          <w:szCs w:val="22"/>
          <w:lang w:val="it-IT"/>
        </w:rPr>
        <w:t xml:space="preserve">Considering the whole sample, IP protection activities in </w:t>
      </w:r>
      <w:r w:rsidR="00DA1ECF">
        <w:rPr>
          <w:color w:val="000000" w:themeColor="text1"/>
          <w:sz w:val="22"/>
          <w:szCs w:val="22"/>
          <w:lang w:val="it-IT"/>
        </w:rPr>
        <w:t xml:space="preserve">UCR </w:t>
      </w:r>
      <w:r w:rsidRPr="0044453A">
        <w:rPr>
          <w:color w:val="000000" w:themeColor="text1"/>
          <w:sz w:val="22"/>
          <w:szCs w:val="22"/>
          <w:lang w:val="it-IT"/>
        </w:rPr>
        <w:t>are assessed as "</w:t>
      </w:r>
      <w:r w:rsidR="00F46850">
        <w:rPr>
          <w:color w:val="000000" w:themeColor="text1"/>
          <w:sz w:val="22"/>
          <w:szCs w:val="22"/>
          <w:lang w:val="it-IT"/>
        </w:rPr>
        <w:t>lit</w:t>
      </w:r>
      <w:r w:rsidR="00024E1E">
        <w:rPr>
          <w:color w:val="000000" w:themeColor="text1"/>
          <w:sz w:val="22"/>
          <w:szCs w:val="22"/>
          <w:lang w:val="it-IT"/>
        </w:rPr>
        <w:t>t</w:t>
      </w:r>
      <w:r w:rsidR="00F46850">
        <w:rPr>
          <w:color w:val="000000" w:themeColor="text1"/>
          <w:sz w:val="22"/>
          <w:szCs w:val="22"/>
          <w:lang w:val="it-IT"/>
        </w:rPr>
        <w:t>le</w:t>
      </w:r>
      <w:r w:rsidR="00024E1E">
        <w:rPr>
          <w:color w:val="000000" w:themeColor="text1"/>
          <w:sz w:val="22"/>
          <w:szCs w:val="22"/>
          <w:lang w:val="it-IT"/>
        </w:rPr>
        <w:t xml:space="preserve"> done</w:t>
      </w:r>
      <w:r w:rsidRPr="0044453A">
        <w:rPr>
          <w:color w:val="000000" w:themeColor="text1"/>
          <w:sz w:val="22"/>
          <w:szCs w:val="22"/>
          <w:lang w:val="it-IT"/>
        </w:rPr>
        <w:t>" by mana</w:t>
      </w:r>
      <w:r w:rsidR="00024E1E">
        <w:rPr>
          <w:color w:val="000000" w:themeColor="text1"/>
          <w:sz w:val="22"/>
          <w:szCs w:val="22"/>
          <w:lang w:val="it-IT"/>
        </w:rPr>
        <w:t>gers, teachers, and IP staff. "l</w:t>
      </w:r>
      <w:r w:rsidRPr="0044453A">
        <w:rPr>
          <w:color w:val="000000" w:themeColor="text1"/>
          <w:sz w:val="22"/>
          <w:szCs w:val="22"/>
          <w:lang w:val="it-IT"/>
        </w:rPr>
        <w:t xml:space="preserve">ess effective". The least evaluated and least effective contents are: Preventing the infringement and unauthorized use of IP objects; Develop documents, registration procedures and establish IPR; Evaluate the ability to protect </w:t>
      </w:r>
      <w:r w:rsidR="00551C05">
        <w:rPr>
          <w:color w:val="000000" w:themeColor="text1"/>
          <w:sz w:val="22"/>
          <w:szCs w:val="22"/>
          <w:lang w:val="it-IT"/>
        </w:rPr>
        <w:t>IPR</w:t>
      </w:r>
      <w:r w:rsidRPr="0044453A">
        <w:rPr>
          <w:color w:val="000000" w:themeColor="text1"/>
          <w:sz w:val="22"/>
          <w:szCs w:val="22"/>
          <w:lang w:val="it-IT"/>
        </w:rPr>
        <w:t xml:space="preserve"> for intellectual products. In terms of subjects, the test results on the level and effectiveness of the implementation of the IP protection activities in universities showed no significant difference in the assess</w:t>
      </w:r>
      <w:r w:rsidR="00677E72">
        <w:rPr>
          <w:color w:val="000000" w:themeColor="text1"/>
          <w:sz w:val="22"/>
          <w:szCs w:val="22"/>
          <w:lang w:val="it-IT"/>
        </w:rPr>
        <w:t>ment of managers and lecturers</w:t>
      </w:r>
      <w:r w:rsidRPr="0044453A">
        <w:rPr>
          <w:color w:val="000000" w:themeColor="text1"/>
          <w:sz w:val="22"/>
          <w:szCs w:val="22"/>
          <w:lang w:val="it-IT"/>
        </w:rPr>
        <w:t>, employee in charge of IP (Sig.&gt; 0.05).</w:t>
      </w:r>
      <w:bookmarkStart w:id="62" w:name="_Toc19690155"/>
      <w:bookmarkStart w:id="63" w:name="_Toc40718924"/>
    </w:p>
    <w:p w14:paraId="30813F05" w14:textId="32E42EC5" w:rsidR="00F45029" w:rsidRDefault="00F45029" w:rsidP="00AE3676">
      <w:pPr>
        <w:widowControl w:val="0"/>
        <w:spacing w:line="216" w:lineRule="auto"/>
        <w:ind w:firstLine="432"/>
        <w:jc w:val="both"/>
        <w:outlineLvl w:val="0"/>
        <w:rPr>
          <w:color w:val="000000" w:themeColor="text1"/>
          <w:sz w:val="22"/>
          <w:szCs w:val="22"/>
          <w:lang w:val="it-IT"/>
        </w:rPr>
      </w:pPr>
      <w:r w:rsidRPr="00F45029">
        <w:rPr>
          <w:b/>
          <w:i/>
          <w:color w:val="000000" w:themeColor="text1"/>
          <w:sz w:val="22"/>
          <w:szCs w:val="22"/>
          <w:lang w:val="it-IT"/>
        </w:rPr>
        <w:t xml:space="preserve">3) Current status of commercial exploitation of IP assets: </w:t>
      </w:r>
      <w:r w:rsidRPr="00F45029">
        <w:rPr>
          <w:color w:val="000000" w:themeColor="text1"/>
          <w:sz w:val="22"/>
          <w:szCs w:val="22"/>
          <w:lang w:val="it-IT"/>
        </w:rPr>
        <w:t>In general, the contents in commercial exploitation of IP assets are assessed by managers and teachers, IP staff at the level of "little done" and "less effective”. The data shows a certain similarity in the hierarchy and the effectiveness of the content implementation. The contents that are assessed at the least effective and least effective level are assessing the potential market for application and commercialization of IP assets; Evaluate the ability to commercialize IP assets of individuals and organizations in universities. In terms of subjects, the inspection results show that, there is no difference (Sig.&gt; 0.05) in the assessment of managers and teachers, IP staff on the frequency and effectiveness of content implementation. in commercial exploitation of IP assets.</w:t>
      </w:r>
    </w:p>
    <w:p w14:paraId="0F06F518" w14:textId="77777777" w:rsidR="00AE3676" w:rsidRPr="00F45029" w:rsidRDefault="00AE3676" w:rsidP="00AE3676">
      <w:pPr>
        <w:widowControl w:val="0"/>
        <w:spacing w:line="216" w:lineRule="auto"/>
        <w:ind w:firstLine="432"/>
        <w:jc w:val="both"/>
        <w:outlineLvl w:val="0"/>
        <w:rPr>
          <w:color w:val="000000" w:themeColor="text1"/>
          <w:sz w:val="22"/>
          <w:szCs w:val="22"/>
          <w:lang w:val="it-IT"/>
        </w:rPr>
      </w:pPr>
    </w:p>
    <w:p w14:paraId="3EAA96B9" w14:textId="1BDAD9F1" w:rsidR="007C5F5E" w:rsidRPr="007C5F5E" w:rsidRDefault="007C5F5E" w:rsidP="00940780">
      <w:pPr>
        <w:widowControl w:val="0"/>
        <w:spacing w:line="228" w:lineRule="auto"/>
        <w:jc w:val="both"/>
        <w:outlineLvl w:val="0"/>
        <w:rPr>
          <w:b/>
          <w:color w:val="000000" w:themeColor="text1"/>
          <w:sz w:val="22"/>
          <w:szCs w:val="22"/>
          <w:lang w:val="vi-VN"/>
        </w:rPr>
      </w:pPr>
      <w:bookmarkStart w:id="64" w:name="_Toc19690156"/>
      <w:bookmarkStart w:id="65" w:name="_Toc40718925"/>
      <w:bookmarkEnd w:id="62"/>
      <w:bookmarkEnd w:id="63"/>
      <w:r w:rsidRPr="007C5F5E">
        <w:rPr>
          <w:b/>
          <w:color w:val="000000" w:themeColor="text1"/>
          <w:sz w:val="22"/>
          <w:szCs w:val="22"/>
          <w:lang w:val="vi-VN"/>
        </w:rPr>
        <w:lastRenderedPageBreak/>
        <w:t xml:space="preserve">2.3.3. Current status of implementing </w:t>
      </w:r>
      <w:r w:rsidR="001D5427">
        <w:rPr>
          <w:b/>
          <w:color w:val="000000" w:themeColor="text1"/>
          <w:sz w:val="22"/>
          <w:szCs w:val="22"/>
          <w:lang w:val="vi-VN"/>
        </w:rPr>
        <w:t>IPA</w:t>
      </w:r>
      <w:r w:rsidRPr="007C5F5E">
        <w:rPr>
          <w:b/>
          <w:color w:val="000000" w:themeColor="text1"/>
          <w:sz w:val="22"/>
          <w:szCs w:val="22"/>
          <w:lang w:val="vi-VN"/>
        </w:rPr>
        <w:t xml:space="preserve">: </w:t>
      </w:r>
      <w:r w:rsidRPr="007C5F5E">
        <w:rPr>
          <w:color w:val="000000" w:themeColor="text1"/>
          <w:sz w:val="22"/>
          <w:szCs w:val="22"/>
          <w:lang w:val="vi-VN"/>
        </w:rPr>
        <w:t xml:space="preserve">The organization of </w:t>
      </w:r>
      <w:r w:rsidR="001D5427">
        <w:rPr>
          <w:color w:val="000000" w:themeColor="text1"/>
          <w:sz w:val="22"/>
          <w:szCs w:val="22"/>
          <w:lang w:val="vi-VN"/>
        </w:rPr>
        <w:t>IPA</w:t>
      </w:r>
      <w:r w:rsidRPr="007C5F5E">
        <w:rPr>
          <w:color w:val="000000" w:themeColor="text1"/>
          <w:sz w:val="22"/>
          <w:szCs w:val="22"/>
          <w:lang w:val="vi-VN"/>
        </w:rPr>
        <w:t xml:space="preserve"> in </w:t>
      </w:r>
      <w:r w:rsidR="00D50844">
        <w:rPr>
          <w:color w:val="000000" w:themeColor="text1"/>
          <w:sz w:val="22"/>
          <w:szCs w:val="22"/>
          <w:lang w:val="vi-VN"/>
        </w:rPr>
        <w:t>IPR</w:t>
      </w:r>
      <w:r w:rsidRPr="007C5F5E">
        <w:rPr>
          <w:color w:val="000000" w:themeColor="text1"/>
          <w:sz w:val="22"/>
          <w:szCs w:val="22"/>
          <w:lang w:val="vi-VN"/>
        </w:rPr>
        <w:t xml:space="preserve"> Vietnam is assessed by managers, teachers, and staff in charge of IP at a low level of implementation and not. perform; less effective and ineffective. Forms evaluated by managers, teachers, and IP staff as non-performing and ineffective are: Organization of IP consulting clubs; Launch emulation movement for IPR implementation. According to the results of the t-test, there is no significant difference in the average score in the assessment of managers and teachers, IP staff on frequency and effectiveness of </w:t>
      </w:r>
      <w:r w:rsidR="001D5427">
        <w:rPr>
          <w:color w:val="000000" w:themeColor="text1"/>
          <w:sz w:val="22"/>
          <w:szCs w:val="22"/>
          <w:lang w:val="vi-VN"/>
        </w:rPr>
        <w:t>IPA</w:t>
      </w:r>
      <w:r w:rsidRPr="007C5F5E">
        <w:rPr>
          <w:color w:val="000000" w:themeColor="text1"/>
          <w:sz w:val="22"/>
          <w:szCs w:val="22"/>
          <w:lang w:val="vi-VN"/>
        </w:rPr>
        <w:t>. (Sig.&gt; 0.05).</w:t>
      </w:r>
      <w:r w:rsidRPr="007C5F5E">
        <w:rPr>
          <w:b/>
          <w:color w:val="000000" w:themeColor="text1"/>
          <w:sz w:val="22"/>
          <w:szCs w:val="22"/>
          <w:lang w:val="vi-VN"/>
        </w:rPr>
        <w:t xml:space="preserve"> </w:t>
      </w:r>
    </w:p>
    <w:p w14:paraId="43C54856" w14:textId="485ED874" w:rsidR="00646269" w:rsidRPr="00646269" w:rsidRDefault="00646269" w:rsidP="00940780">
      <w:pPr>
        <w:widowControl w:val="0"/>
        <w:spacing w:line="228" w:lineRule="auto"/>
        <w:jc w:val="both"/>
        <w:outlineLvl w:val="0"/>
        <w:rPr>
          <w:color w:val="000000" w:themeColor="text1"/>
          <w:sz w:val="22"/>
          <w:szCs w:val="22"/>
          <w:lang w:val="af-ZA"/>
        </w:rPr>
      </w:pPr>
      <w:bookmarkStart w:id="66" w:name="_Toc19690157"/>
      <w:bookmarkStart w:id="67" w:name="_Toc40718926"/>
      <w:bookmarkEnd w:id="64"/>
      <w:bookmarkEnd w:id="65"/>
      <w:r w:rsidRPr="00646269">
        <w:rPr>
          <w:b/>
          <w:color w:val="000000" w:themeColor="text1"/>
          <w:sz w:val="22"/>
          <w:szCs w:val="22"/>
          <w:lang w:val="af-ZA"/>
        </w:rPr>
        <w:t xml:space="preserve">2.3.4. Actual status of </w:t>
      </w:r>
      <w:r w:rsidR="00551C05">
        <w:rPr>
          <w:b/>
          <w:color w:val="000000" w:themeColor="text1"/>
          <w:sz w:val="22"/>
          <w:szCs w:val="22"/>
          <w:lang w:val="af-ZA"/>
        </w:rPr>
        <w:t>IP</w:t>
      </w:r>
      <w:r w:rsidRPr="00646269">
        <w:rPr>
          <w:b/>
          <w:color w:val="000000" w:themeColor="text1"/>
          <w:sz w:val="22"/>
          <w:szCs w:val="22"/>
          <w:lang w:val="af-ZA"/>
        </w:rPr>
        <w:t xml:space="preserve"> assessment: </w:t>
      </w:r>
      <w:r w:rsidRPr="00646269">
        <w:rPr>
          <w:color w:val="000000" w:themeColor="text1"/>
          <w:sz w:val="22"/>
          <w:szCs w:val="22"/>
          <w:lang w:val="af-ZA"/>
        </w:rPr>
        <w:t xml:space="preserve">The assessment of </w:t>
      </w:r>
      <w:r w:rsidR="001D5427">
        <w:rPr>
          <w:color w:val="000000" w:themeColor="text1"/>
          <w:sz w:val="22"/>
          <w:szCs w:val="22"/>
          <w:lang w:val="af-ZA"/>
        </w:rPr>
        <w:t>IPA</w:t>
      </w:r>
      <w:r w:rsidRPr="00646269">
        <w:rPr>
          <w:color w:val="000000" w:themeColor="text1"/>
          <w:sz w:val="22"/>
          <w:szCs w:val="22"/>
          <w:lang w:val="af-ZA"/>
        </w:rPr>
        <w:t xml:space="preserve"> in </w:t>
      </w:r>
      <w:r w:rsidR="00DA1ECF">
        <w:rPr>
          <w:color w:val="000000" w:themeColor="text1"/>
          <w:sz w:val="22"/>
          <w:szCs w:val="22"/>
          <w:lang w:val="af-ZA"/>
        </w:rPr>
        <w:t xml:space="preserve">UCR </w:t>
      </w:r>
      <w:r w:rsidRPr="00646269">
        <w:rPr>
          <w:color w:val="000000" w:themeColor="text1"/>
          <w:sz w:val="22"/>
          <w:szCs w:val="22"/>
          <w:lang w:val="af-ZA"/>
        </w:rPr>
        <w:t xml:space="preserve"> is considered by managers, teachers, and IP staff to be less implemented and less effective. The contents of the least performing and least effective evaluation are: Examining the implementation of IPR in universities; Receive an external organization's assessment of the university's IP. Consideri</w:t>
      </w:r>
      <w:r w:rsidR="00940780">
        <w:rPr>
          <w:color w:val="000000" w:themeColor="text1"/>
          <w:sz w:val="22"/>
          <w:szCs w:val="22"/>
          <w:lang w:val="af-ZA"/>
        </w:rPr>
        <w:t xml:space="preserve">ng the survey object, t-test </w:t>
      </w:r>
      <w:r w:rsidRPr="00646269">
        <w:rPr>
          <w:color w:val="000000" w:themeColor="text1"/>
          <w:sz w:val="22"/>
          <w:szCs w:val="22"/>
          <w:lang w:val="af-ZA"/>
        </w:rPr>
        <w:t>on 7 contents of the assessment, the results are clear, there is no difference in the average value in the assessment (Sig.&gt; 0.05).</w:t>
      </w:r>
    </w:p>
    <w:bookmarkEnd w:id="66"/>
    <w:bookmarkEnd w:id="67"/>
    <w:p w14:paraId="2759B607" w14:textId="6E20B33E" w:rsidR="001F33C5" w:rsidRPr="001F33C5" w:rsidRDefault="001F33C5" w:rsidP="00940780">
      <w:pPr>
        <w:widowControl w:val="0"/>
        <w:spacing w:line="228" w:lineRule="auto"/>
        <w:jc w:val="both"/>
        <w:outlineLvl w:val="0"/>
        <w:rPr>
          <w:rFonts w:ascii="Times New Roman Bold" w:hAnsi="Times New Roman Bold"/>
          <w:b/>
          <w:color w:val="000000" w:themeColor="text1"/>
          <w:spacing w:val="-6"/>
          <w:sz w:val="22"/>
          <w:szCs w:val="22"/>
          <w:lang w:val="nl-NL"/>
        </w:rPr>
      </w:pPr>
      <w:r w:rsidRPr="001F33C5">
        <w:rPr>
          <w:rFonts w:ascii="Times New Roman Bold" w:hAnsi="Times New Roman Bold"/>
          <w:b/>
          <w:color w:val="000000" w:themeColor="text1"/>
          <w:spacing w:val="-6"/>
          <w:sz w:val="22"/>
          <w:szCs w:val="22"/>
          <w:lang w:val="nl-NL"/>
        </w:rPr>
        <w:t xml:space="preserve">2.4.1. Actual management situation determines </w:t>
      </w:r>
      <w:r w:rsidR="00551C05">
        <w:rPr>
          <w:rFonts w:ascii="Times New Roman Bold" w:hAnsi="Times New Roman Bold"/>
          <w:b/>
          <w:color w:val="000000" w:themeColor="text1"/>
          <w:spacing w:val="-6"/>
          <w:sz w:val="22"/>
          <w:szCs w:val="22"/>
          <w:lang w:val="nl-NL"/>
        </w:rPr>
        <w:t>IP</w:t>
      </w:r>
      <w:r w:rsidRPr="001F33C5">
        <w:rPr>
          <w:rFonts w:ascii="Times New Roman Bold" w:hAnsi="Times New Roman Bold"/>
          <w:b/>
          <w:color w:val="000000" w:themeColor="text1"/>
          <w:spacing w:val="-6"/>
          <w:sz w:val="22"/>
          <w:szCs w:val="22"/>
          <w:lang w:val="nl-NL"/>
        </w:rPr>
        <w:t xml:space="preserve"> administrative rights in universities</w:t>
      </w:r>
    </w:p>
    <w:p w14:paraId="1618CB58" w14:textId="50D4F6B5" w:rsidR="00F229A0" w:rsidRDefault="00ED0A42" w:rsidP="00AE3676">
      <w:pPr>
        <w:widowControl w:val="0"/>
        <w:spacing w:line="228" w:lineRule="auto"/>
        <w:ind w:firstLine="432"/>
        <w:jc w:val="both"/>
        <w:outlineLvl w:val="0"/>
        <w:rPr>
          <w:rFonts w:ascii="Times New Roman Bold" w:hAnsi="Times New Roman Bold"/>
          <w:color w:val="000000" w:themeColor="text1"/>
          <w:spacing w:val="-6"/>
          <w:sz w:val="22"/>
          <w:szCs w:val="22"/>
          <w:lang w:val="nl-NL"/>
        </w:rPr>
      </w:pPr>
      <w:r w:rsidRPr="00940780">
        <w:rPr>
          <w:rFonts w:ascii="Times New Roman Bold" w:hAnsi="Times New Roman Bold"/>
          <w:i/>
          <w:color w:val="000000" w:themeColor="text1"/>
          <w:spacing w:val="-6"/>
          <w:sz w:val="22"/>
          <w:szCs w:val="22"/>
          <w:lang w:val="nl-NL"/>
        </w:rPr>
        <w:t>- Planning:</w:t>
      </w:r>
      <w:r w:rsidRPr="00ED0A42">
        <w:rPr>
          <w:rFonts w:ascii="Times New Roman Bold" w:hAnsi="Times New Roman Bold"/>
          <w:color w:val="000000" w:themeColor="text1"/>
          <w:spacing w:val="-6"/>
          <w:sz w:val="22"/>
          <w:szCs w:val="22"/>
          <w:lang w:val="nl-NL"/>
        </w:rPr>
        <w:t xml:space="preserve"> The results of interviews with univ</w:t>
      </w:r>
      <w:r w:rsidR="00EB3269">
        <w:rPr>
          <w:rFonts w:ascii="Times New Roman Bold" w:hAnsi="Times New Roman Bold"/>
          <w:color w:val="000000" w:themeColor="text1"/>
          <w:spacing w:val="-6"/>
          <w:sz w:val="22"/>
          <w:szCs w:val="22"/>
          <w:lang w:val="nl-NL"/>
        </w:rPr>
        <w:t xml:space="preserve">ersity administrators show that </w:t>
      </w:r>
      <w:r w:rsidR="00EB3269" w:rsidRPr="00EB3269">
        <w:rPr>
          <w:rFonts w:ascii="Times New Roman Bold" w:hAnsi="Times New Roman Bold"/>
          <w:color w:val="000000" w:themeColor="text1"/>
          <w:spacing w:val="-6"/>
          <w:sz w:val="22"/>
          <w:szCs w:val="22"/>
          <w:lang w:val="nl-NL"/>
        </w:rPr>
        <w:t xml:space="preserve">develop an operational plan to determine administrative </w:t>
      </w:r>
      <w:r w:rsidR="00551C05">
        <w:rPr>
          <w:rFonts w:ascii="Times New Roman Bold" w:hAnsi="Times New Roman Bold"/>
          <w:color w:val="000000" w:themeColor="text1"/>
          <w:spacing w:val="-6"/>
          <w:sz w:val="22"/>
          <w:szCs w:val="22"/>
          <w:lang w:val="nl-NL"/>
        </w:rPr>
        <w:t>IPR</w:t>
      </w:r>
      <w:r w:rsidR="00EB3269" w:rsidRPr="00EB3269">
        <w:rPr>
          <w:rFonts w:ascii="Times New Roman Bold" w:hAnsi="Times New Roman Bold"/>
          <w:color w:val="000000" w:themeColor="text1"/>
          <w:spacing w:val="-6"/>
          <w:sz w:val="22"/>
          <w:szCs w:val="22"/>
          <w:lang w:val="nl-NL"/>
        </w:rPr>
        <w:t xml:space="preserve"> in universities </w:t>
      </w:r>
      <w:r w:rsidRPr="00ED0A42">
        <w:rPr>
          <w:rFonts w:ascii="Times New Roman Bold" w:hAnsi="Times New Roman Bold"/>
          <w:color w:val="000000" w:themeColor="text1"/>
          <w:spacing w:val="-6"/>
          <w:sz w:val="22"/>
          <w:szCs w:val="22"/>
          <w:lang w:val="nl-NL"/>
        </w:rPr>
        <w:t xml:space="preserve">has been approved by </w:t>
      </w:r>
      <w:r>
        <w:rPr>
          <w:rFonts w:ascii="Times New Roman Bold" w:hAnsi="Times New Roman Bold"/>
          <w:color w:val="000000" w:themeColor="text1"/>
          <w:spacing w:val="-6"/>
          <w:sz w:val="22"/>
          <w:szCs w:val="22"/>
          <w:lang w:val="nl-NL"/>
        </w:rPr>
        <w:t xml:space="preserve">the </w:t>
      </w:r>
      <w:r w:rsidR="00551C05">
        <w:rPr>
          <w:rFonts w:ascii="Times New Roman Bold" w:hAnsi="Times New Roman Bold"/>
          <w:color w:val="000000" w:themeColor="text1"/>
          <w:spacing w:val="-6"/>
          <w:sz w:val="22"/>
          <w:szCs w:val="22"/>
          <w:lang w:val="nl-NL"/>
        </w:rPr>
        <w:t>S&amp;T</w:t>
      </w:r>
      <w:r>
        <w:rPr>
          <w:rFonts w:ascii="Times New Roman Bold" w:hAnsi="Times New Roman Bold"/>
          <w:color w:val="000000" w:themeColor="text1"/>
          <w:spacing w:val="-6"/>
          <w:sz w:val="22"/>
          <w:szCs w:val="22"/>
          <w:lang w:val="nl-NL"/>
        </w:rPr>
        <w:t xml:space="preserve"> Depa</w:t>
      </w:r>
      <w:r w:rsidRPr="00ED0A42">
        <w:rPr>
          <w:rFonts w:ascii="Times New Roman Bold" w:hAnsi="Times New Roman Bold"/>
          <w:color w:val="000000" w:themeColor="text1"/>
          <w:spacing w:val="-6"/>
          <w:sz w:val="22"/>
          <w:szCs w:val="22"/>
          <w:lang w:val="nl-NL"/>
        </w:rPr>
        <w:t xml:space="preserve">tment interested in building annually on the basis of the school's Science &amp; Technology activities </w:t>
      </w:r>
      <w:r w:rsidRPr="00ED0A42">
        <w:rPr>
          <w:rFonts w:ascii="Times New Roman Bold" w:hAnsi="Times New Roman Bold"/>
          <w:b/>
          <w:color w:val="000000" w:themeColor="text1"/>
          <w:spacing w:val="-6"/>
          <w:sz w:val="22"/>
          <w:szCs w:val="22"/>
          <w:lang w:val="nl-NL"/>
        </w:rPr>
        <w:t>(1CBQL 5.9; 2CBQL23; CBQL38)</w:t>
      </w:r>
      <w:r w:rsidRPr="00ED0A42">
        <w:rPr>
          <w:rFonts w:ascii="Times New Roman Bold" w:hAnsi="Times New Roman Bold"/>
          <w:color w:val="000000" w:themeColor="text1"/>
          <w:spacing w:val="-6"/>
          <w:sz w:val="22"/>
          <w:szCs w:val="22"/>
          <w:lang w:val="nl-NL"/>
        </w:rPr>
        <w:t xml:space="preserve"> with the basic content, the focus is specific and clear create a basis for organizing and directing the implementation of this activity in management practice.</w:t>
      </w:r>
      <w:bookmarkStart w:id="68" w:name="_Toc19690159"/>
      <w:bookmarkStart w:id="69" w:name="_Toc40718928"/>
    </w:p>
    <w:p w14:paraId="585468AC" w14:textId="1ED2635C" w:rsidR="00F229A0" w:rsidRDefault="00F229A0" w:rsidP="00AE3676">
      <w:pPr>
        <w:widowControl w:val="0"/>
        <w:spacing w:line="228" w:lineRule="auto"/>
        <w:ind w:firstLine="432"/>
        <w:jc w:val="both"/>
        <w:outlineLvl w:val="0"/>
        <w:rPr>
          <w:iCs/>
          <w:color w:val="000000" w:themeColor="text1"/>
          <w:sz w:val="22"/>
          <w:szCs w:val="22"/>
          <w:lang w:val="vi-VN"/>
        </w:rPr>
      </w:pPr>
      <w:r w:rsidRPr="00F229A0">
        <w:rPr>
          <w:i/>
          <w:iCs/>
          <w:color w:val="000000" w:themeColor="text1"/>
          <w:sz w:val="22"/>
          <w:szCs w:val="22"/>
          <w:lang w:val="vi-VN"/>
        </w:rPr>
        <w:t>- Organize, direct and inspect - evaluate the implementation of activities:</w:t>
      </w:r>
      <w:r>
        <w:rPr>
          <w:rFonts w:ascii="Times New Roman Bold" w:hAnsi="Times New Roman Bold"/>
          <w:color w:val="000000" w:themeColor="text1"/>
          <w:spacing w:val="-6"/>
          <w:sz w:val="22"/>
          <w:szCs w:val="22"/>
          <w:lang w:val="nl-NL"/>
        </w:rPr>
        <w:t xml:space="preserve"> </w:t>
      </w:r>
      <w:r w:rsidRPr="00F229A0">
        <w:rPr>
          <w:iCs/>
          <w:color w:val="000000" w:themeColor="text1"/>
          <w:sz w:val="22"/>
          <w:szCs w:val="22"/>
          <w:lang w:val="vi-VN"/>
        </w:rPr>
        <w:t xml:space="preserve">Survey results by questionnaires about the frequency and effectiveness of organization and direction activities to determine ownership and IP statistics at </w:t>
      </w:r>
      <w:r w:rsidR="00DA1ECF">
        <w:rPr>
          <w:iCs/>
          <w:color w:val="000000" w:themeColor="text1"/>
          <w:sz w:val="22"/>
          <w:szCs w:val="22"/>
          <w:lang w:val="vi-VN"/>
        </w:rPr>
        <w:t xml:space="preserve">UCR </w:t>
      </w:r>
      <w:r w:rsidRPr="00F229A0">
        <w:rPr>
          <w:iCs/>
          <w:color w:val="000000" w:themeColor="text1"/>
          <w:sz w:val="22"/>
          <w:szCs w:val="22"/>
          <w:lang w:val="vi-VN"/>
        </w:rPr>
        <w:t xml:space="preserve"> show that the content of activity management administrative determination of </w:t>
      </w:r>
      <w:r w:rsidR="00551C05">
        <w:rPr>
          <w:iCs/>
          <w:color w:val="000000" w:themeColor="text1"/>
          <w:sz w:val="22"/>
          <w:szCs w:val="22"/>
          <w:lang w:val="vi-VN"/>
        </w:rPr>
        <w:t>IPR</w:t>
      </w:r>
      <w:r w:rsidRPr="00F229A0">
        <w:rPr>
          <w:iCs/>
          <w:color w:val="000000" w:themeColor="text1"/>
          <w:sz w:val="22"/>
          <w:szCs w:val="22"/>
          <w:lang w:val="vi-VN"/>
        </w:rPr>
        <w:t xml:space="preserve"> in universities is assessed by managers and teachers, IP staff at the level of "little done", "ineffective".</w:t>
      </w:r>
      <w:r w:rsidRPr="00F229A0">
        <w:rPr>
          <w:rFonts w:ascii="Times New Roman Bold" w:hAnsi="Times New Roman Bold"/>
          <w:color w:val="000000" w:themeColor="text1"/>
          <w:spacing w:val="-6"/>
          <w:sz w:val="22"/>
          <w:szCs w:val="22"/>
          <w:lang w:val="nl-NL"/>
        </w:rPr>
        <w:t xml:space="preserve"> </w:t>
      </w:r>
      <w:r w:rsidRPr="00F229A0">
        <w:rPr>
          <w:iCs/>
          <w:color w:val="000000" w:themeColor="text1"/>
          <w:sz w:val="22"/>
          <w:szCs w:val="22"/>
          <w:lang w:val="vi-VN"/>
        </w:rPr>
        <w:t xml:space="preserve">In general, </w:t>
      </w:r>
      <w:r w:rsidR="00DA1ECF">
        <w:rPr>
          <w:iCs/>
          <w:color w:val="000000" w:themeColor="text1"/>
          <w:sz w:val="22"/>
          <w:szCs w:val="22"/>
          <w:lang w:val="vi-VN"/>
        </w:rPr>
        <w:t xml:space="preserve">UCR </w:t>
      </w:r>
      <w:r w:rsidRPr="00F229A0">
        <w:rPr>
          <w:iCs/>
          <w:color w:val="000000" w:themeColor="text1"/>
          <w:sz w:val="22"/>
          <w:szCs w:val="22"/>
          <w:lang w:val="vi-VN"/>
        </w:rPr>
        <w:t xml:space="preserve"> have been interested in building plans for this activity, but organizing, directing and inspecting - evaluating activities of determining </w:t>
      </w:r>
      <w:r w:rsidR="00551C05">
        <w:rPr>
          <w:iCs/>
          <w:color w:val="000000" w:themeColor="text1"/>
          <w:sz w:val="22"/>
          <w:szCs w:val="22"/>
          <w:lang w:val="vi-VN"/>
        </w:rPr>
        <w:t>IPR</w:t>
      </w:r>
      <w:r w:rsidRPr="00F229A0">
        <w:rPr>
          <w:iCs/>
          <w:color w:val="000000" w:themeColor="text1"/>
          <w:sz w:val="22"/>
          <w:szCs w:val="22"/>
          <w:lang w:val="vi-VN"/>
        </w:rPr>
        <w:t xml:space="preserve"> in terms of practice. The main problem at the university has many shortcomings and has not been implemented regularly and effectively.</w:t>
      </w:r>
    </w:p>
    <w:p w14:paraId="34D448F3" w14:textId="77777777" w:rsidR="00940780" w:rsidRDefault="00940780" w:rsidP="00AE3676">
      <w:pPr>
        <w:widowControl w:val="0"/>
        <w:spacing w:line="228" w:lineRule="auto"/>
        <w:ind w:firstLine="432"/>
        <w:jc w:val="both"/>
        <w:outlineLvl w:val="0"/>
        <w:rPr>
          <w:iCs/>
          <w:color w:val="000000" w:themeColor="text1"/>
          <w:sz w:val="22"/>
          <w:szCs w:val="22"/>
          <w:lang w:val="vi-VN"/>
        </w:rPr>
      </w:pPr>
    </w:p>
    <w:p w14:paraId="1B5B331A" w14:textId="77777777" w:rsidR="00940780" w:rsidRDefault="00940780" w:rsidP="00AE3676">
      <w:pPr>
        <w:widowControl w:val="0"/>
        <w:spacing w:line="228" w:lineRule="auto"/>
        <w:ind w:firstLine="432"/>
        <w:jc w:val="both"/>
        <w:outlineLvl w:val="0"/>
        <w:rPr>
          <w:i/>
          <w:iCs/>
          <w:color w:val="000000" w:themeColor="text1"/>
          <w:sz w:val="22"/>
          <w:szCs w:val="22"/>
          <w:lang w:val="vi-VN"/>
        </w:rPr>
      </w:pPr>
    </w:p>
    <w:bookmarkEnd w:id="68"/>
    <w:bookmarkEnd w:id="69"/>
    <w:p w14:paraId="349CAD47" w14:textId="66DB034D" w:rsidR="00452B07" w:rsidRPr="00452B07" w:rsidRDefault="00452B07" w:rsidP="00452B07">
      <w:pPr>
        <w:widowControl w:val="0"/>
        <w:tabs>
          <w:tab w:val="left" w:pos="993"/>
        </w:tabs>
        <w:jc w:val="both"/>
        <w:rPr>
          <w:b/>
          <w:color w:val="000000" w:themeColor="text1"/>
          <w:spacing w:val="1"/>
          <w:sz w:val="22"/>
          <w:szCs w:val="22"/>
          <w:lang w:val="af-ZA"/>
        </w:rPr>
      </w:pPr>
      <w:r w:rsidRPr="00452B07">
        <w:rPr>
          <w:b/>
          <w:color w:val="000000" w:themeColor="text1"/>
          <w:spacing w:val="1"/>
          <w:sz w:val="22"/>
          <w:szCs w:val="22"/>
          <w:lang w:val="af-ZA"/>
        </w:rPr>
        <w:lastRenderedPageBreak/>
        <w:t xml:space="preserve">2.4.2. Current situation of management of establishment and protection of legal property rights of </w:t>
      </w:r>
      <w:r w:rsidR="00551C05">
        <w:rPr>
          <w:b/>
          <w:color w:val="000000" w:themeColor="text1"/>
          <w:spacing w:val="1"/>
          <w:sz w:val="22"/>
          <w:szCs w:val="22"/>
          <w:lang w:val="af-ZA"/>
        </w:rPr>
        <w:t>IP</w:t>
      </w:r>
      <w:r w:rsidRPr="00452B07">
        <w:rPr>
          <w:b/>
          <w:color w:val="000000" w:themeColor="text1"/>
          <w:spacing w:val="1"/>
          <w:sz w:val="22"/>
          <w:szCs w:val="22"/>
          <w:lang w:val="af-ZA"/>
        </w:rPr>
        <w:t xml:space="preserve"> in universities</w:t>
      </w:r>
    </w:p>
    <w:p w14:paraId="4F7982BA" w14:textId="5115A454" w:rsidR="00435905" w:rsidRDefault="00452B07" w:rsidP="00A57242">
      <w:pPr>
        <w:widowControl w:val="0"/>
        <w:tabs>
          <w:tab w:val="left" w:pos="993"/>
        </w:tabs>
        <w:ind w:firstLine="432"/>
        <w:jc w:val="both"/>
        <w:rPr>
          <w:i/>
          <w:color w:val="000000" w:themeColor="text1"/>
          <w:spacing w:val="1"/>
          <w:sz w:val="22"/>
          <w:szCs w:val="22"/>
          <w:lang w:val="af-ZA"/>
        </w:rPr>
      </w:pPr>
      <w:r w:rsidRPr="00452B07">
        <w:rPr>
          <w:b/>
          <w:i/>
          <w:color w:val="000000" w:themeColor="text1"/>
          <w:spacing w:val="1"/>
          <w:sz w:val="22"/>
          <w:szCs w:val="22"/>
          <w:lang w:val="af-ZA"/>
        </w:rPr>
        <w:t>- Develop an action plan to establish and protect IPR (legally):</w:t>
      </w:r>
      <w:r w:rsidRPr="00452B07">
        <w:rPr>
          <w:b/>
          <w:color w:val="000000" w:themeColor="text1"/>
          <w:spacing w:val="1"/>
          <w:sz w:val="22"/>
          <w:szCs w:val="22"/>
          <w:lang w:val="af-ZA"/>
        </w:rPr>
        <w:t xml:space="preserve"> </w:t>
      </w:r>
      <w:r w:rsidRPr="00452B07">
        <w:rPr>
          <w:color w:val="000000" w:themeColor="text1"/>
          <w:spacing w:val="1"/>
          <w:sz w:val="22"/>
          <w:szCs w:val="22"/>
          <w:lang w:val="af-ZA"/>
        </w:rPr>
        <w:t xml:space="preserve">Synthesize interviews with managers and trainers, IP staff, the results show, the plan development The establishment and protection of the university's </w:t>
      </w:r>
      <w:r w:rsidR="00551C05">
        <w:rPr>
          <w:color w:val="000000" w:themeColor="text1"/>
          <w:spacing w:val="1"/>
          <w:sz w:val="22"/>
          <w:szCs w:val="22"/>
          <w:lang w:val="af-ZA"/>
        </w:rPr>
        <w:t>IPR</w:t>
      </w:r>
      <w:r w:rsidRPr="00452B07">
        <w:rPr>
          <w:color w:val="000000" w:themeColor="text1"/>
          <w:spacing w:val="1"/>
          <w:sz w:val="22"/>
          <w:szCs w:val="22"/>
          <w:lang w:val="af-ZA"/>
        </w:rPr>
        <w:t xml:space="preserve"> have not been specifically determined by the university's IP department, in terms of objectives, time, budget, person in charge, and implementation method (MB7, 11; 2CBQL20). This is less mentioned content in the IP activity plan of the annual </w:t>
      </w:r>
      <w:r w:rsidR="00551C05">
        <w:rPr>
          <w:color w:val="000000" w:themeColor="text1"/>
          <w:spacing w:val="1"/>
          <w:sz w:val="22"/>
          <w:szCs w:val="22"/>
          <w:lang w:val="af-ZA"/>
        </w:rPr>
        <w:t>S&amp;T</w:t>
      </w:r>
      <w:r w:rsidRPr="00452B07">
        <w:rPr>
          <w:color w:val="000000" w:themeColor="text1"/>
          <w:spacing w:val="1"/>
          <w:sz w:val="22"/>
          <w:szCs w:val="22"/>
          <w:lang w:val="af-ZA"/>
        </w:rPr>
        <w:t xml:space="preserve"> activity plan of the school (2CBQL 16; 3CBQL38).</w:t>
      </w:r>
      <w:r w:rsidRPr="00452B07">
        <w:rPr>
          <w:i/>
          <w:color w:val="000000" w:themeColor="text1"/>
          <w:spacing w:val="1"/>
          <w:sz w:val="22"/>
          <w:szCs w:val="22"/>
          <w:lang w:val="af-ZA"/>
        </w:rPr>
        <w:t xml:space="preserve"> </w:t>
      </w:r>
    </w:p>
    <w:p w14:paraId="456892B0" w14:textId="46EA1FCD" w:rsidR="00435905" w:rsidRDefault="00435905" w:rsidP="00A57242">
      <w:pPr>
        <w:widowControl w:val="0"/>
        <w:tabs>
          <w:tab w:val="left" w:pos="993"/>
        </w:tabs>
        <w:ind w:firstLine="432"/>
        <w:jc w:val="both"/>
        <w:rPr>
          <w:color w:val="000000" w:themeColor="text1"/>
          <w:spacing w:val="1"/>
          <w:sz w:val="22"/>
          <w:szCs w:val="22"/>
          <w:lang w:val="af-ZA"/>
        </w:rPr>
      </w:pPr>
      <w:r w:rsidRPr="00435905">
        <w:rPr>
          <w:b/>
          <w:i/>
          <w:color w:val="000000" w:themeColor="text1"/>
          <w:spacing w:val="1"/>
          <w:sz w:val="22"/>
          <w:szCs w:val="22"/>
          <w:lang w:val="af-ZA"/>
        </w:rPr>
        <w:t>- Organize, direct and inspect - evaluate IPR establishment and protection:</w:t>
      </w:r>
      <w:r>
        <w:rPr>
          <w:i/>
          <w:color w:val="000000" w:themeColor="text1"/>
          <w:spacing w:val="1"/>
          <w:sz w:val="22"/>
          <w:szCs w:val="22"/>
          <w:lang w:val="af-ZA"/>
        </w:rPr>
        <w:t xml:space="preserve"> </w:t>
      </w:r>
      <w:r w:rsidRPr="00435905">
        <w:rPr>
          <w:color w:val="000000" w:themeColor="text1"/>
          <w:spacing w:val="1"/>
          <w:sz w:val="22"/>
          <w:szCs w:val="22"/>
          <w:lang w:val="af-ZA"/>
        </w:rPr>
        <w:t>Considering the whole sample, the survey results show that, the contents of managing activities to establish and protect IPR in universities are assessed by managers, teachers, and employees in charge of IP at a low level of implementation and less effectiveness. fruit.</w:t>
      </w:r>
      <w:r>
        <w:rPr>
          <w:color w:val="000000" w:themeColor="text1"/>
          <w:spacing w:val="1"/>
          <w:sz w:val="22"/>
          <w:szCs w:val="22"/>
          <w:lang w:val="af-ZA"/>
        </w:rPr>
        <w:t xml:space="preserve"> </w:t>
      </w:r>
      <w:r w:rsidRPr="00435905">
        <w:rPr>
          <w:color w:val="000000" w:themeColor="text1"/>
          <w:spacing w:val="1"/>
          <w:sz w:val="22"/>
          <w:szCs w:val="22"/>
          <w:lang w:val="af-ZA"/>
        </w:rPr>
        <w:t xml:space="preserve">According to the assessment of the management staff, in fact, the annual number of </w:t>
      </w:r>
      <w:r w:rsidR="00551C05">
        <w:rPr>
          <w:color w:val="000000" w:themeColor="text1"/>
          <w:spacing w:val="1"/>
          <w:sz w:val="22"/>
          <w:szCs w:val="22"/>
          <w:lang w:val="af-ZA"/>
        </w:rPr>
        <w:t>IP</w:t>
      </w:r>
      <w:r w:rsidRPr="00435905">
        <w:rPr>
          <w:color w:val="000000" w:themeColor="text1"/>
          <w:spacing w:val="1"/>
          <w:sz w:val="22"/>
          <w:szCs w:val="22"/>
          <w:lang w:val="af-ZA"/>
        </w:rPr>
        <w:t xml:space="preserve"> of individuals and organizations in the university with IPR established is very small. Accordingly, the organization of keeping and securing documents and evidence to support the establishment of IPR in universities is not done regularly (1CBQL 4.9). In terms of subjects, the results of the t-test show that there is no difference in the average score in terms of frequency and effectiveness in implementing the contents of IPR establishment and protection management of Managers and teachers, IP staff in </w:t>
      </w:r>
      <w:r w:rsidR="00DA1ECF">
        <w:rPr>
          <w:color w:val="000000" w:themeColor="text1"/>
          <w:spacing w:val="1"/>
          <w:sz w:val="22"/>
          <w:szCs w:val="22"/>
          <w:lang w:val="af-ZA"/>
        </w:rPr>
        <w:t xml:space="preserve">UCR </w:t>
      </w:r>
      <w:r w:rsidRPr="00435905">
        <w:rPr>
          <w:color w:val="000000" w:themeColor="text1"/>
          <w:spacing w:val="1"/>
          <w:sz w:val="22"/>
          <w:szCs w:val="22"/>
          <w:lang w:val="af-ZA"/>
        </w:rPr>
        <w:t xml:space="preserve"> (Sig.&gt; 0.05). Considering the correlation relationship, it shows that, in each content of managing these activities, the frequency and efficiency are shown in a close correlation (r = 0.840-0.88, p &lt;0.01 ).</w:t>
      </w:r>
    </w:p>
    <w:p w14:paraId="736A9872" w14:textId="5B6752DC" w:rsidR="00A57242" w:rsidRDefault="00435905" w:rsidP="00A57242">
      <w:pPr>
        <w:widowControl w:val="0"/>
        <w:tabs>
          <w:tab w:val="left" w:pos="993"/>
        </w:tabs>
        <w:ind w:firstLine="432"/>
        <w:jc w:val="both"/>
        <w:rPr>
          <w:color w:val="000000" w:themeColor="text1"/>
          <w:spacing w:val="1"/>
          <w:sz w:val="22"/>
          <w:szCs w:val="22"/>
          <w:lang w:val="af-ZA"/>
        </w:rPr>
      </w:pPr>
      <w:r w:rsidRPr="00435905">
        <w:rPr>
          <w:color w:val="000000" w:themeColor="text1"/>
          <w:spacing w:val="1"/>
          <w:sz w:val="22"/>
          <w:szCs w:val="22"/>
          <w:lang w:val="af-ZA"/>
        </w:rPr>
        <w:t xml:space="preserve">In general, the management of IPR establishment and protection activities in </w:t>
      </w:r>
      <w:r w:rsidR="00DA1ECF">
        <w:rPr>
          <w:color w:val="000000" w:themeColor="text1"/>
          <w:spacing w:val="1"/>
          <w:sz w:val="22"/>
          <w:szCs w:val="22"/>
          <w:lang w:val="af-ZA"/>
        </w:rPr>
        <w:t xml:space="preserve">UCR </w:t>
      </w:r>
      <w:r w:rsidRPr="00435905">
        <w:rPr>
          <w:color w:val="000000" w:themeColor="text1"/>
          <w:spacing w:val="1"/>
          <w:sz w:val="22"/>
          <w:szCs w:val="22"/>
          <w:lang w:val="af-ZA"/>
        </w:rPr>
        <w:t xml:space="preserve"> has been little done and ineffective. The practice shows difficulties and shortcomings such as complicated IPR registration process; lack of understanding of necessary procedures and lack of support and advice in the registration process; Moreover, many researchers still lack confidence in the support of the IP department and the assurance of economic benefits from the university.</w:t>
      </w:r>
      <w:r w:rsidR="00A57242">
        <w:rPr>
          <w:color w:val="000000" w:themeColor="text1"/>
          <w:spacing w:val="1"/>
          <w:sz w:val="22"/>
          <w:szCs w:val="22"/>
          <w:lang w:val="af-ZA"/>
        </w:rPr>
        <w:t xml:space="preserve"> </w:t>
      </w:r>
      <w:r w:rsidRPr="00435905">
        <w:rPr>
          <w:color w:val="000000" w:themeColor="text1"/>
          <w:spacing w:val="1"/>
          <w:sz w:val="22"/>
          <w:szCs w:val="22"/>
          <w:lang w:val="af-ZA"/>
        </w:rPr>
        <w:t>Survey results are presented in Table 2.1.</w:t>
      </w:r>
    </w:p>
    <w:p w14:paraId="6A0E874C" w14:textId="77777777" w:rsidR="00A865B6" w:rsidRDefault="00A865B6">
      <w:pPr>
        <w:rPr>
          <w:i/>
          <w:color w:val="000000" w:themeColor="text1"/>
          <w:sz w:val="22"/>
          <w:szCs w:val="22"/>
          <w:lang w:val="af-ZA"/>
        </w:rPr>
      </w:pPr>
      <w:r>
        <w:rPr>
          <w:i/>
          <w:color w:val="000000" w:themeColor="text1"/>
          <w:sz w:val="22"/>
          <w:szCs w:val="22"/>
          <w:lang w:val="af-ZA"/>
        </w:rPr>
        <w:br w:type="page"/>
      </w:r>
    </w:p>
    <w:p w14:paraId="3C0AAEE9" w14:textId="6C4D3C48" w:rsidR="00A57242" w:rsidRPr="00A57242" w:rsidRDefault="00A57242" w:rsidP="00A57242">
      <w:pPr>
        <w:widowControl w:val="0"/>
        <w:tabs>
          <w:tab w:val="left" w:pos="993"/>
        </w:tabs>
        <w:jc w:val="center"/>
        <w:rPr>
          <w:i/>
          <w:color w:val="000000" w:themeColor="text1"/>
          <w:sz w:val="22"/>
          <w:szCs w:val="22"/>
          <w:lang w:val="af-ZA"/>
        </w:rPr>
      </w:pPr>
      <w:r w:rsidRPr="0073428E">
        <w:rPr>
          <w:i/>
          <w:color w:val="000000" w:themeColor="text1"/>
          <w:sz w:val="22"/>
          <w:szCs w:val="22"/>
          <w:lang w:val="af-ZA"/>
        </w:rPr>
        <w:lastRenderedPageBreak/>
        <w:t xml:space="preserve">Table 2.1: Current status of organization, direction and inspection - evaluation of </w:t>
      </w:r>
      <w:r>
        <w:rPr>
          <w:i/>
          <w:color w:val="000000" w:themeColor="text1"/>
          <w:sz w:val="22"/>
          <w:szCs w:val="22"/>
          <w:lang w:val="af-ZA"/>
        </w:rPr>
        <w:t>IPR</w:t>
      </w:r>
      <w:r w:rsidRPr="0073428E">
        <w:rPr>
          <w:i/>
          <w:color w:val="000000" w:themeColor="text1"/>
          <w:sz w:val="22"/>
          <w:szCs w:val="22"/>
          <w:lang w:val="af-ZA"/>
        </w:rPr>
        <w:t xml:space="preserve"> establishment and protection in universities</w:t>
      </w:r>
    </w:p>
    <w:tbl>
      <w:tblPr>
        <w:tblW w:w="56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21"/>
        <w:gridCol w:w="1585"/>
        <w:gridCol w:w="716"/>
        <w:gridCol w:w="447"/>
        <w:gridCol w:w="447"/>
        <w:gridCol w:w="447"/>
        <w:gridCol w:w="368"/>
        <w:gridCol w:w="447"/>
        <w:gridCol w:w="447"/>
        <w:gridCol w:w="448"/>
        <w:gridCol w:w="368"/>
        <w:gridCol w:w="567"/>
      </w:tblGrid>
      <w:tr w:rsidR="00A57242" w:rsidRPr="00BA5CAE" w14:paraId="05896607" w14:textId="77777777" w:rsidTr="006845AA">
        <w:trPr>
          <w:jc w:val="center"/>
        </w:trPr>
        <w:tc>
          <w:tcPr>
            <w:tcW w:w="449"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3C07AC86" w14:textId="77777777" w:rsidR="00A57242" w:rsidRPr="00C848D7" w:rsidRDefault="00A57242" w:rsidP="00A865B6">
            <w:pPr>
              <w:widowControl w:val="0"/>
              <w:tabs>
                <w:tab w:val="left" w:pos="7817"/>
              </w:tabs>
              <w:spacing w:line="228" w:lineRule="auto"/>
              <w:jc w:val="center"/>
              <w:rPr>
                <w:b/>
                <w:color w:val="000000" w:themeColor="text1"/>
                <w:sz w:val="19"/>
                <w:szCs w:val="19"/>
                <w:lang w:val="af-ZA"/>
              </w:rPr>
            </w:pPr>
            <w:r w:rsidRPr="00C848D7">
              <w:rPr>
                <w:b/>
                <w:color w:val="000000" w:themeColor="text1"/>
                <w:sz w:val="19"/>
                <w:szCs w:val="19"/>
                <w:lang w:val="af-ZA"/>
              </w:rPr>
              <w:t>Order</w:t>
            </w:r>
          </w:p>
          <w:p w14:paraId="0D7254F1"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p>
        </w:tc>
        <w:tc>
          <w:tcPr>
            <w:tcW w:w="1148" w:type="pct"/>
            <w:vMerge w:val="restart"/>
            <w:tcBorders>
              <w:top w:val="single" w:sz="4" w:space="0" w:color="auto"/>
              <w:left w:val="single" w:sz="4" w:space="0" w:color="auto"/>
              <w:right w:val="single" w:sz="4" w:space="0" w:color="auto"/>
            </w:tcBorders>
            <w:shd w:val="clear" w:color="auto" w:fill="E7E6E6"/>
            <w:vAlign w:val="center"/>
          </w:tcPr>
          <w:p w14:paraId="7631673B" w14:textId="77777777" w:rsidR="00A57242" w:rsidRPr="00C848D7" w:rsidRDefault="00A57242" w:rsidP="00A865B6">
            <w:pPr>
              <w:widowControl w:val="0"/>
              <w:tabs>
                <w:tab w:val="left" w:pos="7817"/>
              </w:tabs>
              <w:spacing w:line="228" w:lineRule="auto"/>
              <w:jc w:val="center"/>
              <w:rPr>
                <w:b/>
                <w:color w:val="000000" w:themeColor="text1"/>
                <w:sz w:val="19"/>
                <w:szCs w:val="19"/>
                <w:lang w:val="af-ZA"/>
              </w:rPr>
            </w:pPr>
            <w:r>
              <w:rPr>
                <w:b/>
                <w:color w:val="000000" w:themeColor="text1"/>
                <w:sz w:val="19"/>
                <w:szCs w:val="19"/>
                <w:lang w:val="af-ZA"/>
              </w:rPr>
              <w:t>C</w:t>
            </w:r>
            <w:r w:rsidRPr="00C848D7">
              <w:rPr>
                <w:b/>
                <w:color w:val="000000" w:themeColor="text1"/>
                <w:sz w:val="19"/>
                <w:szCs w:val="19"/>
                <w:lang w:val="af-ZA"/>
              </w:rPr>
              <w:t>ontent</w:t>
            </w:r>
          </w:p>
          <w:p w14:paraId="60523FC9"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p>
        </w:tc>
        <w:tc>
          <w:tcPr>
            <w:tcW w:w="518"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4E65FDE0" w14:textId="77777777" w:rsidR="00A57242" w:rsidRPr="00C848D7" w:rsidRDefault="00A57242" w:rsidP="00A865B6">
            <w:pPr>
              <w:widowControl w:val="0"/>
              <w:tabs>
                <w:tab w:val="left" w:pos="7817"/>
              </w:tabs>
              <w:spacing w:line="228" w:lineRule="auto"/>
              <w:jc w:val="center"/>
              <w:rPr>
                <w:b/>
                <w:color w:val="000000" w:themeColor="text1"/>
                <w:sz w:val="19"/>
                <w:szCs w:val="19"/>
                <w:lang w:val="af-ZA"/>
              </w:rPr>
            </w:pPr>
            <w:r w:rsidRPr="00C848D7">
              <w:rPr>
                <w:b/>
                <w:color w:val="000000" w:themeColor="text1"/>
                <w:sz w:val="19"/>
                <w:szCs w:val="19"/>
                <w:lang w:val="af-ZA"/>
              </w:rPr>
              <w:t>Object</w:t>
            </w:r>
          </w:p>
          <w:p w14:paraId="39C95DE1"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p>
        </w:tc>
        <w:tc>
          <w:tcPr>
            <w:tcW w:w="1237"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7D2362F7" w14:textId="77777777" w:rsidR="00A57242" w:rsidRPr="00C848D7" w:rsidRDefault="00A57242" w:rsidP="00A865B6">
            <w:pPr>
              <w:widowControl w:val="0"/>
              <w:tabs>
                <w:tab w:val="left" w:pos="7817"/>
              </w:tabs>
              <w:spacing w:line="228" w:lineRule="auto"/>
              <w:jc w:val="center"/>
              <w:rPr>
                <w:b/>
                <w:color w:val="000000" w:themeColor="text1"/>
                <w:sz w:val="19"/>
                <w:szCs w:val="19"/>
                <w:lang w:val="af-ZA"/>
              </w:rPr>
            </w:pPr>
            <w:r w:rsidRPr="00C848D7">
              <w:rPr>
                <w:b/>
                <w:color w:val="000000" w:themeColor="text1"/>
                <w:sz w:val="19"/>
                <w:szCs w:val="19"/>
                <w:lang w:val="af-ZA"/>
              </w:rPr>
              <w:t>Perform</w:t>
            </w:r>
          </w:p>
          <w:p w14:paraId="5198A2F4" w14:textId="77777777" w:rsidR="00A57242" w:rsidRPr="00BA5CAE" w:rsidRDefault="00A57242" w:rsidP="00A865B6">
            <w:pPr>
              <w:widowControl w:val="0"/>
              <w:tabs>
                <w:tab w:val="left" w:pos="7817"/>
              </w:tabs>
              <w:spacing w:line="228" w:lineRule="auto"/>
              <w:rPr>
                <w:b/>
                <w:color w:val="000000" w:themeColor="text1"/>
                <w:sz w:val="19"/>
                <w:szCs w:val="19"/>
                <w:lang w:val="af-ZA"/>
              </w:rPr>
            </w:pPr>
          </w:p>
        </w:tc>
        <w:tc>
          <w:tcPr>
            <w:tcW w:w="1237"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67B042FB" w14:textId="77777777" w:rsidR="00A57242" w:rsidRDefault="00A57242" w:rsidP="00A865B6">
            <w:pPr>
              <w:widowControl w:val="0"/>
              <w:tabs>
                <w:tab w:val="left" w:pos="7817"/>
              </w:tabs>
              <w:spacing w:line="228" w:lineRule="auto"/>
              <w:jc w:val="center"/>
              <w:rPr>
                <w:b/>
                <w:color w:val="000000" w:themeColor="text1"/>
                <w:sz w:val="19"/>
                <w:szCs w:val="19"/>
                <w:lang w:val="af-ZA"/>
              </w:rPr>
            </w:pPr>
            <w:r w:rsidRPr="00C848D7">
              <w:rPr>
                <w:b/>
                <w:color w:val="000000" w:themeColor="text1"/>
                <w:sz w:val="19"/>
                <w:szCs w:val="19"/>
                <w:lang w:val="af-ZA"/>
              </w:rPr>
              <w:t>Effective</w:t>
            </w:r>
          </w:p>
          <w:p w14:paraId="700676F0" w14:textId="77777777" w:rsidR="00A57242" w:rsidRPr="00BA5CAE" w:rsidRDefault="00A57242" w:rsidP="00A865B6">
            <w:pPr>
              <w:widowControl w:val="0"/>
              <w:tabs>
                <w:tab w:val="left" w:pos="7817"/>
              </w:tabs>
              <w:spacing w:line="228" w:lineRule="auto"/>
              <w:rPr>
                <w:b/>
                <w:color w:val="000000" w:themeColor="text1"/>
                <w:sz w:val="19"/>
                <w:szCs w:val="19"/>
                <w:lang w:val="af-ZA"/>
              </w:rPr>
            </w:pPr>
          </w:p>
        </w:tc>
        <w:tc>
          <w:tcPr>
            <w:tcW w:w="410" w:type="pct"/>
            <w:vMerge w:val="restart"/>
            <w:tcBorders>
              <w:top w:val="single" w:sz="4" w:space="0" w:color="auto"/>
              <w:left w:val="single" w:sz="4" w:space="0" w:color="auto"/>
              <w:right w:val="single" w:sz="4" w:space="0" w:color="auto"/>
            </w:tcBorders>
            <w:shd w:val="clear" w:color="auto" w:fill="E7E6E6"/>
            <w:vAlign w:val="center"/>
          </w:tcPr>
          <w:p w14:paraId="430DDAA3"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r w:rsidRPr="00BA5CAE">
              <w:rPr>
                <w:b/>
                <w:color w:val="000000" w:themeColor="text1"/>
                <w:sz w:val="19"/>
                <w:szCs w:val="19"/>
                <w:lang w:val="af-ZA"/>
              </w:rPr>
              <w:t>r</w:t>
            </w:r>
          </w:p>
        </w:tc>
      </w:tr>
      <w:tr w:rsidR="00A57242" w:rsidRPr="00BA5CAE" w14:paraId="1B906557" w14:textId="77777777" w:rsidTr="006845AA">
        <w:trPr>
          <w:jc w:val="center"/>
        </w:trPr>
        <w:tc>
          <w:tcPr>
            <w:tcW w:w="449" w:type="pct"/>
            <w:vMerge/>
            <w:tcBorders>
              <w:right w:val="single" w:sz="4" w:space="0" w:color="auto"/>
            </w:tcBorders>
            <w:shd w:val="clear" w:color="auto" w:fill="auto"/>
          </w:tcPr>
          <w:p w14:paraId="031BC09C"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p>
        </w:tc>
        <w:tc>
          <w:tcPr>
            <w:tcW w:w="1148" w:type="pct"/>
            <w:vMerge/>
            <w:tcBorders>
              <w:left w:val="single" w:sz="4" w:space="0" w:color="auto"/>
              <w:right w:val="single" w:sz="4" w:space="0" w:color="auto"/>
            </w:tcBorders>
          </w:tcPr>
          <w:p w14:paraId="5AB8DEA3"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p>
        </w:tc>
        <w:tc>
          <w:tcPr>
            <w:tcW w:w="518" w:type="pct"/>
            <w:vMerge/>
            <w:tcBorders>
              <w:left w:val="single" w:sz="4" w:space="0" w:color="auto"/>
            </w:tcBorders>
            <w:shd w:val="clear" w:color="auto" w:fill="auto"/>
          </w:tcPr>
          <w:p w14:paraId="0141F561" w14:textId="77777777" w:rsidR="00A57242" w:rsidRPr="00BA5CAE" w:rsidRDefault="00A57242" w:rsidP="00A865B6">
            <w:pPr>
              <w:widowControl w:val="0"/>
              <w:tabs>
                <w:tab w:val="left" w:pos="7817"/>
              </w:tabs>
              <w:spacing w:line="228" w:lineRule="auto"/>
              <w:jc w:val="center"/>
              <w:rPr>
                <w:b/>
                <w:color w:val="000000" w:themeColor="text1"/>
                <w:sz w:val="19"/>
                <w:szCs w:val="19"/>
                <w:lang w:val="af-ZA"/>
              </w:rPr>
            </w:pPr>
          </w:p>
        </w:tc>
        <w:tc>
          <w:tcPr>
            <w:tcW w:w="324" w:type="pct"/>
            <w:shd w:val="clear" w:color="auto" w:fill="auto"/>
          </w:tcPr>
          <w:p w14:paraId="5A6F2C68"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r w:rsidRPr="00BA5CAE">
              <w:rPr>
                <w:b/>
                <w:color w:val="000000" w:themeColor="text1"/>
                <w:position w:val="-4"/>
              </w:rPr>
              <w:object w:dxaOrig="260" w:dyaOrig="320" w14:anchorId="047A7F09">
                <v:shape id="_x0000_i1030" type="#_x0000_t75" style="width:10.5pt;height:11.25pt" o:ole="">
                  <v:imagedata r:id="rId10" o:title=""/>
                </v:shape>
                <o:OLEObject Type="Embed" ProgID="Equation.KSEE3" ShapeID="_x0000_i1030" DrawAspect="Content" ObjectID="_1681627379" r:id="rId13"/>
              </w:object>
            </w:r>
          </w:p>
        </w:tc>
        <w:tc>
          <w:tcPr>
            <w:tcW w:w="324" w:type="pct"/>
            <w:shd w:val="clear" w:color="auto" w:fill="auto"/>
          </w:tcPr>
          <w:p w14:paraId="76076506"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r w:rsidRPr="00BA5CAE">
              <w:rPr>
                <w:b/>
                <w:color w:val="000000" w:themeColor="text1"/>
                <w:sz w:val="19"/>
                <w:szCs w:val="19"/>
              </w:rPr>
              <w:t>SD</w:t>
            </w:r>
          </w:p>
        </w:tc>
        <w:tc>
          <w:tcPr>
            <w:tcW w:w="324" w:type="pct"/>
          </w:tcPr>
          <w:p w14:paraId="14BB9B48" w14:textId="77777777" w:rsidR="00A57242" w:rsidRPr="00BA5CAE" w:rsidRDefault="00A57242" w:rsidP="00A865B6">
            <w:pPr>
              <w:widowControl w:val="0"/>
              <w:autoSpaceDE w:val="0"/>
              <w:autoSpaceDN w:val="0"/>
              <w:adjustRightInd w:val="0"/>
              <w:spacing w:line="228" w:lineRule="auto"/>
              <w:jc w:val="center"/>
              <w:rPr>
                <w:b/>
                <w:noProof/>
                <w:color w:val="000000" w:themeColor="text1"/>
                <w:sz w:val="19"/>
                <w:szCs w:val="19"/>
              </w:rPr>
            </w:pPr>
            <w:r w:rsidRPr="00BA5CAE">
              <w:rPr>
                <w:b/>
                <w:noProof/>
                <w:color w:val="000000" w:themeColor="text1"/>
                <w:sz w:val="19"/>
                <w:szCs w:val="19"/>
              </w:rPr>
              <w:t>Sig.</w:t>
            </w:r>
          </w:p>
        </w:tc>
        <w:tc>
          <w:tcPr>
            <w:tcW w:w="266" w:type="pct"/>
          </w:tcPr>
          <w:p w14:paraId="7C40D59F" w14:textId="77777777" w:rsidR="00A57242" w:rsidRPr="00BA5CAE" w:rsidRDefault="00A57242" w:rsidP="00A865B6">
            <w:pPr>
              <w:widowControl w:val="0"/>
              <w:autoSpaceDE w:val="0"/>
              <w:autoSpaceDN w:val="0"/>
              <w:adjustRightInd w:val="0"/>
              <w:spacing w:line="228" w:lineRule="auto"/>
              <w:jc w:val="center"/>
              <w:rPr>
                <w:b/>
                <w:noProof/>
                <w:color w:val="000000" w:themeColor="text1"/>
                <w:sz w:val="19"/>
                <w:szCs w:val="19"/>
              </w:rPr>
            </w:pPr>
            <w:r w:rsidRPr="00BA5CAE">
              <w:rPr>
                <w:b/>
                <w:noProof/>
                <w:color w:val="000000" w:themeColor="text1"/>
                <w:sz w:val="19"/>
                <w:szCs w:val="19"/>
              </w:rPr>
              <w:t>TB</w:t>
            </w:r>
          </w:p>
        </w:tc>
        <w:tc>
          <w:tcPr>
            <w:tcW w:w="324" w:type="pct"/>
          </w:tcPr>
          <w:p w14:paraId="5E502501"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r w:rsidRPr="00BA5CAE">
              <w:rPr>
                <w:b/>
                <w:color w:val="000000" w:themeColor="text1"/>
                <w:position w:val="-4"/>
              </w:rPr>
              <w:object w:dxaOrig="260" w:dyaOrig="320" w14:anchorId="6A683D61">
                <v:shape id="_x0000_i1031" type="#_x0000_t75" style="width:10.5pt;height:11.25pt" o:ole="">
                  <v:imagedata r:id="rId10" o:title=""/>
                </v:shape>
                <o:OLEObject Type="Embed" ProgID="Equation.KSEE3" ShapeID="_x0000_i1031" DrawAspect="Content" ObjectID="_1681627380" r:id="rId14"/>
              </w:object>
            </w:r>
          </w:p>
        </w:tc>
        <w:tc>
          <w:tcPr>
            <w:tcW w:w="324" w:type="pct"/>
          </w:tcPr>
          <w:p w14:paraId="43A87519"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r w:rsidRPr="00BA5CAE">
              <w:rPr>
                <w:b/>
                <w:color w:val="000000" w:themeColor="text1"/>
                <w:sz w:val="19"/>
                <w:szCs w:val="19"/>
              </w:rPr>
              <w:t>SD</w:t>
            </w:r>
          </w:p>
        </w:tc>
        <w:tc>
          <w:tcPr>
            <w:tcW w:w="324" w:type="pct"/>
            <w:tcBorders>
              <w:right w:val="single" w:sz="4" w:space="0" w:color="auto"/>
            </w:tcBorders>
          </w:tcPr>
          <w:p w14:paraId="30A122D7"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r w:rsidRPr="00BA5CAE">
              <w:rPr>
                <w:b/>
                <w:color w:val="000000" w:themeColor="text1"/>
                <w:sz w:val="19"/>
                <w:szCs w:val="19"/>
              </w:rPr>
              <w:t>Sig.</w:t>
            </w:r>
          </w:p>
        </w:tc>
        <w:tc>
          <w:tcPr>
            <w:tcW w:w="266" w:type="pct"/>
            <w:tcBorders>
              <w:right w:val="single" w:sz="4" w:space="0" w:color="auto"/>
            </w:tcBorders>
          </w:tcPr>
          <w:p w14:paraId="30C25505"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r w:rsidRPr="00BA5CAE">
              <w:rPr>
                <w:b/>
                <w:color w:val="000000" w:themeColor="text1"/>
                <w:sz w:val="19"/>
                <w:szCs w:val="19"/>
              </w:rPr>
              <w:t>TB</w:t>
            </w:r>
          </w:p>
        </w:tc>
        <w:tc>
          <w:tcPr>
            <w:tcW w:w="410" w:type="pct"/>
            <w:vMerge/>
            <w:tcBorders>
              <w:left w:val="single" w:sz="4" w:space="0" w:color="auto"/>
              <w:right w:val="single" w:sz="4" w:space="0" w:color="auto"/>
            </w:tcBorders>
            <w:shd w:val="clear" w:color="auto" w:fill="auto"/>
          </w:tcPr>
          <w:p w14:paraId="2A445C29" w14:textId="77777777" w:rsidR="00A57242" w:rsidRPr="00BA5CAE" w:rsidRDefault="00A57242" w:rsidP="00A865B6">
            <w:pPr>
              <w:widowControl w:val="0"/>
              <w:autoSpaceDE w:val="0"/>
              <w:autoSpaceDN w:val="0"/>
              <w:adjustRightInd w:val="0"/>
              <w:spacing w:line="228" w:lineRule="auto"/>
              <w:jc w:val="center"/>
              <w:rPr>
                <w:b/>
                <w:color w:val="000000" w:themeColor="text1"/>
                <w:sz w:val="19"/>
                <w:szCs w:val="19"/>
              </w:rPr>
            </w:pPr>
          </w:p>
        </w:tc>
      </w:tr>
      <w:tr w:rsidR="00A57242" w:rsidRPr="00BA5CAE" w14:paraId="16095CA5" w14:textId="77777777" w:rsidTr="006845AA">
        <w:trPr>
          <w:jc w:val="center"/>
        </w:trPr>
        <w:tc>
          <w:tcPr>
            <w:tcW w:w="449" w:type="pct"/>
            <w:vMerge w:val="restart"/>
            <w:shd w:val="clear" w:color="auto" w:fill="auto"/>
          </w:tcPr>
          <w:p w14:paraId="0D8C8949"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1</w:t>
            </w:r>
          </w:p>
        </w:tc>
        <w:tc>
          <w:tcPr>
            <w:tcW w:w="1148" w:type="pct"/>
            <w:vMerge w:val="restart"/>
          </w:tcPr>
          <w:p w14:paraId="637B5E5B" w14:textId="77777777" w:rsidR="00A57242" w:rsidRPr="00BA5CAE" w:rsidRDefault="00A57242" w:rsidP="00A865B6">
            <w:pPr>
              <w:widowControl w:val="0"/>
              <w:spacing w:line="228" w:lineRule="auto"/>
              <w:jc w:val="both"/>
              <w:rPr>
                <w:color w:val="000000" w:themeColor="text1"/>
                <w:sz w:val="19"/>
                <w:szCs w:val="19"/>
              </w:rPr>
            </w:pPr>
            <w:r w:rsidRPr="00773B8B">
              <w:rPr>
                <w:color w:val="000000" w:themeColor="text1"/>
                <w:sz w:val="19"/>
                <w:szCs w:val="19"/>
              </w:rPr>
              <w:t xml:space="preserve">Disseminate and guide the </w:t>
            </w:r>
            <w:r>
              <w:rPr>
                <w:color w:val="000000" w:themeColor="text1"/>
                <w:sz w:val="19"/>
                <w:szCs w:val="19"/>
              </w:rPr>
              <w:t>registration procedures for IPR</w:t>
            </w:r>
          </w:p>
        </w:tc>
        <w:tc>
          <w:tcPr>
            <w:tcW w:w="518" w:type="pct"/>
            <w:shd w:val="clear" w:color="auto" w:fill="auto"/>
          </w:tcPr>
          <w:p w14:paraId="0EDFA2AD"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shd w:val="clear" w:color="auto" w:fill="auto"/>
          </w:tcPr>
          <w:p w14:paraId="3470839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2,15</w:t>
            </w:r>
          </w:p>
        </w:tc>
        <w:tc>
          <w:tcPr>
            <w:tcW w:w="324" w:type="pct"/>
            <w:shd w:val="clear" w:color="auto" w:fill="auto"/>
          </w:tcPr>
          <w:p w14:paraId="5B7603C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0,71</w:t>
            </w:r>
          </w:p>
        </w:tc>
        <w:tc>
          <w:tcPr>
            <w:tcW w:w="324" w:type="pct"/>
            <w:vMerge w:val="restart"/>
          </w:tcPr>
          <w:p w14:paraId="597C297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0,85</w:t>
            </w:r>
          </w:p>
        </w:tc>
        <w:tc>
          <w:tcPr>
            <w:tcW w:w="266" w:type="pct"/>
            <w:vMerge w:val="restart"/>
          </w:tcPr>
          <w:p w14:paraId="0B50505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1</w:t>
            </w:r>
          </w:p>
        </w:tc>
        <w:tc>
          <w:tcPr>
            <w:tcW w:w="324" w:type="pct"/>
          </w:tcPr>
          <w:p w14:paraId="2327E33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Pr>
          <w:p w14:paraId="4C44903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0,71</w:t>
            </w:r>
          </w:p>
        </w:tc>
        <w:tc>
          <w:tcPr>
            <w:tcW w:w="324" w:type="pct"/>
            <w:vMerge w:val="restart"/>
          </w:tcPr>
          <w:p w14:paraId="7D5E7D8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0,88</w:t>
            </w:r>
          </w:p>
          <w:p w14:paraId="2D0195A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Pr>
          <w:p w14:paraId="30D8098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w:t>
            </w:r>
          </w:p>
        </w:tc>
        <w:tc>
          <w:tcPr>
            <w:tcW w:w="410" w:type="pct"/>
            <w:shd w:val="clear" w:color="auto" w:fill="auto"/>
          </w:tcPr>
          <w:p w14:paraId="6AF3622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0,83</w:t>
            </w:r>
            <w:r w:rsidRPr="00BA5CAE">
              <w:rPr>
                <w:color w:val="000000" w:themeColor="text1"/>
                <w:sz w:val="19"/>
                <w:szCs w:val="19"/>
                <w:vertAlign w:val="superscript"/>
              </w:rPr>
              <w:t>**</w:t>
            </w:r>
          </w:p>
        </w:tc>
      </w:tr>
      <w:tr w:rsidR="00A57242" w:rsidRPr="00BA5CAE" w14:paraId="3E2A2247" w14:textId="77777777" w:rsidTr="006845AA">
        <w:trPr>
          <w:jc w:val="center"/>
        </w:trPr>
        <w:tc>
          <w:tcPr>
            <w:tcW w:w="449" w:type="pct"/>
            <w:vMerge/>
            <w:shd w:val="clear" w:color="auto" w:fill="auto"/>
          </w:tcPr>
          <w:p w14:paraId="0033DDC4"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Pr>
          <w:p w14:paraId="60CF680A" w14:textId="77777777" w:rsidR="00A57242" w:rsidRPr="00BA5CAE" w:rsidRDefault="00A57242" w:rsidP="00A865B6">
            <w:pPr>
              <w:widowControl w:val="0"/>
              <w:spacing w:line="228" w:lineRule="auto"/>
              <w:jc w:val="both"/>
              <w:rPr>
                <w:color w:val="000000" w:themeColor="text1"/>
                <w:sz w:val="19"/>
                <w:szCs w:val="19"/>
              </w:rPr>
            </w:pPr>
          </w:p>
        </w:tc>
        <w:tc>
          <w:tcPr>
            <w:tcW w:w="518" w:type="pct"/>
            <w:shd w:val="clear" w:color="auto" w:fill="auto"/>
          </w:tcPr>
          <w:p w14:paraId="0FD73E8C"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shd w:val="clear" w:color="auto" w:fill="auto"/>
          </w:tcPr>
          <w:p w14:paraId="4F874CD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2,14</w:t>
            </w:r>
          </w:p>
        </w:tc>
        <w:tc>
          <w:tcPr>
            <w:tcW w:w="324" w:type="pct"/>
            <w:shd w:val="clear" w:color="auto" w:fill="auto"/>
          </w:tcPr>
          <w:p w14:paraId="149B8EA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0,80</w:t>
            </w:r>
          </w:p>
        </w:tc>
        <w:tc>
          <w:tcPr>
            <w:tcW w:w="324" w:type="pct"/>
            <w:vMerge/>
          </w:tcPr>
          <w:p w14:paraId="2EBB64A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6610E39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Pr>
          <w:p w14:paraId="30F7BC9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2,04</w:t>
            </w:r>
          </w:p>
        </w:tc>
        <w:tc>
          <w:tcPr>
            <w:tcW w:w="324" w:type="pct"/>
          </w:tcPr>
          <w:p w14:paraId="2B0A070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0,79</w:t>
            </w:r>
          </w:p>
        </w:tc>
        <w:tc>
          <w:tcPr>
            <w:tcW w:w="324" w:type="pct"/>
            <w:vMerge/>
          </w:tcPr>
          <w:p w14:paraId="3ABC772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6B33E45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shd w:val="clear" w:color="auto" w:fill="auto"/>
          </w:tcPr>
          <w:p w14:paraId="40CAC66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0,88</w:t>
            </w:r>
            <w:r w:rsidRPr="00BA5CAE">
              <w:rPr>
                <w:color w:val="000000" w:themeColor="text1"/>
                <w:sz w:val="19"/>
                <w:szCs w:val="19"/>
                <w:vertAlign w:val="superscript"/>
              </w:rPr>
              <w:t>**</w:t>
            </w:r>
          </w:p>
        </w:tc>
      </w:tr>
      <w:tr w:rsidR="00A57242" w:rsidRPr="00BA5CAE" w14:paraId="3BA277D7" w14:textId="77777777" w:rsidTr="006845AA">
        <w:trPr>
          <w:jc w:val="center"/>
        </w:trPr>
        <w:tc>
          <w:tcPr>
            <w:tcW w:w="449" w:type="pct"/>
            <w:vMerge/>
            <w:shd w:val="clear" w:color="auto" w:fill="auto"/>
          </w:tcPr>
          <w:p w14:paraId="7171D4DB"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Pr>
          <w:p w14:paraId="36FFD84F" w14:textId="77777777" w:rsidR="00A57242" w:rsidRPr="00BA5CAE" w:rsidRDefault="00A57242" w:rsidP="00A865B6">
            <w:pPr>
              <w:widowControl w:val="0"/>
              <w:spacing w:line="228" w:lineRule="auto"/>
              <w:jc w:val="both"/>
              <w:rPr>
                <w:color w:val="000000" w:themeColor="text1"/>
                <w:sz w:val="19"/>
                <w:szCs w:val="19"/>
              </w:rPr>
            </w:pPr>
          </w:p>
        </w:tc>
        <w:tc>
          <w:tcPr>
            <w:tcW w:w="518" w:type="pct"/>
            <w:shd w:val="clear" w:color="auto" w:fill="auto"/>
          </w:tcPr>
          <w:p w14:paraId="101A2731" w14:textId="6DCD5C44"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shd w:val="clear" w:color="auto" w:fill="auto"/>
          </w:tcPr>
          <w:p w14:paraId="565E4A2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2,14</w:t>
            </w:r>
          </w:p>
        </w:tc>
        <w:tc>
          <w:tcPr>
            <w:tcW w:w="324" w:type="pct"/>
            <w:shd w:val="clear" w:color="auto" w:fill="auto"/>
          </w:tcPr>
          <w:p w14:paraId="7A4ED13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tcPr>
          <w:p w14:paraId="3CBC32A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1AEFC8D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Pr>
          <w:p w14:paraId="7BF9E02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2,04</w:t>
            </w:r>
          </w:p>
        </w:tc>
        <w:tc>
          <w:tcPr>
            <w:tcW w:w="324" w:type="pct"/>
          </w:tcPr>
          <w:p w14:paraId="3C1A6EB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tcPr>
          <w:p w14:paraId="5D168E9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4569197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shd w:val="clear" w:color="auto" w:fill="auto"/>
          </w:tcPr>
          <w:p w14:paraId="6C029F3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0,87</w:t>
            </w:r>
            <w:r w:rsidRPr="00BA5CAE">
              <w:rPr>
                <w:color w:val="000000" w:themeColor="text1"/>
                <w:sz w:val="19"/>
                <w:szCs w:val="19"/>
                <w:vertAlign w:val="superscript"/>
              </w:rPr>
              <w:t>**</w:t>
            </w:r>
          </w:p>
        </w:tc>
      </w:tr>
      <w:tr w:rsidR="00A57242" w:rsidRPr="00BA5CAE" w14:paraId="05047732" w14:textId="77777777" w:rsidTr="006845AA">
        <w:trPr>
          <w:jc w:val="center"/>
        </w:trPr>
        <w:tc>
          <w:tcPr>
            <w:tcW w:w="449" w:type="pct"/>
            <w:vMerge w:val="restart"/>
            <w:shd w:val="clear" w:color="auto" w:fill="auto"/>
          </w:tcPr>
          <w:p w14:paraId="62DC46F3"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2</w:t>
            </w:r>
          </w:p>
        </w:tc>
        <w:tc>
          <w:tcPr>
            <w:tcW w:w="1148" w:type="pct"/>
            <w:vMerge w:val="restart"/>
          </w:tcPr>
          <w:p w14:paraId="379ABBEF" w14:textId="77777777" w:rsidR="00A57242" w:rsidRPr="00BA5CAE" w:rsidRDefault="00A57242" w:rsidP="00A865B6">
            <w:pPr>
              <w:widowControl w:val="0"/>
              <w:spacing w:line="228" w:lineRule="auto"/>
              <w:jc w:val="both"/>
              <w:rPr>
                <w:color w:val="000000" w:themeColor="text1"/>
                <w:sz w:val="19"/>
                <w:szCs w:val="19"/>
              </w:rPr>
            </w:pPr>
            <w:r w:rsidRPr="00BA5CAE">
              <w:rPr>
                <w:color w:val="000000" w:themeColor="text1"/>
                <w:sz w:val="19"/>
                <w:szCs w:val="19"/>
              </w:rPr>
              <w:t xml:space="preserve"> </w:t>
            </w:r>
            <w:r>
              <w:rPr>
                <w:color w:val="000000" w:themeColor="text1"/>
                <w:sz w:val="19"/>
                <w:szCs w:val="19"/>
              </w:rPr>
              <w:t xml:space="preserve">Evaluate the potential for </w:t>
            </w:r>
            <w:proofErr w:type="spellStart"/>
            <w:r>
              <w:rPr>
                <w:color w:val="000000" w:themeColor="text1"/>
                <w:sz w:val="19"/>
                <w:szCs w:val="19"/>
              </w:rPr>
              <w:t>IPR</w:t>
            </w:r>
            <w:r w:rsidRPr="00773B8B">
              <w:rPr>
                <w:color w:val="000000" w:themeColor="text1"/>
                <w:sz w:val="19"/>
                <w:szCs w:val="19"/>
              </w:rPr>
              <w:t>protection</w:t>
            </w:r>
            <w:proofErr w:type="spellEnd"/>
          </w:p>
        </w:tc>
        <w:tc>
          <w:tcPr>
            <w:tcW w:w="518" w:type="pct"/>
            <w:shd w:val="clear" w:color="auto" w:fill="auto"/>
          </w:tcPr>
          <w:p w14:paraId="462889A1"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shd w:val="clear" w:color="auto" w:fill="auto"/>
          </w:tcPr>
          <w:p w14:paraId="1C34BC1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2,09</w:t>
            </w:r>
          </w:p>
        </w:tc>
        <w:tc>
          <w:tcPr>
            <w:tcW w:w="324" w:type="pct"/>
            <w:shd w:val="clear" w:color="auto" w:fill="auto"/>
          </w:tcPr>
          <w:p w14:paraId="2E2130C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0,66</w:t>
            </w:r>
          </w:p>
        </w:tc>
        <w:tc>
          <w:tcPr>
            <w:tcW w:w="324" w:type="pct"/>
            <w:vMerge w:val="restart"/>
          </w:tcPr>
          <w:p w14:paraId="4A58008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0,87</w:t>
            </w:r>
          </w:p>
        </w:tc>
        <w:tc>
          <w:tcPr>
            <w:tcW w:w="266" w:type="pct"/>
            <w:vMerge w:val="restart"/>
          </w:tcPr>
          <w:p w14:paraId="2D191F8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5</w:t>
            </w:r>
          </w:p>
        </w:tc>
        <w:tc>
          <w:tcPr>
            <w:tcW w:w="324" w:type="pct"/>
          </w:tcPr>
          <w:p w14:paraId="37DB216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2,00</w:t>
            </w:r>
          </w:p>
        </w:tc>
        <w:tc>
          <w:tcPr>
            <w:tcW w:w="324" w:type="pct"/>
          </w:tcPr>
          <w:p w14:paraId="6C9D88C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0,75</w:t>
            </w:r>
          </w:p>
        </w:tc>
        <w:tc>
          <w:tcPr>
            <w:tcW w:w="324" w:type="pct"/>
            <w:vMerge w:val="restart"/>
          </w:tcPr>
          <w:p w14:paraId="7295B0C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0,70</w:t>
            </w:r>
          </w:p>
          <w:p w14:paraId="73ACBFC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Pr>
          <w:p w14:paraId="45451EC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3</w:t>
            </w:r>
          </w:p>
        </w:tc>
        <w:tc>
          <w:tcPr>
            <w:tcW w:w="410" w:type="pct"/>
            <w:shd w:val="clear" w:color="auto" w:fill="auto"/>
          </w:tcPr>
          <w:p w14:paraId="07B9FBF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0,83</w:t>
            </w:r>
            <w:r w:rsidRPr="00BA5CAE">
              <w:rPr>
                <w:color w:val="000000" w:themeColor="text1"/>
                <w:sz w:val="19"/>
                <w:szCs w:val="19"/>
                <w:vertAlign w:val="superscript"/>
              </w:rPr>
              <w:t>**</w:t>
            </w:r>
          </w:p>
        </w:tc>
      </w:tr>
      <w:tr w:rsidR="00A57242" w:rsidRPr="00BA5CAE" w14:paraId="44E9ECA4" w14:textId="77777777" w:rsidTr="006845AA">
        <w:trPr>
          <w:jc w:val="center"/>
        </w:trPr>
        <w:tc>
          <w:tcPr>
            <w:tcW w:w="449" w:type="pct"/>
            <w:vMerge/>
            <w:shd w:val="clear" w:color="auto" w:fill="auto"/>
          </w:tcPr>
          <w:p w14:paraId="175D76AF"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Pr>
          <w:p w14:paraId="779ECFEB"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bottom w:val="single" w:sz="4" w:space="0" w:color="auto"/>
              <w:right w:val="single" w:sz="4" w:space="0" w:color="auto"/>
            </w:tcBorders>
            <w:shd w:val="clear" w:color="auto" w:fill="auto"/>
          </w:tcPr>
          <w:p w14:paraId="229B5AFE"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3CFE760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2,08</w:t>
            </w:r>
          </w:p>
        </w:tc>
        <w:tc>
          <w:tcPr>
            <w:tcW w:w="324" w:type="pct"/>
            <w:tcBorders>
              <w:top w:val="single" w:sz="4" w:space="0" w:color="auto"/>
              <w:left w:val="single" w:sz="4" w:space="0" w:color="auto"/>
              <w:bottom w:val="single" w:sz="4" w:space="0" w:color="auto"/>
            </w:tcBorders>
            <w:shd w:val="clear" w:color="auto" w:fill="auto"/>
          </w:tcPr>
          <w:p w14:paraId="090397E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0,76</w:t>
            </w:r>
          </w:p>
        </w:tc>
        <w:tc>
          <w:tcPr>
            <w:tcW w:w="324" w:type="pct"/>
            <w:vMerge/>
          </w:tcPr>
          <w:p w14:paraId="69E7682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6D94C92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bottom w:val="single" w:sz="4" w:space="0" w:color="auto"/>
              <w:right w:val="single" w:sz="4" w:space="0" w:color="auto"/>
            </w:tcBorders>
          </w:tcPr>
          <w:p w14:paraId="7FF60DE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tcBorders>
          </w:tcPr>
          <w:p w14:paraId="1D81037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0,79</w:t>
            </w:r>
          </w:p>
        </w:tc>
        <w:tc>
          <w:tcPr>
            <w:tcW w:w="324" w:type="pct"/>
            <w:vMerge/>
          </w:tcPr>
          <w:p w14:paraId="796E688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1BAE139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bottom w:val="single" w:sz="4" w:space="0" w:color="auto"/>
              <w:right w:val="single" w:sz="4" w:space="0" w:color="auto"/>
            </w:tcBorders>
            <w:shd w:val="clear" w:color="auto" w:fill="auto"/>
          </w:tcPr>
          <w:p w14:paraId="0033239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0,89</w:t>
            </w:r>
            <w:r w:rsidRPr="00BA5CAE">
              <w:rPr>
                <w:color w:val="000000" w:themeColor="text1"/>
                <w:sz w:val="19"/>
                <w:szCs w:val="19"/>
                <w:vertAlign w:val="superscript"/>
              </w:rPr>
              <w:t>**</w:t>
            </w:r>
          </w:p>
        </w:tc>
      </w:tr>
      <w:tr w:rsidR="00A57242" w:rsidRPr="00BA5CAE" w14:paraId="3DBF7710" w14:textId="77777777" w:rsidTr="006845AA">
        <w:trPr>
          <w:jc w:val="center"/>
        </w:trPr>
        <w:tc>
          <w:tcPr>
            <w:tcW w:w="449" w:type="pct"/>
            <w:vMerge/>
            <w:tcBorders>
              <w:bottom w:val="single" w:sz="4" w:space="0" w:color="auto"/>
            </w:tcBorders>
            <w:shd w:val="clear" w:color="auto" w:fill="auto"/>
          </w:tcPr>
          <w:p w14:paraId="5D2828AB"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bottom w:val="single" w:sz="4" w:space="0" w:color="auto"/>
            </w:tcBorders>
          </w:tcPr>
          <w:p w14:paraId="68AD0F38"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bottom w:val="single" w:sz="4" w:space="0" w:color="auto"/>
              <w:right w:val="single" w:sz="4" w:space="0" w:color="auto"/>
            </w:tcBorders>
            <w:shd w:val="clear" w:color="auto" w:fill="auto"/>
          </w:tcPr>
          <w:p w14:paraId="522DD526" w14:textId="0A3FC7C5"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356EBA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2,08</w:t>
            </w:r>
          </w:p>
        </w:tc>
        <w:tc>
          <w:tcPr>
            <w:tcW w:w="324" w:type="pct"/>
            <w:tcBorders>
              <w:top w:val="single" w:sz="4" w:space="0" w:color="auto"/>
              <w:left w:val="single" w:sz="4" w:space="0" w:color="auto"/>
              <w:bottom w:val="single" w:sz="4" w:space="0" w:color="auto"/>
            </w:tcBorders>
            <w:shd w:val="clear" w:color="auto" w:fill="auto"/>
          </w:tcPr>
          <w:p w14:paraId="789BE94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0,73</w:t>
            </w:r>
          </w:p>
        </w:tc>
        <w:tc>
          <w:tcPr>
            <w:tcW w:w="324" w:type="pct"/>
            <w:vMerge/>
            <w:tcBorders>
              <w:bottom w:val="single" w:sz="4" w:space="0" w:color="auto"/>
            </w:tcBorders>
          </w:tcPr>
          <w:p w14:paraId="1051CAD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2CDFB03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bottom w:val="single" w:sz="4" w:space="0" w:color="auto"/>
              <w:right w:val="single" w:sz="4" w:space="0" w:color="auto"/>
            </w:tcBorders>
          </w:tcPr>
          <w:p w14:paraId="1C76F49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tcBorders>
          </w:tcPr>
          <w:p w14:paraId="1A92CFF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tcBorders>
              <w:bottom w:val="single" w:sz="4" w:space="0" w:color="auto"/>
            </w:tcBorders>
          </w:tcPr>
          <w:p w14:paraId="0D41725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22CCB9F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bottom w:val="single" w:sz="4" w:space="0" w:color="auto"/>
              <w:right w:val="single" w:sz="4" w:space="0" w:color="auto"/>
            </w:tcBorders>
            <w:shd w:val="clear" w:color="auto" w:fill="auto"/>
          </w:tcPr>
          <w:p w14:paraId="230624D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0,87</w:t>
            </w:r>
            <w:r w:rsidRPr="00BA5CAE">
              <w:rPr>
                <w:color w:val="000000" w:themeColor="text1"/>
                <w:sz w:val="19"/>
                <w:szCs w:val="19"/>
                <w:vertAlign w:val="superscript"/>
              </w:rPr>
              <w:t>**</w:t>
            </w:r>
          </w:p>
        </w:tc>
      </w:tr>
      <w:tr w:rsidR="00A57242" w:rsidRPr="00BA5CAE" w14:paraId="76E4D278" w14:textId="77777777" w:rsidTr="006845AA">
        <w:trPr>
          <w:jc w:val="center"/>
        </w:trPr>
        <w:tc>
          <w:tcPr>
            <w:tcW w:w="449" w:type="pct"/>
            <w:vMerge w:val="restart"/>
            <w:tcBorders>
              <w:top w:val="single" w:sz="4" w:space="0" w:color="auto"/>
              <w:left w:val="single" w:sz="4" w:space="0" w:color="auto"/>
              <w:right w:val="single" w:sz="4" w:space="0" w:color="auto"/>
            </w:tcBorders>
            <w:shd w:val="clear" w:color="auto" w:fill="auto"/>
          </w:tcPr>
          <w:p w14:paraId="7547746E"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3</w:t>
            </w:r>
          </w:p>
        </w:tc>
        <w:tc>
          <w:tcPr>
            <w:tcW w:w="1148" w:type="pct"/>
            <w:vMerge w:val="restart"/>
            <w:tcBorders>
              <w:top w:val="single" w:sz="4" w:space="0" w:color="auto"/>
              <w:left w:val="single" w:sz="4" w:space="0" w:color="auto"/>
              <w:right w:val="single" w:sz="4" w:space="0" w:color="auto"/>
            </w:tcBorders>
          </w:tcPr>
          <w:p w14:paraId="514A9513" w14:textId="77777777" w:rsidR="00A57242" w:rsidRPr="00632F13" w:rsidRDefault="00A57242" w:rsidP="00A865B6">
            <w:pPr>
              <w:widowControl w:val="0"/>
              <w:spacing w:line="228" w:lineRule="auto"/>
              <w:jc w:val="both"/>
              <w:rPr>
                <w:color w:val="000000" w:themeColor="text1"/>
                <w:spacing w:val="-4"/>
                <w:sz w:val="19"/>
                <w:szCs w:val="19"/>
              </w:rPr>
            </w:pPr>
            <w:r w:rsidRPr="00773B8B">
              <w:rPr>
                <w:iCs/>
                <w:color w:val="000000" w:themeColor="text1"/>
                <w:spacing w:val="-4"/>
                <w:sz w:val="19"/>
                <w:szCs w:val="19"/>
              </w:rPr>
              <w:t>Consulting organization to establish and protect IPR</w:t>
            </w: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3545D025"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524EF7E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2,07</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3A89384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0,69</w:t>
            </w:r>
          </w:p>
        </w:tc>
        <w:tc>
          <w:tcPr>
            <w:tcW w:w="324" w:type="pct"/>
            <w:vMerge w:val="restart"/>
            <w:tcBorders>
              <w:top w:val="single" w:sz="4" w:space="0" w:color="auto"/>
              <w:left w:val="single" w:sz="4" w:space="0" w:color="auto"/>
              <w:right w:val="single" w:sz="4" w:space="0" w:color="auto"/>
            </w:tcBorders>
          </w:tcPr>
          <w:p w14:paraId="3D41C49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0,71</w:t>
            </w:r>
          </w:p>
        </w:tc>
        <w:tc>
          <w:tcPr>
            <w:tcW w:w="266" w:type="pct"/>
            <w:vMerge w:val="restart"/>
            <w:tcBorders>
              <w:top w:val="single" w:sz="4" w:space="0" w:color="auto"/>
              <w:left w:val="single" w:sz="4" w:space="0" w:color="auto"/>
              <w:right w:val="single" w:sz="4" w:space="0" w:color="auto"/>
            </w:tcBorders>
          </w:tcPr>
          <w:p w14:paraId="1F1F3D1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4</w:t>
            </w:r>
          </w:p>
        </w:tc>
        <w:tc>
          <w:tcPr>
            <w:tcW w:w="324" w:type="pct"/>
            <w:tcBorders>
              <w:top w:val="single" w:sz="4" w:space="0" w:color="auto"/>
              <w:left w:val="single" w:sz="4" w:space="0" w:color="auto"/>
              <w:bottom w:val="single" w:sz="4" w:space="0" w:color="auto"/>
              <w:right w:val="single" w:sz="4" w:space="0" w:color="auto"/>
            </w:tcBorders>
          </w:tcPr>
          <w:p w14:paraId="0C77F86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1,94</w:t>
            </w:r>
          </w:p>
        </w:tc>
        <w:tc>
          <w:tcPr>
            <w:tcW w:w="324" w:type="pct"/>
            <w:tcBorders>
              <w:top w:val="single" w:sz="4" w:space="0" w:color="auto"/>
              <w:left w:val="single" w:sz="4" w:space="0" w:color="auto"/>
              <w:bottom w:val="single" w:sz="4" w:space="0" w:color="auto"/>
              <w:right w:val="single" w:sz="4" w:space="0" w:color="auto"/>
            </w:tcBorders>
          </w:tcPr>
          <w:p w14:paraId="71810E6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0,68</w:t>
            </w:r>
          </w:p>
        </w:tc>
        <w:tc>
          <w:tcPr>
            <w:tcW w:w="324" w:type="pct"/>
            <w:vMerge w:val="restart"/>
            <w:tcBorders>
              <w:top w:val="single" w:sz="4" w:space="0" w:color="auto"/>
              <w:left w:val="single" w:sz="4" w:space="0" w:color="auto"/>
              <w:right w:val="single" w:sz="4" w:space="0" w:color="auto"/>
            </w:tcBorders>
          </w:tcPr>
          <w:p w14:paraId="7F11C1A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0,37</w:t>
            </w:r>
          </w:p>
          <w:p w14:paraId="6740289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Borders>
              <w:top w:val="single" w:sz="4" w:space="0" w:color="auto"/>
              <w:left w:val="single" w:sz="4" w:space="0" w:color="auto"/>
              <w:right w:val="single" w:sz="4" w:space="0" w:color="auto"/>
            </w:tcBorders>
          </w:tcPr>
          <w:p w14:paraId="236331B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4</w:t>
            </w: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2F76AD5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0,84</w:t>
            </w:r>
            <w:r w:rsidRPr="00BA5CAE">
              <w:rPr>
                <w:color w:val="000000" w:themeColor="text1"/>
                <w:sz w:val="19"/>
                <w:szCs w:val="19"/>
                <w:vertAlign w:val="superscript"/>
              </w:rPr>
              <w:t>**</w:t>
            </w:r>
          </w:p>
        </w:tc>
      </w:tr>
      <w:tr w:rsidR="00A57242" w:rsidRPr="00BA5CAE" w14:paraId="39A90A8E" w14:textId="77777777" w:rsidTr="006845AA">
        <w:trPr>
          <w:jc w:val="center"/>
        </w:trPr>
        <w:tc>
          <w:tcPr>
            <w:tcW w:w="449" w:type="pct"/>
            <w:vMerge/>
            <w:tcBorders>
              <w:left w:val="single" w:sz="4" w:space="0" w:color="auto"/>
              <w:right w:val="single" w:sz="4" w:space="0" w:color="auto"/>
            </w:tcBorders>
            <w:shd w:val="clear" w:color="auto" w:fill="auto"/>
          </w:tcPr>
          <w:p w14:paraId="436B4D10"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right w:val="single" w:sz="4" w:space="0" w:color="auto"/>
            </w:tcBorders>
          </w:tcPr>
          <w:p w14:paraId="0678483E"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4F781570"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CDB5C4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2,10</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166EF90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0,81</w:t>
            </w:r>
          </w:p>
        </w:tc>
        <w:tc>
          <w:tcPr>
            <w:tcW w:w="324" w:type="pct"/>
            <w:vMerge/>
            <w:tcBorders>
              <w:left w:val="single" w:sz="4" w:space="0" w:color="auto"/>
              <w:right w:val="single" w:sz="4" w:space="0" w:color="auto"/>
            </w:tcBorders>
          </w:tcPr>
          <w:p w14:paraId="3A54BCC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5FDB682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7F3760A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2,01</w:t>
            </w:r>
          </w:p>
        </w:tc>
        <w:tc>
          <w:tcPr>
            <w:tcW w:w="324" w:type="pct"/>
            <w:tcBorders>
              <w:top w:val="single" w:sz="4" w:space="0" w:color="auto"/>
              <w:left w:val="single" w:sz="4" w:space="0" w:color="auto"/>
              <w:bottom w:val="single" w:sz="4" w:space="0" w:color="auto"/>
              <w:right w:val="single" w:sz="4" w:space="0" w:color="auto"/>
            </w:tcBorders>
          </w:tcPr>
          <w:p w14:paraId="0A84DC1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tcBorders>
              <w:left w:val="single" w:sz="4" w:space="0" w:color="auto"/>
              <w:right w:val="single" w:sz="4" w:space="0" w:color="auto"/>
            </w:tcBorders>
          </w:tcPr>
          <w:p w14:paraId="25FD036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7678491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7F995D9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0,86</w:t>
            </w:r>
            <w:r w:rsidRPr="00BA5CAE">
              <w:rPr>
                <w:color w:val="000000" w:themeColor="text1"/>
                <w:sz w:val="19"/>
                <w:szCs w:val="19"/>
                <w:vertAlign w:val="superscript"/>
              </w:rPr>
              <w:t>**</w:t>
            </w:r>
          </w:p>
        </w:tc>
      </w:tr>
      <w:tr w:rsidR="00A57242" w:rsidRPr="00BA5CAE" w14:paraId="14D6E379" w14:textId="77777777" w:rsidTr="006845AA">
        <w:trPr>
          <w:jc w:val="center"/>
        </w:trPr>
        <w:tc>
          <w:tcPr>
            <w:tcW w:w="449" w:type="pct"/>
            <w:vMerge/>
            <w:tcBorders>
              <w:left w:val="single" w:sz="4" w:space="0" w:color="auto"/>
              <w:bottom w:val="single" w:sz="4" w:space="0" w:color="auto"/>
              <w:right w:val="single" w:sz="4" w:space="0" w:color="auto"/>
            </w:tcBorders>
            <w:shd w:val="clear" w:color="auto" w:fill="auto"/>
          </w:tcPr>
          <w:p w14:paraId="2506BE2F"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bottom w:val="single" w:sz="4" w:space="0" w:color="auto"/>
              <w:right w:val="single" w:sz="4" w:space="0" w:color="auto"/>
            </w:tcBorders>
          </w:tcPr>
          <w:p w14:paraId="0EBAC753"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2E7D821C" w14:textId="59FE9E7A"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1FF5468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2,09</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1F9FD1D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0,79</w:t>
            </w:r>
          </w:p>
        </w:tc>
        <w:tc>
          <w:tcPr>
            <w:tcW w:w="324" w:type="pct"/>
            <w:vMerge/>
            <w:tcBorders>
              <w:left w:val="single" w:sz="4" w:space="0" w:color="auto"/>
              <w:bottom w:val="single" w:sz="4" w:space="0" w:color="auto"/>
              <w:right w:val="single" w:sz="4" w:space="0" w:color="auto"/>
            </w:tcBorders>
          </w:tcPr>
          <w:p w14:paraId="5142A17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0439231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1F038FB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2,00</w:t>
            </w:r>
          </w:p>
        </w:tc>
        <w:tc>
          <w:tcPr>
            <w:tcW w:w="324" w:type="pct"/>
            <w:tcBorders>
              <w:top w:val="single" w:sz="4" w:space="0" w:color="auto"/>
              <w:left w:val="single" w:sz="4" w:space="0" w:color="auto"/>
              <w:bottom w:val="single" w:sz="4" w:space="0" w:color="auto"/>
              <w:right w:val="single" w:sz="4" w:space="0" w:color="auto"/>
            </w:tcBorders>
          </w:tcPr>
          <w:p w14:paraId="66ADCE2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0,76</w:t>
            </w:r>
          </w:p>
        </w:tc>
        <w:tc>
          <w:tcPr>
            <w:tcW w:w="324" w:type="pct"/>
            <w:vMerge/>
            <w:tcBorders>
              <w:left w:val="single" w:sz="4" w:space="0" w:color="auto"/>
              <w:bottom w:val="single" w:sz="4" w:space="0" w:color="auto"/>
              <w:right w:val="single" w:sz="4" w:space="0" w:color="auto"/>
            </w:tcBorders>
          </w:tcPr>
          <w:p w14:paraId="34C98F9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3397931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58F39CE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0,86</w:t>
            </w:r>
            <w:r w:rsidRPr="00BA5CAE">
              <w:rPr>
                <w:color w:val="000000" w:themeColor="text1"/>
                <w:sz w:val="19"/>
                <w:szCs w:val="19"/>
                <w:vertAlign w:val="superscript"/>
              </w:rPr>
              <w:t>**</w:t>
            </w:r>
          </w:p>
        </w:tc>
      </w:tr>
      <w:tr w:rsidR="00A57242" w:rsidRPr="00BA5CAE" w14:paraId="3661C19A" w14:textId="77777777" w:rsidTr="006845AA">
        <w:trPr>
          <w:jc w:val="center"/>
        </w:trPr>
        <w:tc>
          <w:tcPr>
            <w:tcW w:w="449" w:type="pct"/>
            <w:vMerge w:val="restart"/>
            <w:tcBorders>
              <w:top w:val="single" w:sz="4" w:space="0" w:color="auto"/>
              <w:left w:val="single" w:sz="4" w:space="0" w:color="auto"/>
              <w:right w:val="single" w:sz="4" w:space="0" w:color="auto"/>
            </w:tcBorders>
            <w:shd w:val="clear" w:color="auto" w:fill="auto"/>
          </w:tcPr>
          <w:p w14:paraId="12E14A1D"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4</w:t>
            </w:r>
          </w:p>
        </w:tc>
        <w:tc>
          <w:tcPr>
            <w:tcW w:w="1148" w:type="pct"/>
            <w:vMerge w:val="restart"/>
            <w:tcBorders>
              <w:top w:val="single" w:sz="4" w:space="0" w:color="auto"/>
              <w:left w:val="single" w:sz="4" w:space="0" w:color="auto"/>
              <w:right w:val="single" w:sz="4" w:space="0" w:color="auto"/>
            </w:tcBorders>
          </w:tcPr>
          <w:p w14:paraId="67E4F401" w14:textId="77777777" w:rsidR="00A57242" w:rsidRPr="00BA5CAE" w:rsidRDefault="00A57242" w:rsidP="00A865B6">
            <w:pPr>
              <w:widowControl w:val="0"/>
              <w:spacing w:line="228" w:lineRule="auto"/>
              <w:jc w:val="both"/>
              <w:rPr>
                <w:color w:val="000000" w:themeColor="text1"/>
                <w:sz w:val="19"/>
                <w:szCs w:val="19"/>
              </w:rPr>
            </w:pPr>
            <w:r w:rsidRPr="0098495F">
              <w:rPr>
                <w:color w:val="000000" w:themeColor="text1"/>
                <w:sz w:val="19"/>
                <w:szCs w:val="19"/>
              </w:rPr>
              <w:t>Disseminate the mechanism of determining the owne</w:t>
            </w:r>
            <w:r>
              <w:rPr>
                <w:color w:val="000000" w:themeColor="text1"/>
                <w:sz w:val="19"/>
                <w:szCs w:val="19"/>
              </w:rPr>
              <w:t>rship and IPR</w:t>
            </w: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5571B06A"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0589BB7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2,09</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0FEA49E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0,67</w:t>
            </w:r>
          </w:p>
        </w:tc>
        <w:tc>
          <w:tcPr>
            <w:tcW w:w="324" w:type="pct"/>
            <w:vMerge w:val="restart"/>
            <w:tcBorders>
              <w:top w:val="single" w:sz="4" w:space="0" w:color="auto"/>
              <w:left w:val="single" w:sz="4" w:space="0" w:color="auto"/>
              <w:right w:val="single" w:sz="4" w:space="0" w:color="auto"/>
            </w:tcBorders>
          </w:tcPr>
          <w:p w14:paraId="2A2121A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0,98</w:t>
            </w:r>
          </w:p>
        </w:tc>
        <w:tc>
          <w:tcPr>
            <w:tcW w:w="266" w:type="pct"/>
            <w:vMerge w:val="restart"/>
            <w:tcBorders>
              <w:top w:val="single" w:sz="4" w:space="0" w:color="auto"/>
              <w:left w:val="single" w:sz="4" w:space="0" w:color="auto"/>
              <w:right w:val="single" w:sz="4" w:space="0" w:color="auto"/>
            </w:tcBorders>
          </w:tcPr>
          <w:p w14:paraId="54156A4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3</w:t>
            </w:r>
          </w:p>
        </w:tc>
        <w:tc>
          <w:tcPr>
            <w:tcW w:w="324" w:type="pct"/>
            <w:tcBorders>
              <w:top w:val="single" w:sz="4" w:space="0" w:color="auto"/>
              <w:left w:val="single" w:sz="4" w:space="0" w:color="auto"/>
              <w:bottom w:val="single" w:sz="4" w:space="0" w:color="auto"/>
              <w:right w:val="single" w:sz="4" w:space="0" w:color="auto"/>
            </w:tcBorders>
          </w:tcPr>
          <w:p w14:paraId="549BC2E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2,01</w:t>
            </w:r>
          </w:p>
        </w:tc>
        <w:tc>
          <w:tcPr>
            <w:tcW w:w="324" w:type="pct"/>
            <w:tcBorders>
              <w:top w:val="single" w:sz="4" w:space="0" w:color="auto"/>
              <w:left w:val="single" w:sz="4" w:space="0" w:color="auto"/>
              <w:bottom w:val="single" w:sz="4" w:space="0" w:color="auto"/>
              <w:right w:val="single" w:sz="4" w:space="0" w:color="auto"/>
            </w:tcBorders>
          </w:tcPr>
          <w:p w14:paraId="7690AA7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0,69</w:t>
            </w:r>
          </w:p>
        </w:tc>
        <w:tc>
          <w:tcPr>
            <w:tcW w:w="324" w:type="pct"/>
            <w:vMerge w:val="restart"/>
            <w:tcBorders>
              <w:top w:val="single" w:sz="4" w:space="0" w:color="auto"/>
              <w:left w:val="single" w:sz="4" w:space="0" w:color="auto"/>
              <w:right w:val="single" w:sz="4" w:space="0" w:color="auto"/>
            </w:tcBorders>
          </w:tcPr>
          <w:p w14:paraId="26E9CC2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0,64</w:t>
            </w:r>
          </w:p>
          <w:p w14:paraId="72493A3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Borders>
              <w:top w:val="single" w:sz="4" w:space="0" w:color="auto"/>
              <w:left w:val="single" w:sz="4" w:space="0" w:color="auto"/>
              <w:right w:val="single" w:sz="4" w:space="0" w:color="auto"/>
            </w:tcBorders>
          </w:tcPr>
          <w:p w14:paraId="7E4C736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3</w:t>
            </w: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55F5163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0,82</w:t>
            </w:r>
            <w:r w:rsidRPr="00BA5CAE">
              <w:rPr>
                <w:color w:val="000000" w:themeColor="text1"/>
                <w:sz w:val="19"/>
                <w:szCs w:val="19"/>
                <w:vertAlign w:val="superscript"/>
              </w:rPr>
              <w:t>**</w:t>
            </w:r>
          </w:p>
        </w:tc>
      </w:tr>
      <w:tr w:rsidR="00A57242" w:rsidRPr="00BA5CAE" w14:paraId="143805B0" w14:textId="77777777" w:rsidTr="006845AA">
        <w:trPr>
          <w:jc w:val="center"/>
        </w:trPr>
        <w:tc>
          <w:tcPr>
            <w:tcW w:w="449" w:type="pct"/>
            <w:vMerge/>
            <w:tcBorders>
              <w:left w:val="single" w:sz="4" w:space="0" w:color="auto"/>
              <w:right w:val="single" w:sz="4" w:space="0" w:color="auto"/>
            </w:tcBorders>
            <w:shd w:val="clear" w:color="auto" w:fill="auto"/>
          </w:tcPr>
          <w:p w14:paraId="5F4CFC52"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right w:val="single" w:sz="4" w:space="0" w:color="auto"/>
            </w:tcBorders>
          </w:tcPr>
          <w:p w14:paraId="2778CBA7"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602994CA"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363E026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2,10</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03EE9D9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0,77</w:t>
            </w:r>
          </w:p>
        </w:tc>
        <w:tc>
          <w:tcPr>
            <w:tcW w:w="324" w:type="pct"/>
            <w:vMerge/>
            <w:tcBorders>
              <w:left w:val="single" w:sz="4" w:space="0" w:color="auto"/>
              <w:right w:val="single" w:sz="4" w:space="0" w:color="auto"/>
            </w:tcBorders>
          </w:tcPr>
          <w:p w14:paraId="74201C2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0EE4881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7044B8B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2,04</w:t>
            </w:r>
          </w:p>
        </w:tc>
        <w:tc>
          <w:tcPr>
            <w:tcW w:w="324" w:type="pct"/>
            <w:tcBorders>
              <w:top w:val="single" w:sz="4" w:space="0" w:color="auto"/>
              <w:left w:val="single" w:sz="4" w:space="0" w:color="auto"/>
              <w:bottom w:val="single" w:sz="4" w:space="0" w:color="auto"/>
              <w:right w:val="single" w:sz="4" w:space="0" w:color="auto"/>
            </w:tcBorders>
          </w:tcPr>
          <w:p w14:paraId="176FE5D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0,77</w:t>
            </w:r>
          </w:p>
        </w:tc>
        <w:tc>
          <w:tcPr>
            <w:tcW w:w="324" w:type="pct"/>
            <w:vMerge/>
            <w:tcBorders>
              <w:left w:val="single" w:sz="4" w:space="0" w:color="auto"/>
              <w:right w:val="single" w:sz="4" w:space="0" w:color="auto"/>
            </w:tcBorders>
          </w:tcPr>
          <w:p w14:paraId="3AD1C93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1D2127D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1C0202F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0,85</w:t>
            </w:r>
            <w:r w:rsidRPr="00BA5CAE">
              <w:rPr>
                <w:color w:val="000000" w:themeColor="text1"/>
                <w:sz w:val="19"/>
                <w:szCs w:val="19"/>
                <w:vertAlign w:val="superscript"/>
              </w:rPr>
              <w:t>**</w:t>
            </w:r>
          </w:p>
        </w:tc>
      </w:tr>
      <w:tr w:rsidR="00A57242" w:rsidRPr="00BA5CAE" w14:paraId="5DEEC889" w14:textId="77777777" w:rsidTr="006845AA">
        <w:trPr>
          <w:jc w:val="center"/>
        </w:trPr>
        <w:tc>
          <w:tcPr>
            <w:tcW w:w="449" w:type="pct"/>
            <w:vMerge/>
            <w:tcBorders>
              <w:left w:val="single" w:sz="4" w:space="0" w:color="auto"/>
              <w:bottom w:val="single" w:sz="4" w:space="0" w:color="auto"/>
              <w:right w:val="single" w:sz="4" w:space="0" w:color="auto"/>
            </w:tcBorders>
            <w:shd w:val="clear" w:color="auto" w:fill="auto"/>
          </w:tcPr>
          <w:p w14:paraId="443EE982"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bottom w:val="single" w:sz="4" w:space="0" w:color="auto"/>
              <w:right w:val="single" w:sz="4" w:space="0" w:color="auto"/>
            </w:tcBorders>
          </w:tcPr>
          <w:p w14:paraId="3C90FF63" w14:textId="77777777" w:rsidR="00A57242" w:rsidRPr="00BA5CAE" w:rsidRDefault="00A57242" w:rsidP="00A865B6">
            <w:pPr>
              <w:widowControl w:val="0"/>
              <w:spacing w:line="228" w:lineRule="auto"/>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21A246AB" w14:textId="1A2C5C80"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697DCF7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2,10</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1A8CA45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0,73</w:t>
            </w:r>
          </w:p>
        </w:tc>
        <w:tc>
          <w:tcPr>
            <w:tcW w:w="324" w:type="pct"/>
            <w:vMerge/>
            <w:tcBorders>
              <w:left w:val="single" w:sz="4" w:space="0" w:color="auto"/>
              <w:bottom w:val="single" w:sz="4" w:space="0" w:color="auto"/>
              <w:right w:val="single" w:sz="4" w:space="0" w:color="auto"/>
            </w:tcBorders>
          </w:tcPr>
          <w:p w14:paraId="208908C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4422811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7ABF8ED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right w:val="single" w:sz="4" w:space="0" w:color="auto"/>
            </w:tcBorders>
          </w:tcPr>
          <w:p w14:paraId="21D8E55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0,75</w:t>
            </w:r>
          </w:p>
        </w:tc>
        <w:tc>
          <w:tcPr>
            <w:tcW w:w="324" w:type="pct"/>
            <w:vMerge/>
            <w:tcBorders>
              <w:left w:val="single" w:sz="4" w:space="0" w:color="auto"/>
              <w:bottom w:val="single" w:sz="4" w:space="0" w:color="auto"/>
              <w:right w:val="single" w:sz="4" w:space="0" w:color="auto"/>
            </w:tcBorders>
          </w:tcPr>
          <w:p w14:paraId="18E31CD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5BD61C9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4014182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0,84</w:t>
            </w:r>
            <w:r w:rsidRPr="00BA5CAE">
              <w:rPr>
                <w:color w:val="000000" w:themeColor="text1"/>
                <w:sz w:val="19"/>
                <w:szCs w:val="19"/>
                <w:vertAlign w:val="superscript"/>
              </w:rPr>
              <w:t>**</w:t>
            </w:r>
          </w:p>
        </w:tc>
      </w:tr>
      <w:tr w:rsidR="00A57242" w:rsidRPr="00BA5CAE" w14:paraId="40160764" w14:textId="77777777" w:rsidTr="006845AA">
        <w:trPr>
          <w:jc w:val="center"/>
        </w:trPr>
        <w:tc>
          <w:tcPr>
            <w:tcW w:w="449" w:type="pct"/>
            <w:vMerge w:val="restart"/>
            <w:tcBorders>
              <w:top w:val="single" w:sz="4" w:space="0" w:color="auto"/>
              <w:left w:val="single" w:sz="4" w:space="0" w:color="auto"/>
              <w:right w:val="single" w:sz="4" w:space="0" w:color="auto"/>
            </w:tcBorders>
            <w:shd w:val="clear" w:color="auto" w:fill="auto"/>
          </w:tcPr>
          <w:p w14:paraId="2C901719"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5</w:t>
            </w:r>
          </w:p>
        </w:tc>
        <w:tc>
          <w:tcPr>
            <w:tcW w:w="1148" w:type="pct"/>
            <w:vMerge w:val="restart"/>
            <w:tcBorders>
              <w:top w:val="single" w:sz="4" w:space="0" w:color="auto"/>
              <w:left w:val="single" w:sz="4" w:space="0" w:color="auto"/>
              <w:right w:val="single" w:sz="4" w:space="0" w:color="auto"/>
            </w:tcBorders>
          </w:tcPr>
          <w:p w14:paraId="2ED2E011" w14:textId="77777777" w:rsidR="00A57242" w:rsidRPr="00BA5CAE" w:rsidRDefault="00A57242" w:rsidP="00A865B6">
            <w:pPr>
              <w:widowControl w:val="0"/>
              <w:spacing w:line="228" w:lineRule="auto"/>
              <w:jc w:val="both"/>
              <w:rPr>
                <w:color w:val="000000" w:themeColor="text1"/>
                <w:sz w:val="19"/>
                <w:szCs w:val="19"/>
              </w:rPr>
            </w:pPr>
            <w:r w:rsidRPr="001064B8">
              <w:rPr>
                <w:color w:val="000000" w:themeColor="text1"/>
                <w:sz w:val="19"/>
                <w:szCs w:val="19"/>
              </w:rPr>
              <w:t>Support in conducting legal procedures at functional agencies to establish IP</w:t>
            </w:r>
            <w:r>
              <w:rPr>
                <w:color w:val="000000" w:themeColor="text1"/>
                <w:sz w:val="19"/>
                <w:szCs w:val="19"/>
              </w:rPr>
              <w:t>R</w:t>
            </w: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6AEAB8AD"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9BBB02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2,07</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061597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0,70</w:t>
            </w:r>
          </w:p>
        </w:tc>
        <w:tc>
          <w:tcPr>
            <w:tcW w:w="324" w:type="pct"/>
            <w:vMerge w:val="restart"/>
            <w:tcBorders>
              <w:top w:val="single" w:sz="4" w:space="0" w:color="auto"/>
              <w:left w:val="single" w:sz="4" w:space="0" w:color="auto"/>
              <w:right w:val="single" w:sz="4" w:space="0" w:color="auto"/>
            </w:tcBorders>
          </w:tcPr>
          <w:p w14:paraId="71B2759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0,88</w:t>
            </w:r>
          </w:p>
        </w:tc>
        <w:tc>
          <w:tcPr>
            <w:tcW w:w="266" w:type="pct"/>
            <w:vMerge w:val="restart"/>
            <w:tcBorders>
              <w:top w:val="single" w:sz="4" w:space="0" w:color="auto"/>
              <w:left w:val="single" w:sz="4" w:space="0" w:color="auto"/>
              <w:right w:val="single" w:sz="4" w:space="0" w:color="auto"/>
            </w:tcBorders>
          </w:tcPr>
          <w:p w14:paraId="6655D44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5</w:t>
            </w:r>
          </w:p>
        </w:tc>
        <w:tc>
          <w:tcPr>
            <w:tcW w:w="324" w:type="pct"/>
            <w:tcBorders>
              <w:top w:val="single" w:sz="4" w:space="0" w:color="auto"/>
              <w:left w:val="single" w:sz="4" w:space="0" w:color="auto"/>
              <w:bottom w:val="single" w:sz="4" w:space="0" w:color="auto"/>
              <w:right w:val="single" w:sz="4" w:space="0" w:color="auto"/>
            </w:tcBorders>
          </w:tcPr>
          <w:p w14:paraId="05BDB17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2,00</w:t>
            </w:r>
          </w:p>
        </w:tc>
        <w:tc>
          <w:tcPr>
            <w:tcW w:w="324" w:type="pct"/>
            <w:tcBorders>
              <w:top w:val="single" w:sz="4" w:space="0" w:color="auto"/>
              <w:left w:val="single" w:sz="4" w:space="0" w:color="auto"/>
              <w:bottom w:val="single" w:sz="4" w:space="0" w:color="auto"/>
              <w:right w:val="single" w:sz="4" w:space="0" w:color="auto"/>
            </w:tcBorders>
          </w:tcPr>
          <w:p w14:paraId="594CE30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0,74</w:t>
            </w:r>
          </w:p>
        </w:tc>
        <w:tc>
          <w:tcPr>
            <w:tcW w:w="324" w:type="pct"/>
            <w:vMerge w:val="restart"/>
            <w:tcBorders>
              <w:top w:val="single" w:sz="4" w:space="0" w:color="auto"/>
              <w:left w:val="single" w:sz="4" w:space="0" w:color="auto"/>
              <w:right w:val="single" w:sz="4" w:space="0" w:color="auto"/>
            </w:tcBorders>
          </w:tcPr>
          <w:p w14:paraId="75ADD54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0,66</w:t>
            </w:r>
          </w:p>
          <w:p w14:paraId="28DD352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Borders>
              <w:top w:val="single" w:sz="4" w:space="0" w:color="auto"/>
              <w:left w:val="single" w:sz="4" w:space="0" w:color="auto"/>
              <w:right w:val="single" w:sz="4" w:space="0" w:color="auto"/>
            </w:tcBorders>
          </w:tcPr>
          <w:p w14:paraId="494C0F8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3</w:t>
            </w: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05FC6E0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0,81</w:t>
            </w:r>
            <w:r w:rsidRPr="00BA5CAE">
              <w:rPr>
                <w:color w:val="000000" w:themeColor="text1"/>
                <w:sz w:val="19"/>
                <w:szCs w:val="19"/>
                <w:vertAlign w:val="superscript"/>
              </w:rPr>
              <w:t>**</w:t>
            </w:r>
          </w:p>
        </w:tc>
      </w:tr>
      <w:tr w:rsidR="00A57242" w:rsidRPr="00BA5CAE" w14:paraId="0901A709" w14:textId="77777777" w:rsidTr="006845AA">
        <w:trPr>
          <w:jc w:val="center"/>
        </w:trPr>
        <w:tc>
          <w:tcPr>
            <w:tcW w:w="449" w:type="pct"/>
            <w:vMerge/>
            <w:tcBorders>
              <w:left w:val="single" w:sz="4" w:space="0" w:color="auto"/>
              <w:right w:val="single" w:sz="4" w:space="0" w:color="auto"/>
            </w:tcBorders>
            <w:shd w:val="clear" w:color="auto" w:fill="auto"/>
          </w:tcPr>
          <w:p w14:paraId="2826630B"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right w:val="single" w:sz="4" w:space="0" w:color="auto"/>
            </w:tcBorders>
          </w:tcPr>
          <w:p w14:paraId="63B25D0F"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4CA8EDE7"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07BB8E8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2,08</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156F80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0,76</w:t>
            </w:r>
          </w:p>
        </w:tc>
        <w:tc>
          <w:tcPr>
            <w:tcW w:w="324" w:type="pct"/>
            <w:vMerge/>
            <w:tcBorders>
              <w:left w:val="single" w:sz="4" w:space="0" w:color="auto"/>
              <w:right w:val="single" w:sz="4" w:space="0" w:color="auto"/>
            </w:tcBorders>
          </w:tcPr>
          <w:p w14:paraId="4076067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0AE3394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4A1A4E0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right w:val="single" w:sz="4" w:space="0" w:color="auto"/>
            </w:tcBorders>
          </w:tcPr>
          <w:p w14:paraId="6E2F996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0,81</w:t>
            </w:r>
          </w:p>
        </w:tc>
        <w:tc>
          <w:tcPr>
            <w:tcW w:w="324" w:type="pct"/>
            <w:vMerge/>
            <w:tcBorders>
              <w:left w:val="single" w:sz="4" w:space="0" w:color="auto"/>
              <w:right w:val="single" w:sz="4" w:space="0" w:color="auto"/>
            </w:tcBorders>
          </w:tcPr>
          <w:p w14:paraId="331D468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0528A7B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03B6705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0,81</w:t>
            </w:r>
            <w:r w:rsidRPr="00BA5CAE">
              <w:rPr>
                <w:color w:val="000000" w:themeColor="text1"/>
                <w:sz w:val="19"/>
                <w:szCs w:val="19"/>
                <w:vertAlign w:val="superscript"/>
              </w:rPr>
              <w:t>**</w:t>
            </w:r>
          </w:p>
        </w:tc>
      </w:tr>
      <w:tr w:rsidR="00A57242" w:rsidRPr="00BA5CAE" w14:paraId="00918714" w14:textId="77777777" w:rsidTr="006845AA">
        <w:trPr>
          <w:jc w:val="center"/>
        </w:trPr>
        <w:tc>
          <w:tcPr>
            <w:tcW w:w="449" w:type="pct"/>
            <w:vMerge/>
            <w:tcBorders>
              <w:left w:val="single" w:sz="4" w:space="0" w:color="auto"/>
              <w:bottom w:val="single" w:sz="4" w:space="0" w:color="auto"/>
              <w:right w:val="single" w:sz="4" w:space="0" w:color="auto"/>
            </w:tcBorders>
            <w:shd w:val="clear" w:color="auto" w:fill="auto"/>
          </w:tcPr>
          <w:p w14:paraId="1F71B26D"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bottom w:val="single" w:sz="4" w:space="0" w:color="auto"/>
              <w:right w:val="single" w:sz="4" w:space="0" w:color="auto"/>
            </w:tcBorders>
          </w:tcPr>
          <w:p w14:paraId="67D6D53D"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37BF769A" w14:textId="2379EFA6"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735CBE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2,08</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75DD6F6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0,74</w:t>
            </w:r>
          </w:p>
        </w:tc>
        <w:tc>
          <w:tcPr>
            <w:tcW w:w="324" w:type="pct"/>
            <w:vMerge/>
            <w:tcBorders>
              <w:left w:val="single" w:sz="4" w:space="0" w:color="auto"/>
              <w:bottom w:val="single" w:sz="4" w:space="0" w:color="auto"/>
              <w:right w:val="single" w:sz="4" w:space="0" w:color="auto"/>
            </w:tcBorders>
          </w:tcPr>
          <w:p w14:paraId="4B08C67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2AB2DF0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2B221B6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right w:val="single" w:sz="4" w:space="0" w:color="auto"/>
            </w:tcBorders>
          </w:tcPr>
          <w:p w14:paraId="568229C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0,80</w:t>
            </w:r>
          </w:p>
        </w:tc>
        <w:tc>
          <w:tcPr>
            <w:tcW w:w="324" w:type="pct"/>
            <w:vMerge/>
            <w:tcBorders>
              <w:left w:val="single" w:sz="4" w:space="0" w:color="auto"/>
              <w:bottom w:val="single" w:sz="4" w:space="0" w:color="auto"/>
              <w:right w:val="single" w:sz="4" w:space="0" w:color="auto"/>
            </w:tcBorders>
          </w:tcPr>
          <w:p w14:paraId="5A8A0F6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7D7D1D1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43D2945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0,81</w:t>
            </w:r>
            <w:r w:rsidRPr="00BA5CAE">
              <w:rPr>
                <w:color w:val="000000" w:themeColor="text1"/>
                <w:sz w:val="19"/>
                <w:szCs w:val="19"/>
                <w:vertAlign w:val="superscript"/>
              </w:rPr>
              <w:t>**</w:t>
            </w:r>
          </w:p>
        </w:tc>
      </w:tr>
      <w:tr w:rsidR="00A57242" w:rsidRPr="00BA5CAE" w14:paraId="077E1D1B" w14:textId="77777777" w:rsidTr="006845AA">
        <w:trPr>
          <w:jc w:val="center"/>
        </w:trPr>
        <w:tc>
          <w:tcPr>
            <w:tcW w:w="449" w:type="pct"/>
            <w:vMerge w:val="restart"/>
            <w:tcBorders>
              <w:top w:val="single" w:sz="4" w:space="0" w:color="auto"/>
              <w:left w:val="single" w:sz="4" w:space="0" w:color="auto"/>
              <w:right w:val="single" w:sz="4" w:space="0" w:color="auto"/>
            </w:tcBorders>
            <w:shd w:val="clear" w:color="auto" w:fill="auto"/>
          </w:tcPr>
          <w:p w14:paraId="69F7C9F4"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6</w:t>
            </w:r>
          </w:p>
        </w:tc>
        <w:tc>
          <w:tcPr>
            <w:tcW w:w="1148" w:type="pct"/>
            <w:vMerge w:val="restart"/>
            <w:tcBorders>
              <w:top w:val="single" w:sz="4" w:space="0" w:color="auto"/>
              <w:left w:val="single" w:sz="4" w:space="0" w:color="auto"/>
              <w:right w:val="single" w:sz="4" w:space="0" w:color="auto"/>
            </w:tcBorders>
          </w:tcPr>
          <w:p w14:paraId="620B7E9D" w14:textId="77777777" w:rsidR="00A57242" w:rsidRPr="00BA5CAE" w:rsidRDefault="00A57242" w:rsidP="00A865B6">
            <w:pPr>
              <w:widowControl w:val="0"/>
              <w:spacing w:line="228" w:lineRule="auto"/>
              <w:jc w:val="both"/>
              <w:rPr>
                <w:color w:val="000000" w:themeColor="text1"/>
                <w:sz w:val="19"/>
                <w:szCs w:val="19"/>
              </w:rPr>
            </w:pPr>
            <w:r w:rsidRPr="001064B8">
              <w:rPr>
                <w:color w:val="000000" w:themeColor="text1"/>
                <w:sz w:val="19"/>
                <w:szCs w:val="19"/>
              </w:rPr>
              <w:t>Reviewing and receiving external assessment information on IPR enforcement</w:t>
            </w: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6E0544B1"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5B293D9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2,12</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582C133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0,71</w:t>
            </w:r>
          </w:p>
        </w:tc>
        <w:tc>
          <w:tcPr>
            <w:tcW w:w="324" w:type="pct"/>
            <w:vMerge w:val="restart"/>
            <w:tcBorders>
              <w:top w:val="single" w:sz="4" w:space="0" w:color="auto"/>
              <w:left w:val="single" w:sz="4" w:space="0" w:color="auto"/>
              <w:right w:val="single" w:sz="4" w:space="0" w:color="auto"/>
            </w:tcBorders>
          </w:tcPr>
          <w:p w14:paraId="2DEAAEA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0,69</w:t>
            </w:r>
          </w:p>
        </w:tc>
        <w:tc>
          <w:tcPr>
            <w:tcW w:w="266" w:type="pct"/>
            <w:vMerge w:val="restart"/>
            <w:tcBorders>
              <w:top w:val="single" w:sz="4" w:space="0" w:color="auto"/>
              <w:left w:val="single" w:sz="4" w:space="0" w:color="auto"/>
              <w:right w:val="single" w:sz="4" w:space="0" w:color="auto"/>
            </w:tcBorders>
          </w:tcPr>
          <w:p w14:paraId="1F3C006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4</w:t>
            </w:r>
          </w:p>
        </w:tc>
        <w:tc>
          <w:tcPr>
            <w:tcW w:w="324" w:type="pct"/>
            <w:tcBorders>
              <w:top w:val="single" w:sz="4" w:space="0" w:color="auto"/>
              <w:left w:val="single" w:sz="4" w:space="0" w:color="auto"/>
              <w:bottom w:val="single" w:sz="4" w:space="0" w:color="auto"/>
              <w:right w:val="single" w:sz="4" w:space="0" w:color="auto"/>
            </w:tcBorders>
          </w:tcPr>
          <w:p w14:paraId="5BE9772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right w:val="single" w:sz="4" w:space="0" w:color="auto"/>
            </w:tcBorders>
          </w:tcPr>
          <w:p w14:paraId="268C919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0,73</w:t>
            </w:r>
          </w:p>
        </w:tc>
        <w:tc>
          <w:tcPr>
            <w:tcW w:w="324" w:type="pct"/>
            <w:vMerge w:val="restart"/>
            <w:tcBorders>
              <w:top w:val="single" w:sz="4" w:space="0" w:color="auto"/>
              <w:left w:val="single" w:sz="4" w:space="0" w:color="auto"/>
              <w:right w:val="single" w:sz="4" w:space="0" w:color="auto"/>
            </w:tcBorders>
          </w:tcPr>
          <w:p w14:paraId="79BA552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0,76</w:t>
            </w:r>
          </w:p>
        </w:tc>
        <w:tc>
          <w:tcPr>
            <w:tcW w:w="266" w:type="pct"/>
            <w:vMerge w:val="restart"/>
            <w:tcBorders>
              <w:top w:val="single" w:sz="4" w:space="0" w:color="auto"/>
              <w:left w:val="single" w:sz="4" w:space="0" w:color="auto"/>
              <w:right w:val="single" w:sz="4" w:space="0" w:color="auto"/>
            </w:tcBorders>
          </w:tcPr>
          <w:p w14:paraId="7C627AD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4</w:t>
            </w: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690F355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0,83</w:t>
            </w:r>
            <w:r w:rsidRPr="00BA5CAE">
              <w:rPr>
                <w:color w:val="000000" w:themeColor="text1"/>
                <w:sz w:val="19"/>
                <w:szCs w:val="19"/>
                <w:vertAlign w:val="superscript"/>
              </w:rPr>
              <w:t>**</w:t>
            </w:r>
          </w:p>
        </w:tc>
      </w:tr>
      <w:tr w:rsidR="00A57242" w:rsidRPr="00BA5CAE" w14:paraId="79FFE0F8" w14:textId="77777777" w:rsidTr="006845AA">
        <w:trPr>
          <w:jc w:val="center"/>
        </w:trPr>
        <w:tc>
          <w:tcPr>
            <w:tcW w:w="449" w:type="pct"/>
            <w:vMerge/>
            <w:tcBorders>
              <w:left w:val="single" w:sz="4" w:space="0" w:color="auto"/>
              <w:right w:val="single" w:sz="4" w:space="0" w:color="auto"/>
            </w:tcBorders>
            <w:shd w:val="clear" w:color="auto" w:fill="auto"/>
          </w:tcPr>
          <w:p w14:paraId="0C2F47C3"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right w:val="single" w:sz="4" w:space="0" w:color="auto"/>
            </w:tcBorders>
          </w:tcPr>
          <w:p w14:paraId="0CE0CB1A"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26DC4DF5"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6CA77B9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2,09</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703DCDB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0,77</w:t>
            </w:r>
          </w:p>
        </w:tc>
        <w:tc>
          <w:tcPr>
            <w:tcW w:w="324" w:type="pct"/>
            <w:vMerge/>
            <w:tcBorders>
              <w:left w:val="single" w:sz="4" w:space="0" w:color="auto"/>
              <w:right w:val="single" w:sz="4" w:space="0" w:color="auto"/>
            </w:tcBorders>
          </w:tcPr>
          <w:p w14:paraId="0E09A83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2388265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3934C7C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2,05</w:t>
            </w:r>
          </w:p>
        </w:tc>
        <w:tc>
          <w:tcPr>
            <w:tcW w:w="324" w:type="pct"/>
            <w:tcBorders>
              <w:top w:val="single" w:sz="4" w:space="0" w:color="auto"/>
              <w:left w:val="single" w:sz="4" w:space="0" w:color="auto"/>
              <w:bottom w:val="single" w:sz="4" w:space="0" w:color="auto"/>
              <w:right w:val="single" w:sz="4" w:space="0" w:color="auto"/>
            </w:tcBorders>
          </w:tcPr>
          <w:p w14:paraId="38E1F3A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tcBorders>
              <w:left w:val="single" w:sz="4" w:space="0" w:color="auto"/>
              <w:right w:val="single" w:sz="4" w:space="0" w:color="auto"/>
            </w:tcBorders>
          </w:tcPr>
          <w:p w14:paraId="4F4CB13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right w:val="single" w:sz="4" w:space="0" w:color="auto"/>
            </w:tcBorders>
          </w:tcPr>
          <w:p w14:paraId="4C36A41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67426A9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0,85</w:t>
            </w:r>
            <w:r w:rsidRPr="00BA5CAE">
              <w:rPr>
                <w:color w:val="000000" w:themeColor="text1"/>
                <w:sz w:val="19"/>
                <w:szCs w:val="19"/>
                <w:vertAlign w:val="superscript"/>
              </w:rPr>
              <w:t>**</w:t>
            </w:r>
          </w:p>
        </w:tc>
      </w:tr>
      <w:tr w:rsidR="00A57242" w:rsidRPr="00BA5CAE" w14:paraId="01E1715A" w14:textId="77777777" w:rsidTr="006845AA">
        <w:trPr>
          <w:jc w:val="center"/>
        </w:trPr>
        <w:tc>
          <w:tcPr>
            <w:tcW w:w="449" w:type="pct"/>
            <w:vMerge/>
            <w:tcBorders>
              <w:left w:val="single" w:sz="4" w:space="0" w:color="auto"/>
              <w:bottom w:val="single" w:sz="4" w:space="0" w:color="auto"/>
              <w:right w:val="single" w:sz="4" w:space="0" w:color="auto"/>
            </w:tcBorders>
            <w:shd w:val="clear" w:color="auto" w:fill="auto"/>
          </w:tcPr>
          <w:p w14:paraId="68667A2F"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left w:val="single" w:sz="4" w:space="0" w:color="auto"/>
              <w:bottom w:val="single" w:sz="4" w:space="0" w:color="auto"/>
              <w:right w:val="single" w:sz="4" w:space="0" w:color="auto"/>
            </w:tcBorders>
          </w:tcPr>
          <w:p w14:paraId="3E6A5316"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1002500E" w14:textId="3DC44D77"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3C5F37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2,09</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1C1AEA6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0,74</w:t>
            </w:r>
          </w:p>
        </w:tc>
        <w:tc>
          <w:tcPr>
            <w:tcW w:w="324" w:type="pct"/>
            <w:vMerge/>
            <w:tcBorders>
              <w:left w:val="single" w:sz="4" w:space="0" w:color="auto"/>
              <w:bottom w:val="single" w:sz="4" w:space="0" w:color="auto"/>
              <w:right w:val="single" w:sz="4" w:space="0" w:color="auto"/>
            </w:tcBorders>
          </w:tcPr>
          <w:p w14:paraId="4F9F9C7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3942E87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56DCBF2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2,02</w:t>
            </w:r>
          </w:p>
        </w:tc>
        <w:tc>
          <w:tcPr>
            <w:tcW w:w="324" w:type="pct"/>
            <w:tcBorders>
              <w:top w:val="single" w:sz="4" w:space="0" w:color="auto"/>
              <w:left w:val="single" w:sz="4" w:space="0" w:color="auto"/>
              <w:bottom w:val="single" w:sz="4" w:space="0" w:color="auto"/>
              <w:right w:val="single" w:sz="4" w:space="0" w:color="auto"/>
            </w:tcBorders>
          </w:tcPr>
          <w:p w14:paraId="6D9EDFA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0,77</w:t>
            </w:r>
          </w:p>
        </w:tc>
        <w:tc>
          <w:tcPr>
            <w:tcW w:w="324" w:type="pct"/>
            <w:vMerge/>
            <w:tcBorders>
              <w:left w:val="single" w:sz="4" w:space="0" w:color="auto"/>
              <w:bottom w:val="single" w:sz="4" w:space="0" w:color="auto"/>
              <w:right w:val="single" w:sz="4" w:space="0" w:color="auto"/>
            </w:tcBorders>
          </w:tcPr>
          <w:p w14:paraId="02F8419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left w:val="single" w:sz="4" w:space="0" w:color="auto"/>
              <w:bottom w:val="single" w:sz="4" w:space="0" w:color="auto"/>
              <w:right w:val="single" w:sz="4" w:space="0" w:color="auto"/>
            </w:tcBorders>
          </w:tcPr>
          <w:p w14:paraId="08F867C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3CB188F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0,85</w:t>
            </w:r>
            <w:r w:rsidRPr="00BA5CAE">
              <w:rPr>
                <w:color w:val="000000" w:themeColor="text1"/>
                <w:sz w:val="19"/>
                <w:szCs w:val="19"/>
                <w:vertAlign w:val="superscript"/>
              </w:rPr>
              <w:t>**</w:t>
            </w:r>
          </w:p>
        </w:tc>
      </w:tr>
      <w:tr w:rsidR="00A57242" w:rsidRPr="00BA5CAE" w14:paraId="77566384" w14:textId="77777777" w:rsidTr="006845AA">
        <w:trPr>
          <w:jc w:val="center"/>
        </w:trPr>
        <w:tc>
          <w:tcPr>
            <w:tcW w:w="449" w:type="pct"/>
            <w:vMerge w:val="restart"/>
            <w:shd w:val="clear" w:color="auto" w:fill="auto"/>
          </w:tcPr>
          <w:p w14:paraId="40C64244"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7</w:t>
            </w:r>
          </w:p>
        </w:tc>
        <w:tc>
          <w:tcPr>
            <w:tcW w:w="1148" w:type="pct"/>
            <w:vMerge w:val="restart"/>
          </w:tcPr>
          <w:p w14:paraId="10E909DE" w14:textId="77777777" w:rsidR="00A57242" w:rsidRPr="00BA5CAE" w:rsidRDefault="00A57242" w:rsidP="00A865B6">
            <w:pPr>
              <w:widowControl w:val="0"/>
              <w:spacing w:line="228" w:lineRule="auto"/>
              <w:jc w:val="both"/>
              <w:rPr>
                <w:color w:val="000000" w:themeColor="text1"/>
                <w:sz w:val="19"/>
                <w:szCs w:val="19"/>
              </w:rPr>
            </w:pPr>
            <w:r w:rsidRPr="00EA10F5">
              <w:rPr>
                <w:color w:val="000000" w:themeColor="text1"/>
                <w:sz w:val="19"/>
                <w:szCs w:val="19"/>
              </w:rPr>
              <w:t>Organize the confidentiality of documents and evidence to support the establishment of IP</w:t>
            </w:r>
            <w:r>
              <w:rPr>
                <w:color w:val="000000" w:themeColor="text1"/>
                <w:sz w:val="19"/>
                <w:szCs w:val="19"/>
              </w:rPr>
              <w:t>R</w:t>
            </w:r>
          </w:p>
        </w:tc>
        <w:tc>
          <w:tcPr>
            <w:tcW w:w="518" w:type="pct"/>
            <w:shd w:val="clear" w:color="auto" w:fill="auto"/>
          </w:tcPr>
          <w:p w14:paraId="572C47FD"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shd w:val="clear" w:color="auto" w:fill="auto"/>
          </w:tcPr>
          <w:p w14:paraId="58D2938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2,12</w:t>
            </w:r>
          </w:p>
        </w:tc>
        <w:tc>
          <w:tcPr>
            <w:tcW w:w="324" w:type="pct"/>
            <w:shd w:val="clear" w:color="auto" w:fill="auto"/>
          </w:tcPr>
          <w:p w14:paraId="2173252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0,65</w:t>
            </w:r>
          </w:p>
        </w:tc>
        <w:tc>
          <w:tcPr>
            <w:tcW w:w="324" w:type="pct"/>
            <w:vMerge w:val="restart"/>
          </w:tcPr>
          <w:p w14:paraId="5964DAA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0,79</w:t>
            </w:r>
          </w:p>
        </w:tc>
        <w:tc>
          <w:tcPr>
            <w:tcW w:w="266" w:type="pct"/>
            <w:vMerge w:val="restart"/>
          </w:tcPr>
          <w:p w14:paraId="0D24125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w:t>
            </w:r>
          </w:p>
        </w:tc>
        <w:tc>
          <w:tcPr>
            <w:tcW w:w="324" w:type="pct"/>
          </w:tcPr>
          <w:p w14:paraId="3BDFF11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2,06</w:t>
            </w:r>
          </w:p>
        </w:tc>
        <w:tc>
          <w:tcPr>
            <w:tcW w:w="324" w:type="pct"/>
          </w:tcPr>
          <w:p w14:paraId="192FD6C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0,70</w:t>
            </w:r>
          </w:p>
        </w:tc>
        <w:tc>
          <w:tcPr>
            <w:tcW w:w="324" w:type="pct"/>
            <w:vMerge w:val="restart"/>
          </w:tcPr>
          <w:p w14:paraId="5B4F02E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0,26</w:t>
            </w:r>
          </w:p>
          <w:p w14:paraId="012E5E3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Pr>
          <w:p w14:paraId="6AE1FE3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w:t>
            </w:r>
          </w:p>
        </w:tc>
        <w:tc>
          <w:tcPr>
            <w:tcW w:w="410" w:type="pct"/>
            <w:shd w:val="clear" w:color="auto" w:fill="auto"/>
          </w:tcPr>
          <w:p w14:paraId="7AE326D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0,86</w:t>
            </w:r>
            <w:r w:rsidRPr="00BA5CAE">
              <w:rPr>
                <w:color w:val="000000" w:themeColor="text1"/>
                <w:sz w:val="19"/>
                <w:szCs w:val="19"/>
                <w:vertAlign w:val="superscript"/>
              </w:rPr>
              <w:t>**</w:t>
            </w:r>
          </w:p>
        </w:tc>
      </w:tr>
      <w:tr w:rsidR="00A57242" w:rsidRPr="00BA5CAE" w14:paraId="4E5C4301" w14:textId="77777777" w:rsidTr="006845AA">
        <w:trPr>
          <w:jc w:val="center"/>
        </w:trPr>
        <w:tc>
          <w:tcPr>
            <w:tcW w:w="449" w:type="pct"/>
            <w:vMerge/>
            <w:shd w:val="clear" w:color="auto" w:fill="auto"/>
          </w:tcPr>
          <w:p w14:paraId="4834B590"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Pr>
          <w:p w14:paraId="292643D5"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bottom w:val="single" w:sz="4" w:space="0" w:color="auto"/>
              <w:right w:val="single" w:sz="4" w:space="0" w:color="auto"/>
            </w:tcBorders>
            <w:shd w:val="clear" w:color="auto" w:fill="auto"/>
          </w:tcPr>
          <w:p w14:paraId="3C051925"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2AA2875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2,14</w:t>
            </w:r>
          </w:p>
        </w:tc>
        <w:tc>
          <w:tcPr>
            <w:tcW w:w="324" w:type="pct"/>
            <w:tcBorders>
              <w:top w:val="single" w:sz="4" w:space="0" w:color="auto"/>
              <w:left w:val="single" w:sz="4" w:space="0" w:color="auto"/>
              <w:bottom w:val="single" w:sz="4" w:space="0" w:color="auto"/>
            </w:tcBorders>
            <w:shd w:val="clear" w:color="auto" w:fill="auto"/>
          </w:tcPr>
          <w:p w14:paraId="382E175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0,80</w:t>
            </w:r>
          </w:p>
        </w:tc>
        <w:tc>
          <w:tcPr>
            <w:tcW w:w="324" w:type="pct"/>
            <w:vMerge/>
          </w:tcPr>
          <w:p w14:paraId="5B41B06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0218624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bottom w:val="single" w:sz="4" w:space="0" w:color="auto"/>
              <w:right w:val="single" w:sz="4" w:space="0" w:color="auto"/>
            </w:tcBorders>
          </w:tcPr>
          <w:p w14:paraId="7C7F7DA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2,06</w:t>
            </w:r>
          </w:p>
        </w:tc>
        <w:tc>
          <w:tcPr>
            <w:tcW w:w="324" w:type="pct"/>
            <w:tcBorders>
              <w:top w:val="single" w:sz="4" w:space="0" w:color="auto"/>
              <w:left w:val="single" w:sz="4" w:space="0" w:color="auto"/>
              <w:bottom w:val="single" w:sz="4" w:space="0" w:color="auto"/>
            </w:tcBorders>
          </w:tcPr>
          <w:p w14:paraId="4205836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0,79</w:t>
            </w:r>
          </w:p>
        </w:tc>
        <w:tc>
          <w:tcPr>
            <w:tcW w:w="324" w:type="pct"/>
            <w:vMerge/>
          </w:tcPr>
          <w:p w14:paraId="688E2B3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311D4E1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bottom w:val="single" w:sz="4" w:space="0" w:color="auto"/>
              <w:right w:val="single" w:sz="4" w:space="0" w:color="auto"/>
            </w:tcBorders>
            <w:shd w:val="clear" w:color="auto" w:fill="auto"/>
          </w:tcPr>
          <w:p w14:paraId="4C4A02D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0,89</w:t>
            </w:r>
            <w:r w:rsidRPr="00BA5CAE">
              <w:rPr>
                <w:color w:val="000000" w:themeColor="text1"/>
                <w:sz w:val="19"/>
                <w:szCs w:val="19"/>
                <w:vertAlign w:val="superscript"/>
              </w:rPr>
              <w:t>**</w:t>
            </w:r>
          </w:p>
        </w:tc>
      </w:tr>
      <w:tr w:rsidR="00A57242" w:rsidRPr="00BA5CAE" w14:paraId="2134B246" w14:textId="77777777" w:rsidTr="006845AA">
        <w:trPr>
          <w:jc w:val="center"/>
        </w:trPr>
        <w:tc>
          <w:tcPr>
            <w:tcW w:w="449" w:type="pct"/>
            <w:vMerge/>
            <w:tcBorders>
              <w:bottom w:val="single" w:sz="4" w:space="0" w:color="auto"/>
            </w:tcBorders>
            <w:shd w:val="clear" w:color="auto" w:fill="auto"/>
          </w:tcPr>
          <w:p w14:paraId="44836716" w14:textId="77777777" w:rsidR="00A57242" w:rsidRPr="00BA5CAE" w:rsidRDefault="00A57242" w:rsidP="00A865B6">
            <w:pPr>
              <w:widowControl w:val="0"/>
              <w:spacing w:line="228" w:lineRule="auto"/>
              <w:jc w:val="center"/>
              <w:rPr>
                <w:color w:val="000000" w:themeColor="text1"/>
                <w:sz w:val="19"/>
                <w:szCs w:val="19"/>
              </w:rPr>
            </w:pPr>
          </w:p>
        </w:tc>
        <w:tc>
          <w:tcPr>
            <w:tcW w:w="1148" w:type="pct"/>
            <w:vMerge/>
            <w:tcBorders>
              <w:bottom w:val="single" w:sz="4" w:space="0" w:color="auto"/>
            </w:tcBorders>
          </w:tcPr>
          <w:p w14:paraId="00169C26"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bottom w:val="single" w:sz="4" w:space="0" w:color="auto"/>
              <w:right w:val="single" w:sz="4" w:space="0" w:color="auto"/>
            </w:tcBorders>
            <w:shd w:val="clear" w:color="auto" w:fill="auto"/>
          </w:tcPr>
          <w:p w14:paraId="7E711985" w14:textId="61F4CE89"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53ECFA9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2,13</w:t>
            </w:r>
          </w:p>
        </w:tc>
        <w:tc>
          <w:tcPr>
            <w:tcW w:w="324" w:type="pct"/>
            <w:tcBorders>
              <w:top w:val="single" w:sz="4" w:space="0" w:color="auto"/>
              <w:left w:val="single" w:sz="4" w:space="0" w:color="auto"/>
              <w:bottom w:val="single" w:sz="4" w:space="0" w:color="auto"/>
            </w:tcBorders>
            <w:shd w:val="clear" w:color="auto" w:fill="auto"/>
          </w:tcPr>
          <w:p w14:paraId="4556D42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0,77</w:t>
            </w:r>
          </w:p>
        </w:tc>
        <w:tc>
          <w:tcPr>
            <w:tcW w:w="324" w:type="pct"/>
            <w:vMerge/>
            <w:tcBorders>
              <w:bottom w:val="single" w:sz="4" w:space="0" w:color="auto"/>
            </w:tcBorders>
          </w:tcPr>
          <w:p w14:paraId="2F16308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015008F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bottom w:val="single" w:sz="4" w:space="0" w:color="auto"/>
              <w:right w:val="single" w:sz="4" w:space="0" w:color="auto"/>
            </w:tcBorders>
          </w:tcPr>
          <w:p w14:paraId="767439A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2,06</w:t>
            </w:r>
          </w:p>
        </w:tc>
        <w:tc>
          <w:tcPr>
            <w:tcW w:w="324" w:type="pct"/>
            <w:tcBorders>
              <w:top w:val="single" w:sz="4" w:space="0" w:color="auto"/>
              <w:left w:val="single" w:sz="4" w:space="0" w:color="auto"/>
              <w:bottom w:val="single" w:sz="4" w:space="0" w:color="auto"/>
            </w:tcBorders>
          </w:tcPr>
          <w:p w14:paraId="63D5952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tcBorders>
              <w:bottom w:val="single" w:sz="4" w:space="0" w:color="auto"/>
            </w:tcBorders>
          </w:tcPr>
          <w:p w14:paraId="13C8404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0455C8D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bottom w:val="single" w:sz="4" w:space="0" w:color="auto"/>
              <w:right w:val="single" w:sz="4" w:space="0" w:color="auto"/>
            </w:tcBorders>
            <w:shd w:val="clear" w:color="auto" w:fill="auto"/>
          </w:tcPr>
          <w:p w14:paraId="6A06C80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0,88</w:t>
            </w:r>
            <w:r w:rsidRPr="00BA5CAE">
              <w:rPr>
                <w:color w:val="000000" w:themeColor="text1"/>
                <w:sz w:val="19"/>
                <w:szCs w:val="19"/>
                <w:vertAlign w:val="superscript"/>
              </w:rPr>
              <w:t>**</w:t>
            </w:r>
          </w:p>
        </w:tc>
      </w:tr>
      <w:tr w:rsidR="00A57242" w:rsidRPr="00BA5CAE" w14:paraId="345B8C2A" w14:textId="77777777" w:rsidTr="006845AA">
        <w:trPr>
          <w:jc w:val="center"/>
        </w:trPr>
        <w:tc>
          <w:tcPr>
            <w:tcW w:w="449" w:type="pct"/>
            <w:vMerge w:val="restart"/>
            <w:shd w:val="clear" w:color="auto" w:fill="auto"/>
          </w:tcPr>
          <w:p w14:paraId="7DA7F953"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8</w:t>
            </w:r>
          </w:p>
        </w:tc>
        <w:tc>
          <w:tcPr>
            <w:tcW w:w="1148" w:type="pct"/>
            <w:vMerge w:val="restart"/>
          </w:tcPr>
          <w:p w14:paraId="3014D373" w14:textId="77777777" w:rsidR="00A57242" w:rsidRPr="00632F13" w:rsidRDefault="00A57242" w:rsidP="00A865B6">
            <w:pPr>
              <w:widowControl w:val="0"/>
              <w:spacing w:line="228" w:lineRule="auto"/>
              <w:jc w:val="both"/>
              <w:rPr>
                <w:color w:val="000000" w:themeColor="text1"/>
                <w:spacing w:val="-10"/>
                <w:sz w:val="19"/>
                <w:szCs w:val="19"/>
              </w:rPr>
            </w:pPr>
            <w:r w:rsidRPr="00EA10F5">
              <w:rPr>
                <w:color w:val="000000" w:themeColor="text1"/>
                <w:spacing w:val="-10"/>
                <w:sz w:val="19"/>
                <w:szCs w:val="19"/>
              </w:rPr>
              <w:t>Develop a dispute settlement mechanism, violation handling, and commendation</w:t>
            </w:r>
          </w:p>
        </w:tc>
        <w:tc>
          <w:tcPr>
            <w:tcW w:w="518" w:type="pct"/>
            <w:shd w:val="clear" w:color="auto" w:fill="auto"/>
          </w:tcPr>
          <w:p w14:paraId="2A00A4A4"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shd w:val="clear" w:color="auto" w:fill="auto"/>
          </w:tcPr>
          <w:p w14:paraId="75B8F47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2,14</w:t>
            </w:r>
          </w:p>
        </w:tc>
        <w:tc>
          <w:tcPr>
            <w:tcW w:w="324" w:type="pct"/>
            <w:shd w:val="clear" w:color="auto" w:fill="auto"/>
          </w:tcPr>
          <w:p w14:paraId="5386EDE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0,74</w:t>
            </w:r>
          </w:p>
        </w:tc>
        <w:tc>
          <w:tcPr>
            <w:tcW w:w="324" w:type="pct"/>
            <w:vMerge w:val="restart"/>
          </w:tcPr>
          <w:p w14:paraId="7A6219D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0,83</w:t>
            </w:r>
          </w:p>
        </w:tc>
        <w:tc>
          <w:tcPr>
            <w:tcW w:w="266" w:type="pct"/>
            <w:vMerge w:val="restart"/>
          </w:tcPr>
          <w:p w14:paraId="2087877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w:t>
            </w:r>
          </w:p>
        </w:tc>
        <w:tc>
          <w:tcPr>
            <w:tcW w:w="324" w:type="pct"/>
          </w:tcPr>
          <w:p w14:paraId="0A65631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2,06</w:t>
            </w:r>
          </w:p>
        </w:tc>
        <w:tc>
          <w:tcPr>
            <w:tcW w:w="324" w:type="pct"/>
          </w:tcPr>
          <w:p w14:paraId="6E97F27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0,78</w:t>
            </w:r>
          </w:p>
        </w:tc>
        <w:tc>
          <w:tcPr>
            <w:tcW w:w="324" w:type="pct"/>
            <w:vMerge w:val="restart"/>
          </w:tcPr>
          <w:p w14:paraId="563D185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0,69</w:t>
            </w:r>
          </w:p>
          <w:p w14:paraId="00DBB77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Pr>
          <w:p w14:paraId="081A45B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3</w:t>
            </w:r>
          </w:p>
        </w:tc>
        <w:tc>
          <w:tcPr>
            <w:tcW w:w="410" w:type="pct"/>
            <w:shd w:val="clear" w:color="auto" w:fill="auto"/>
          </w:tcPr>
          <w:p w14:paraId="72F1767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0,87</w:t>
            </w:r>
            <w:r w:rsidRPr="00BA5CAE">
              <w:rPr>
                <w:color w:val="000000" w:themeColor="text1"/>
                <w:sz w:val="19"/>
                <w:szCs w:val="19"/>
                <w:vertAlign w:val="superscript"/>
              </w:rPr>
              <w:t>**</w:t>
            </w:r>
          </w:p>
        </w:tc>
      </w:tr>
      <w:tr w:rsidR="00A57242" w:rsidRPr="00BA5CAE" w14:paraId="16B0CEBF" w14:textId="77777777" w:rsidTr="006845AA">
        <w:trPr>
          <w:jc w:val="center"/>
        </w:trPr>
        <w:tc>
          <w:tcPr>
            <w:tcW w:w="449" w:type="pct"/>
            <w:vMerge/>
            <w:shd w:val="clear" w:color="auto" w:fill="auto"/>
          </w:tcPr>
          <w:p w14:paraId="371CF4F6" w14:textId="77777777" w:rsidR="00A57242" w:rsidRPr="00BA5CAE" w:rsidRDefault="00A57242" w:rsidP="00A865B6">
            <w:pPr>
              <w:widowControl w:val="0"/>
              <w:spacing w:line="228" w:lineRule="auto"/>
              <w:jc w:val="both"/>
              <w:rPr>
                <w:color w:val="000000" w:themeColor="text1"/>
                <w:sz w:val="19"/>
                <w:szCs w:val="19"/>
              </w:rPr>
            </w:pPr>
          </w:p>
        </w:tc>
        <w:tc>
          <w:tcPr>
            <w:tcW w:w="1148" w:type="pct"/>
            <w:vMerge/>
          </w:tcPr>
          <w:p w14:paraId="6CEE42B4"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bottom w:val="single" w:sz="4" w:space="0" w:color="auto"/>
              <w:right w:val="single" w:sz="4" w:space="0" w:color="auto"/>
            </w:tcBorders>
            <w:shd w:val="clear" w:color="auto" w:fill="auto"/>
          </w:tcPr>
          <w:p w14:paraId="0B81DC38"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0FEA085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2,13</w:t>
            </w:r>
          </w:p>
        </w:tc>
        <w:tc>
          <w:tcPr>
            <w:tcW w:w="324" w:type="pct"/>
            <w:tcBorders>
              <w:top w:val="single" w:sz="4" w:space="0" w:color="auto"/>
              <w:left w:val="single" w:sz="4" w:space="0" w:color="auto"/>
              <w:bottom w:val="single" w:sz="4" w:space="0" w:color="auto"/>
            </w:tcBorders>
            <w:shd w:val="clear" w:color="auto" w:fill="auto"/>
          </w:tcPr>
          <w:p w14:paraId="204DD93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0,83</w:t>
            </w:r>
          </w:p>
        </w:tc>
        <w:tc>
          <w:tcPr>
            <w:tcW w:w="324" w:type="pct"/>
            <w:vMerge/>
          </w:tcPr>
          <w:p w14:paraId="65926832"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3CB42AD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bottom w:val="single" w:sz="4" w:space="0" w:color="auto"/>
              <w:right w:val="single" w:sz="4" w:space="0" w:color="auto"/>
            </w:tcBorders>
          </w:tcPr>
          <w:p w14:paraId="66DD654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tcBorders>
          </w:tcPr>
          <w:p w14:paraId="568364C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0,81</w:t>
            </w:r>
          </w:p>
        </w:tc>
        <w:tc>
          <w:tcPr>
            <w:tcW w:w="324" w:type="pct"/>
            <w:vMerge/>
          </w:tcPr>
          <w:p w14:paraId="09BF110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Pr>
          <w:p w14:paraId="01FCD30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bottom w:val="single" w:sz="4" w:space="0" w:color="auto"/>
              <w:right w:val="single" w:sz="4" w:space="0" w:color="auto"/>
            </w:tcBorders>
            <w:shd w:val="clear" w:color="auto" w:fill="auto"/>
          </w:tcPr>
          <w:p w14:paraId="5B38375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0,83</w:t>
            </w:r>
            <w:r w:rsidRPr="00BA5CAE">
              <w:rPr>
                <w:color w:val="000000" w:themeColor="text1"/>
                <w:sz w:val="19"/>
                <w:szCs w:val="19"/>
                <w:vertAlign w:val="superscript"/>
              </w:rPr>
              <w:t>**</w:t>
            </w:r>
          </w:p>
        </w:tc>
      </w:tr>
      <w:tr w:rsidR="00A57242" w:rsidRPr="00BA5CAE" w14:paraId="598B3C70" w14:textId="77777777" w:rsidTr="006845AA">
        <w:trPr>
          <w:jc w:val="center"/>
        </w:trPr>
        <w:tc>
          <w:tcPr>
            <w:tcW w:w="449" w:type="pct"/>
            <w:vMerge/>
            <w:tcBorders>
              <w:bottom w:val="single" w:sz="4" w:space="0" w:color="auto"/>
            </w:tcBorders>
            <w:shd w:val="clear" w:color="auto" w:fill="auto"/>
          </w:tcPr>
          <w:p w14:paraId="17F82558" w14:textId="77777777" w:rsidR="00A57242" w:rsidRPr="00BA5CAE" w:rsidRDefault="00A57242" w:rsidP="00A865B6">
            <w:pPr>
              <w:widowControl w:val="0"/>
              <w:spacing w:line="228" w:lineRule="auto"/>
              <w:jc w:val="both"/>
              <w:rPr>
                <w:color w:val="000000" w:themeColor="text1"/>
                <w:sz w:val="19"/>
                <w:szCs w:val="19"/>
              </w:rPr>
            </w:pPr>
          </w:p>
        </w:tc>
        <w:tc>
          <w:tcPr>
            <w:tcW w:w="1148" w:type="pct"/>
            <w:vMerge/>
            <w:tcBorders>
              <w:bottom w:val="single" w:sz="4" w:space="0" w:color="auto"/>
            </w:tcBorders>
          </w:tcPr>
          <w:p w14:paraId="25BD5E0A"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bottom w:val="single" w:sz="4" w:space="0" w:color="auto"/>
              <w:right w:val="single" w:sz="4" w:space="0" w:color="auto"/>
            </w:tcBorders>
            <w:shd w:val="clear" w:color="auto" w:fill="auto"/>
          </w:tcPr>
          <w:p w14:paraId="6CCD5A88" w14:textId="4742F04D"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1D16F66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2,13</w:t>
            </w:r>
          </w:p>
        </w:tc>
        <w:tc>
          <w:tcPr>
            <w:tcW w:w="324" w:type="pct"/>
            <w:tcBorders>
              <w:top w:val="single" w:sz="4" w:space="0" w:color="auto"/>
              <w:left w:val="single" w:sz="4" w:space="0" w:color="auto"/>
              <w:bottom w:val="single" w:sz="4" w:space="0" w:color="auto"/>
            </w:tcBorders>
            <w:shd w:val="clear" w:color="auto" w:fill="auto"/>
          </w:tcPr>
          <w:p w14:paraId="14F70BD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0,79</w:t>
            </w:r>
          </w:p>
        </w:tc>
        <w:tc>
          <w:tcPr>
            <w:tcW w:w="324" w:type="pct"/>
            <w:vMerge/>
            <w:tcBorders>
              <w:bottom w:val="single" w:sz="4" w:space="0" w:color="auto"/>
            </w:tcBorders>
          </w:tcPr>
          <w:p w14:paraId="648EACD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508AB87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bottom w:val="single" w:sz="4" w:space="0" w:color="auto"/>
              <w:right w:val="single" w:sz="4" w:space="0" w:color="auto"/>
            </w:tcBorders>
          </w:tcPr>
          <w:p w14:paraId="74D34B5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2,03</w:t>
            </w:r>
          </w:p>
        </w:tc>
        <w:tc>
          <w:tcPr>
            <w:tcW w:w="324" w:type="pct"/>
            <w:tcBorders>
              <w:top w:val="single" w:sz="4" w:space="0" w:color="auto"/>
              <w:left w:val="single" w:sz="4" w:space="0" w:color="auto"/>
              <w:bottom w:val="single" w:sz="4" w:space="0" w:color="auto"/>
            </w:tcBorders>
          </w:tcPr>
          <w:p w14:paraId="68FE964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0,80</w:t>
            </w:r>
          </w:p>
        </w:tc>
        <w:tc>
          <w:tcPr>
            <w:tcW w:w="324" w:type="pct"/>
            <w:vMerge/>
            <w:tcBorders>
              <w:bottom w:val="single" w:sz="4" w:space="0" w:color="auto"/>
            </w:tcBorders>
          </w:tcPr>
          <w:p w14:paraId="09D8393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47181D3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bottom w:val="single" w:sz="4" w:space="0" w:color="auto"/>
              <w:right w:val="single" w:sz="4" w:space="0" w:color="auto"/>
            </w:tcBorders>
            <w:shd w:val="clear" w:color="auto" w:fill="auto"/>
          </w:tcPr>
          <w:p w14:paraId="0325BB3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0,84</w:t>
            </w:r>
            <w:r w:rsidRPr="00BA5CAE">
              <w:rPr>
                <w:color w:val="000000" w:themeColor="text1"/>
                <w:sz w:val="19"/>
                <w:szCs w:val="19"/>
                <w:vertAlign w:val="superscript"/>
              </w:rPr>
              <w:t>**</w:t>
            </w:r>
          </w:p>
        </w:tc>
      </w:tr>
      <w:tr w:rsidR="00A57242" w:rsidRPr="00BA5CAE" w14:paraId="6CDBFB16" w14:textId="77777777" w:rsidTr="006845AA">
        <w:trPr>
          <w:jc w:val="center"/>
        </w:trPr>
        <w:tc>
          <w:tcPr>
            <w:tcW w:w="449" w:type="pct"/>
            <w:vMerge w:val="restart"/>
            <w:tcBorders>
              <w:bottom w:val="single" w:sz="4" w:space="0" w:color="auto"/>
            </w:tcBorders>
            <w:shd w:val="clear" w:color="auto" w:fill="auto"/>
          </w:tcPr>
          <w:p w14:paraId="4D9A7546"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9</w:t>
            </w:r>
          </w:p>
        </w:tc>
        <w:tc>
          <w:tcPr>
            <w:tcW w:w="1148" w:type="pct"/>
            <w:vMerge w:val="restart"/>
            <w:tcBorders>
              <w:bottom w:val="single" w:sz="4" w:space="0" w:color="auto"/>
            </w:tcBorders>
          </w:tcPr>
          <w:p w14:paraId="3991CE14" w14:textId="77777777" w:rsidR="00A57242" w:rsidRPr="00BA5CAE" w:rsidRDefault="00A57242" w:rsidP="00A865B6">
            <w:pPr>
              <w:widowControl w:val="0"/>
              <w:spacing w:line="228" w:lineRule="auto"/>
              <w:jc w:val="both"/>
              <w:rPr>
                <w:color w:val="000000" w:themeColor="text1"/>
                <w:sz w:val="19"/>
                <w:szCs w:val="19"/>
              </w:rPr>
            </w:pPr>
            <w:r>
              <w:rPr>
                <w:color w:val="000000" w:themeColor="text1"/>
                <w:spacing w:val="2"/>
                <w:sz w:val="19"/>
                <w:szCs w:val="19"/>
                <w:lang w:val="vi-VN"/>
              </w:rPr>
              <w:t xml:space="preserve">Periodically report on IPR </w:t>
            </w:r>
            <w:r w:rsidRPr="00647A47">
              <w:rPr>
                <w:color w:val="000000" w:themeColor="text1"/>
                <w:spacing w:val="2"/>
                <w:sz w:val="19"/>
                <w:szCs w:val="19"/>
                <w:lang w:val="vi-VN"/>
              </w:rPr>
              <w:t>establishment activities</w:t>
            </w: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299BB254"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CBQL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55150AEB" w14:textId="77777777" w:rsidR="00A57242" w:rsidRPr="00BA5CAE" w:rsidRDefault="00A57242" w:rsidP="00A865B6">
            <w:pPr>
              <w:widowControl w:val="0"/>
              <w:spacing w:line="228" w:lineRule="auto"/>
              <w:jc w:val="both"/>
              <w:rPr>
                <w:color w:val="000000" w:themeColor="text1"/>
                <w:sz w:val="19"/>
                <w:szCs w:val="19"/>
              </w:rPr>
            </w:pPr>
            <w:r w:rsidRPr="00BA5CAE">
              <w:rPr>
                <w:color w:val="000000" w:themeColor="text1"/>
                <w:sz w:val="19"/>
                <w:szCs w:val="19"/>
              </w:rPr>
              <w:t>2,14</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2350C160"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0,62</w:t>
            </w:r>
          </w:p>
        </w:tc>
        <w:tc>
          <w:tcPr>
            <w:tcW w:w="324" w:type="pct"/>
            <w:vMerge w:val="restart"/>
            <w:tcBorders>
              <w:bottom w:val="single" w:sz="4" w:space="0" w:color="auto"/>
            </w:tcBorders>
          </w:tcPr>
          <w:p w14:paraId="6C1737D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0,89</w:t>
            </w:r>
          </w:p>
          <w:p w14:paraId="51C64D9B"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Borders>
              <w:bottom w:val="single" w:sz="4" w:space="0" w:color="auto"/>
            </w:tcBorders>
          </w:tcPr>
          <w:p w14:paraId="3F9C2221"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1</w:t>
            </w:r>
          </w:p>
          <w:p w14:paraId="63D61843"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276DBF19"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2,07</w:t>
            </w:r>
          </w:p>
        </w:tc>
        <w:tc>
          <w:tcPr>
            <w:tcW w:w="324" w:type="pct"/>
            <w:tcBorders>
              <w:top w:val="single" w:sz="4" w:space="0" w:color="auto"/>
              <w:left w:val="single" w:sz="4" w:space="0" w:color="auto"/>
              <w:bottom w:val="single" w:sz="4" w:space="0" w:color="auto"/>
              <w:right w:val="single" w:sz="4" w:space="0" w:color="auto"/>
            </w:tcBorders>
          </w:tcPr>
          <w:p w14:paraId="3848E61E"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0,71</w:t>
            </w:r>
          </w:p>
        </w:tc>
        <w:tc>
          <w:tcPr>
            <w:tcW w:w="324" w:type="pct"/>
            <w:vMerge w:val="restart"/>
            <w:tcBorders>
              <w:bottom w:val="single" w:sz="4" w:space="0" w:color="auto"/>
            </w:tcBorders>
          </w:tcPr>
          <w:p w14:paraId="5FB0E40A"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0,34</w:t>
            </w:r>
          </w:p>
          <w:p w14:paraId="202936F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p w14:paraId="682F5C34"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val="restart"/>
            <w:tcBorders>
              <w:bottom w:val="single" w:sz="4" w:space="0" w:color="auto"/>
            </w:tcBorders>
          </w:tcPr>
          <w:p w14:paraId="7BF11DF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1</w:t>
            </w:r>
          </w:p>
          <w:p w14:paraId="6C1870B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00A8F56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0,86</w:t>
            </w:r>
            <w:r w:rsidRPr="00BA5CAE">
              <w:rPr>
                <w:color w:val="000000" w:themeColor="text1"/>
                <w:sz w:val="19"/>
                <w:szCs w:val="19"/>
                <w:vertAlign w:val="superscript"/>
              </w:rPr>
              <w:t>**</w:t>
            </w:r>
          </w:p>
        </w:tc>
      </w:tr>
      <w:tr w:rsidR="00A57242" w:rsidRPr="00BA5CAE" w14:paraId="5521EE7E" w14:textId="77777777" w:rsidTr="006845AA">
        <w:trPr>
          <w:jc w:val="center"/>
        </w:trPr>
        <w:tc>
          <w:tcPr>
            <w:tcW w:w="449" w:type="pct"/>
            <w:vMerge/>
            <w:tcBorders>
              <w:bottom w:val="single" w:sz="4" w:space="0" w:color="auto"/>
            </w:tcBorders>
            <w:shd w:val="clear" w:color="auto" w:fill="auto"/>
          </w:tcPr>
          <w:p w14:paraId="4E3C6671" w14:textId="77777777" w:rsidR="00A57242" w:rsidRPr="00BA5CAE" w:rsidRDefault="00A57242" w:rsidP="00A865B6">
            <w:pPr>
              <w:widowControl w:val="0"/>
              <w:spacing w:line="228" w:lineRule="auto"/>
              <w:jc w:val="both"/>
              <w:rPr>
                <w:color w:val="000000" w:themeColor="text1"/>
                <w:sz w:val="19"/>
                <w:szCs w:val="19"/>
              </w:rPr>
            </w:pPr>
          </w:p>
        </w:tc>
        <w:tc>
          <w:tcPr>
            <w:tcW w:w="1148" w:type="pct"/>
            <w:vMerge/>
            <w:tcBorders>
              <w:bottom w:val="single" w:sz="4" w:space="0" w:color="auto"/>
            </w:tcBorders>
          </w:tcPr>
          <w:p w14:paraId="7E32CE32"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7E1D4980"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GV,CV</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4999EB9" w14:textId="77777777" w:rsidR="00A57242" w:rsidRPr="00BA5CAE" w:rsidRDefault="00A57242" w:rsidP="00A865B6">
            <w:pPr>
              <w:widowControl w:val="0"/>
              <w:spacing w:line="228" w:lineRule="auto"/>
              <w:jc w:val="both"/>
              <w:rPr>
                <w:color w:val="000000" w:themeColor="text1"/>
                <w:sz w:val="19"/>
                <w:szCs w:val="19"/>
              </w:rPr>
            </w:pPr>
            <w:r w:rsidRPr="00BA5CAE">
              <w:rPr>
                <w:color w:val="000000" w:themeColor="text1"/>
                <w:sz w:val="19"/>
                <w:szCs w:val="19"/>
              </w:rPr>
              <w:t>2,14</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546AF659"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0,70</w:t>
            </w:r>
          </w:p>
        </w:tc>
        <w:tc>
          <w:tcPr>
            <w:tcW w:w="324" w:type="pct"/>
            <w:vMerge/>
            <w:tcBorders>
              <w:bottom w:val="single" w:sz="4" w:space="0" w:color="auto"/>
            </w:tcBorders>
          </w:tcPr>
          <w:p w14:paraId="267997B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21BD0F3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6CFE3188"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2,06</w:t>
            </w:r>
          </w:p>
        </w:tc>
        <w:tc>
          <w:tcPr>
            <w:tcW w:w="324" w:type="pct"/>
            <w:tcBorders>
              <w:top w:val="single" w:sz="4" w:space="0" w:color="auto"/>
              <w:left w:val="single" w:sz="4" w:space="0" w:color="auto"/>
              <w:bottom w:val="single" w:sz="4" w:space="0" w:color="auto"/>
              <w:right w:val="single" w:sz="4" w:space="0" w:color="auto"/>
            </w:tcBorders>
          </w:tcPr>
          <w:p w14:paraId="6EBF2C3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0,75</w:t>
            </w:r>
          </w:p>
        </w:tc>
        <w:tc>
          <w:tcPr>
            <w:tcW w:w="324" w:type="pct"/>
            <w:vMerge/>
            <w:tcBorders>
              <w:bottom w:val="single" w:sz="4" w:space="0" w:color="auto"/>
            </w:tcBorders>
          </w:tcPr>
          <w:p w14:paraId="370FEC8F"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78F2F4C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1BA647EC"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0,89</w:t>
            </w:r>
            <w:r w:rsidRPr="00BA5CAE">
              <w:rPr>
                <w:color w:val="000000" w:themeColor="text1"/>
                <w:sz w:val="19"/>
                <w:szCs w:val="19"/>
                <w:vertAlign w:val="superscript"/>
              </w:rPr>
              <w:t>**</w:t>
            </w:r>
          </w:p>
        </w:tc>
      </w:tr>
      <w:tr w:rsidR="00A57242" w:rsidRPr="00BA5CAE" w14:paraId="30B38E65" w14:textId="77777777" w:rsidTr="006845AA">
        <w:trPr>
          <w:jc w:val="center"/>
        </w:trPr>
        <w:tc>
          <w:tcPr>
            <w:tcW w:w="449" w:type="pct"/>
            <w:vMerge/>
            <w:tcBorders>
              <w:bottom w:val="single" w:sz="4" w:space="0" w:color="auto"/>
            </w:tcBorders>
            <w:shd w:val="clear" w:color="auto" w:fill="auto"/>
          </w:tcPr>
          <w:p w14:paraId="11C735BD" w14:textId="77777777" w:rsidR="00A57242" w:rsidRPr="00BA5CAE" w:rsidRDefault="00A57242" w:rsidP="00A865B6">
            <w:pPr>
              <w:widowControl w:val="0"/>
              <w:spacing w:line="228" w:lineRule="auto"/>
              <w:jc w:val="both"/>
              <w:rPr>
                <w:color w:val="000000" w:themeColor="text1"/>
                <w:sz w:val="19"/>
                <w:szCs w:val="19"/>
              </w:rPr>
            </w:pPr>
          </w:p>
        </w:tc>
        <w:tc>
          <w:tcPr>
            <w:tcW w:w="1148" w:type="pct"/>
            <w:vMerge/>
            <w:tcBorders>
              <w:bottom w:val="single" w:sz="4" w:space="0" w:color="auto"/>
            </w:tcBorders>
          </w:tcPr>
          <w:p w14:paraId="22653E99" w14:textId="77777777" w:rsidR="00A57242" w:rsidRPr="00BA5CAE" w:rsidRDefault="00A57242" w:rsidP="00A865B6">
            <w:pPr>
              <w:widowControl w:val="0"/>
              <w:spacing w:line="228" w:lineRule="auto"/>
              <w:jc w:val="both"/>
              <w:rPr>
                <w:color w:val="000000" w:themeColor="text1"/>
                <w:sz w:val="19"/>
                <w:szCs w:val="19"/>
              </w:rPr>
            </w:pPr>
          </w:p>
        </w:tc>
        <w:tc>
          <w:tcPr>
            <w:tcW w:w="518" w:type="pct"/>
            <w:tcBorders>
              <w:top w:val="single" w:sz="4" w:space="0" w:color="auto"/>
              <w:left w:val="single" w:sz="4" w:space="0" w:color="auto"/>
              <w:bottom w:val="single" w:sz="4" w:space="0" w:color="auto"/>
              <w:right w:val="single" w:sz="4" w:space="0" w:color="auto"/>
            </w:tcBorders>
            <w:shd w:val="clear" w:color="auto" w:fill="auto"/>
          </w:tcPr>
          <w:p w14:paraId="211F2A22" w14:textId="021C115B" w:rsidR="00A57242" w:rsidRPr="00BA5CAE" w:rsidRDefault="00955411" w:rsidP="00A865B6">
            <w:pPr>
              <w:widowControl w:val="0"/>
              <w:spacing w:line="228" w:lineRule="auto"/>
              <w:jc w:val="center"/>
              <w:rPr>
                <w:color w:val="000000" w:themeColor="text1"/>
                <w:sz w:val="19"/>
                <w:szCs w:val="19"/>
              </w:rPr>
            </w:pPr>
            <w:r>
              <w:rPr>
                <w:color w:val="000000" w:themeColor="text1"/>
                <w:sz w:val="19"/>
                <w:szCs w:val="19"/>
              </w:rPr>
              <w:t>General</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43A016D2" w14:textId="77777777" w:rsidR="00A57242" w:rsidRPr="00BA5CAE" w:rsidRDefault="00A57242" w:rsidP="00A865B6">
            <w:pPr>
              <w:widowControl w:val="0"/>
              <w:spacing w:line="228" w:lineRule="auto"/>
              <w:jc w:val="both"/>
              <w:rPr>
                <w:color w:val="000000" w:themeColor="text1"/>
                <w:sz w:val="19"/>
                <w:szCs w:val="19"/>
              </w:rPr>
            </w:pPr>
            <w:r w:rsidRPr="00BA5CAE">
              <w:rPr>
                <w:color w:val="000000" w:themeColor="text1"/>
                <w:sz w:val="19"/>
                <w:szCs w:val="19"/>
              </w:rPr>
              <w:t>2,14</w:t>
            </w:r>
          </w:p>
        </w:tc>
        <w:tc>
          <w:tcPr>
            <w:tcW w:w="324" w:type="pct"/>
            <w:tcBorders>
              <w:top w:val="single" w:sz="4" w:space="0" w:color="auto"/>
              <w:left w:val="single" w:sz="4" w:space="0" w:color="auto"/>
              <w:bottom w:val="single" w:sz="4" w:space="0" w:color="auto"/>
              <w:right w:val="single" w:sz="4" w:space="0" w:color="auto"/>
            </w:tcBorders>
            <w:shd w:val="clear" w:color="auto" w:fill="auto"/>
          </w:tcPr>
          <w:p w14:paraId="6F98402A" w14:textId="77777777" w:rsidR="00A57242" w:rsidRPr="00BA5CAE" w:rsidRDefault="00A57242" w:rsidP="00A865B6">
            <w:pPr>
              <w:widowControl w:val="0"/>
              <w:spacing w:line="228" w:lineRule="auto"/>
              <w:jc w:val="center"/>
              <w:rPr>
                <w:color w:val="000000" w:themeColor="text1"/>
                <w:sz w:val="19"/>
                <w:szCs w:val="19"/>
              </w:rPr>
            </w:pPr>
            <w:r w:rsidRPr="00BA5CAE">
              <w:rPr>
                <w:color w:val="000000" w:themeColor="text1"/>
                <w:sz w:val="19"/>
                <w:szCs w:val="19"/>
              </w:rPr>
              <w:t>0,66</w:t>
            </w:r>
          </w:p>
        </w:tc>
        <w:tc>
          <w:tcPr>
            <w:tcW w:w="324" w:type="pct"/>
            <w:vMerge/>
            <w:tcBorders>
              <w:bottom w:val="single" w:sz="4" w:space="0" w:color="auto"/>
            </w:tcBorders>
          </w:tcPr>
          <w:p w14:paraId="3EE28F35"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149CB927"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324" w:type="pct"/>
            <w:tcBorders>
              <w:top w:val="single" w:sz="4" w:space="0" w:color="auto"/>
              <w:left w:val="single" w:sz="4" w:space="0" w:color="auto"/>
              <w:bottom w:val="single" w:sz="4" w:space="0" w:color="auto"/>
              <w:right w:val="single" w:sz="4" w:space="0" w:color="auto"/>
            </w:tcBorders>
          </w:tcPr>
          <w:p w14:paraId="5B77B8ED"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2,07</w:t>
            </w:r>
          </w:p>
        </w:tc>
        <w:tc>
          <w:tcPr>
            <w:tcW w:w="324" w:type="pct"/>
            <w:tcBorders>
              <w:top w:val="single" w:sz="4" w:space="0" w:color="auto"/>
              <w:left w:val="single" w:sz="4" w:space="0" w:color="auto"/>
              <w:bottom w:val="single" w:sz="4" w:space="0" w:color="auto"/>
              <w:right w:val="single" w:sz="4" w:space="0" w:color="auto"/>
            </w:tcBorders>
          </w:tcPr>
          <w:p w14:paraId="1AFE38F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0,73</w:t>
            </w:r>
          </w:p>
        </w:tc>
        <w:tc>
          <w:tcPr>
            <w:tcW w:w="324" w:type="pct"/>
            <w:vMerge/>
            <w:tcBorders>
              <w:bottom w:val="single" w:sz="4" w:space="0" w:color="auto"/>
            </w:tcBorders>
          </w:tcPr>
          <w:p w14:paraId="25DB04B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266" w:type="pct"/>
            <w:vMerge/>
            <w:tcBorders>
              <w:bottom w:val="single" w:sz="4" w:space="0" w:color="auto"/>
            </w:tcBorders>
          </w:tcPr>
          <w:p w14:paraId="5E4FA1F0"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p>
        </w:tc>
        <w:tc>
          <w:tcPr>
            <w:tcW w:w="410" w:type="pct"/>
            <w:tcBorders>
              <w:top w:val="single" w:sz="4" w:space="0" w:color="auto"/>
              <w:left w:val="single" w:sz="4" w:space="0" w:color="auto"/>
              <w:bottom w:val="single" w:sz="4" w:space="0" w:color="auto"/>
              <w:right w:val="single" w:sz="4" w:space="0" w:color="auto"/>
            </w:tcBorders>
            <w:shd w:val="clear" w:color="auto" w:fill="auto"/>
          </w:tcPr>
          <w:p w14:paraId="30045166" w14:textId="77777777" w:rsidR="00A57242" w:rsidRPr="00BA5CAE" w:rsidRDefault="00A57242" w:rsidP="00A865B6">
            <w:pPr>
              <w:widowControl w:val="0"/>
              <w:autoSpaceDE w:val="0"/>
              <w:autoSpaceDN w:val="0"/>
              <w:adjustRightInd w:val="0"/>
              <w:spacing w:line="228" w:lineRule="auto"/>
              <w:jc w:val="center"/>
              <w:rPr>
                <w:color w:val="000000" w:themeColor="text1"/>
                <w:sz w:val="19"/>
                <w:szCs w:val="19"/>
              </w:rPr>
            </w:pPr>
            <w:r w:rsidRPr="00BA5CAE">
              <w:rPr>
                <w:color w:val="000000" w:themeColor="text1"/>
                <w:sz w:val="19"/>
                <w:szCs w:val="19"/>
              </w:rPr>
              <w:t>0,86</w:t>
            </w:r>
            <w:r w:rsidRPr="00BA5CAE">
              <w:rPr>
                <w:color w:val="000000" w:themeColor="text1"/>
                <w:sz w:val="19"/>
                <w:szCs w:val="19"/>
                <w:vertAlign w:val="superscript"/>
              </w:rPr>
              <w:t>**</w:t>
            </w:r>
          </w:p>
        </w:tc>
      </w:tr>
    </w:tbl>
    <w:p w14:paraId="4BE1AB05" w14:textId="470AD401" w:rsidR="002A7D04" w:rsidRPr="002A7D04" w:rsidRDefault="002A7D04" w:rsidP="00AE3676">
      <w:pPr>
        <w:widowControl w:val="0"/>
        <w:spacing w:line="216" w:lineRule="auto"/>
        <w:jc w:val="both"/>
        <w:rPr>
          <w:b/>
          <w:color w:val="000000" w:themeColor="text1"/>
          <w:spacing w:val="1"/>
          <w:sz w:val="22"/>
          <w:szCs w:val="22"/>
          <w:lang w:val="nl-NL"/>
        </w:rPr>
      </w:pPr>
      <w:r w:rsidRPr="002A7D04">
        <w:rPr>
          <w:b/>
          <w:color w:val="000000" w:themeColor="text1"/>
          <w:spacing w:val="1"/>
          <w:sz w:val="22"/>
          <w:szCs w:val="22"/>
          <w:lang w:val="nl-NL"/>
        </w:rPr>
        <w:lastRenderedPageBreak/>
        <w:t xml:space="preserve">2.4.3. Actual situation of management of commercial exploitation of </w:t>
      </w:r>
      <w:r w:rsidR="00551C05">
        <w:rPr>
          <w:b/>
          <w:color w:val="000000" w:themeColor="text1"/>
          <w:spacing w:val="1"/>
          <w:sz w:val="22"/>
          <w:szCs w:val="22"/>
          <w:lang w:val="nl-NL"/>
        </w:rPr>
        <w:t>IP</w:t>
      </w:r>
      <w:r w:rsidRPr="002A7D04">
        <w:rPr>
          <w:b/>
          <w:color w:val="000000" w:themeColor="text1"/>
          <w:spacing w:val="1"/>
          <w:sz w:val="22"/>
          <w:szCs w:val="22"/>
          <w:lang w:val="nl-NL"/>
        </w:rPr>
        <w:t xml:space="preserve"> in universities</w:t>
      </w:r>
    </w:p>
    <w:p w14:paraId="6ACAA05E" w14:textId="39E0EAA7" w:rsidR="002A7D04" w:rsidRPr="00A57242" w:rsidRDefault="002A7D04" w:rsidP="00AE3676">
      <w:pPr>
        <w:widowControl w:val="0"/>
        <w:spacing w:line="216" w:lineRule="auto"/>
        <w:ind w:firstLine="432"/>
        <w:jc w:val="both"/>
        <w:rPr>
          <w:color w:val="000000" w:themeColor="text1"/>
          <w:spacing w:val="1"/>
          <w:sz w:val="22"/>
          <w:szCs w:val="22"/>
          <w:lang w:val="nl-NL"/>
        </w:rPr>
      </w:pPr>
      <w:r w:rsidRPr="002A7D04">
        <w:rPr>
          <w:i/>
          <w:color w:val="000000" w:themeColor="text1"/>
          <w:spacing w:val="1"/>
          <w:sz w:val="22"/>
          <w:szCs w:val="22"/>
          <w:lang w:val="nl-NL"/>
        </w:rPr>
        <w:t>- Develop an IP commercial exploitation plan:</w:t>
      </w:r>
      <w:r w:rsidRPr="002A7D04">
        <w:rPr>
          <w:b/>
          <w:color w:val="000000" w:themeColor="text1"/>
          <w:spacing w:val="1"/>
          <w:sz w:val="22"/>
          <w:szCs w:val="22"/>
          <w:lang w:val="nl-NL"/>
        </w:rPr>
        <w:t xml:space="preserve"> </w:t>
      </w:r>
      <w:r w:rsidRPr="002A7D04">
        <w:rPr>
          <w:color w:val="000000" w:themeColor="text1"/>
          <w:spacing w:val="1"/>
          <w:sz w:val="22"/>
          <w:szCs w:val="22"/>
          <w:lang w:val="nl-NL"/>
        </w:rPr>
        <w:t xml:space="preserve">Summarizing the results of interviews with administrators of </w:t>
      </w:r>
      <w:r w:rsidR="00DA1ECF">
        <w:rPr>
          <w:color w:val="000000" w:themeColor="text1"/>
          <w:spacing w:val="1"/>
          <w:sz w:val="22"/>
          <w:szCs w:val="22"/>
          <w:lang w:val="nl-NL"/>
        </w:rPr>
        <w:t xml:space="preserve">UCR </w:t>
      </w:r>
      <w:r w:rsidRPr="002A7D04">
        <w:rPr>
          <w:color w:val="000000" w:themeColor="text1"/>
          <w:spacing w:val="1"/>
          <w:sz w:val="22"/>
          <w:szCs w:val="22"/>
          <w:lang w:val="nl-NL"/>
        </w:rPr>
        <w:t xml:space="preserve"> shows that in the school's IP activity plan, the contents of mining activities commercial exploitation of IP such as: Identifying factors that are commercially exploitable by IP; List, analyze and evaluate potential audiences wishing to use IP; Assessing the feasible form of commercial exploitation on the basis of determining the goals, time, budget, person in charge, and how to do it is rarely mentioned by the specialized IP department </w:t>
      </w:r>
      <w:r w:rsidRPr="002A7D04">
        <w:rPr>
          <w:b/>
          <w:color w:val="000000" w:themeColor="text1"/>
          <w:spacing w:val="1"/>
          <w:sz w:val="22"/>
          <w:szCs w:val="22"/>
          <w:lang w:val="nl-NL"/>
        </w:rPr>
        <w:t>(1CBQL 1.5; 2CBQL29; 3CBQL36).</w:t>
      </w:r>
    </w:p>
    <w:p w14:paraId="484702D0" w14:textId="5842FC74" w:rsidR="0097515C" w:rsidRPr="0097515C" w:rsidRDefault="002E0983" w:rsidP="00AE3676">
      <w:pPr>
        <w:widowControl w:val="0"/>
        <w:spacing w:line="216" w:lineRule="auto"/>
        <w:ind w:firstLine="432"/>
        <w:jc w:val="both"/>
        <w:rPr>
          <w:iCs/>
          <w:color w:val="000000" w:themeColor="text1"/>
          <w:spacing w:val="-4"/>
          <w:sz w:val="22"/>
          <w:szCs w:val="22"/>
          <w:lang w:val="nl-NL"/>
        </w:rPr>
      </w:pPr>
      <w:r w:rsidRPr="002E0983">
        <w:rPr>
          <w:i/>
          <w:iCs/>
          <w:color w:val="000000" w:themeColor="text1"/>
          <w:spacing w:val="-4"/>
          <w:sz w:val="22"/>
          <w:szCs w:val="22"/>
          <w:lang w:val="nl-NL"/>
        </w:rPr>
        <w:t>- Organizing and direc</w:t>
      </w:r>
      <w:r w:rsidR="00B7788C">
        <w:rPr>
          <w:i/>
          <w:iCs/>
          <w:color w:val="000000" w:themeColor="text1"/>
          <w:spacing w:val="-4"/>
          <w:sz w:val="22"/>
          <w:szCs w:val="22"/>
          <w:lang w:val="nl-NL"/>
        </w:rPr>
        <w:t>ting commercial exploitation of</w:t>
      </w:r>
      <w:r>
        <w:rPr>
          <w:i/>
          <w:iCs/>
          <w:color w:val="000000" w:themeColor="text1"/>
          <w:spacing w:val="-4"/>
          <w:sz w:val="22"/>
          <w:szCs w:val="22"/>
          <w:lang w:val="nl-NL"/>
        </w:rPr>
        <w:t xml:space="preserve"> IP: </w:t>
      </w:r>
      <w:r w:rsidR="0097515C" w:rsidRPr="0097515C">
        <w:rPr>
          <w:iCs/>
          <w:color w:val="000000" w:themeColor="text1"/>
          <w:spacing w:val="-4"/>
          <w:sz w:val="22"/>
          <w:szCs w:val="22"/>
          <w:lang w:val="nl-NL"/>
        </w:rPr>
        <w:t>Considering the whole sample, the survey results show that the management contents of commercial exploitation of IP in universities are taught by managers and lecturers. IP staff rated low performance and ineffective.</w:t>
      </w:r>
      <w:r w:rsidR="0097515C">
        <w:rPr>
          <w:iCs/>
          <w:color w:val="000000" w:themeColor="text1"/>
          <w:spacing w:val="-4"/>
          <w:sz w:val="22"/>
          <w:szCs w:val="22"/>
          <w:lang w:val="nl-NL"/>
        </w:rPr>
        <w:t xml:space="preserve"> </w:t>
      </w:r>
      <w:r w:rsidR="0097515C" w:rsidRPr="0097515C">
        <w:rPr>
          <w:iCs/>
          <w:color w:val="000000" w:themeColor="text1"/>
          <w:spacing w:val="-4"/>
          <w:sz w:val="22"/>
          <w:szCs w:val="22"/>
          <w:lang w:val="nl-NL"/>
        </w:rPr>
        <w:t>In terms of subjects, the results of the t-test show that there is a consensus in the assessment and judgment of managers and trainers, IP staff on the frequency and effectiveness of implementation of management content. There is no statistically significant difference in the average score in the evaluation of managers and lecturers, experts in charge of IP of the university (Sig.&gt; 0.05).</w:t>
      </w:r>
      <w:r w:rsidR="001E17D8">
        <w:rPr>
          <w:iCs/>
          <w:color w:val="000000" w:themeColor="text1"/>
          <w:spacing w:val="-4"/>
          <w:sz w:val="22"/>
          <w:szCs w:val="22"/>
          <w:lang w:val="nl-NL"/>
        </w:rPr>
        <w:t xml:space="preserve"> </w:t>
      </w:r>
      <w:r w:rsidR="0097515C" w:rsidRPr="0097515C">
        <w:rPr>
          <w:iCs/>
          <w:color w:val="000000" w:themeColor="text1"/>
          <w:spacing w:val="-4"/>
          <w:sz w:val="22"/>
          <w:szCs w:val="22"/>
          <w:lang w:val="nl-NL"/>
        </w:rPr>
        <w:t>According to the results of the Person correlation test, the frequency and effectiveness</w:t>
      </w:r>
      <w:r w:rsidR="001300AD">
        <w:rPr>
          <w:iCs/>
          <w:color w:val="000000" w:themeColor="text1"/>
          <w:spacing w:val="-4"/>
          <w:sz w:val="22"/>
          <w:szCs w:val="22"/>
          <w:lang w:val="nl-NL"/>
        </w:rPr>
        <w:t xml:space="preserve"> of the contents of managing IP </w:t>
      </w:r>
      <w:r w:rsidR="0097515C" w:rsidRPr="0097515C">
        <w:rPr>
          <w:iCs/>
          <w:color w:val="000000" w:themeColor="text1"/>
          <w:spacing w:val="-4"/>
          <w:sz w:val="22"/>
          <w:szCs w:val="22"/>
          <w:lang w:val="nl-NL"/>
        </w:rPr>
        <w:t>commercial exploitation activities all fluctuate in one direction, the coefficient is large (r = 0.84-0.89, p &lt;0</w:t>
      </w:r>
      <w:r w:rsidR="0052194D">
        <w:rPr>
          <w:iCs/>
          <w:color w:val="000000" w:themeColor="text1"/>
          <w:spacing w:val="-4"/>
          <w:sz w:val="22"/>
          <w:szCs w:val="22"/>
          <w:lang w:val="nl-NL"/>
        </w:rPr>
        <w:t xml:space="preserve">.01) </w:t>
      </w:r>
      <w:r w:rsidR="0097515C" w:rsidRPr="0097515C">
        <w:rPr>
          <w:iCs/>
          <w:color w:val="000000" w:themeColor="text1"/>
          <w:spacing w:val="-4"/>
          <w:sz w:val="22"/>
          <w:szCs w:val="22"/>
          <w:lang w:val="nl-NL"/>
        </w:rPr>
        <w:t>shows a strong positive correlation. This result proves that the more often the university performs the c</w:t>
      </w:r>
      <w:r w:rsidR="00B7788C">
        <w:rPr>
          <w:iCs/>
          <w:color w:val="000000" w:themeColor="text1"/>
          <w:spacing w:val="-4"/>
          <w:sz w:val="22"/>
          <w:szCs w:val="22"/>
          <w:lang w:val="nl-NL"/>
        </w:rPr>
        <w:t xml:space="preserve">ontents of the management of IP </w:t>
      </w:r>
      <w:r w:rsidR="0097515C" w:rsidRPr="0097515C">
        <w:rPr>
          <w:iCs/>
          <w:color w:val="000000" w:themeColor="text1"/>
          <w:spacing w:val="-4"/>
          <w:sz w:val="22"/>
          <w:szCs w:val="22"/>
          <w:lang w:val="nl-NL"/>
        </w:rPr>
        <w:t xml:space="preserve">commercial exploitation, the higher the operational efficiency of its management. </w:t>
      </w:r>
    </w:p>
    <w:p w14:paraId="0B9C99FC" w14:textId="4936D4AB" w:rsidR="00E83FD7" w:rsidRDefault="00D519E9" w:rsidP="00AE3676">
      <w:pPr>
        <w:widowControl w:val="0"/>
        <w:spacing w:line="216" w:lineRule="auto"/>
        <w:ind w:firstLine="432"/>
        <w:jc w:val="both"/>
        <w:rPr>
          <w:color w:val="000000" w:themeColor="text1"/>
          <w:sz w:val="22"/>
          <w:szCs w:val="22"/>
          <w:lang w:val="vi-VN"/>
        </w:rPr>
      </w:pPr>
      <w:r w:rsidRPr="00D519E9">
        <w:rPr>
          <w:i/>
          <w:color w:val="000000" w:themeColor="text1"/>
          <w:sz w:val="22"/>
          <w:szCs w:val="22"/>
          <w:lang w:val="vi-VN"/>
        </w:rPr>
        <w:t xml:space="preserve">- Examination and evaluation of commercial exploitation of </w:t>
      </w:r>
      <w:r w:rsidR="00551C05">
        <w:rPr>
          <w:i/>
          <w:color w:val="000000" w:themeColor="text1"/>
          <w:sz w:val="22"/>
          <w:szCs w:val="22"/>
          <w:lang w:val="vi-VN"/>
        </w:rPr>
        <w:t>IP</w:t>
      </w:r>
      <w:r w:rsidRPr="00D519E9">
        <w:rPr>
          <w:i/>
          <w:color w:val="000000" w:themeColor="text1"/>
          <w:sz w:val="22"/>
          <w:szCs w:val="22"/>
          <w:lang w:val="vi-VN"/>
        </w:rPr>
        <w:t>:</w:t>
      </w:r>
      <w:r>
        <w:rPr>
          <w:i/>
          <w:color w:val="000000" w:themeColor="text1"/>
          <w:sz w:val="22"/>
          <w:szCs w:val="22"/>
          <w:lang w:val="vi-VN"/>
        </w:rPr>
        <w:t xml:space="preserve"> </w:t>
      </w:r>
      <w:r w:rsidRPr="00D519E9">
        <w:rPr>
          <w:color w:val="000000" w:themeColor="text1"/>
          <w:sz w:val="22"/>
          <w:szCs w:val="22"/>
          <w:lang w:val="vi-VN"/>
        </w:rPr>
        <w:t>Summarizing the results of interviews, IP specialists of the University shows that the organization and direction of IP commercial exploitation activities are rarely done and ineffective has als</w:t>
      </w:r>
      <w:r>
        <w:rPr>
          <w:color w:val="000000" w:themeColor="text1"/>
          <w:sz w:val="22"/>
          <w:szCs w:val="22"/>
          <w:lang w:val="vi-VN"/>
        </w:rPr>
        <w:t>o led to the implementation of t</w:t>
      </w:r>
      <w:r w:rsidRPr="00D519E9">
        <w:rPr>
          <w:color w:val="000000" w:themeColor="text1"/>
          <w:sz w:val="22"/>
          <w:szCs w:val="22"/>
          <w:lang w:val="vi-VN"/>
        </w:rPr>
        <w:t xml:space="preserve">his form of inspection - evaluation is not done regularly and effectively </w:t>
      </w:r>
      <w:r w:rsidRPr="00D519E9">
        <w:rPr>
          <w:b/>
          <w:color w:val="000000" w:themeColor="text1"/>
          <w:sz w:val="22"/>
          <w:szCs w:val="22"/>
          <w:lang w:val="vi-VN"/>
        </w:rPr>
        <w:t>(1CBQL 11; 2CBQL23; 3CBQL35).</w:t>
      </w:r>
      <w:bookmarkStart w:id="70" w:name="_Toc19690161"/>
      <w:bookmarkStart w:id="71" w:name="_Toc40718930"/>
    </w:p>
    <w:p w14:paraId="175837C0" w14:textId="3BADCAA9" w:rsidR="00D44955" w:rsidRDefault="00E83FD7" w:rsidP="00940780">
      <w:pPr>
        <w:widowControl w:val="0"/>
        <w:spacing w:line="228" w:lineRule="auto"/>
        <w:ind w:firstLine="432"/>
        <w:jc w:val="both"/>
        <w:rPr>
          <w:color w:val="000000" w:themeColor="text1"/>
          <w:spacing w:val="-4"/>
          <w:sz w:val="22"/>
          <w:szCs w:val="22"/>
          <w:lang w:val="nl-NL"/>
        </w:rPr>
      </w:pPr>
      <w:r w:rsidRPr="00E83FD7">
        <w:rPr>
          <w:color w:val="000000" w:themeColor="text1"/>
          <w:spacing w:val="-4"/>
          <w:sz w:val="22"/>
          <w:szCs w:val="22"/>
          <w:lang w:val="nl-NL"/>
        </w:rPr>
        <w:t xml:space="preserve">Thus, the survey results show the limitations in the management of commercial </w:t>
      </w:r>
      <w:r w:rsidR="001D5427">
        <w:rPr>
          <w:color w:val="000000" w:themeColor="text1"/>
          <w:spacing w:val="-4"/>
          <w:sz w:val="22"/>
          <w:szCs w:val="22"/>
          <w:lang w:val="nl-NL"/>
        </w:rPr>
        <w:t>IPA</w:t>
      </w:r>
      <w:r w:rsidRPr="00E83FD7">
        <w:rPr>
          <w:color w:val="000000" w:themeColor="text1"/>
          <w:spacing w:val="-4"/>
          <w:sz w:val="22"/>
          <w:szCs w:val="22"/>
          <w:lang w:val="nl-NL"/>
        </w:rPr>
        <w:t xml:space="preserve"> in </w:t>
      </w:r>
      <w:r w:rsidR="00A57242">
        <w:rPr>
          <w:color w:val="000000" w:themeColor="text1"/>
          <w:spacing w:val="-4"/>
          <w:sz w:val="22"/>
          <w:szCs w:val="22"/>
          <w:lang w:val="nl-NL"/>
        </w:rPr>
        <w:t>UCR</w:t>
      </w:r>
      <w:r w:rsidRPr="00E83FD7">
        <w:rPr>
          <w:color w:val="000000" w:themeColor="text1"/>
          <w:spacing w:val="-4"/>
          <w:sz w:val="22"/>
          <w:szCs w:val="22"/>
          <w:lang w:val="nl-NL"/>
        </w:rPr>
        <w:t>. The planning, organization, direction, and inspection</w:t>
      </w:r>
      <w:r>
        <w:rPr>
          <w:color w:val="000000" w:themeColor="text1"/>
          <w:spacing w:val="-4"/>
          <w:sz w:val="22"/>
          <w:szCs w:val="22"/>
          <w:lang w:val="nl-NL"/>
        </w:rPr>
        <w:t xml:space="preserve"> - evaluation of IP </w:t>
      </w:r>
      <w:r w:rsidRPr="00E83FD7">
        <w:rPr>
          <w:color w:val="000000" w:themeColor="text1"/>
          <w:spacing w:val="-4"/>
          <w:sz w:val="22"/>
          <w:szCs w:val="22"/>
          <w:lang w:val="nl-NL"/>
        </w:rPr>
        <w:t>commercial exploitation activities are assessed by managers, teachers, and CVs at a low level of implementation and ineffectiveness. The university has not actively promoted the promotion and exploitation of IP trade potentials such as: market survey and analysis; Consulting, determining IP value; analyze, evaluate, connect with potential partners in the school.</w:t>
      </w:r>
      <w:bookmarkStart w:id="72" w:name="_Toc19690162"/>
      <w:bookmarkStart w:id="73" w:name="_Toc40718931"/>
      <w:bookmarkEnd w:id="70"/>
      <w:bookmarkEnd w:id="71"/>
    </w:p>
    <w:p w14:paraId="4E014A51" w14:textId="5CE2990D" w:rsidR="00D44955" w:rsidRDefault="00D44955" w:rsidP="00940780">
      <w:pPr>
        <w:widowControl w:val="0"/>
        <w:spacing w:line="228" w:lineRule="auto"/>
        <w:jc w:val="both"/>
        <w:rPr>
          <w:color w:val="000000" w:themeColor="text1"/>
          <w:spacing w:val="-4"/>
          <w:sz w:val="22"/>
          <w:szCs w:val="22"/>
          <w:lang w:val="nl-NL"/>
        </w:rPr>
      </w:pPr>
      <w:r w:rsidRPr="00D44955">
        <w:rPr>
          <w:b/>
          <w:color w:val="000000" w:themeColor="text1"/>
          <w:spacing w:val="1"/>
          <w:sz w:val="22"/>
          <w:szCs w:val="22"/>
          <w:lang w:val="de-DE"/>
        </w:rPr>
        <w:lastRenderedPageBreak/>
        <w:t xml:space="preserve">2.4.4. Conditions of management in support of </w:t>
      </w:r>
      <w:r w:rsidR="001D5427">
        <w:rPr>
          <w:b/>
          <w:color w:val="000000" w:themeColor="text1"/>
          <w:spacing w:val="1"/>
          <w:sz w:val="22"/>
          <w:szCs w:val="22"/>
          <w:lang w:val="de-DE"/>
        </w:rPr>
        <w:t>IPA</w:t>
      </w:r>
      <w:r w:rsidRPr="00D44955">
        <w:rPr>
          <w:b/>
          <w:color w:val="000000" w:themeColor="text1"/>
          <w:spacing w:val="1"/>
          <w:sz w:val="22"/>
          <w:szCs w:val="22"/>
          <w:lang w:val="de-DE"/>
        </w:rPr>
        <w:t xml:space="preserve"> in universities</w:t>
      </w:r>
    </w:p>
    <w:p w14:paraId="58EF09C0" w14:textId="5DB643F3" w:rsidR="00D44955" w:rsidRDefault="001E17D8" w:rsidP="00940780">
      <w:pPr>
        <w:widowControl w:val="0"/>
        <w:spacing w:line="228" w:lineRule="auto"/>
        <w:ind w:firstLine="432"/>
        <w:jc w:val="both"/>
        <w:rPr>
          <w:color w:val="000000" w:themeColor="text1"/>
          <w:spacing w:val="-4"/>
          <w:sz w:val="22"/>
          <w:szCs w:val="22"/>
          <w:lang w:val="nl-NL"/>
        </w:rPr>
      </w:pPr>
      <w:r w:rsidRPr="001E17D8">
        <w:rPr>
          <w:color w:val="000000" w:themeColor="text1"/>
          <w:spacing w:val="1"/>
          <w:sz w:val="22"/>
          <w:szCs w:val="22"/>
          <w:lang w:val="de-DE"/>
        </w:rPr>
        <w:t>The survey results on the status of IPA supportive management in universities show that: the contents of managing IPA support conditions are regularly and effectively implemented, including:</w:t>
      </w:r>
      <w:r>
        <w:rPr>
          <w:color w:val="000000" w:themeColor="text1"/>
          <w:spacing w:val="1"/>
          <w:sz w:val="22"/>
          <w:szCs w:val="22"/>
          <w:lang w:val="de-DE"/>
        </w:rPr>
        <w:t xml:space="preserve"> </w:t>
      </w:r>
      <w:r w:rsidR="00D44955" w:rsidRPr="00D44955">
        <w:rPr>
          <w:color w:val="000000" w:themeColor="text1"/>
          <w:spacing w:val="1"/>
          <w:sz w:val="22"/>
          <w:szCs w:val="22"/>
          <w:lang w:val="de-DE"/>
        </w:rPr>
        <w:t xml:space="preserve">Developing annual financial plan for </w:t>
      </w:r>
      <w:r w:rsidR="001D5427">
        <w:rPr>
          <w:color w:val="000000" w:themeColor="text1"/>
          <w:spacing w:val="1"/>
          <w:sz w:val="22"/>
          <w:szCs w:val="22"/>
          <w:lang w:val="de-DE"/>
        </w:rPr>
        <w:t>IPA</w:t>
      </w:r>
      <w:r w:rsidR="00D44955" w:rsidRPr="00D44955">
        <w:rPr>
          <w:color w:val="000000" w:themeColor="text1"/>
          <w:spacing w:val="1"/>
          <w:sz w:val="22"/>
          <w:szCs w:val="22"/>
          <w:lang w:val="de-DE"/>
        </w:rPr>
        <w:t xml:space="preserve">; Developing information systems and databases on </w:t>
      </w:r>
      <w:r w:rsidR="00551C05">
        <w:rPr>
          <w:color w:val="000000" w:themeColor="text1"/>
          <w:spacing w:val="1"/>
          <w:sz w:val="22"/>
          <w:szCs w:val="22"/>
          <w:lang w:val="de-DE"/>
        </w:rPr>
        <w:t>S&amp;T</w:t>
      </w:r>
      <w:r w:rsidR="00D44955" w:rsidRPr="00D44955">
        <w:rPr>
          <w:color w:val="000000" w:themeColor="text1"/>
          <w:spacing w:val="1"/>
          <w:sz w:val="22"/>
          <w:szCs w:val="22"/>
          <w:lang w:val="de-DE"/>
        </w:rPr>
        <w:t>; Directing investment in facilities, means and equipment serving the IP formation.</w:t>
      </w:r>
    </w:p>
    <w:p w14:paraId="6CB553D1" w14:textId="117A2B99" w:rsidR="00D44955" w:rsidRDefault="00D44955" w:rsidP="00940780">
      <w:pPr>
        <w:widowControl w:val="0"/>
        <w:spacing w:line="228" w:lineRule="auto"/>
        <w:ind w:firstLine="432"/>
        <w:jc w:val="both"/>
        <w:rPr>
          <w:color w:val="000000" w:themeColor="text1"/>
          <w:spacing w:val="-4"/>
          <w:sz w:val="22"/>
          <w:szCs w:val="22"/>
          <w:lang w:val="nl-NL"/>
        </w:rPr>
      </w:pPr>
      <w:r w:rsidRPr="00D44955">
        <w:rPr>
          <w:color w:val="000000" w:themeColor="text1"/>
          <w:spacing w:val="1"/>
          <w:sz w:val="22"/>
          <w:szCs w:val="22"/>
          <w:lang w:val="de-DE"/>
        </w:rPr>
        <w:t xml:space="preserve">The contents of managing conditions to support </w:t>
      </w:r>
      <w:r w:rsidR="001D5427">
        <w:rPr>
          <w:color w:val="000000" w:themeColor="text1"/>
          <w:spacing w:val="1"/>
          <w:sz w:val="22"/>
          <w:szCs w:val="22"/>
          <w:lang w:val="de-DE"/>
        </w:rPr>
        <w:t>IPA</w:t>
      </w:r>
      <w:r w:rsidRPr="00D44955">
        <w:rPr>
          <w:color w:val="000000" w:themeColor="text1"/>
          <w:spacing w:val="1"/>
          <w:sz w:val="22"/>
          <w:szCs w:val="22"/>
          <w:lang w:val="de-DE"/>
        </w:rPr>
        <w:t xml:space="preserve"> at universities in the region are assessed as "less ineffective" and "ineffective" such as: Developing mechanisms and encouraging coordination with agencies, enterprise in IP activity; Launching emulation and building IP cultural environment; Issue and implement regulations governing </w:t>
      </w:r>
      <w:r w:rsidR="001D5427">
        <w:rPr>
          <w:color w:val="000000" w:themeColor="text1"/>
          <w:spacing w:val="1"/>
          <w:sz w:val="22"/>
          <w:szCs w:val="22"/>
          <w:lang w:val="de-DE"/>
        </w:rPr>
        <w:t>IPA</w:t>
      </w:r>
      <w:r w:rsidRPr="00D44955">
        <w:rPr>
          <w:color w:val="000000" w:themeColor="text1"/>
          <w:spacing w:val="1"/>
          <w:sz w:val="22"/>
          <w:szCs w:val="22"/>
          <w:lang w:val="de-DE"/>
        </w:rPr>
        <w:t>. In particular, the content "Building and implementing IP operation management process" is evaluated as "not implemented" and "ineffective".</w:t>
      </w:r>
    </w:p>
    <w:p w14:paraId="0E354E32" w14:textId="409430FE" w:rsidR="00D44955" w:rsidRPr="00D44955" w:rsidRDefault="00D44955" w:rsidP="00940780">
      <w:pPr>
        <w:widowControl w:val="0"/>
        <w:spacing w:line="228" w:lineRule="auto"/>
        <w:ind w:firstLine="432"/>
        <w:jc w:val="both"/>
        <w:rPr>
          <w:color w:val="000000" w:themeColor="text1"/>
          <w:spacing w:val="-4"/>
          <w:sz w:val="22"/>
          <w:szCs w:val="22"/>
          <w:lang w:val="nl-NL"/>
        </w:rPr>
      </w:pPr>
      <w:r w:rsidRPr="00D44955">
        <w:rPr>
          <w:color w:val="000000" w:themeColor="text1"/>
          <w:spacing w:val="1"/>
          <w:sz w:val="22"/>
          <w:szCs w:val="22"/>
          <w:lang w:val="de-DE"/>
        </w:rPr>
        <w:t xml:space="preserve">Considering the survey object, the t-test results show that there are similarities in assessing and commenting on the frequency and effectiveness of the content of managing conditions to support </w:t>
      </w:r>
      <w:r w:rsidR="001D5427">
        <w:rPr>
          <w:color w:val="000000" w:themeColor="text1"/>
          <w:spacing w:val="1"/>
          <w:sz w:val="22"/>
          <w:szCs w:val="22"/>
          <w:lang w:val="de-DE"/>
        </w:rPr>
        <w:t>IPA</w:t>
      </w:r>
      <w:r w:rsidRPr="00D44955">
        <w:rPr>
          <w:color w:val="000000" w:themeColor="text1"/>
          <w:spacing w:val="1"/>
          <w:sz w:val="22"/>
          <w:szCs w:val="22"/>
          <w:lang w:val="de-DE"/>
        </w:rPr>
        <w:t xml:space="preserve"> in different countries. Regional University (Sig.&gt; 0.05).</w:t>
      </w:r>
    </w:p>
    <w:p w14:paraId="30B83E4C" w14:textId="06CA0DEE" w:rsidR="00D44955" w:rsidRDefault="00D44955" w:rsidP="00940780">
      <w:pPr>
        <w:widowControl w:val="0"/>
        <w:spacing w:line="228" w:lineRule="auto"/>
        <w:ind w:firstLine="432"/>
        <w:jc w:val="both"/>
        <w:rPr>
          <w:color w:val="000000" w:themeColor="text1"/>
          <w:spacing w:val="1"/>
          <w:sz w:val="22"/>
          <w:szCs w:val="22"/>
          <w:lang w:val="de-DE"/>
        </w:rPr>
      </w:pPr>
      <w:r w:rsidRPr="00D44955">
        <w:rPr>
          <w:color w:val="000000" w:themeColor="text1"/>
          <w:spacing w:val="1"/>
          <w:sz w:val="22"/>
          <w:szCs w:val="22"/>
          <w:lang w:val="de-DE"/>
        </w:rPr>
        <w:t xml:space="preserve">In each tested specific content, Pearson's correlation coefficient on the frequency and effectiveness of the contents showed a close correlation (r = 0.79-0.84, p &lt;0.01). In summary, the survey results show that </w:t>
      </w:r>
      <w:r w:rsidR="00DA1ECF">
        <w:rPr>
          <w:color w:val="000000" w:themeColor="text1"/>
          <w:spacing w:val="1"/>
          <w:sz w:val="22"/>
          <w:szCs w:val="22"/>
          <w:lang w:val="de-DE"/>
        </w:rPr>
        <w:t xml:space="preserve">UCR </w:t>
      </w:r>
      <w:r w:rsidRPr="00D44955">
        <w:rPr>
          <w:color w:val="000000" w:themeColor="text1"/>
          <w:spacing w:val="1"/>
          <w:sz w:val="22"/>
          <w:szCs w:val="22"/>
          <w:lang w:val="de-DE"/>
        </w:rPr>
        <w:t xml:space="preserve">have mobilized and used internal and external resources to support </w:t>
      </w:r>
      <w:r w:rsidR="001D5427">
        <w:rPr>
          <w:color w:val="000000" w:themeColor="text1"/>
          <w:spacing w:val="1"/>
          <w:sz w:val="22"/>
          <w:szCs w:val="22"/>
          <w:lang w:val="de-DE"/>
        </w:rPr>
        <w:t>IPA</w:t>
      </w:r>
      <w:r w:rsidRPr="00D44955">
        <w:rPr>
          <w:color w:val="000000" w:themeColor="text1"/>
          <w:spacing w:val="1"/>
          <w:sz w:val="22"/>
          <w:szCs w:val="22"/>
          <w:lang w:val="de-DE"/>
        </w:rPr>
        <w:t>. However, in reality, there are still many weaknesses.</w:t>
      </w:r>
    </w:p>
    <w:p w14:paraId="36442509" w14:textId="77777777" w:rsidR="00677520" w:rsidRPr="00677520" w:rsidRDefault="00677520" w:rsidP="00677520">
      <w:pPr>
        <w:widowControl w:val="0"/>
        <w:spacing w:line="216" w:lineRule="auto"/>
        <w:jc w:val="both"/>
        <w:rPr>
          <w:b/>
          <w:color w:val="000000" w:themeColor="text1"/>
          <w:spacing w:val="-2"/>
          <w:sz w:val="22"/>
          <w:szCs w:val="22"/>
          <w:lang w:val="vi-VN"/>
        </w:rPr>
      </w:pPr>
      <w:bookmarkStart w:id="74" w:name="_Toc40718932"/>
      <w:bookmarkStart w:id="75" w:name="_Toc500143405"/>
      <w:bookmarkStart w:id="76" w:name="_Toc19690163"/>
      <w:bookmarkEnd w:id="72"/>
      <w:bookmarkEnd w:id="73"/>
      <w:r w:rsidRPr="00677520">
        <w:rPr>
          <w:b/>
          <w:color w:val="000000" w:themeColor="text1"/>
          <w:spacing w:val="-2"/>
          <w:sz w:val="22"/>
          <w:szCs w:val="22"/>
          <w:lang w:val="vi-VN"/>
        </w:rPr>
        <w:t xml:space="preserve">2.5. </w:t>
      </w:r>
      <w:r w:rsidRPr="007C5CED">
        <w:rPr>
          <w:rFonts w:ascii="Times New Roman Bold" w:hAnsi="Times New Roman Bold"/>
          <w:b/>
          <w:color w:val="000000" w:themeColor="text1"/>
          <w:spacing w:val="-12"/>
          <w:sz w:val="22"/>
          <w:szCs w:val="22"/>
          <w:lang w:val="vi-VN"/>
        </w:rPr>
        <w:t>SITUATION OF FACTORS AFFECTING THE MANAGEMENT OF INTELLECTUAL PROPERTY ACTIVITIES IN UNIVERSITIES IN CENTRAL VIETNAM</w:t>
      </w:r>
    </w:p>
    <w:p w14:paraId="790FE647" w14:textId="513CBC8F" w:rsidR="00677520" w:rsidRDefault="00677520" w:rsidP="00677520">
      <w:pPr>
        <w:widowControl w:val="0"/>
        <w:spacing w:line="216" w:lineRule="auto"/>
        <w:jc w:val="both"/>
        <w:rPr>
          <w:b/>
          <w:color w:val="000000" w:themeColor="text1"/>
          <w:spacing w:val="-2"/>
          <w:sz w:val="22"/>
          <w:szCs w:val="22"/>
          <w:lang w:val="vi-VN"/>
        </w:rPr>
      </w:pPr>
      <w:r w:rsidRPr="00677520">
        <w:rPr>
          <w:b/>
          <w:color w:val="000000" w:themeColor="text1"/>
          <w:spacing w:val="-2"/>
          <w:sz w:val="22"/>
          <w:szCs w:val="22"/>
          <w:lang w:val="vi-VN"/>
        </w:rPr>
        <w:t xml:space="preserve">2.5.1. Factors that favorably influence: </w:t>
      </w:r>
      <w:r w:rsidRPr="00677520">
        <w:rPr>
          <w:color w:val="000000" w:themeColor="text1"/>
          <w:spacing w:val="-2"/>
          <w:sz w:val="22"/>
          <w:szCs w:val="22"/>
          <w:lang w:val="vi-VN"/>
        </w:rPr>
        <w:t xml:space="preserve">Summary of interviews with managers and lecturers, IP staff at </w:t>
      </w:r>
      <w:r w:rsidR="00DA1ECF">
        <w:rPr>
          <w:color w:val="000000" w:themeColor="text1"/>
          <w:spacing w:val="-2"/>
          <w:sz w:val="22"/>
          <w:szCs w:val="22"/>
          <w:lang w:val="vi-VN"/>
        </w:rPr>
        <w:t xml:space="preserve">UCR </w:t>
      </w:r>
      <w:r w:rsidRPr="00677520">
        <w:rPr>
          <w:color w:val="000000" w:themeColor="text1"/>
          <w:spacing w:val="-2"/>
          <w:sz w:val="22"/>
          <w:szCs w:val="22"/>
          <w:lang w:val="vi-VN"/>
        </w:rPr>
        <w:t xml:space="preserve"> shows that management of </w:t>
      </w:r>
      <w:r w:rsidR="001D5427">
        <w:rPr>
          <w:color w:val="000000" w:themeColor="text1"/>
          <w:spacing w:val="-2"/>
          <w:sz w:val="22"/>
          <w:szCs w:val="22"/>
          <w:lang w:val="vi-VN"/>
        </w:rPr>
        <w:t>IPA</w:t>
      </w:r>
      <w:r w:rsidRPr="00677520">
        <w:rPr>
          <w:color w:val="000000" w:themeColor="text1"/>
          <w:spacing w:val="-2"/>
          <w:sz w:val="22"/>
          <w:szCs w:val="22"/>
          <w:lang w:val="vi-VN"/>
        </w:rPr>
        <w:t xml:space="preserve"> in universities is done in the impact. advantages from the endogenous resources of the school (the team of scientists, the number of IP assets, facilities ...), at the same time being supported, creating a legal basis to financial conditions, the coordination of many relevant state management agencies, IP application units: enterprises, production facilities, organizations outside the school. These are favorable factors promoting </w:t>
      </w:r>
      <w:r w:rsidR="001D5427">
        <w:rPr>
          <w:color w:val="000000" w:themeColor="text1"/>
          <w:spacing w:val="-2"/>
          <w:sz w:val="22"/>
          <w:szCs w:val="22"/>
          <w:lang w:val="vi-VN"/>
        </w:rPr>
        <w:t>IPA</w:t>
      </w:r>
      <w:r w:rsidRPr="00677520">
        <w:rPr>
          <w:color w:val="000000" w:themeColor="text1"/>
          <w:spacing w:val="-2"/>
          <w:sz w:val="22"/>
          <w:szCs w:val="22"/>
          <w:lang w:val="vi-VN"/>
        </w:rPr>
        <w:t xml:space="preserve"> in universities.</w:t>
      </w:r>
    </w:p>
    <w:p w14:paraId="111C1228" w14:textId="72021BF7" w:rsidR="00677520" w:rsidRPr="00677520" w:rsidRDefault="00677520" w:rsidP="00677520">
      <w:pPr>
        <w:widowControl w:val="0"/>
        <w:spacing w:line="216" w:lineRule="auto"/>
        <w:jc w:val="both"/>
        <w:rPr>
          <w:b/>
          <w:color w:val="000000" w:themeColor="text1"/>
          <w:spacing w:val="-2"/>
          <w:sz w:val="22"/>
          <w:szCs w:val="22"/>
          <w:lang w:val="vi-VN"/>
        </w:rPr>
      </w:pPr>
      <w:r w:rsidRPr="00677520">
        <w:rPr>
          <w:b/>
          <w:color w:val="000000" w:themeColor="text1"/>
          <w:spacing w:val="-2"/>
          <w:sz w:val="22"/>
          <w:szCs w:val="22"/>
          <w:lang w:val="vi-VN"/>
        </w:rPr>
        <w:t>2.5.1. The factors of limited influence</w:t>
      </w:r>
    </w:p>
    <w:p w14:paraId="7CF14632" w14:textId="2463D059" w:rsidR="00677520" w:rsidRPr="00677520" w:rsidRDefault="00677520" w:rsidP="00940780">
      <w:pPr>
        <w:widowControl w:val="0"/>
        <w:spacing w:line="216" w:lineRule="auto"/>
        <w:ind w:firstLine="432"/>
        <w:jc w:val="both"/>
        <w:rPr>
          <w:b/>
          <w:color w:val="000000" w:themeColor="text1"/>
          <w:spacing w:val="-2"/>
          <w:sz w:val="22"/>
          <w:szCs w:val="22"/>
          <w:lang w:val="vi-VN"/>
        </w:rPr>
      </w:pPr>
      <w:r w:rsidRPr="00677520">
        <w:rPr>
          <w:b/>
          <w:color w:val="000000" w:themeColor="text1"/>
          <w:spacing w:val="-2"/>
          <w:sz w:val="22"/>
          <w:szCs w:val="22"/>
          <w:lang w:val="vi-VN"/>
        </w:rPr>
        <w:t xml:space="preserve">a) Subjective factors: </w:t>
      </w:r>
      <w:r w:rsidRPr="00677520">
        <w:rPr>
          <w:color w:val="000000" w:themeColor="text1"/>
          <w:spacing w:val="-2"/>
          <w:sz w:val="22"/>
          <w:szCs w:val="22"/>
          <w:lang w:val="vi-VN"/>
        </w:rPr>
        <w:t xml:space="preserve">Statistical analysis from survey results by questionnaires shows that, managers and lecturers, IP staff of </w:t>
      </w:r>
      <w:r w:rsidR="00DA1ECF">
        <w:rPr>
          <w:color w:val="000000" w:themeColor="text1"/>
          <w:spacing w:val="-2"/>
          <w:sz w:val="22"/>
          <w:szCs w:val="22"/>
          <w:lang w:val="vi-VN"/>
        </w:rPr>
        <w:t xml:space="preserve">UCR </w:t>
      </w:r>
      <w:r w:rsidRPr="00677520">
        <w:rPr>
          <w:color w:val="000000" w:themeColor="text1"/>
          <w:spacing w:val="-2"/>
          <w:sz w:val="22"/>
          <w:szCs w:val="22"/>
          <w:lang w:val="vi-VN"/>
        </w:rPr>
        <w:t xml:space="preserve"> </w:t>
      </w:r>
      <w:r w:rsidRPr="00677520">
        <w:rPr>
          <w:color w:val="000000" w:themeColor="text1"/>
          <w:spacing w:val="-2"/>
          <w:sz w:val="22"/>
          <w:szCs w:val="22"/>
          <w:lang w:val="vi-VN"/>
        </w:rPr>
        <w:lastRenderedPageBreak/>
        <w:t xml:space="preserve">evaluate influencing factors that limit the current situation. manage </w:t>
      </w:r>
      <w:r w:rsidR="001D5427">
        <w:rPr>
          <w:color w:val="000000" w:themeColor="text1"/>
          <w:spacing w:val="-2"/>
          <w:sz w:val="22"/>
          <w:szCs w:val="22"/>
          <w:lang w:val="vi-VN"/>
        </w:rPr>
        <w:t>IPA</w:t>
      </w:r>
      <w:r w:rsidRPr="00677520">
        <w:rPr>
          <w:color w:val="000000" w:themeColor="text1"/>
          <w:spacing w:val="-2"/>
          <w:sz w:val="22"/>
          <w:szCs w:val="22"/>
          <w:lang w:val="vi-VN"/>
        </w:rPr>
        <w:t xml:space="preserve"> at a "high impact" level. In particular, the subjective factors that have limited impact on the management of </w:t>
      </w:r>
      <w:r w:rsidR="001D5427">
        <w:rPr>
          <w:color w:val="000000" w:themeColor="text1"/>
          <w:spacing w:val="-2"/>
          <w:sz w:val="22"/>
          <w:szCs w:val="22"/>
          <w:lang w:val="vi-VN"/>
        </w:rPr>
        <w:t>IPA</w:t>
      </w:r>
      <w:r w:rsidRPr="00677520">
        <w:rPr>
          <w:color w:val="000000" w:themeColor="text1"/>
          <w:spacing w:val="-2"/>
          <w:sz w:val="22"/>
          <w:szCs w:val="22"/>
          <w:lang w:val="vi-VN"/>
        </w:rPr>
        <w:t xml:space="preserve"> in universities such as: The staff in charge of IP has not been trained and fostered in IP operations; Lack of a specialized office / department for IP operations; Conditions to support IP operations are limited; Lack of decentralization and coordination among units in IP operations management. Considering the survey object, the t-test results show that there is no difference in the average score in the assessment of managers and lecturers, IP staff in terms of the limited extent of subjective factors. to the current state of IP management. (Sig.&gt; 0.05).</w:t>
      </w:r>
    </w:p>
    <w:p w14:paraId="6D7065B9" w14:textId="4B61FAA5" w:rsidR="00677520" w:rsidRDefault="00677520" w:rsidP="00940780">
      <w:pPr>
        <w:widowControl w:val="0"/>
        <w:spacing w:line="216" w:lineRule="auto"/>
        <w:ind w:firstLine="432"/>
        <w:jc w:val="both"/>
        <w:rPr>
          <w:color w:val="000000" w:themeColor="text1"/>
          <w:spacing w:val="-2"/>
          <w:sz w:val="22"/>
          <w:szCs w:val="22"/>
          <w:lang w:val="vi-VN"/>
        </w:rPr>
      </w:pPr>
      <w:r w:rsidRPr="00677520">
        <w:rPr>
          <w:b/>
          <w:color w:val="000000" w:themeColor="text1"/>
          <w:spacing w:val="-2"/>
          <w:sz w:val="22"/>
          <w:szCs w:val="22"/>
          <w:lang w:val="vi-VN"/>
        </w:rPr>
        <w:t>b) Objective factors:</w:t>
      </w:r>
      <w:r w:rsidRPr="00677520">
        <w:rPr>
          <w:color w:val="000000" w:themeColor="text1"/>
          <w:spacing w:val="-2"/>
          <w:sz w:val="22"/>
          <w:szCs w:val="22"/>
          <w:lang w:val="vi-VN"/>
        </w:rPr>
        <w:t xml:space="preserve"> Management staff and lecturers and IP staff of </w:t>
      </w:r>
      <w:r w:rsidR="00DA1ECF">
        <w:rPr>
          <w:color w:val="000000" w:themeColor="text1"/>
          <w:spacing w:val="-2"/>
          <w:sz w:val="22"/>
          <w:szCs w:val="22"/>
          <w:lang w:val="vi-VN"/>
        </w:rPr>
        <w:t xml:space="preserve">UCR </w:t>
      </w:r>
      <w:r w:rsidRPr="00677520">
        <w:rPr>
          <w:color w:val="000000" w:themeColor="text1"/>
          <w:spacing w:val="-2"/>
          <w:sz w:val="22"/>
          <w:szCs w:val="22"/>
          <w:lang w:val="vi-VN"/>
        </w:rPr>
        <w:t xml:space="preserve"> evaluate the limited extent of objective factors related to the status of IP operation management at the level of "influence much" . In which, the factors that have the most influence are: The legal regulations and the implementation of IPR in Vietnam still have many shortcomings; Lack of a system of detailed guidance documents on processes and implementation of IP activity management; The financial mechanism and administrative procedures are complicated at state management agencies; Remuneration mechanisms and policies of the State, industry, and schools for individuals and collectives who own IP are not appropriate.</w:t>
      </w:r>
    </w:p>
    <w:p w14:paraId="754BF0FA" w14:textId="0A231A8F" w:rsidR="00564628" w:rsidRPr="00564628" w:rsidRDefault="00564628" w:rsidP="00564628">
      <w:pPr>
        <w:widowControl w:val="0"/>
        <w:spacing w:line="216" w:lineRule="auto"/>
        <w:jc w:val="both"/>
        <w:rPr>
          <w:b/>
          <w:color w:val="000000" w:themeColor="text1"/>
          <w:spacing w:val="-2"/>
          <w:sz w:val="22"/>
          <w:szCs w:val="22"/>
          <w:lang w:val="vi-VN"/>
        </w:rPr>
      </w:pPr>
      <w:r w:rsidRPr="00564628">
        <w:rPr>
          <w:b/>
          <w:color w:val="000000" w:themeColor="text1"/>
          <w:spacing w:val="-2"/>
          <w:sz w:val="22"/>
          <w:szCs w:val="22"/>
          <w:lang w:val="vi-VN"/>
        </w:rPr>
        <w:t xml:space="preserve">2.6. </w:t>
      </w:r>
      <w:r w:rsidRPr="007C5CED">
        <w:rPr>
          <w:rFonts w:ascii="Times New Roman Bold" w:hAnsi="Times New Roman Bold"/>
          <w:b/>
          <w:color w:val="000000" w:themeColor="text1"/>
          <w:spacing w:val="-16"/>
          <w:sz w:val="22"/>
          <w:szCs w:val="22"/>
          <w:lang w:val="vi-VN"/>
        </w:rPr>
        <w:t xml:space="preserve">GENERAL ASSESSMENT AND CAUSE OF THE SITUATION OF MANAGEMENT OF INTELLECTUAL PROPERTY ACTIVITIES IN UNIVERSITIES </w:t>
      </w:r>
    </w:p>
    <w:p w14:paraId="7D688BE5" w14:textId="44E5405C" w:rsidR="00564628" w:rsidRPr="00564628" w:rsidRDefault="00564628" w:rsidP="00564628">
      <w:pPr>
        <w:widowControl w:val="0"/>
        <w:spacing w:line="216" w:lineRule="auto"/>
        <w:jc w:val="both"/>
        <w:rPr>
          <w:b/>
          <w:color w:val="000000" w:themeColor="text1"/>
          <w:spacing w:val="-2"/>
          <w:sz w:val="22"/>
          <w:szCs w:val="22"/>
          <w:lang w:val="vi-VN"/>
        </w:rPr>
      </w:pPr>
      <w:r w:rsidRPr="00564628">
        <w:rPr>
          <w:b/>
          <w:color w:val="000000" w:themeColor="text1"/>
          <w:spacing w:val="-2"/>
          <w:sz w:val="22"/>
          <w:szCs w:val="22"/>
          <w:lang w:val="vi-VN"/>
        </w:rPr>
        <w:t xml:space="preserve">2.6.1. Overall assessment of the management of </w:t>
      </w:r>
      <w:r w:rsidR="001D5427">
        <w:rPr>
          <w:b/>
          <w:color w:val="000000" w:themeColor="text1"/>
          <w:spacing w:val="-2"/>
          <w:sz w:val="22"/>
          <w:szCs w:val="22"/>
          <w:lang w:val="vi-VN"/>
        </w:rPr>
        <w:t>IPA</w:t>
      </w:r>
    </w:p>
    <w:p w14:paraId="2ECBD1BE" w14:textId="77777777" w:rsidR="00564628" w:rsidRPr="00564628" w:rsidRDefault="00564628" w:rsidP="00564628">
      <w:pPr>
        <w:widowControl w:val="0"/>
        <w:spacing w:line="216" w:lineRule="auto"/>
        <w:jc w:val="both"/>
        <w:rPr>
          <w:b/>
          <w:color w:val="000000" w:themeColor="text1"/>
          <w:spacing w:val="-2"/>
          <w:sz w:val="22"/>
          <w:szCs w:val="22"/>
          <w:lang w:val="vi-VN"/>
        </w:rPr>
      </w:pPr>
      <w:r w:rsidRPr="00564628">
        <w:rPr>
          <w:b/>
          <w:color w:val="000000" w:themeColor="text1"/>
          <w:spacing w:val="-2"/>
          <w:sz w:val="22"/>
          <w:szCs w:val="22"/>
          <w:lang w:val="vi-VN"/>
        </w:rPr>
        <w:t>1) Advantages</w:t>
      </w:r>
    </w:p>
    <w:p w14:paraId="5C3A421C" w14:textId="30C542D7" w:rsidR="00564628" w:rsidRPr="00564628" w:rsidRDefault="00564628" w:rsidP="00940780">
      <w:pPr>
        <w:widowControl w:val="0"/>
        <w:spacing w:line="216" w:lineRule="auto"/>
        <w:ind w:firstLine="432"/>
        <w:jc w:val="both"/>
        <w:rPr>
          <w:b/>
          <w:color w:val="000000" w:themeColor="text1"/>
          <w:spacing w:val="-2"/>
          <w:sz w:val="22"/>
          <w:szCs w:val="22"/>
          <w:lang w:val="vi-VN"/>
        </w:rPr>
      </w:pPr>
      <w:r w:rsidRPr="00FC5CCD">
        <w:rPr>
          <w:b/>
          <w:i/>
          <w:color w:val="000000" w:themeColor="text1"/>
          <w:spacing w:val="-2"/>
          <w:sz w:val="22"/>
          <w:szCs w:val="22"/>
          <w:lang w:val="vi-VN"/>
        </w:rPr>
        <w:t xml:space="preserve">- </w:t>
      </w:r>
      <w:r w:rsidR="001D5427">
        <w:rPr>
          <w:b/>
          <w:i/>
          <w:color w:val="000000" w:themeColor="text1"/>
          <w:spacing w:val="-2"/>
          <w:sz w:val="22"/>
          <w:szCs w:val="22"/>
          <w:lang w:val="vi-VN"/>
        </w:rPr>
        <w:t>IPA</w:t>
      </w:r>
      <w:r w:rsidRPr="00FC5CCD">
        <w:rPr>
          <w:b/>
          <w:i/>
          <w:color w:val="000000" w:themeColor="text1"/>
          <w:spacing w:val="-2"/>
          <w:sz w:val="22"/>
          <w:szCs w:val="22"/>
          <w:lang w:val="vi-VN"/>
        </w:rPr>
        <w:t>:</w:t>
      </w:r>
      <w:r w:rsidRPr="00564628">
        <w:rPr>
          <w:b/>
          <w:color w:val="000000" w:themeColor="text1"/>
          <w:spacing w:val="-2"/>
          <w:sz w:val="22"/>
          <w:szCs w:val="22"/>
          <w:lang w:val="vi-VN"/>
        </w:rPr>
        <w:t xml:space="preserve"> </w:t>
      </w:r>
      <w:r w:rsidRPr="00564628">
        <w:rPr>
          <w:color w:val="000000" w:themeColor="text1"/>
          <w:spacing w:val="-2"/>
          <w:sz w:val="22"/>
          <w:szCs w:val="22"/>
          <w:lang w:val="vi-VN"/>
        </w:rPr>
        <w:t xml:space="preserve">The internal resources of </w:t>
      </w:r>
      <w:r w:rsidR="001D5427">
        <w:rPr>
          <w:color w:val="000000" w:themeColor="text1"/>
          <w:spacing w:val="-2"/>
          <w:sz w:val="22"/>
          <w:szCs w:val="22"/>
          <w:lang w:val="vi-VN"/>
        </w:rPr>
        <w:t>IPA</w:t>
      </w:r>
      <w:r w:rsidRPr="00564628">
        <w:rPr>
          <w:color w:val="000000" w:themeColor="text1"/>
          <w:spacing w:val="-2"/>
          <w:sz w:val="22"/>
          <w:szCs w:val="22"/>
          <w:lang w:val="vi-VN"/>
        </w:rPr>
        <w:t xml:space="preserve"> come from a team of highly qualified researchers; diversified IP system and cognitive factor of managers and lecturers, IP staff in university. Most managers and lecturers, staff in charge of IP have a general and comprehensive approach to </w:t>
      </w:r>
      <w:r w:rsidR="001D5427">
        <w:rPr>
          <w:color w:val="000000" w:themeColor="text1"/>
          <w:spacing w:val="-2"/>
          <w:sz w:val="22"/>
          <w:szCs w:val="22"/>
          <w:lang w:val="vi-VN"/>
        </w:rPr>
        <w:t>IPA</w:t>
      </w:r>
      <w:r w:rsidRPr="00564628">
        <w:rPr>
          <w:color w:val="000000" w:themeColor="text1"/>
          <w:spacing w:val="-2"/>
          <w:sz w:val="22"/>
          <w:szCs w:val="22"/>
          <w:lang w:val="vi-VN"/>
        </w:rPr>
        <w:t xml:space="preserve"> in universities according to a whole set of activities from creating IP; establishing and protecting IPR; commercial exploitation of IP.</w:t>
      </w:r>
    </w:p>
    <w:p w14:paraId="42070F14" w14:textId="551B9B4F" w:rsidR="00564628" w:rsidRPr="00564628" w:rsidRDefault="00564628" w:rsidP="00940780">
      <w:pPr>
        <w:widowControl w:val="0"/>
        <w:spacing w:line="216" w:lineRule="auto"/>
        <w:ind w:firstLine="432"/>
        <w:jc w:val="both"/>
        <w:rPr>
          <w:b/>
          <w:color w:val="000000" w:themeColor="text1"/>
          <w:spacing w:val="-2"/>
          <w:sz w:val="22"/>
          <w:szCs w:val="22"/>
          <w:lang w:val="vi-VN"/>
        </w:rPr>
      </w:pPr>
      <w:r w:rsidRPr="00FC5CCD">
        <w:rPr>
          <w:b/>
          <w:i/>
          <w:color w:val="000000" w:themeColor="text1"/>
          <w:spacing w:val="-2"/>
          <w:sz w:val="22"/>
          <w:szCs w:val="22"/>
          <w:lang w:val="vi-VN"/>
        </w:rPr>
        <w:t xml:space="preserve">- Managing </w:t>
      </w:r>
      <w:r w:rsidR="001D5427">
        <w:rPr>
          <w:b/>
          <w:i/>
          <w:color w:val="000000" w:themeColor="text1"/>
          <w:spacing w:val="-2"/>
          <w:sz w:val="22"/>
          <w:szCs w:val="22"/>
          <w:lang w:val="vi-VN"/>
        </w:rPr>
        <w:t>IPA</w:t>
      </w:r>
      <w:r w:rsidRPr="00FC5CCD">
        <w:rPr>
          <w:b/>
          <w:i/>
          <w:color w:val="000000" w:themeColor="text1"/>
          <w:spacing w:val="-2"/>
          <w:sz w:val="22"/>
          <w:szCs w:val="22"/>
          <w:lang w:val="vi-VN"/>
        </w:rPr>
        <w:t>:</w:t>
      </w:r>
      <w:r w:rsidRPr="00564628">
        <w:rPr>
          <w:b/>
          <w:color w:val="000000" w:themeColor="text1"/>
          <w:spacing w:val="-2"/>
          <w:sz w:val="22"/>
          <w:szCs w:val="22"/>
          <w:lang w:val="vi-VN"/>
        </w:rPr>
        <w:t xml:space="preserve"> </w:t>
      </w:r>
      <w:r w:rsidR="00DA1ECF">
        <w:rPr>
          <w:color w:val="000000" w:themeColor="text1"/>
          <w:spacing w:val="-2"/>
          <w:sz w:val="22"/>
          <w:szCs w:val="22"/>
          <w:lang w:val="vi-VN"/>
        </w:rPr>
        <w:t xml:space="preserve">UCR </w:t>
      </w:r>
      <w:r w:rsidRPr="00564628">
        <w:rPr>
          <w:color w:val="000000" w:themeColor="text1"/>
          <w:spacing w:val="-2"/>
          <w:sz w:val="22"/>
          <w:szCs w:val="22"/>
          <w:lang w:val="vi-VN"/>
        </w:rPr>
        <w:t xml:space="preserve"> have paid attention to creating an IP management system (in terms of administration) of the school, organizing for the university's staff and lecturers to make the declaration. research products; provide information and evidence of scientific products such as: </w:t>
      </w:r>
      <w:r w:rsidR="00551C05">
        <w:rPr>
          <w:color w:val="000000" w:themeColor="text1"/>
          <w:spacing w:val="-2"/>
          <w:sz w:val="22"/>
          <w:szCs w:val="22"/>
          <w:lang w:val="vi-VN"/>
        </w:rPr>
        <w:t>SR</w:t>
      </w:r>
      <w:r w:rsidRPr="00564628">
        <w:rPr>
          <w:color w:val="000000" w:themeColor="text1"/>
          <w:spacing w:val="-2"/>
          <w:sz w:val="22"/>
          <w:szCs w:val="22"/>
          <w:lang w:val="vi-VN"/>
        </w:rPr>
        <w:t xml:space="preserve"> topics; scientific article; books, textbooks. Activities of creating and developing an IP system from research and teaching are interested in performing by officials and lecturers in the university. The intellectual output of each staff member </w:t>
      </w:r>
      <w:r w:rsidRPr="00564628">
        <w:rPr>
          <w:color w:val="000000" w:themeColor="text1"/>
          <w:spacing w:val="-2"/>
          <w:sz w:val="22"/>
          <w:szCs w:val="22"/>
          <w:lang w:val="vi-VN"/>
        </w:rPr>
        <w:lastRenderedPageBreak/>
        <w:t xml:space="preserve">or lecturer is considered as an emulation criterion to rank the annual task completion level. In addition, the University implements policies to reward and encourage lecturers to promote research and international publication; registration of </w:t>
      </w:r>
      <w:r w:rsidR="00551C05">
        <w:rPr>
          <w:color w:val="000000" w:themeColor="text1"/>
          <w:spacing w:val="-2"/>
          <w:sz w:val="22"/>
          <w:szCs w:val="22"/>
          <w:lang w:val="vi-VN"/>
        </w:rPr>
        <w:t>IPR</w:t>
      </w:r>
      <w:r w:rsidRPr="00564628">
        <w:rPr>
          <w:color w:val="000000" w:themeColor="text1"/>
          <w:spacing w:val="-2"/>
          <w:sz w:val="22"/>
          <w:szCs w:val="22"/>
          <w:lang w:val="vi-VN"/>
        </w:rPr>
        <w:t>; technology transfer, IP application. The system of basic and thematic laboratories serving research and teaching of the university is modernly equipped under the research capacity building program of the Ministry of Education and Training.</w:t>
      </w:r>
    </w:p>
    <w:p w14:paraId="23DA431E" w14:textId="77777777" w:rsidR="00564628" w:rsidRPr="00564628" w:rsidRDefault="00564628" w:rsidP="00564628">
      <w:pPr>
        <w:widowControl w:val="0"/>
        <w:spacing w:line="216" w:lineRule="auto"/>
        <w:jc w:val="both"/>
        <w:rPr>
          <w:b/>
          <w:color w:val="000000" w:themeColor="text1"/>
          <w:spacing w:val="-2"/>
          <w:sz w:val="22"/>
          <w:szCs w:val="22"/>
          <w:lang w:val="vi-VN"/>
        </w:rPr>
      </w:pPr>
      <w:r w:rsidRPr="00564628">
        <w:rPr>
          <w:b/>
          <w:color w:val="000000" w:themeColor="text1"/>
          <w:spacing w:val="-2"/>
          <w:sz w:val="22"/>
          <w:szCs w:val="22"/>
          <w:lang w:val="vi-VN"/>
        </w:rPr>
        <w:t>2) Disadvantages</w:t>
      </w:r>
    </w:p>
    <w:p w14:paraId="074D8901" w14:textId="79A23CC8" w:rsidR="00564628" w:rsidRPr="00564628" w:rsidRDefault="00564628" w:rsidP="00940780">
      <w:pPr>
        <w:widowControl w:val="0"/>
        <w:spacing w:line="216" w:lineRule="auto"/>
        <w:ind w:firstLine="432"/>
        <w:jc w:val="both"/>
        <w:rPr>
          <w:b/>
          <w:color w:val="000000" w:themeColor="text1"/>
          <w:spacing w:val="-2"/>
          <w:sz w:val="22"/>
          <w:szCs w:val="22"/>
          <w:lang w:val="vi-VN"/>
        </w:rPr>
      </w:pPr>
      <w:r w:rsidRPr="00FC5CCD">
        <w:rPr>
          <w:b/>
          <w:i/>
          <w:color w:val="000000" w:themeColor="text1"/>
          <w:spacing w:val="-2"/>
          <w:sz w:val="22"/>
          <w:szCs w:val="22"/>
          <w:lang w:val="vi-VN"/>
        </w:rPr>
        <w:t xml:space="preserve">- </w:t>
      </w:r>
      <w:r w:rsidR="001D5427">
        <w:rPr>
          <w:b/>
          <w:i/>
          <w:color w:val="000000" w:themeColor="text1"/>
          <w:spacing w:val="-2"/>
          <w:sz w:val="22"/>
          <w:szCs w:val="22"/>
          <w:lang w:val="vi-VN"/>
        </w:rPr>
        <w:t>IPA</w:t>
      </w:r>
      <w:r w:rsidRPr="00FC5CCD">
        <w:rPr>
          <w:b/>
          <w:i/>
          <w:color w:val="000000" w:themeColor="text1"/>
          <w:spacing w:val="-2"/>
          <w:sz w:val="22"/>
          <w:szCs w:val="22"/>
          <w:lang w:val="vi-VN"/>
        </w:rPr>
        <w:t>:</w:t>
      </w:r>
      <w:r w:rsidRPr="00564628">
        <w:rPr>
          <w:b/>
          <w:color w:val="000000" w:themeColor="text1"/>
          <w:spacing w:val="-2"/>
          <w:sz w:val="22"/>
          <w:szCs w:val="22"/>
          <w:lang w:val="vi-VN"/>
        </w:rPr>
        <w:t xml:space="preserve"> </w:t>
      </w:r>
      <w:r w:rsidRPr="00564628">
        <w:rPr>
          <w:color w:val="000000" w:themeColor="text1"/>
          <w:spacing w:val="-2"/>
          <w:sz w:val="22"/>
          <w:szCs w:val="22"/>
          <w:lang w:val="vi-VN"/>
        </w:rPr>
        <w:t xml:space="preserve">The discovery and creation of IP assets in universities still have many shortcomings, showing: the methods of organizing IP declaration activities, building records, statistics and keeping IP records are mainly Currently storing in complicated papers, less applying </w:t>
      </w:r>
      <w:r w:rsidR="00551C05">
        <w:rPr>
          <w:color w:val="000000" w:themeColor="text1"/>
          <w:spacing w:val="-2"/>
          <w:sz w:val="22"/>
          <w:szCs w:val="22"/>
          <w:lang w:val="vi-VN"/>
        </w:rPr>
        <w:t>S&amp;T</w:t>
      </w:r>
      <w:r w:rsidRPr="00564628">
        <w:rPr>
          <w:color w:val="000000" w:themeColor="text1"/>
          <w:spacing w:val="-2"/>
          <w:sz w:val="22"/>
          <w:szCs w:val="22"/>
          <w:lang w:val="vi-VN"/>
        </w:rPr>
        <w:t xml:space="preserve">, managing by software and building an online database of </w:t>
      </w:r>
      <w:r w:rsidR="00551C05">
        <w:rPr>
          <w:color w:val="000000" w:themeColor="text1"/>
          <w:spacing w:val="-2"/>
          <w:sz w:val="22"/>
          <w:szCs w:val="22"/>
          <w:lang w:val="vi-VN"/>
        </w:rPr>
        <w:t>IP</w:t>
      </w:r>
      <w:r w:rsidRPr="00564628">
        <w:rPr>
          <w:color w:val="000000" w:themeColor="text1"/>
          <w:spacing w:val="-2"/>
          <w:sz w:val="22"/>
          <w:szCs w:val="22"/>
          <w:lang w:val="vi-VN"/>
        </w:rPr>
        <w:t>, this makes it difficult for scientists when in need. searching, accessing, and accessing scientific data. Along with that, the school has not focused on promoting forms of commercial exploitation, application and transfer of IP technology to bring economic benefits to scientists and the school.</w:t>
      </w:r>
    </w:p>
    <w:p w14:paraId="076137CD" w14:textId="61DD24FB" w:rsidR="00564628" w:rsidRPr="00564628" w:rsidRDefault="00FC5CCD" w:rsidP="0067047D">
      <w:pPr>
        <w:widowControl w:val="0"/>
        <w:tabs>
          <w:tab w:val="left" w:pos="574"/>
        </w:tabs>
        <w:spacing w:line="216" w:lineRule="auto"/>
        <w:ind w:firstLine="432"/>
        <w:jc w:val="both"/>
        <w:rPr>
          <w:color w:val="000000" w:themeColor="text1"/>
          <w:spacing w:val="-2"/>
          <w:sz w:val="22"/>
          <w:szCs w:val="22"/>
          <w:lang w:val="vi-VN"/>
        </w:rPr>
      </w:pPr>
      <w:r w:rsidRPr="00FC5CCD">
        <w:rPr>
          <w:b/>
          <w:i/>
          <w:color w:val="000000" w:themeColor="text1"/>
          <w:spacing w:val="-2"/>
          <w:sz w:val="22"/>
          <w:szCs w:val="22"/>
          <w:lang w:val="vi-VN"/>
        </w:rPr>
        <w:t xml:space="preserve">- </w:t>
      </w:r>
      <w:r w:rsidRPr="0067047D">
        <w:rPr>
          <w:b/>
          <w:i/>
          <w:color w:val="000000" w:themeColor="text1"/>
          <w:spacing w:val="-4"/>
          <w:sz w:val="22"/>
          <w:szCs w:val="22"/>
          <w:lang w:val="vi-VN"/>
        </w:rPr>
        <w:t xml:space="preserve">Managing </w:t>
      </w:r>
      <w:r w:rsidR="001D5427" w:rsidRPr="0067047D">
        <w:rPr>
          <w:b/>
          <w:i/>
          <w:color w:val="000000" w:themeColor="text1"/>
          <w:spacing w:val="-4"/>
          <w:sz w:val="22"/>
          <w:szCs w:val="22"/>
          <w:lang w:val="vi-VN"/>
        </w:rPr>
        <w:t>IPA</w:t>
      </w:r>
      <w:r w:rsidRPr="0067047D">
        <w:rPr>
          <w:color w:val="000000" w:themeColor="text1"/>
          <w:spacing w:val="-4"/>
          <w:sz w:val="22"/>
          <w:szCs w:val="22"/>
          <w:lang w:val="vi-VN"/>
        </w:rPr>
        <w:t xml:space="preserve"> </w:t>
      </w:r>
      <w:r w:rsidR="00564628" w:rsidRPr="0067047D">
        <w:rPr>
          <w:color w:val="000000" w:themeColor="text1"/>
          <w:spacing w:val="-4"/>
          <w:sz w:val="22"/>
          <w:szCs w:val="22"/>
          <w:lang w:val="vi-VN"/>
        </w:rPr>
        <w:t>The current situation of IP operations management at universities in the region still has many limitations in the process of implementing management contents:</w:t>
      </w:r>
      <w:r w:rsidRPr="0067047D">
        <w:rPr>
          <w:color w:val="000000" w:themeColor="text1"/>
          <w:spacing w:val="-4"/>
          <w:sz w:val="22"/>
          <w:szCs w:val="22"/>
          <w:lang w:val="vi-VN"/>
        </w:rPr>
        <w:t xml:space="preserve"> </w:t>
      </w:r>
      <w:r w:rsidR="00564628" w:rsidRPr="0067047D">
        <w:rPr>
          <w:color w:val="000000" w:themeColor="text1"/>
          <w:spacing w:val="-4"/>
          <w:sz w:val="22"/>
          <w:szCs w:val="22"/>
          <w:lang w:val="vi-VN"/>
        </w:rPr>
        <w:t xml:space="preserve">(1) Administration of the administrative determination of </w:t>
      </w:r>
      <w:r w:rsidR="00551C05" w:rsidRPr="0067047D">
        <w:rPr>
          <w:color w:val="000000" w:themeColor="text1"/>
          <w:spacing w:val="-4"/>
          <w:sz w:val="22"/>
          <w:szCs w:val="22"/>
          <w:lang w:val="vi-VN"/>
        </w:rPr>
        <w:t>IPR</w:t>
      </w:r>
      <w:r w:rsidR="00564628" w:rsidRPr="0067047D">
        <w:rPr>
          <w:color w:val="000000" w:themeColor="text1"/>
          <w:spacing w:val="-4"/>
          <w:sz w:val="22"/>
          <w:szCs w:val="22"/>
          <w:lang w:val="vi-VN"/>
        </w:rPr>
        <w:t xml:space="preserve"> is only focusing on tasks such as: requesting officials and lecturers to provide information and proof of scientific products: topics, scientific articles, books, and textbooks at the end of each school year; (2) The University lacks a team of professionals in charge of IP operations with expertise and expertise to advise and guide the process and procedures of </w:t>
      </w:r>
      <w:r w:rsidR="00551C05" w:rsidRPr="0067047D">
        <w:rPr>
          <w:color w:val="000000" w:themeColor="text1"/>
          <w:spacing w:val="-4"/>
          <w:sz w:val="22"/>
          <w:szCs w:val="22"/>
          <w:lang w:val="vi-VN"/>
        </w:rPr>
        <w:t>IPR</w:t>
      </w:r>
      <w:r w:rsidR="00564628" w:rsidRPr="0067047D">
        <w:rPr>
          <w:color w:val="000000" w:themeColor="text1"/>
          <w:spacing w:val="-4"/>
          <w:sz w:val="22"/>
          <w:szCs w:val="22"/>
          <w:lang w:val="vi-VN"/>
        </w:rPr>
        <w:t xml:space="preserve"> protection registration and carry out legal procedures for staff. IPR trainers have the potential to register for IPR; (3) Managing IP commercial exploitation activities at universities in the region is less effective and less effective; (4) Low financial resources for IP operations; The facilities, facilities and equipment to serve the formation of IP assets, though invested synchronously and modernly, but not at the same time with the construction of infrastructure, so many devices do not use all their functions; The IP database system has not been strongly strengthened, meeting the </w:t>
      </w:r>
      <w:r w:rsidR="00551C05" w:rsidRPr="0067047D">
        <w:rPr>
          <w:color w:val="000000" w:themeColor="text1"/>
          <w:spacing w:val="-4"/>
          <w:sz w:val="22"/>
          <w:szCs w:val="22"/>
          <w:lang w:val="vi-VN"/>
        </w:rPr>
        <w:t>IP</w:t>
      </w:r>
      <w:r w:rsidR="00564628" w:rsidRPr="0067047D">
        <w:rPr>
          <w:color w:val="000000" w:themeColor="text1"/>
          <w:spacing w:val="-4"/>
          <w:sz w:val="22"/>
          <w:szCs w:val="22"/>
          <w:lang w:val="vi-VN"/>
        </w:rPr>
        <w:t xml:space="preserve"> needs of individuals and units in universities</w:t>
      </w:r>
      <w:r w:rsidR="00564628" w:rsidRPr="00564628">
        <w:rPr>
          <w:color w:val="000000" w:themeColor="text1"/>
          <w:spacing w:val="-2"/>
          <w:sz w:val="22"/>
          <w:szCs w:val="22"/>
          <w:lang w:val="vi-VN"/>
        </w:rPr>
        <w:t>.</w:t>
      </w:r>
    </w:p>
    <w:p w14:paraId="37A65976" w14:textId="75022025" w:rsidR="00564628" w:rsidRPr="00564628" w:rsidRDefault="00564628" w:rsidP="00564628">
      <w:pPr>
        <w:widowControl w:val="0"/>
        <w:spacing w:line="216" w:lineRule="auto"/>
        <w:jc w:val="both"/>
        <w:rPr>
          <w:b/>
          <w:color w:val="000000" w:themeColor="text1"/>
          <w:spacing w:val="-2"/>
          <w:sz w:val="22"/>
          <w:szCs w:val="22"/>
          <w:lang w:val="vi-VN"/>
        </w:rPr>
      </w:pPr>
      <w:r w:rsidRPr="00564628">
        <w:rPr>
          <w:b/>
          <w:color w:val="000000" w:themeColor="text1"/>
          <w:spacing w:val="-2"/>
          <w:sz w:val="22"/>
          <w:szCs w:val="22"/>
          <w:lang w:val="vi-VN"/>
        </w:rPr>
        <w:t xml:space="preserve">2.6.2. The cause of the current situation of management of </w:t>
      </w:r>
      <w:r w:rsidR="001D5427">
        <w:rPr>
          <w:b/>
          <w:color w:val="000000" w:themeColor="text1"/>
          <w:spacing w:val="-2"/>
          <w:sz w:val="22"/>
          <w:szCs w:val="22"/>
          <w:lang w:val="vi-VN"/>
        </w:rPr>
        <w:t>IPA</w:t>
      </w:r>
      <w:r w:rsidRPr="00564628">
        <w:rPr>
          <w:b/>
          <w:color w:val="000000" w:themeColor="text1"/>
          <w:spacing w:val="-2"/>
          <w:sz w:val="22"/>
          <w:szCs w:val="22"/>
          <w:lang w:val="vi-VN"/>
        </w:rPr>
        <w:t xml:space="preserve"> in universities in Central Vietnam</w:t>
      </w:r>
    </w:p>
    <w:p w14:paraId="7811FD06" w14:textId="77777777" w:rsidR="00940780" w:rsidRDefault="00564628" w:rsidP="00940780">
      <w:pPr>
        <w:widowControl w:val="0"/>
        <w:spacing w:line="216" w:lineRule="auto"/>
        <w:ind w:firstLine="432"/>
        <w:jc w:val="both"/>
        <w:rPr>
          <w:color w:val="000000" w:themeColor="text1"/>
          <w:spacing w:val="-2"/>
          <w:sz w:val="22"/>
          <w:szCs w:val="22"/>
          <w:lang w:val="vi-VN"/>
        </w:rPr>
      </w:pPr>
      <w:r w:rsidRPr="00564628">
        <w:rPr>
          <w:i/>
          <w:color w:val="000000" w:themeColor="text1"/>
          <w:spacing w:val="-2"/>
          <w:sz w:val="22"/>
          <w:szCs w:val="22"/>
          <w:lang w:val="vi-VN"/>
        </w:rPr>
        <w:t>a) Subjective reasons:</w:t>
      </w:r>
      <w:r w:rsidRPr="00564628">
        <w:rPr>
          <w:color w:val="000000" w:themeColor="text1"/>
          <w:spacing w:val="-2"/>
          <w:sz w:val="22"/>
          <w:szCs w:val="22"/>
          <w:lang w:val="vi-VN"/>
        </w:rPr>
        <w:t xml:space="preserve"> The contingent of staff in charge of CPA has not yet been trained and retrained in CP management; The school's environment and conditions to support biotechnology are limited; The structure of the division in charge of the bio-technology contract has not been completed; Lack of decentralization and coordination among units </w:t>
      </w:r>
      <w:r w:rsidRPr="00564628">
        <w:rPr>
          <w:color w:val="000000" w:themeColor="text1"/>
          <w:spacing w:val="-2"/>
          <w:sz w:val="22"/>
          <w:szCs w:val="22"/>
          <w:lang w:val="vi-VN"/>
        </w:rPr>
        <w:lastRenderedPageBreak/>
        <w:t>in the management of the bio-technology activity; There is a lack of regulations, management processes and documents guiding the implementation of the regulation on CPA management.</w:t>
      </w:r>
    </w:p>
    <w:p w14:paraId="7700BD0A" w14:textId="55E81EDF" w:rsidR="00564628" w:rsidRPr="00564628" w:rsidRDefault="00564628" w:rsidP="00940780">
      <w:pPr>
        <w:widowControl w:val="0"/>
        <w:spacing w:line="216" w:lineRule="auto"/>
        <w:ind w:firstLine="432"/>
        <w:jc w:val="both"/>
        <w:rPr>
          <w:color w:val="000000" w:themeColor="text1"/>
          <w:spacing w:val="-2"/>
          <w:sz w:val="22"/>
          <w:szCs w:val="22"/>
          <w:lang w:val="vi-VN"/>
        </w:rPr>
      </w:pPr>
      <w:r w:rsidRPr="00564628">
        <w:rPr>
          <w:i/>
          <w:color w:val="000000" w:themeColor="text1"/>
          <w:spacing w:val="-2"/>
          <w:sz w:val="22"/>
          <w:szCs w:val="22"/>
          <w:lang w:val="vi-VN"/>
        </w:rPr>
        <w:t>b) Objective reasons:</w:t>
      </w:r>
      <w:r w:rsidRPr="00564628">
        <w:rPr>
          <w:color w:val="000000" w:themeColor="text1"/>
          <w:spacing w:val="-2"/>
          <w:sz w:val="22"/>
          <w:szCs w:val="22"/>
          <w:lang w:val="vi-VN"/>
        </w:rPr>
        <w:t xml:space="preserve"> The legal provisions and enforcement of </w:t>
      </w:r>
      <w:r w:rsidR="00551C05">
        <w:rPr>
          <w:color w:val="000000" w:themeColor="text1"/>
          <w:spacing w:val="-2"/>
          <w:sz w:val="22"/>
          <w:szCs w:val="22"/>
          <w:lang w:val="vi-VN"/>
        </w:rPr>
        <w:t>IPR</w:t>
      </w:r>
      <w:r w:rsidRPr="00564628">
        <w:rPr>
          <w:color w:val="000000" w:themeColor="text1"/>
          <w:spacing w:val="-2"/>
          <w:sz w:val="22"/>
          <w:szCs w:val="22"/>
          <w:lang w:val="vi-VN"/>
        </w:rPr>
        <w:t xml:space="preserve"> in our country are still inadequate; The financial mechanism and administrative procedures are complicated at state management agencies; Social awareness about building and developing an IP culture in our country is still limited; Lack of a system of documents to guide in detail the process and way of managing the creative activity council of functional agencies; Lack of mechanisms and policies to support, coordinate and link between State management agencies -</w:t>
      </w:r>
      <w:r w:rsidR="00940780">
        <w:rPr>
          <w:color w:val="000000" w:themeColor="text1"/>
          <w:spacing w:val="-2"/>
          <w:sz w:val="22"/>
          <w:szCs w:val="22"/>
          <w:lang w:val="vi-VN"/>
        </w:rPr>
        <w:t xml:space="preserve"> Universities - Organizations/</w:t>
      </w:r>
      <w:r w:rsidRPr="00564628">
        <w:rPr>
          <w:color w:val="000000" w:themeColor="text1"/>
          <w:spacing w:val="-2"/>
          <w:sz w:val="22"/>
          <w:szCs w:val="22"/>
          <w:lang w:val="vi-VN"/>
        </w:rPr>
        <w:t xml:space="preserve"> in the management of bio-technology activities.</w:t>
      </w:r>
    </w:p>
    <w:p w14:paraId="5CF795CB" w14:textId="77777777" w:rsidR="000F6268" w:rsidRPr="0067047D" w:rsidRDefault="000F6268" w:rsidP="00BF60B6">
      <w:pPr>
        <w:spacing w:line="216" w:lineRule="auto"/>
        <w:jc w:val="center"/>
        <w:rPr>
          <w:b/>
          <w:color w:val="000000" w:themeColor="text1"/>
          <w:szCs w:val="22"/>
          <w:lang w:val="vi-VN"/>
        </w:rPr>
      </w:pPr>
      <w:bookmarkStart w:id="77" w:name="_Toc19690164"/>
      <w:bookmarkStart w:id="78" w:name="_Toc40718935"/>
      <w:bookmarkEnd w:id="74"/>
      <w:bookmarkEnd w:id="75"/>
      <w:bookmarkEnd w:id="76"/>
    </w:p>
    <w:p w14:paraId="1CD25C1C" w14:textId="77777777" w:rsidR="00651554" w:rsidRPr="00651554" w:rsidRDefault="00651554" w:rsidP="0067047D">
      <w:pPr>
        <w:widowControl w:val="0"/>
        <w:spacing w:line="216" w:lineRule="auto"/>
        <w:jc w:val="center"/>
        <w:rPr>
          <w:b/>
          <w:color w:val="000000" w:themeColor="text1"/>
          <w:sz w:val="22"/>
          <w:szCs w:val="22"/>
          <w:lang w:val="vi-VN"/>
        </w:rPr>
      </w:pPr>
      <w:bookmarkStart w:id="79" w:name="_Toc40718936"/>
      <w:bookmarkEnd w:id="77"/>
      <w:bookmarkEnd w:id="78"/>
      <w:r w:rsidRPr="00651554">
        <w:rPr>
          <w:b/>
          <w:color w:val="000000" w:themeColor="text1"/>
          <w:sz w:val="22"/>
          <w:szCs w:val="22"/>
          <w:lang w:val="vi-VN"/>
        </w:rPr>
        <w:t>CONCLUSION OF CHAPTER 2</w:t>
      </w:r>
    </w:p>
    <w:p w14:paraId="6A7458E2" w14:textId="77777777" w:rsidR="0067047D" w:rsidRPr="0067047D" w:rsidRDefault="0067047D" w:rsidP="0067047D">
      <w:pPr>
        <w:widowControl w:val="0"/>
        <w:spacing w:line="216" w:lineRule="auto"/>
        <w:ind w:firstLine="567"/>
        <w:jc w:val="both"/>
        <w:rPr>
          <w:color w:val="000000" w:themeColor="text1"/>
          <w:sz w:val="14"/>
          <w:szCs w:val="22"/>
          <w:lang w:val="vi-VN"/>
        </w:rPr>
      </w:pPr>
    </w:p>
    <w:p w14:paraId="1B009AC3" w14:textId="4F062959" w:rsidR="00E757F5" w:rsidRPr="00651554" w:rsidRDefault="00651554" w:rsidP="0067047D">
      <w:pPr>
        <w:widowControl w:val="0"/>
        <w:spacing w:line="216" w:lineRule="auto"/>
        <w:ind w:firstLine="567"/>
        <w:jc w:val="both"/>
        <w:rPr>
          <w:color w:val="000000" w:themeColor="text1"/>
          <w:sz w:val="22"/>
          <w:szCs w:val="22"/>
          <w:lang w:val="vi-VN" w:eastAsia="vi-VN"/>
        </w:rPr>
      </w:pPr>
      <w:r w:rsidRPr="00651554">
        <w:rPr>
          <w:color w:val="000000" w:themeColor="text1"/>
          <w:sz w:val="22"/>
          <w:szCs w:val="22"/>
          <w:lang w:val="vi-VN"/>
        </w:rPr>
        <w:t xml:space="preserve">Survey results of the current status of </w:t>
      </w:r>
      <w:r w:rsidR="001D5427">
        <w:rPr>
          <w:color w:val="000000" w:themeColor="text1"/>
          <w:sz w:val="22"/>
          <w:szCs w:val="22"/>
          <w:lang w:val="vi-VN"/>
        </w:rPr>
        <w:t>IPA</w:t>
      </w:r>
      <w:r w:rsidRPr="00651554">
        <w:rPr>
          <w:color w:val="000000" w:themeColor="text1"/>
          <w:sz w:val="22"/>
          <w:szCs w:val="22"/>
          <w:lang w:val="vi-VN"/>
        </w:rPr>
        <w:t xml:space="preserve"> and management of </w:t>
      </w:r>
      <w:r w:rsidR="001D5427">
        <w:rPr>
          <w:color w:val="000000" w:themeColor="text1"/>
          <w:sz w:val="22"/>
          <w:szCs w:val="22"/>
          <w:lang w:val="vi-VN"/>
        </w:rPr>
        <w:t>IPA</w:t>
      </w:r>
      <w:r w:rsidRPr="00651554">
        <w:rPr>
          <w:color w:val="000000" w:themeColor="text1"/>
          <w:sz w:val="22"/>
          <w:szCs w:val="22"/>
          <w:lang w:val="vi-VN"/>
        </w:rPr>
        <w:t xml:space="preserve"> in </w:t>
      </w:r>
      <w:r w:rsidR="00DA1ECF">
        <w:rPr>
          <w:color w:val="000000" w:themeColor="text1"/>
          <w:sz w:val="22"/>
          <w:szCs w:val="22"/>
          <w:lang w:val="vi-VN"/>
        </w:rPr>
        <w:t xml:space="preserve">UCR </w:t>
      </w:r>
      <w:r w:rsidRPr="00651554">
        <w:rPr>
          <w:color w:val="000000" w:themeColor="text1"/>
          <w:sz w:val="22"/>
          <w:szCs w:val="22"/>
          <w:lang w:val="vi-VN"/>
        </w:rPr>
        <w:t xml:space="preserve"> show that: (1) Managers, lecturers, and staff in charge of IP at </w:t>
      </w:r>
      <w:r w:rsidR="00DA1ECF">
        <w:rPr>
          <w:color w:val="000000" w:themeColor="text1"/>
          <w:sz w:val="22"/>
          <w:szCs w:val="22"/>
          <w:lang w:val="vi-VN"/>
        </w:rPr>
        <w:t xml:space="preserve">UCR </w:t>
      </w:r>
      <w:r w:rsidR="00940780">
        <w:rPr>
          <w:color w:val="000000" w:themeColor="text1"/>
          <w:sz w:val="22"/>
          <w:szCs w:val="22"/>
          <w:lang w:val="vi-VN"/>
        </w:rPr>
        <w:t xml:space="preserve"> have correct awareness, h</w:t>
      </w:r>
      <w:r w:rsidRPr="00651554">
        <w:rPr>
          <w:color w:val="000000" w:themeColor="text1"/>
          <w:sz w:val="22"/>
          <w:szCs w:val="22"/>
          <w:lang w:val="vi-VN"/>
        </w:rPr>
        <w:t xml:space="preserve">owever, there are still many managers, lecturers, and staff in charge of IP that understand </w:t>
      </w:r>
      <w:r w:rsidR="001D5427">
        <w:rPr>
          <w:color w:val="000000" w:themeColor="text1"/>
          <w:sz w:val="22"/>
          <w:szCs w:val="22"/>
          <w:lang w:val="vi-VN"/>
        </w:rPr>
        <w:t>IPA</w:t>
      </w:r>
      <w:r w:rsidRPr="00651554">
        <w:rPr>
          <w:color w:val="000000" w:themeColor="text1"/>
          <w:sz w:val="22"/>
          <w:szCs w:val="22"/>
          <w:lang w:val="vi-VN"/>
        </w:rPr>
        <w:t xml:space="preserve"> in terms of individual, non-comprehensive, overall aspects of </w:t>
      </w:r>
      <w:r w:rsidR="001D5427">
        <w:rPr>
          <w:color w:val="000000" w:themeColor="text1"/>
          <w:sz w:val="22"/>
          <w:szCs w:val="22"/>
          <w:lang w:val="vi-VN"/>
        </w:rPr>
        <w:t>IPA</w:t>
      </w:r>
      <w:r w:rsidRPr="00651554">
        <w:rPr>
          <w:color w:val="000000" w:themeColor="text1"/>
          <w:sz w:val="22"/>
          <w:szCs w:val="22"/>
          <w:lang w:val="vi-VN"/>
        </w:rPr>
        <w:t xml:space="preserve"> in universities. of </w:t>
      </w:r>
      <w:r w:rsidR="001D5427">
        <w:rPr>
          <w:color w:val="000000" w:themeColor="text1"/>
          <w:sz w:val="22"/>
          <w:szCs w:val="22"/>
          <w:lang w:val="vi-VN"/>
        </w:rPr>
        <w:t>IPA</w:t>
      </w:r>
      <w:r w:rsidRPr="00651554">
        <w:rPr>
          <w:color w:val="000000" w:themeColor="text1"/>
          <w:sz w:val="22"/>
          <w:szCs w:val="22"/>
          <w:lang w:val="vi-VN"/>
        </w:rPr>
        <w:t xml:space="preserve"> in universities; (2) Indicators in each component of </w:t>
      </w:r>
      <w:r w:rsidR="001D5427">
        <w:rPr>
          <w:color w:val="000000" w:themeColor="text1"/>
          <w:sz w:val="22"/>
          <w:szCs w:val="22"/>
          <w:lang w:val="vi-VN"/>
        </w:rPr>
        <w:t>IPA</w:t>
      </w:r>
      <w:r w:rsidRPr="00651554">
        <w:rPr>
          <w:color w:val="000000" w:themeColor="text1"/>
          <w:sz w:val="22"/>
          <w:szCs w:val="22"/>
          <w:lang w:val="vi-VN"/>
        </w:rPr>
        <w:t xml:space="preserve"> such as: content, form, examination - evaluation of </w:t>
      </w:r>
      <w:r w:rsidR="001D5427">
        <w:rPr>
          <w:color w:val="000000" w:themeColor="text1"/>
          <w:sz w:val="22"/>
          <w:szCs w:val="22"/>
          <w:lang w:val="vi-VN"/>
        </w:rPr>
        <w:t>IPA</w:t>
      </w:r>
      <w:r w:rsidRPr="00651554">
        <w:rPr>
          <w:color w:val="000000" w:themeColor="text1"/>
          <w:sz w:val="22"/>
          <w:szCs w:val="22"/>
          <w:lang w:val="vi-VN"/>
        </w:rPr>
        <w:t xml:space="preserve"> and management of </w:t>
      </w:r>
      <w:r w:rsidR="001D5427">
        <w:rPr>
          <w:color w:val="000000" w:themeColor="text1"/>
          <w:sz w:val="22"/>
          <w:szCs w:val="22"/>
          <w:lang w:val="vi-VN"/>
        </w:rPr>
        <w:t>IPA</w:t>
      </w:r>
      <w:r w:rsidRPr="00651554">
        <w:rPr>
          <w:color w:val="000000" w:themeColor="text1"/>
          <w:sz w:val="22"/>
          <w:szCs w:val="22"/>
          <w:lang w:val="vi-VN"/>
        </w:rPr>
        <w:t xml:space="preserve"> such as: Management of IP determination activities; Managing the establishment and protection of </w:t>
      </w:r>
      <w:r w:rsidR="00551C05">
        <w:rPr>
          <w:color w:val="000000" w:themeColor="text1"/>
          <w:sz w:val="22"/>
          <w:szCs w:val="22"/>
          <w:lang w:val="vi-VN"/>
        </w:rPr>
        <w:t>IPR</w:t>
      </w:r>
      <w:r w:rsidRPr="00651554">
        <w:rPr>
          <w:color w:val="000000" w:themeColor="text1"/>
          <w:sz w:val="22"/>
          <w:szCs w:val="22"/>
          <w:lang w:val="vi-VN"/>
        </w:rPr>
        <w:t xml:space="preserve">; Managing IP commercial exploitation activities; Managing conditions to support </w:t>
      </w:r>
      <w:r w:rsidR="001D5427">
        <w:rPr>
          <w:color w:val="000000" w:themeColor="text1"/>
          <w:sz w:val="22"/>
          <w:szCs w:val="22"/>
          <w:lang w:val="vi-VN"/>
        </w:rPr>
        <w:t>IPA</w:t>
      </w:r>
      <w:r w:rsidRPr="00651554">
        <w:rPr>
          <w:color w:val="000000" w:themeColor="text1"/>
          <w:sz w:val="22"/>
          <w:szCs w:val="22"/>
          <w:lang w:val="vi-VN"/>
        </w:rPr>
        <w:t xml:space="preserve"> is only popular at the level of "little implementation" and "ineffective". The management of </w:t>
      </w:r>
      <w:r w:rsidR="001D5427">
        <w:rPr>
          <w:color w:val="000000" w:themeColor="text1"/>
          <w:sz w:val="22"/>
          <w:szCs w:val="22"/>
          <w:lang w:val="vi-VN"/>
        </w:rPr>
        <w:t>IPA</w:t>
      </w:r>
      <w:r w:rsidRPr="00651554">
        <w:rPr>
          <w:color w:val="000000" w:themeColor="text1"/>
          <w:sz w:val="22"/>
          <w:szCs w:val="22"/>
          <w:lang w:val="vi-VN"/>
        </w:rPr>
        <w:t xml:space="preserve"> is limited to the extent influenced by factors of awareness, capacity, time, budget, facilities, mechanisms,</w:t>
      </w:r>
      <w:r w:rsidR="00940780">
        <w:rPr>
          <w:color w:val="000000" w:themeColor="text1"/>
          <w:sz w:val="22"/>
          <w:szCs w:val="22"/>
          <w:lang w:val="vi-VN"/>
        </w:rPr>
        <w:t xml:space="preserve"> policies, and legal corridors </w:t>
      </w:r>
      <w:r w:rsidRPr="00651554">
        <w:rPr>
          <w:color w:val="000000" w:themeColor="text1"/>
          <w:sz w:val="22"/>
          <w:szCs w:val="22"/>
          <w:lang w:val="vi-VN"/>
        </w:rPr>
        <w:t xml:space="preserve">inside and outside the university; (3) There are many objective and subjective reasons that limit the current status of the management of </w:t>
      </w:r>
      <w:r w:rsidR="001D5427">
        <w:rPr>
          <w:color w:val="000000" w:themeColor="text1"/>
          <w:sz w:val="22"/>
          <w:szCs w:val="22"/>
          <w:lang w:val="vi-VN"/>
        </w:rPr>
        <w:t>IPA</w:t>
      </w:r>
      <w:r w:rsidRPr="00651554">
        <w:rPr>
          <w:color w:val="000000" w:themeColor="text1"/>
          <w:sz w:val="22"/>
          <w:szCs w:val="22"/>
          <w:lang w:val="vi-VN"/>
        </w:rPr>
        <w:t xml:space="preserve"> in </w:t>
      </w:r>
      <w:r w:rsidR="00DA1ECF">
        <w:rPr>
          <w:color w:val="000000" w:themeColor="text1"/>
          <w:sz w:val="22"/>
          <w:szCs w:val="22"/>
          <w:lang w:val="vi-VN"/>
        </w:rPr>
        <w:t xml:space="preserve">UCR </w:t>
      </w:r>
      <w:r w:rsidRPr="00651554">
        <w:rPr>
          <w:color w:val="000000" w:themeColor="text1"/>
          <w:sz w:val="22"/>
          <w:szCs w:val="22"/>
          <w:lang w:val="vi-VN"/>
        </w:rPr>
        <w:t>.</w:t>
      </w:r>
      <w:r w:rsidR="00E757F5" w:rsidRPr="00651554">
        <w:rPr>
          <w:color w:val="000000" w:themeColor="text1"/>
          <w:sz w:val="22"/>
          <w:szCs w:val="22"/>
          <w:lang w:val="vi-VN"/>
        </w:rPr>
        <w:br w:type="page"/>
      </w:r>
    </w:p>
    <w:bookmarkEnd w:id="79"/>
    <w:p w14:paraId="750B78DE" w14:textId="610D2C57" w:rsidR="00B7788C" w:rsidRDefault="00B7788C" w:rsidP="00407441">
      <w:pPr>
        <w:widowControl w:val="0"/>
        <w:jc w:val="center"/>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lastRenderedPageBreak/>
        <w:t>CHAPTER 3 MEASURES FOR MANAGEMENT OF INTELLECTUAL PROPERTY ACTIVITIES IN UNIVERSITIES IN CENTRAL VIETNAM</w:t>
      </w:r>
    </w:p>
    <w:p w14:paraId="05C4FB88" w14:textId="77777777" w:rsidR="00C55C05" w:rsidRPr="00B7788C" w:rsidRDefault="00C55C05" w:rsidP="00407441">
      <w:pPr>
        <w:widowControl w:val="0"/>
        <w:jc w:val="center"/>
        <w:rPr>
          <w:rFonts w:ascii="Times New Roman Bold" w:eastAsia="Arial" w:hAnsi="Times New Roman Bold"/>
          <w:b/>
          <w:color w:val="000000" w:themeColor="text1"/>
          <w:spacing w:val="-8"/>
          <w:sz w:val="22"/>
          <w:szCs w:val="22"/>
          <w:lang w:val="vi-VN"/>
        </w:rPr>
      </w:pPr>
    </w:p>
    <w:p w14:paraId="5428D61B" w14:textId="21BD5736" w:rsidR="00B7788C" w:rsidRPr="001E17D8" w:rsidRDefault="00B7788C" w:rsidP="00B7788C">
      <w:pPr>
        <w:widowControl w:val="0"/>
        <w:jc w:val="both"/>
        <w:rPr>
          <w:rFonts w:ascii="Times New Roman Bold" w:eastAsia="Arial" w:hAnsi="Times New Roman Bold"/>
          <w:b/>
          <w:color w:val="000000" w:themeColor="text1"/>
          <w:spacing w:val="-8"/>
          <w:sz w:val="22"/>
          <w:szCs w:val="22"/>
          <w:lang w:val="vi-VN"/>
        </w:rPr>
      </w:pPr>
      <w:r w:rsidRPr="001E17D8">
        <w:rPr>
          <w:rFonts w:ascii="Times New Roman Bold" w:eastAsia="Arial" w:hAnsi="Times New Roman Bold"/>
          <w:b/>
          <w:color w:val="000000" w:themeColor="text1"/>
          <w:spacing w:val="-8"/>
          <w:sz w:val="22"/>
          <w:szCs w:val="22"/>
          <w:lang w:val="vi-VN"/>
        </w:rPr>
        <w:t>3.1. PRINCIPLES TO PROPOSAL MEASURES FOR MANAGEMENT OF INTELLECTUAL PROPERTY ACTIVITIES AT UNIVERSITIES</w:t>
      </w:r>
    </w:p>
    <w:p w14:paraId="3DAAB495" w14:textId="77777777"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3.1.1. Guaranteed goal calculation</w:t>
      </w:r>
    </w:p>
    <w:p w14:paraId="58DE8BBF" w14:textId="77777777"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3.1.2. Ensure practicality</w:t>
      </w:r>
    </w:p>
    <w:p w14:paraId="6CA4137F" w14:textId="77777777"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3.1.3. Ensuring uniformity and system</w:t>
      </w:r>
    </w:p>
    <w:p w14:paraId="6D8CEBAA" w14:textId="77777777"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3.1.4. Ensure feasibility</w:t>
      </w:r>
    </w:p>
    <w:p w14:paraId="5239D4C3" w14:textId="4064B6F8" w:rsidR="00B7788C" w:rsidRPr="001E17D8" w:rsidRDefault="00B7788C" w:rsidP="00B7788C">
      <w:pPr>
        <w:widowControl w:val="0"/>
        <w:jc w:val="both"/>
        <w:rPr>
          <w:rFonts w:ascii="Times New Roman Bold" w:eastAsia="Arial" w:hAnsi="Times New Roman Bold"/>
          <w:b/>
          <w:color w:val="000000" w:themeColor="text1"/>
          <w:spacing w:val="-8"/>
          <w:sz w:val="22"/>
          <w:szCs w:val="22"/>
          <w:lang w:val="vi-VN"/>
        </w:rPr>
      </w:pPr>
      <w:r w:rsidRPr="001E17D8">
        <w:rPr>
          <w:rFonts w:ascii="Times New Roman Bold" w:eastAsia="Arial" w:hAnsi="Times New Roman Bold"/>
          <w:b/>
          <w:color w:val="000000" w:themeColor="text1"/>
          <w:spacing w:val="-8"/>
          <w:sz w:val="22"/>
          <w:szCs w:val="22"/>
          <w:lang w:val="vi-VN"/>
        </w:rPr>
        <w:t xml:space="preserve">3.2. MEASURES FOR MANAGEMENT OF </w:t>
      </w:r>
      <w:r w:rsidR="00AE3676">
        <w:rPr>
          <w:rFonts w:ascii="Times New Roman Bold" w:eastAsia="Arial" w:hAnsi="Times New Roman Bold"/>
          <w:b/>
          <w:color w:val="000000" w:themeColor="text1"/>
          <w:spacing w:val="-8"/>
          <w:sz w:val="22"/>
          <w:szCs w:val="22"/>
          <w:lang w:val="vi-VN"/>
        </w:rPr>
        <w:t>I</w:t>
      </w:r>
      <w:r w:rsidR="00407441" w:rsidRPr="001E17D8">
        <w:rPr>
          <w:rFonts w:ascii="Times New Roman Bold" w:eastAsia="Arial" w:hAnsi="Times New Roman Bold"/>
          <w:b/>
          <w:color w:val="000000" w:themeColor="text1"/>
          <w:spacing w:val="-8"/>
          <w:sz w:val="22"/>
          <w:szCs w:val="22"/>
          <w:lang w:val="vi-VN"/>
        </w:rPr>
        <w:t>NTELLECTUAL PROPERTY</w:t>
      </w:r>
      <w:r w:rsidR="00407441">
        <w:rPr>
          <w:rFonts w:ascii="Times New Roman Bold" w:eastAsia="Arial" w:hAnsi="Times New Roman Bold"/>
          <w:b/>
          <w:color w:val="000000" w:themeColor="text1"/>
          <w:spacing w:val="-8"/>
          <w:sz w:val="22"/>
          <w:szCs w:val="22"/>
          <w:lang w:val="vi-VN"/>
        </w:rPr>
        <w:t xml:space="preserve"> AT</w:t>
      </w:r>
      <w:r w:rsidRPr="001E17D8">
        <w:rPr>
          <w:rFonts w:ascii="Times New Roman Bold" w:eastAsia="Arial" w:hAnsi="Times New Roman Bold"/>
          <w:b/>
          <w:color w:val="000000" w:themeColor="text1"/>
          <w:spacing w:val="-8"/>
          <w:sz w:val="22"/>
          <w:szCs w:val="22"/>
          <w:lang w:val="vi-VN"/>
        </w:rPr>
        <w:t xml:space="preserve"> UNIVERSITIES </w:t>
      </w:r>
    </w:p>
    <w:p w14:paraId="0FA42E5C" w14:textId="63534D3D"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3.2.1. Raising awareness about </w:t>
      </w:r>
      <w:r w:rsidR="001D5427">
        <w:rPr>
          <w:rFonts w:ascii="Times New Roman Bold" w:eastAsia="Arial" w:hAnsi="Times New Roman Bold"/>
          <w:b/>
          <w:color w:val="000000" w:themeColor="text1"/>
          <w:spacing w:val="-8"/>
          <w:sz w:val="22"/>
          <w:szCs w:val="22"/>
          <w:lang w:val="vi-VN"/>
        </w:rPr>
        <w:t>IPA</w:t>
      </w:r>
      <w:r w:rsidRPr="00B7788C">
        <w:rPr>
          <w:rFonts w:ascii="Times New Roman Bold" w:eastAsia="Arial" w:hAnsi="Times New Roman Bold"/>
          <w:b/>
          <w:color w:val="000000" w:themeColor="text1"/>
          <w:spacing w:val="-8"/>
          <w:sz w:val="22"/>
          <w:szCs w:val="22"/>
          <w:lang w:val="vi-VN"/>
        </w:rPr>
        <w:t xml:space="preserve"> in universities</w:t>
      </w:r>
    </w:p>
    <w:p w14:paraId="28933A04" w14:textId="25BF2402"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3.2.2. Develop, supplement and promulgate regulations governing </w:t>
      </w:r>
      <w:r w:rsidR="001D5427">
        <w:rPr>
          <w:rFonts w:ascii="Times New Roman Bold" w:eastAsia="Arial" w:hAnsi="Times New Roman Bold"/>
          <w:b/>
          <w:color w:val="000000" w:themeColor="text1"/>
          <w:spacing w:val="-8"/>
          <w:sz w:val="22"/>
          <w:szCs w:val="22"/>
          <w:lang w:val="vi-VN"/>
        </w:rPr>
        <w:t>IPA</w:t>
      </w:r>
      <w:r w:rsidRPr="00B7788C">
        <w:rPr>
          <w:rFonts w:ascii="Times New Roman Bold" w:eastAsia="Arial" w:hAnsi="Times New Roman Bold"/>
          <w:b/>
          <w:color w:val="000000" w:themeColor="text1"/>
          <w:spacing w:val="-8"/>
          <w:sz w:val="22"/>
          <w:szCs w:val="22"/>
          <w:lang w:val="vi-VN"/>
        </w:rPr>
        <w:t xml:space="preserve"> in universities</w:t>
      </w:r>
    </w:p>
    <w:p w14:paraId="332586F1" w14:textId="7E010C2F"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3.2.3. Establish procedures to manage </w:t>
      </w:r>
      <w:r w:rsidR="001D5427">
        <w:rPr>
          <w:rFonts w:ascii="Times New Roman Bold" w:eastAsia="Arial" w:hAnsi="Times New Roman Bold"/>
          <w:b/>
          <w:color w:val="000000" w:themeColor="text1"/>
          <w:spacing w:val="-8"/>
          <w:sz w:val="22"/>
          <w:szCs w:val="22"/>
          <w:lang w:val="vi-VN"/>
        </w:rPr>
        <w:t>IPA</w:t>
      </w:r>
      <w:r w:rsidRPr="00B7788C">
        <w:rPr>
          <w:rFonts w:ascii="Times New Roman Bold" w:eastAsia="Arial" w:hAnsi="Times New Roman Bold"/>
          <w:b/>
          <w:color w:val="000000" w:themeColor="text1"/>
          <w:spacing w:val="-8"/>
          <w:sz w:val="22"/>
          <w:szCs w:val="22"/>
          <w:lang w:val="vi-VN"/>
        </w:rPr>
        <w:t xml:space="preserve"> in universities</w:t>
      </w:r>
    </w:p>
    <w:p w14:paraId="41B69D13" w14:textId="10B622E4"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3.2.4. Establish a division specialized in managing </w:t>
      </w:r>
      <w:r w:rsidR="001D5427">
        <w:rPr>
          <w:rFonts w:ascii="Times New Roman Bold" w:eastAsia="Arial" w:hAnsi="Times New Roman Bold"/>
          <w:b/>
          <w:color w:val="000000" w:themeColor="text1"/>
          <w:spacing w:val="-8"/>
          <w:sz w:val="22"/>
          <w:szCs w:val="22"/>
          <w:lang w:val="vi-VN"/>
        </w:rPr>
        <w:t>IPA</w:t>
      </w:r>
      <w:r w:rsidRPr="00B7788C">
        <w:rPr>
          <w:rFonts w:ascii="Times New Roman Bold" w:eastAsia="Arial" w:hAnsi="Times New Roman Bold"/>
          <w:b/>
          <w:color w:val="000000" w:themeColor="text1"/>
          <w:spacing w:val="-8"/>
          <w:sz w:val="22"/>
          <w:szCs w:val="22"/>
          <w:lang w:val="vi-VN"/>
        </w:rPr>
        <w:t xml:space="preserve"> in the university</w:t>
      </w:r>
    </w:p>
    <w:p w14:paraId="15B4AD5C" w14:textId="63228609"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3.2.5. Organizing professional fostering activities for a contingent of officials specialized in managing </w:t>
      </w:r>
      <w:r w:rsidR="001D5427">
        <w:rPr>
          <w:rFonts w:ascii="Times New Roman Bold" w:eastAsia="Arial" w:hAnsi="Times New Roman Bold"/>
          <w:b/>
          <w:color w:val="000000" w:themeColor="text1"/>
          <w:spacing w:val="-8"/>
          <w:sz w:val="22"/>
          <w:szCs w:val="22"/>
          <w:lang w:val="vi-VN"/>
        </w:rPr>
        <w:t>IPA</w:t>
      </w:r>
    </w:p>
    <w:p w14:paraId="4F6B5286" w14:textId="57B52244"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3.2.6. Organizing cooperation activities and links between the University - Organization / Business / Local in </w:t>
      </w:r>
      <w:r w:rsidR="001D5427">
        <w:rPr>
          <w:rFonts w:ascii="Times New Roman Bold" w:eastAsia="Arial" w:hAnsi="Times New Roman Bold"/>
          <w:b/>
          <w:color w:val="000000" w:themeColor="text1"/>
          <w:spacing w:val="-8"/>
          <w:sz w:val="22"/>
          <w:szCs w:val="22"/>
          <w:lang w:val="vi-VN"/>
        </w:rPr>
        <w:t>IPA</w:t>
      </w:r>
    </w:p>
    <w:p w14:paraId="6349D00B" w14:textId="54480EEA"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3.2.7. Build environment and ensure conditions to support </w:t>
      </w:r>
      <w:r w:rsidR="001D5427">
        <w:rPr>
          <w:rFonts w:ascii="Times New Roman Bold" w:eastAsia="Arial" w:hAnsi="Times New Roman Bold"/>
          <w:b/>
          <w:color w:val="000000" w:themeColor="text1"/>
          <w:spacing w:val="-8"/>
          <w:sz w:val="22"/>
          <w:szCs w:val="22"/>
          <w:lang w:val="vi-VN"/>
        </w:rPr>
        <w:t>IPA</w:t>
      </w:r>
    </w:p>
    <w:p w14:paraId="21BF2F62" w14:textId="53FCBA7E" w:rsidR="00B7788C" w:rsidRPr="00B7788C" w:rsidRDefault="00B7788C" w:rsidP="00B7788C">
      <w:pPr>
        <w:widowControl w:val="0"/>
        <w:jc w:val="both"/>
        <w:rPr>
          <w:rFonts w:ascii="Times New Roman Bold" w:eastAsia="Arial" w:hAnsi="Times New Roman Bold"/>
          <w:b/>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 xml:space="preserve">3.2.8. The relationship between the measures: </w:t>
      </w:r>
      <w:r w:rsidRPr="007417F7">
        <w:rPr>
          <w:rFonts w:eastAsia="Arial"/>
          <w:bCs/>
          <w:iCs/>
          <w:color w:val="000000" w:themeColor="text1"/>
          <w:spacing w:val="-4"/>
          <w:sz w:val="22"/>
          <w:szCs w:val="22"/>
          <w:lang w:val="nl-NL"/>
        </w:rPr>
        <w:t xml:space="preserve">The measures to manage </w:t>
      </w:r>
      <w:r w:rsidR="001D5427" w:rsidRPr="007417F7">
        <w:rPr>
          <w:rFonts w:eastAsia="Arial"/>
          <w:bCs/>
          <w:iCs/>
          <w:color w:val="000000" w:themeColor="text1"/>
          <w:spacing w:val="-4"/>
          <w:sz w:val="22"/>
          <w:szCs w:val="22"/>
          <w:lang w:val="nl-NL"/>
        </w:rPr>
        <w:t>IPA</w:t>
      </w:r>
      <w:r w:rsidRPr="007417F7">
        <w:rPr>
          <w:rFonts w:eastAsia="Arial"/>
          <w:bCs/>
          <w:iCs/>
          <w:color w:val="000000" w:themeColor="text1"/>
          <w:spacing w:val="-4"/>
          <w:sz w:val="22"/>
          <w:szCs w:val="22"/>
          <w:lang w:val="nl-NL"/>
        </w:rPr>
        <w:t xml:space="preserve"> in universities form a tight system, helping the scientific and effective management of </w:t>
      </w:r>
      <w:r w:rsidR="001D5427" w:rsidRPr="007417F7">
        <w:rPr>
          <w:rFonts w:eastAsia="Arial"/>
          <w:bCs/>
          <w:iCs/>
          <w:color w:val="000000" w:themeColor="text1"/>
          <w:spacing w:val="-4"/>
          <w:sz w:val="22"/>
          <w:szCs w:val="22"/>
          <w:lang w:val="nl-NL"/>
        </w:rPr>
        <w:t>IPA</w:t>
      </w:r>
      <w:r w:rsidRPr="007417F7">
        <w:rPr>
          <w:rFonts w:eastAsia="Arial"/>
          <w:bCs/>
          <w:iCs/>
          <w:color w:val="000000" w:themeColor="text1"/>
          <w:spacing w:val="-4"/>
          <w:sz w:val="22"/>
          <w:szCs w:val="22"/>
          <w:lang w:val="nl-NL"/>
        </w:rPr>
        <w:t>.</w:t>
      </w:r>
    </w:p>
    <w:p w14:paraId="3E897FF8" w14:textId="0321A61E" w:rsidR="00B7788C" w:rsidRPr="001E17D8" w:rsidRDefault="00B7788C" w:rsidP="00B7788C">
      <w:pPr>
        <w:widowControl w:val="0"/>
        <w:jc w:val="both"/>
        <w:rPr>
          <w:rFonts w:ascii="Times New Roman Bold" w:eastAsia="Arial" w:hAnsi="Times New Roman Bold"/>
          <w:b/>
          <w:color w:val="000000" w:themeColor="text1"/>
          <w:spacing w:val="-8"/>
          <w:sz w:val="22"/>
          <w:szCs w:val="22"/>
          <w:lang w:val="vi-VN"/>
        </w:rPr>
      </w:pPr>
      <w:r w:rsidRPr="001E17D8">
        <w:rPr>
          <w:rFonts w:ascii="Times New Roman Bold" w:eastAsia="Arial" w:hAnsi="Times New Roman Bold"/>
          <w:b/>
          <w:color w:val="000000" w:themeColor="text1"/>
          <w:spacing w:val="-8"/>
          <w:sz w:val="22"/>
          <w:szCs w:val="22"/>
          <w:lang w:val="vi-VN"/>
        </w:rPr>
        <w:t xml:space="preserve">3.3. </w:t>
      </w:r>
      <w:r w:rsidRPr="00C55C05">
        <w:rPr>
          <w:rFonts w:ascii="Times New Roman Bold" w:eastAsia="Arial" w:hAnsi="Times New Roman Bold"/>
          <w:b/>
          <w:color w:val="000000" w:themeColor="text1"/>
          <w:spacing w:val="-12"/>
          <w:sz w:val="22"/>
          <w:szCs w:val="22"/>
          <w:lang w:val="vi-VN"/>
        </w:rPr>
        <w:t>TESTING NECESSITY AND FEASIBILITY OF THE MEASURE</w:t>
      </w:r>
      <w:r w:rsidRPr="001E17D8">
        <w:rPr>
          <w:rFonts w:ascii="Times New Roman Bold" w:eastAsia="Arial" w:hAnsi="Times New Roman Bold"/>
          <w:b/>
          <w:color w:val="000000" w:themeColor="text1"/>
          <w:spacing w:val="-8"/>
          <w:sz w:val="22"/>
          <w:szCs w:val="22"/>
          <w:lang w:val="vi-VN"/>
        </w:rPr>
        <w:t xml:space="preserve"> </w:t>
      </w:r>
    </w:p>
    <w:p w14:paraId="0C95B82E" w14:textId="680D3293" w:rsidR="00DE047D" w:rsidRDefault="00B7788C" w:rsidP="00407441">
      <w:pPr>
        <w:widowControl w:val="0"/>
        <w:jc w:val="both"/>
        <w:rPr>
          <w:rFonts w:ascii="Times New Roman Bold" w:eastAsia="Arial" w:hAnsi="Times New Roman Bold"/>
          <w:color w:val="000000" w:themeColor="text1"/>
          <w:spacing w:val="-8"/>
          <w:sz w:val="22"/>
          <w:szCs w:val="22"/>
          <w:lang w:val="vi-VN"/>
        </w:rPr>
      </w:pPr>
      <w:r w:rsidRPr="00B7788C">
        <w:rPr>
          <w:rFonts w:ascii="Times New Roman Bold" w:eastAsia="Arial" w:hAnsi="Times New Roman Bold"/>
          <w:b/>
          <w:color w:val="000000" w:themeColor="text1"/>
          <w:spacing w:val="-8"/>
          <w:sz w:val="22"/>
          <w:szCs w:val="22"/>
          <w:lang w:val="vi-VN"/>
        </w:rPr>
        <w:t>3.3.1. Purpose, content, subject and method of testing</w:t>
      </w:r>
      <w:r w:rsidR="00407441">
        <w:rPr>
          <w:rFonts w:ascii="Times New Roman Bold" w:eastAsia="Arial" w:hAnsi="Times New Roman Bold"/>
          <w:b/>
          <w:color w:val="000000" w:themeColor="text1"/>
          <w:spacing w:val="-8"/>
          <w:sz w:val="22"/>
          <w:szCs w:val="22"/>
          <w:lang w:val="vi-VN"/>
        </w:rPr>
        <w:t xml:space="preserve">: </w:t>
      </w:r>
      <w:r w:rsidRPr="0067047D">
        <w:rPr>
          <w:rFonts w:eastAsia="Arial"/>
          <w:bCs/>
          <w:iCs/>
          <w:color w:val="000000" w:themeColor="text1"/>
          <w:spacing w:val="-4"/>
          <w:sz w:val="22"/>
          <w:szCs w:val="22"/>
          <w:lang w:val="nl-NL"/>
        </w:rPr>
        <w:t>The purpose of the test is to determine the necessity and feasibility of the proposed system of measures. Using the method of random sampling of test subjects including 82 management staff (university administrators and managers of departments, faculties, institutes, centers); 225 teachers and experts in charge of IP of Hue University, Tay Nguyen University, Quy Nhon University.</w:t>
      </w:r>
      <w:r w:rsidR="001E17D8" w:rsidRPr="0067047D">
        <w:rPr>
          <w:rFonts w:eastAsia="Arial"/>
          <w:bCs/>
          <w:iCs/>
          <w:color w:val="000000" w:themeColor="text1"/>
          <w:spacing w:val="-4"/>
          <w:sz w:val="22"/>
          <w:szCs w:val="22"/>
          <w:lang w:val="nl-NL"/>
        </w:rPr>
        <w:t xml:space="preserve"> </w:t>
      </w:r>
      <w:r w:rsidRPr="0067047D">
        <w:rPr>
          <w:rFonts w:eastAsia="Arial"/>
          <w:bCs/>
          <w:iCs/>
          <w:color w:val="000000" w:themeColor="text1"/>
          <w:spacing w:val="-4"/>
          <w:sz w:val="22"/>
          <w:szCs w:val="22"/>
          <w:lang w:val="nl-NL"/>
        </w:rPr>
        <w:t xml:space="preserve">Using questionnaire assay method. Statistic according to the mean, the standard deviation for each opinion, using a scale of about (1 ≤ </w:t>
      </w:r>
      <w:r w:rsidR="0067047D" w:rsidRPr="0067047D">
        <w:rPr>
          <w:rFonts w:eastAsia="Arial"/>
          <w:bCs/>
          <w:iCs/>
          <w:color w:val="000000" w:themeColor="text1"/>
          <w:spacing w:val="-4"/>
          <w:sz w:val="22"/>
          <w:szCs w:val="22"/>
          <w:lang w:val="nl-NL"/>
        </w:rPr>
        <w:pict w14:anchorId="33809CD4">
          <v:shape id="_x0000_i1032" type="#_x0000_t75" style="width:10.5pt;height:11.25pt">
            <v:imagedata r:id="rId10" o:title=""/>
          </v:shape>
        </w:pict>
      </w:r>
      <w:r w:rsidRPr="0067047D">
        <w:rPr>
          <w:rFonts w:eastAsia="Arial"/>
          <w:bCs/>
          <w:iCs/>
          <w:color w:val="000000" w:themeColor="text1"/>
          <w:spacing w:val="-4"/>
          <w:sz w:val="22"/>
          <w:szCs w:val="22"/>
          <w:lang w:val="nl-NL"/>
        </w:rPr>
        <w:t>≤ 4). Consider correlation of measures need and feasibility by means of the Pearson correlation test.</w:t>
      </w:r>
    </w:p>
    <w:p w14:paraId="030835AD" w14:textId="77777777" w:rsidR="00407441" w:rsidRPr="00407441" w:rsidRDefault="00407441" w:rsidP="00407441">
      <w:pPr>
        <w:widowControl w:val="0"/>
        <w:jc w:val="both"/>
        <w:rPr>
          <w:rFonts w:ascii="Times New Roman Bold" w:eastAsia="Arial" w:hAnsi="Times New Roman Bold"/>
          <w:b/>
          <w:color w:val="000000" w:themeColor="text1"/>
          <w:spacing w:val="-8"/>
          <w:sz w:val="22"/>
          <w:szCs w:val="22"/>
          <w:lang w:val="vi-VN"/>
        </w:rPr>
      </w:pPr>
    </w:p>
    <w:p w14:paraId="0040E8C0" w14:textId="77777777" w:rsidR="0015435E" w:rsidRPr="0015435E" w:rsidRDefault="0015435E" w:rsidP="0015435E">
      <w:pPr>
        <w:widowControl w:val="0"/>
        <w:jc w:val="both"/>
        <w:rPr>
          <w:rFonts w:eastAsia="Arial"/>
          <w:b/>
          <w:bCs/>
          <w:iCs/>
          <w:color w:val="000000" w:themeColor="text1"/>
          <w:spacing w:val="-4"/>
          <w:sz w:val="22"/>
          <w:szCs w:val="22"/>
          <w:lang w:val="nl-NL"/>
        </w:rPr>
      </w:pPr>
      <w:bookmarkStart w:id="80" w:name="_Toc40718954"/>
      <w:bookmarkStart w:id="81" w:name="_Toc499144356"/>
      <w:bookmarkStart w:id="82" w:name="_Toc525412711"/>
      <w:r w:rsidRPr="0015435E">
        <w:rPr>
          <w:rFonts w:eastAsia="Arial"/>
          <w:b/>
          <w:bCs/>
          <w:iCs/>
          <w:color w:val="000000" w:themeColor="text1"/>
          <w:spacing w:val="-4"/>
          <w:sz w:val="22"/>
          <w:szCs w:val="22"/>
          <w:lang w:val="nl-NL"/>
        </w:rPr>
        <w:lastRenderedPageBreak/>
        <w:t>3.3.2. Test results</w:t>
      </w:r>
    </w:p>
    <w:p w14:paraId="552DCAAA" w14:textId="6CC84ABF" w:rsidR="0015435E" w:rsidRPr="0015435E" w:rsidRDefault="0015435E" w:rsidP="00AE3676">
      <w:pPr>
        <w:widowControl w:val="0"/>
        <w:ind w:firstLine="432"/>
        <w:jc w:val="both"/>
        <w:rPr>
          <w:rFonts w:eastAsia="Arial"/>
          <w:bCs/>
          <w:iCs/>
          <w:color w:val="000000" w:themeColor="text1"/>
          <w:spacing w:val="-4"/>
          <w:sz w:val="22"/>
          <w:szCs w:val="22"/>
          <w:lang w:val="nl-NL"/>
        </w:rPr>
      </w:pPr>
      <w:r w:rsidRPr="0015435E">
        <w:rPr>
          <w:rFonts w:eastAsia="Arial"/>
          <w:bCs/>
          <w:i/>
          <w:iCs/>
          <w:color w:val="000000" w:themeColor="text1"/>
          <w:spacing w:val="-4"/>
          <w:sz w:val="22"/>
          <w:szCs w:val="22"/>
          <w:lang w:val="nl-NL"/>
        </w:rPr>
        <w:t xml:space="preserve">1) The correlation between the necessity and the feasibility of each </w:t>
      </w:r>
      <w:r w:rsidR="00AE3676" w:rsidRPr="0015435E">
        <w:rPr>
          <w:rFonts w:eastAsia="Arial"/>
          <w:bCs/>
          <w:i/>
          <w:iCs/>
          <w:color w:val="000000" w:themeColor="text1"/>
          <w:spacing w:val="-4"/>
          <w:sz w:val="22"/>
          <w:szCs w:val="22"/>
          <w:lang w:val="nl-NL"/>
        </w:rPr>
        <w:t xml:space="preserve">measures to manage </w:t>
      </w:r>
      <w:r w:rsidR="00AE3676">
        <w:rPr>
          <w:rFonts w:eastAsia="Arial"/>
          <w:bCs/>
          <w:i/>
          <w:iCs/>
          <w:color w:val="000000" w:themeColor="text1"/>
          <w:spacing w:val="-4"/>
          <w:sz w:val="22"/>
          <w:szCs w:val="22"/>
          <w:lang w:val="nl-NL"/>
        </w:rPr>
        <w:t>IPA</w:t>
      </w:r>
      <w:r w:rsidRPr="0015435E">
        <w:rPr>
          <w:rFonts w:eastAsia="Arial"/>
          <w:bCs/>
          <w:i/>
          <w:iCs/>
          <w:color w:val="000000" w:themeColor="text1"/>
          <w:spacing w:val="-4"/>
          <w:sz w:val="22"/>
          <w:szCs w:val="22"/>
          <w:lang w:val="nl-NL"/>
        </w:rPr>
        <w:t>:</w:t>
      </w:r>
      <w:r w:rsidRPr="0015435E">
        <w:rPr>
          <w:rFonts w:eastAsia="Arial"/>
          <w:bCs/>
          <w:iCs/>
          <w:color w:val="000000" w:themeColor="text1"/>
          <w:spacing w:val="-4"/>
          <w:sz w:val="22"/>
          <w:szCs w:val="22"/>
          <w:lang w:val="nl-NL"/>
        </w:rPr>
        <w:t xml:space="preserve"> The results show that, managers and teachers, IP staff of Central universities all evaluate proposed </w:t>
      </w:r>
      <w:r w:rsidR="001D5427">
        <w:rPr>
          <w:rFonts w:eastAsia="Arial"/>
          <w:bCs/>
          <w:iCs/>
          <w:color w:val="000000" w:themeColor="text1"/>
          <w:spacing w:val="-4"/>
          <w:sz w:val="22"/>
          <w:szCs w:val="22"/>
          <w:lang w:val="nl-NL"/>
        </w:rPr>
        <w:t>IPA</w:t>
      </w:r>
      <w:r w:rsidRPr="0015435E">
        <w:rPr>
          <w:rFonts w:eastAsia="Arial"/>
          <w:bCs/>
          <w:iCs/>
          <w:color w:val="000000" w:themeColor="text1"/>
          <w:spacing w:val="-4"/>
          <w:sz w:val="22"/>
          <w:szCs w:val="22"/>
          <w:lang w:val="nl-NL"/>
        </w:rPr>
        <w:t xml:space="preserve"> at the level of "Necessary" and "Possible" (average score = 2.52 -&gt; 3.27). The results of testing the relationship between the person needed and feasible in each specific measure vary in one direction (high correlation coef</w:t>
      </w:r>
      <w:r>
        <w:rPr>
          <w:rFonts w:eastAsia="Arial"/>
          <w:bCs/>
          <w:iCs/>
          <w:color w:val="000000" w:themeColor="text1"/>
          <w:spacing w:val="-4"/>
          <w:sz w:val="22"/>
          <w:szCs w:val="22"/>
          <w:lang w:val="nl-NL"/>
        </w:rPr>
        <w:t>ficient, r = 0.60-0.75, p &lt;0.01</w:t>
      </w:r>
      <w:r w:rsidRPr="0015435E">
        <w:rPr>
          <w:rFonts w:eastAsia="Arial"/>
          <w:bCs/>
          <w:iCs/>
          <w:color w:val="000000" w:themeColor="text1"/>
          <w:spacing w:val="-4"/>
          <w:sz w:val="22"/>
          <w:szCs w:val="22"/>
          <w:lang w:val="nl-NL"/>
        </w:rPr>
        <w:t xml:space="preserve">) shows that there is a very strong positive correlation between the necessity and the feasibility of each measure. </w:t>
      </w:r>
    </w:p>
    <w:p w14:paraId="11574207" w14:textId="7D248C2E" w:rsidR="0015435E" w:rsidRDefault="0015435E" w:rsidP="00AE3676">
      <w:pPr>
        <w:widowControl w:val="0"/>
        <w:ind w:firstLine="432"/>
        <w:jc w:val="both"/>
        <w:rPr>
          <w:rFonts w:eastAsia="Arial"/>
          <w:bCs/>
          <w:iCs/>
          <w:color w:val="000000" w:themeColor="text1"/>
          <w:spacing w:val="-4"/>
          <w:sz w:val="22"/>
          <w:szCs w:val="22"/>
          <w:lang w:val="nl-NL"/>
        </w:rPr>
      </w:pPr>
      <w:r w:rsidRPr="0015435E">
        <w:rPr>
          <w:rFonts w:eastAsia="Arial"/>
          <w:bCs/>
          <w:i/>
          <w:iCs/>
          <w:color w:val="000000" w:themeColor="text1"/>
          <w:spacing w:val="-4"/>
          <w:sz w:val="22"/>
          <w:szCs w:val="22"/>
          <w:lang w:val="nl-NL"/>
        </w:rPr>
        <w:t xml:space="preserve">2) The correlation between the necessity and the feasibility of the measures to manage </w:t>
      </w:r>
      <w:r w:rsidR="001D5427">
        <w:rPr>
          <w:rFonts w:eastAsia="Arial"/>
          <w:bCs/>
          <w:i/>
          <w:iCs/>
          <w:color w:val="000000" w:themeColor="text1"/>
          <w:spacing w:val="-4"/>
          <w:sz w:val="22"/>
          <w:szCs w:val="22"/>
          <w:lang w:val="nl-NL"/>
        </w:rPr>
        <w:t>IPA</w:t>
      </w:r>
      <w:r w:rsidRPr="0015435E">
        <w:rPr>
          <w:rFonts w:eastAsia="Arial"/>
          <w:bCs/>
          <w:i/>
          <w:iCs/>
          <w:color w:val="000000" w:themeColor="text1"/>
          <w:spacing w:val="-4"/>
          <w:sz w:val="22"/>
          <w:szCs w:val="22"/>
          <w:lang w:val="nl-NL"/>
        </w:rPr>
        <w:t xml:space="preserve">: </w:t>
      </w:r>
      <w:r w:rsidRPr="0015435E">
        <w:rPr>
          <w:rFonts w:eastAsia="Arial"/>
          <w:bCs/>
          <w:iCs/>
          <w:color w:val="000000" w:themeColor="text1"/>
          <w:spacing w:val="-4"/>
          <w:sz w:val="22"/>
          <w:szCs w:val="22"/>
          <w:lang w:val="nl-NL"/>
        </w:rPr>
        <w:t>The results of testing the Person correlation relationship between the measures show that there are The positive correlation is statistically significant in terms of necessity and feasibility. Therefore, in the process of management, it is necessary to implement a system of measures in unity, synchronization and flexible coordination, consistent with the nature of the university t</w:t>
      </w:r>
      <w:r>
        <w:rPr>
          <w:rFonts w:eastAsia="Arial"/>
          <w:bCs/>
          <w:iCs/>
          <w:color w:val="000000" w:themeColor="text1"/>
          <w:spacing w:val="-4"/>
          <w:sz w:val="22"/>
          <w:szCs w:val="22"/>
          <w:lang w:val="nl-NL"/>
        </w:rPr>
        <w:t xml:space="preserve">o promote its role and meaning </w:t>
      </w:r>
      <w:r w:rsidRPr="0015435E">
        <w:rPr>
          <w:rFonts w:eastAsia="Arial"/>
          <w:bCs/>
          <w:iCs/>
          <w:color w:val="000000" w:themeColor="text1"/>
          <w:spacing w:val="-4"/>
          <w:sz w:val="22"/>
          <w:szCs w:val="22"/>
          <w:lang w:val="nl-NL"/>
        </w:rPr>
        <w:t>of each measure.</w:t>
      </w:r>
    </w:p>
    <w:p w14:paraId="46218635" w14:textId="157DCC46" w:rsidR="00E87127" w:rsidRPr="001E17D8" w:rsidRDefault="00E87127" w:rsidP="00E87127">
      <w:pPr>
        <w:widowControl w:val="0"/>
        <w:jc w:val="both"/>
        <w:rPr>
          <w:rFonts w:eastAsia="Arial"/>
          <w:b/>
          <w:bCs/>
          <w:iCs/>
          <w:color w:val="000000" w:themeColor="text1"/>
          <w:spacing w:val="-4"/>
          <w:sz w:val="22"/>
          <w:szCs w:val="22"/>
          <w:lang w:val="nl-NL"/>
        </w:rPr>
      </w:pPr>
      <w:r w:rsidRPr="001E17D8">
        <w:rPr>
          <w:rFonts w:eastAsia="Arial"/>
          <w:b/>
          <w:bCs/>
          <w:iCs/>
          <w:color w:val="000000" w:themeColor="text1"/>
          <w:spacing w:val="-4"/>
          <w:sz w:val="22"/>
          <w:szCs w:val="22"/>
          <w:lang w:val="nl-NL"/>
        </w:rPr>
        <w:t xml:space="preserve">3.4. EXPERIMENTAL MEASURES FOR MANAGEMENT OF </w:t>
      </w:r>
      <w:r w:rsidR="001D5427" w:rsidRPr="001E17D8">
        <w:rPr>
          <w:rFonts w:eastAsia="Arial"/>
          <w:b/>
          <w:bCs/>
          <w:iCs/>
          <w:color w:val="000000" w:themeColor="text1"/>
          <w:spacing w:val="-4"/>
          <w:sz w:val="22"/>
          <w:szCs w:val="22"/>
          <w:lang w:val="nl-NL"/>
        </w:rPr>
        <w:t>IPA</w:t>
      </w:r>
      <w:r w:rsidRPr="001E17D8">
        <w:rPr>
          <w:rFonts w:eastAsia="Arial"/>
          <w:b/>
          <w:bCs/>
          <w:iCs/>
          <w:color w:val="000000" w:themeColor="text1"/>
          <w:spacing w:val="-4"/>
          <w:sz w:val="22"/>
          <w:szCs w:val="22"/>
          <w:lang w:val="nl-NL"/>
        </w:rPr>
        <w:t xml:space="preserve"> IN UNIVERSITIES IN CENTRAL</w:t>
      </w:r>
    </w:p>
    <w:p w14:paraId="0F26848F" w14:textId="77777777" w:rsidR="00E87127" w:rsidRPr="00E87127" w:rsidRDefault="00E87127" w:rsidP="00E87127">
      <w:pPr>
        <w:widowControl w:val="0"/>
        <w:jc w:val="both"/>
        <w:rPr>
          <w:rFonts w:eastAsia="Arial"/>
          <w:b/>
          <w:bCs/>
          <w:iCs/>
          <w:color w:val="000000" w:themeColor="text1"/>
          <w:spacing w:val="-4"/>
          <w:sz w:val="22"/>
          <w:szCs w:val="22"/>
          <w:lang w:val="nl-NL"/>
        </w:rPr>
      </w:pPr>
      <w:r w:rsidRPr="00E87127">
        <w:rPr>
          <w:rFonts w:eastAsia="Arial"/>
          <w:b/>
          <w:bCs/>
          <w:iCs/>
          <w:color w:val="000000" w:themeColor="text1"/>
          <w:spacing w:val="-4"/>
          <w:sz w:val="22"/>
          <w:szCs w:val="22"/>
          <w:lang w:val="nl-NL"/>
        </w:rPr>
        <w:t>3.4.1. Overview of the experimental process</w:t>
      </w:r>
    </w:p>
    <w:p w14:paraId="5B6DA1FD" w14:textId="44BD3C8E" w:rsidR="00E87127" w:rsidRPr="00E87127" w:rsidRDefault="00E87127" w:rsidP="00FD6A2E">
      <w:pPr>
        <w:widowControl w:val="0"/>
        <w:ind w:firstLine="432"/>
        <w:jc w:val="both"/>
        <w:rPr>
          <w:rFonts w:eastAsia="Arial"/>
          <w:bCs/>
          <w:iCs/>
          <w:color w:val="000000" w:themeColor="text1"/>
          <w:spacing w:val="-4"/>
          <w:sz w:val="22"/>
          <w:szCs w:val="22"/>
          <w:lang w:val="nl-NL"/>
        </w:rPr>
      </w:pPr>
      <w:r w:rsidRPr="00E87127">
        <w:rPr>
          <w:rFonts w:eastAsia="Arial"/>
          <w:bCs/>
          <w:i/>
          <w:iCs/>
          <w:color w:val="000000" w:themeColor="text1"/>
          <w:spacing w:val="-4"/>
          <w:sz w:val="22"/>
          <w:szCs w:val="22"/>
          <w:lang w:val="nl-NL"/>
        </w:rPr>
        <w:t>1) The purpose and content of the experiment:</w:t>
      </w:r>
      <w:r w:rsidRPr="00E87127">
        <w:rPr>
          <w:rFonts w:eastAsia="Arial"/>
          <w:bCs/>
          <w:iCs/>
          <w:color w:val="000000" w:themeColor="text1"/>
          <w:spacing w:val="-4"/>
          <w:sz w:val="22"/>
          <w:szCs w:val="22"/>
          <w:lang w:val="nl-NL"/>
        </w:rPr>
        <w:t xml:space="preserve"> The experimental purpose is to prove the feasibility and effectiveness of one of the measures to manage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at </w:t>
      </w:r>
      <w:r w:rsidR="009D480E">
        <w:rPr>
          <w:rFonts w:eastAsia="Arial"/>
          <w:bCs/>
          <w:iCs/>
          <w:color w:val="000000" w:themeColor="text1"/>
          <w:spacing w:val="-4"/>
          <w:sz w:val="22"/>
          <w:szCs w:val="22"/>
          <w:lang w:val="nl-NL"/>
        </w:rPr>
        <w:t>UCR</w:t>
      </w:r>
      <w:r w:rsidRPr="00E87127">
        <w:rPr>
          <w:rFonts w:eastAsia="Arial"/>
          <w:bCs/>
          <w:iCs/>
          <w:color w:val="000000" w:themeColor="text1"/>
          <w:spacing w:val="-4"/>
          <w:sz w:val="22"/>
          <w:szCs w:val="22"/>
          <w:lang w:val="nl-NL"/>
        </w:rPr>
        <w:t>.</w:t>
      </w:r>
      <w:r w:rsidR="001E17D8">
        <w:rPr>
          <w:rFonts w:eastAsia="Arial"/>
          <w:bCs/>
          <w:iCs/>
          <w:color w:val="000000" w:themeColor="text1"/>
          <w:spacing w:val="-4"/>
          <w:sz w:val="22"/>
          <w:szCs w:val="22"/>
          <w:lang w:val="nl-NL"/>
        </w:rPr>
        <w:t>Experimental conten</w:t>
      </w:r>
      <w:r w:rsidRPr="00E87127">
        <w:rPr>
          <w:rFonts w:eastAsia="Arial"/>
          <w:bCs/>
          <w:iCs/>
          <w:color w:val="000000" w:themeColor="text1"/>
          <w:spacing w:val="-4"/>
          <w:sz w:val="22"/>
          <w:szCs w:val="22"/>
          <w:lang w:val="nl-NL"/>
        </w:rPr>
        <w:t xml:space="preserve"> of the measure "Organizing professional training and services for the team specialized in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at the university in the proposed system of measures, specifically organizing specialized training activities "Administrative, legal and commercial aspects in the management of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in universities" for managers, teachers, specialists in charge of Science</w:t>
      </w:r>
      <w:r w:rsidR="001E17D8">
        <w:rPr>
          <w:rFonts w:eastAsia="Arial"/>
          <w:bCs/>
          <w:iCs/>
          <w:color w:val="000000" w:themeColor="text1"/>
          <w:spacing w:val="-4"/>
          <w:sz w:val="22"/>
          <w:szCs w:val="22"/>
          <w:lang w:val="nl-NL"/>
        </w:rPr>
        <w:t>, Technology/</w:t>
      </w:r>
      <w:r w:rsidR="00551C05">
        <w:rPr>
          <w:rFonts w:eastAsia="Arial"/>
          <w:bCs/>
          <w:iCs/>
          <w:color w:val="000000" w:themeColor="text1"/>
          <w:spacing w:val="-4"/>
          <w:sz w:val="22"/>
          <w:szCs w:val="22"/>
          <w:lang w:val="nl-NL"/>
        </w:rPr>
        <w:t>IP</w:t>
      </w:r>
      <w:r w:rsidRPr="00E87127">
        <w:rPr>
          <w:rFonts w:eastAsia="Arial"/>
          <w:bCs/>
          <w:iCs/>
          <w:color w:val="000000" w:themeColor="text1"/>
          <w:spacing w:val="-4"/>
          <w:sz w:val="22"/>
          <w:szCs w:val="22"/>
          <w:lang w:val="nl-NL"/>
        </w:rPr>
        <w:t xml:space="preserve"> in universities.</w:t>
      </w:r>
    </w:p>
    <w:p w14:paraId="17EC4818" w14:textId="3891C580" w:rsidR="00E87127" w:rsidRPr="00E87127" w:rsidRDefault="00E87127" w:rsidP="00AE3676">
      <w:pPr>
        <w:widowControl w:val="0"/>
        <w:ind w:firstLine="432"/>
        <w:jc w:val="both"/>
        <w:rPr>
          <w:rFonts w:eastAsia="Arial"/>
          <w:bCs/>
          <w:iCs/>
          <w:color w:val="000000" w:themeColor="text1"/>
          <w:spacing w:val="-4"/>
          <w:sz w:val="22"/>
          <w:szCs w:val="22"/>
          <w:lang w:val="nl-NL"/>
        </w:rPr>
      </w:pPr>
      <w:r w:rsidRPr="00E87127">
        <w:rPr>
          <w:rFonts w:eastAsia="Arial"/>
          <w:bCs/>
          <w:i/>
          <w:iCs/>
          <w:color w:val="000000" w:themeColor="text1"/>
          <w:spacing w:val="-4"/>
          <w:sz w:val="22"/>
          <w:szCs w:val="22"/>
          <w:lang w:val="nl-NL"/>
        </w:rPr>
        <w:t>2) Experimental hypothesis:</w:t>
      </w:r>
      <w:r w:rsidRPr="00E87127">
        <w:rPr>
          <w:rFonts w:eastAsia="Arial"/>
          <w:bCs/>
          <w:iCs/>
          <w:color w:val="000000" w:themeColor="text1"/>
          <w:spacing w:val="-4"/>
          <w:sz w:val="22"/>
          <w:szCs w:val="22"/>
          <w:lang w:val="nl-NL"/>
        </w:rPr>
        <w:t xml:space="preserve"> If organizing training activities for professional training and management of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for a team of specialized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at the university on the basis of ensuring good implementation of the training plan. ; select suitable content, topics for fostering; organizing fostering activities in the direction of using positive methods will improve professional knowledge and skills, management of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for the team specialized in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at the uni</w:t>
      </w:r>
      <w:r>
        <w:rPr>
          <w:rFonts w:eastAsia="Arial"/>
          <w:bCs/>
          <w:iCs/>
          <w:color w:val="000000" w:themeColor="text1"/>
          <w:spacing w:val="-4"/>
          <w:sz w:val="22"/>
          <w:szCs w:val="22"/>
          <w:lang w:val="nl-NL"/>
        </w:rPr>
        <w:t>versity and receive evaluations</w:t>
      </w:r>
      <w:r w:rsidRPr="00E87127">
        <w:rPr>
          <w:rFonts w:eastAsia="Arial"/>
          <w:bCs/>
          <w:iCs/>
          <w:color w:val="000000" w:themeColor="text1"/>
          <w:spacing w:val="-4"/>
          <w:sz w:val="22"/>
          <w:szCs w:val="22"/>
          <w:lang w:val="nl-NL"/>
        </w:rPr>
        <w:t xml:space="preserve"> active from managers, teachers, experts in charge of IP on fostering activities.</w:t>
      </w:r>
    </w:p>
    <w:p w14:paraId="5E968ABF" w14:textId="10701BD6" w:rsidR="00E87127" w:rsidRPr="00E87127" w:rsidRDefault="00E87127" w:rsidP="00C55C05">
      <w:pPr>
        <w:widowControl w:val="0"/>
        <w:spacing w:line="252" w:lineRule="auto"/>
        <w:ind w:firstLine="432"/>
        <w:jc w:val="both"/>
        <w:rPr>
          <w:rFonts w:eastAsia="Arial"/>
          <w:bCs/>
          <w:iCs/>
          <w:color w:val="000000" w:themeColor="text1"/>
          <w:spacing w:val="-4"/>
          <w:sz w:val="22"/>
          <w:szCs w:val="22"/>
          <w:lang w:val="nl-NL"/>
        </w:rPr>
      </w:pPr>
      <w:r w:rsidRPr="00E87127">
        <w:rPr>
          <w:rFonts w:eastAsia="Arial"/>
          <w:bCs/>
          <w:i/>
          <w:iCs/>
          <w:color w:val="000000" w:themeColor="text1"/>
          <w:spacing w:val="-4"/>
          <w:sz w:val="22"/>
          <w:szCs w:val="22"/>
          <w:lang w:val="nl-NL"/>
        </w:rPr>
        <w:t>3) Subject and duration of experiment:</w:t>
      </w:r>
      <w:r w:rsidRPr="00E87127">
        <w:rPr>
          <w:rFonts w:eastAsia="Arial"/>
          <w:bCs/>
          <w:iCs/>
          <w:color w:val="000000" w:themeColor="text1"/>
          <w:spacing w:val="-4"/>
          <w:sz w:val="22"/>
          <w:szCs w:val="22"/>
          <w:lang w:val="nl-NL"/>
        </w:rPr>
        <w:t xml:space="preserve"> Time to conduct experiment in December 2019. The experimental sample includes 44 trainees (21 </w:t>
      </w:r>
      <w:r w:rsidRPr="00E87127">
        <w:rPr>
          <w:rFonts w:eastAsia="Arial"/>
          <w:bCs/>
          <w:iCs/>
          <w:color w:val="000000" w:themeColor="text1"/>
          <w:spacing w:val="-4"/>
          <w:sz w:val="22"/>
          <w:szCs w:val="22"/>
          <w:lang w:val="nl-NL"/>
        </w:rPr>
        <w:lastRenderedPageBreak/>
        <w:t>School and Department manageme</w:t>
      </w:r>
      <w:r w:rsidR="00407441">
        <w:rPr>
          <w:rFonts w:eastAsia="Arial"/>
          <w:bCs/>
          <w:iCs/>
          <w:color w:val="000000" w:themeColor="text1"/>
          <w:spacing w:val="-4"/>
          <w:sz w:val="22"/>
          <w:szCs w:val="22"/>
          <w:lang w:val="nl-NL"/>
        </w:rPr>
        <w:t>nt staff (the Rector and Head /</w:t>
      </w:r>
      <w:r w:rsidRPr="00E87127">
        <w:rPr>
          <w:rFonts w:eastAsia="Arial"/>
          <w:bCs/>
          <w:iCs/>
          <w:color w:val="000000" w:themeColor="text1"/>
          <w:spacing w:val="-4"/>
          <w:sz w:val="22"/>
          <w:szCs w:val="22"/>
          <w:lang w:val="nl-NL"/>
        </w:rPr>
        <w:t xml:space="preserve">Deputy Head of </w:t>
      </w:r>
      <w:r w:rsidR="00407441">
        <w:rPr>
          <w:rFonts w:eastAsia="Arial"/>
          <w:bCs/>
          <w:iCs/>
          <w:color w:val="000000" w:themeColor="text1"/>
          <w:spacing w:val="-4"/>
          <w:sz w:val="22"/>
          <w:szCs w:val="22"/>
          <w:lang w:val="nl-NL"/>
        </w:rPr>
        <w:t>Science &amp; Technology Department/</w:t>
      </w:r>
      <w:r w:rsidRPr="00E87127">
        <w:rPr>
          <w:rFonts w:eastAsia="Arial"/>
          <w:bCs/>
          <w:iCs/>
          <w:color w:val="000000" w:themeColor="text1"/>
          <w:spacing w:val="-4"/>
          <w:sz w:val="22"/>
          <w:szCs w:val="22"/>
          <w:lang w:val="nl-NL"/>
        </w:rPr>
        <w:t>U</w:t>
      </w:r>
      <w:r w:rsidR="00407441">
        <w:rPr>
          <w:rFonts w:eastAsia="Arial"/>
          <w:bCs/>
          <w:iCs/>
          <w:color w:val="000000" w:themeColor="text1"/>
          <w:spacing w:val="-4"/>
          <w:sz w:val="22"/>
          <w:szCs w:val="22"/>
          <w:lang w:val="nl-NL"/>
        </w:rPr>
        <w:t>niversity Training Department &amp;Postgraduate/Faculty/</w:t>
      </w:r>
      <w:r w:rsidRPr="00E87127">
        <w:rPr>
          <w:rFonts w:eastAsia="Arial"/>
          <w:bCs/>
          <w:iCs/>
          <w:color w:val="000000" w:themeColor="text1"/>
          <w:spacing w:val="-4"/>
          <w:sz w:val="22"/>
          <w:szCs w:val="22"/>
          <w:lang w:val="nl-NL"/>
        </w:rPr>
        <w:t>Research Center); 23 teachers</w:t>
      </w:r>
      <w:r>
        <w:rPr>
          <w:rFonts w:eastAsia="Arial"/>
          <w:bCs/>
          <w:iCs/>
          <w:color w:val="000000" w:themeColor="text1"/>
          <w:spacing w:val="-4"/>
          <w:sz w:val="22"/>
          <w:szCs w:val="22"/>
          <w:lang w:val="nl-NL"/>
        </w:rPr>
        <w:t xml:space="preserve"> are implementing the contract </w:t>
      </w:r>
      <w:r w:rsidRPr="00E87127">
        <w:rPr>
          <w:rFonts w:eastAsia="Arial"/>
          <w:bCs/>
          <w:iCs/>
          <w:color w:val="000000" w:themeColor="text1"/>
          <w:spacing w:val="-4"/>
          <w:sz w:val="22"/>
          <w:szCs w:val="22"/>
          <w:lang w:val="nl-NL"/>
        </w:rPr>
        <w:t xml:space="preserve">training, </w:t>
      </w:r>
      <w:r w:rsidR="00551C05">
        <w:rPr>
          <w:rFonts w:eastAsia="Arial"/>
          <w:bCs/>
          <w:iCs/>
          <w:color w:val="000000" w:themeColor="text1"/>
          <w:spacing w:val="-4"/>
          <w:sz w:val="22"/>
          <w:szCs w:val="22"/>
          <w:lang w:val="nl-NL"/>
        </w:rPr>
        <w:t>SR</w:t>
      </w:r>
      <w:r w:rsidRPr="00E87127">
        <w:rPr>
          <w:rFonts w:eastAsia="Arial"/>
          <w:bCs/>
          <w:iCs/>
          <w:color w:val="000000" w:themeColor="text1"/>
          <w:spacing w:val="-4"/>
          <w:sz w:val="22"/>
          <w:szCs w:val="22"/>
          <w:lang w:val="nl-NL"/>
        </w:rPr>
        <w:t xml:space="preserve">er and specialist in charge of S&amp;T, IPA at the </w:t>
      </w:r>
      <w:r w:rsidR="00551C05">
        <w:rPr>
          <w:rFonts w:eastAsia="Arial"/>
          <w:bCs/>
          <w:iCs/>
          <w:color w:val="000000" w:themeColor="text1"/>
          <w:spacing w:val="-4"/>
          <w:sz w:val="22"/>
          <w:szCs w:val="22"/>
          <w:lang w:val="nl-NL"/>
        </w:rPr>
        <w:t>S&amp;T</w:t>
      </w:r>
      <w:r w:rsidRPr="00E87127">
        <w:rPr>
          <w:rFonts w:eastAsia="Arial"/>
          <w:bCs/>
          <w:iCs/>
          <w:color w:val="000000" w:themeColor="text1"/>
          <w:spacing w:val="-4"/>
          <w:sz w:val="22"/>
          <w:szCs w:val="22"/>
          <w:lang w:val="nl-NL"/>
        </w:rPr>
        <w:t xml:space="preserve"> Department at University of Education, Hue University.</w:t>
      </w:r>
    </w:p>
    <w:p w14:paraId="5055ACE8" w14:textId="3878AB4F" w:rsidR="00E87127" w:rsidRPr="00E87127" w:rsidRDefault="00E87127" w:rsidP="00C55C05">
      <w:pPr>
        <w:widowControl w:val="0"/>
        <w:spacing w:line="252" w:lineRule="auto"/>
        <w:ind w:firstLine="432"/>
        <w:jc w:val="both"/>
        <w:rPr>
          <w:rFonts w:eastAsia="Arial"/>
          <w:bCs/>
          <w:iCs/>
          <w:color w:val="000000" w:themeColor="text1"/>
          <w:spacing w:val="-4"/>
          <w:sz w:val="22"/>
          <w:szCs w:val="22"/>
          <w:lang w:val="nl-NL"/>
        </w:rPr>
      </w:pPr>
      <w:r w:rsidRPr="00E87127">
        <w:rPr>
          <w:rFonts w:eastAsia="Arial"/>
          <w:bCs/>
          <w:i/>
          <w:iCs/>
          <w:color w:val="000000" w:themeColor="text1"/>
          <w:spacing w:val="-4"/>
          <w:sz w:val="22"/>
          <w:szCs w:val="22"/>
          <w:lang w:val="nl-NL"/>
        </w:rPr>
        <w:t>4) Experimental tasks:</w:t>
      </w:r>
      <w:r w:rsidRPr="00E87127">
        <w:rPr>
          <w:rFonts w:eastAsia="Arial"/>
          <w:bCs/>
          <w:iCs/>
          <w:color w:val="000000" w:themeColor="text1"/>
          <w:spacing w:val="-4"/>
          <w:sz w:val="22"/>
          <w:szCs w:val="22"/>
          <w:lang w:val="nl-NL"/>
        </w:rPr>
        <w:t xml:space="preserve"> Develop plans for thematic training; Organizing thematic training activities; Organizing the examination and evaluation of the results of specialized training including knowledge and professional skills, knowledge and management skills of students' </w:t>
      </w:r>
      <w:r w:rsidR="001D5427">
        <w:rPr>
          <w:rFonts w:eastAsia="Arial"/>
          <w:bCs/>
          <w:iCs/>
          <w:color w:val="000000" w:themeColor="text1"/>
          <w:spacing w:val="-4"/>
          <w:sz w:val="22"/>
          <w:szCs w:val="22"/>
          <w:lang w:val="nl-NL"/>
        </w:rPr>
        <w:t>IPA</w:t>
      </w:r>
      <w:r w:rsidRPr="00E87127">
        <w:rPr>
          <w:rFonts w:eastAsia="Arial"/>
          <w:bCs/>
          <w:iCs/>
          <w:color w:val="000000" w:themeColor="text1"/>
          <w:spacing w:val="-4"/>
          <w:sz w:val="22"/>
          <w:szCs w:val="22"/>
          <w:lang w:val="nl-NL"/>
        </w:rPr>
        <w:t xml:space="preserve"> and surveying comments after the thematic training activities; Analyzing, comparing, comparing test results before and after experiment with mathematical statistical methods; Evaluate the effectiveness of training activities.</w:t>
      </w:r>
    </w:p>
    <w:p w14:paraId="68248E0F" w14:textId="6829F256" w:rsidR="002A1854" w:rsidRPr="001E17D8" w:rsidRDefault="00E87127" w:rsidP="00C55C05">
      <w:pPr>
        <w:widowControl w:val="0"/>
        <w:spacing w:line="252" w:lineRule="auto"/>
        <w:jc w:val="both"/>
        <w:rPr>
          <w:rFonts w:eastAsia="Arial"/>
          <w:b/>
          <w:bCs/>
          <w:iCs/>
          <w:color w:val="000000" w:themeColor="text1"/>
          <w:spacing w:val="-4"/>
          <w:sz w:val="22"/>
          <w:szCs w:val="22"/>
          <w:lang w:val="nl-NL"/>
        </w:rPr>
      </w:pPr>
      <w:r w:rsidRPr="00E87127">
        <w:rPr>
          <w:rFonts w:eastAsia="Arial"/>
          <w:b/>
          <w:bCs/>
          <w:iCs/>
          <w:color w:val="000000" w:themeColor="text1"/>
          <w:spacing w:val="-4"/>
          <w:sz w:val="22"/>
          <w:szCs w:val="22"/>
          <w:lang w:val="nl-NL"/>
        </w:rPr>
        <w:t>3</w:t>
      </w:r>
      <w:r>
        <w:rPr>
          <w:rFonts w:eastAsia="Arial"/>
          <w:b/>
          <w:bCs/>
          <w:iCs/>
          <w:color w:val="000000" w:themeColor="text1"/>
          <w:spacing w:val="-4"/>
          <w:sz w:val="22"/>
          <w:szCs w:val="22"/>
          <w:lang w:val="nl-NL"/>
        </w:rPr>
        <w:t>.4.2. Experimental organization</w:t>
      </w:r>
      <w:bookmarkEnd w:id="80"/>
    </w:p>
    <w:p w14:paraId="256ED9E8" w14:textId="76152F19" w:rsidR="002A1854" w:rsidRPr="00C55C05" w:rsidRDefault="002A1854" w:rsidP="00C55C05">
      <w:pPr>
        <w:widowControl w:val="0"/>
        <w:spacing w:line="252" w:lineRule="auto"/>
        <w:ind w:firstLine="432"/>
        <w:jc w:val="both"/>
        <w:rPr>
          <w:rFonts w:eastAsia="Arial"/>
          <w:bCs/>
          <w:iCs/>
          <w:color w:val="000000" w:themeColor="text1"/>
          <w:spacing w:val="-4"/>
          <w:sz w:val="22"/>
          <w:szCs w:val="22"/>
          <w:lang w:val="nl-NL"/>
        </w:rPr>
      </w:pPr>
      <w:r w:rsidRPr="00C55C05">
        <w:rPr>
          <w:rFonts w:eastAsia="Arial"/>
          <w:bCs/>
          <w:iCs/>
          <w:color w:val="000000" w:themeColor="text1"/>
          <w:spacing w:val="-4"/>
          <w:sz w:val="22"/>
          <w:szCs w:val="22"/>
          <w:lang w:val="nl-NL"/>
        </w:rPr>
        <w:t xml:space="preserve">- Tools to evaluate the experimental results include: (1) The test to assess the level of awareness and professional skills, and management of </w:t>
      </w:r>
      <w:r w:rsidR="001D5427" w:rsidRPr="00C55C05">
        <w:rPr>
          <w:rFonts w:eastAsia="Arial"/>
          <w:bCs/>
          <w:iCs/>
          <w:color w:val="000000" w:themeColor="text1"/>
          <w:spacing w:val="-4"/>
          <w:sz w:val="22"/>
          <w:szCs w:val="22"/>
          <w:lang w:val="nl-NL"/>
        </w:rPr>
        <w:t>IPA</w:t>
      </w:r>
      <w:r w:rsidRPr="00C55C05">
        <w:rPr>
          <w:rFonts w:eastAsia="Arial"/>
          <w:bCs/>
          <w:iCs/>
          <w:color w:val="000000" w:themeColor="text1"/>
          <w:spacing w:val="-4"/>
          <w:sz w:val="22"/>
          <w:szCs w:val="22"/>
          <w:lang w:val="nl-NL"/>
        </w:rPr>
        <w:t>; (2) Survey form to evaluate training activities.</w:t>
      </w:r>
    </w:p>
    <w:p w14:paraId="28AA5C0B" w14:textId="77777777" w:rsidR="002A1854" w:rsidRPr="00C55C05" w:rsidRDefault="002A1854" w:rsidP="00C55C05">
      <w:pPr>
        <w:widowControl w:val="0"/>
        <w:spacing w:line="252" w:lineRule="auto"/>
        <w:ind w:firstLine="432"/>
        <w:jc w:val="both"/>
        <w:rPr>
          <w:rFonts w:eastAsia="Arial"/>
          <w:bCs/>
          <w:iCs/>
          <w:color w:val="000000" w:themeColor="text1"/>
          <w:spacing w:val="-4"/>
          <w:sz w:val="22"/>
          <w:szCs w:val="22"/>
          <w:lang w:val="nl-NL"/>
        </w:rPr>
      </w:pPr>
      <w:r w:rsidRPr="00C55C05">
        <w:rPr>
          <w:rFonts w:eastAsia="Arial"/>
          <w:bCs/>
          <w:iCs/>
          <w:color w:val="000000" w:themeColor="text1"/>
          <w:spacing w:val="-4"/>
          <w:sz w:val="22"/>
          <w:szCs w:val="22"/>
          <w:lang w:val="nl-NL"/>
        </w:rPr>
        <w:t>- Assessment scale for pre- and post-experimental test results: The pre- and post-experimental test includes questions built on the criteria built in the standard and the rating scale, the test results are rated on a 10-point scale.</w:t>
      </w:r>
    </w:p>
    <w:p w14:paraId="2A99E5C4" w14:textId="77777777" w:rsidR="002A1854" w:rsidRPr="00C55C05" w:rsidRDefault="002A1854" w:rsidP="00C55C05">
      <w:pPr>
        <w:widowControl w:val="0"/>
        <w:spacing w:line="252" w:lineRule="auto"/>
        <w:ind w:firstLine="432"/>
        <w:jc w:val="both"/>
        <w:rPr>
          <w:rFonts w:eastAsia="Arial"/>
          <w:bCs/>
          <w:iCs/>
          <w:color w:val="000000" w:themeColor="text1"/>
          <w:spacing w:val="-4"/>
          <w:sz w:val="22"/>
          <w:szCs w:val="22"/>
          <w:lang w:val="nl-NL"/>
        </w:rPr>
      </w:pPr>
      <w:r w:rsidRPr="00C55C05">
        <w:rPr>
          <w:rFonts w:eastAsia="Arial"/>
          <w:bCs/>
          <w:iCs/>
          <w:color w:val="000000" w:themeColor="text1"/>
          <w:spacing w:val="-4"/>
          <w:sz w:val="22"/>
          <w:szCs w:val="22"/>
          <w:lang w:val="nl-NL"/>
        </w:rPr>
        <w:t>- Survey form and way of evaluating opinion survey results on fostering activities: Purpose of collecting evaluation opinions of managers; Teachers and employees in charge of IP participate in fostering the objectives, content, reporters, methods, organizational conditions. The convention of processing and evaluating survey data using the interval scale and designing for the content has 5 levels of choice: completely disagree; disagree; Partially agree, agree, totally agree, the average score for each content is in the range: 0.8 (5-1 / 5).</w:t>
      </w:r>
    </w:p>
    <w:p w14:paraId="6D106CE3" w14:textId="533DC905" w:rsidR="002A1854" w:rsidRPr="002A1854" w:rsidRDefault="002A1854" w:rsidP="00C55C05">
      <w:pPr>
        <w:pStyle w:val="ListParagraph"/>
        <w:widowControl w:val="0"/>
        <w:numPr>
          <w:ilvl w:val="0"/>
          <w:numId w:val="46"/>
        </w:numPr>
        <w:spacing w:line="252" w:lineRule="auto"/>
        <w:jc w:val="both"/>
        <w:rPr>
          <w:rFonts w:ascii="Times New Roman Italic" w:hAnsi="Times New Roman Italic"/>
          <w:b/>
          <w:i/>
          <w:color w:val="000000" w:themeColor="text1"/>
          <w:spacing w:val="-6"/>
          <w:sz w:val="22"/>
          <w:szCs w:val="22"/>
          <w:lang w:val="pt-BR"/>
        </w:rPr>
      </w:pPr>
      <w:r w:rsidRPr="002A1854">
        <w:rPr>
          <w:rFonts w:ascii="Times New Roman Italic" w:hAnsi="Times New Roman Italic"/>
          <w:b/>
          <w:i/>
          <w:color w:val="000000" w:themeColor="text1"/>
          <w:spacing w:val="-6"/>
          <w:sz w:val="22"/>
          <w:szCs w:val="22"/>
          <w:lang w:val="pt-BR"/>
        </w:rPr>
        <w:t>Processing and evaluating experimental results</w:t>
      </w:r>
    </w:p>
    <w:p w14:paraId="2A2E34C1" w14:textId="33DFDF83" w:rsidR="002A1854" w:rsidRPr="00C55C05" w:rsidRDefault="002A1854" w:rsidP="00C55C05">
      <w:pPr>
        <w:widowControl w:val="0"/>
        <w:spacing w:line="252" w:lineRule="auto"/>
        <w:ind w:firstLine="432"/>
        <w:jc w:val="both"/>
        <w:rPr>
          <w:rFonts w:eastAsia="Arial"/>
          <w:bCs/>
          <w:iCs/>
          <w:color w:val="000000" w:themeColor="text1"/>
          <w:spacing w:val="-4"/>
          <w:sz w:val="22"/>
          <w:szCs w:val="22"/>
          <w:lang w:val="nl-NL"/>
        </w:rPr>
      </w:pPr>
      <w:r w:rsidRPr="00C55C05">
        <w:rPr>
          <w:rFonts w:eastAsia="Arial"/>
          <w:bCs/>
          <w:iCs/>
          <w:color w:val="000000" w:themeColor="text1"/>
          <w:spacing w:val="-4"/>
          <w:sz w:val="22"/>
          <w:szCs w:val="22"/>
          <w:lang w:val="nl-NL"/>
        </w:rPr>
        <w:t xml:space="preserve">- The results of assessing knowledge and skills before and after the experiment: The test score for the assessment of professional knowledge and skills, management skills of </w:t>
      </w:r>
      <w:r w:rsidR="00AE3676" w:rsidRPr="00C55C05">
        <w:rPr>
          <w:rFonts w:eastAsia="Arial"/>
          <w:bCs/>
          <w:iCs/>
          <w:color w:val="000000" w:themeColor="text1"/>
          <w:spacing w:val="-4"/>
          <w:sz w:val="22"/>
          <w:szCs w:val="22"/>
          <w:lang w:val="nl-NL"/>
        </w:rPr>
        <w:t xml:space="preserve"> </w:t>
      </w:r>
      <w:r w:rsidR="001D5427" w:rsidRPr="00C55C05">
        <w:rPr>
          <w:rFonts w:eastAsia="Arial"/>
          <w:bCs/>
          <w:iCs/>
          <w:color w:val="000000" w:themeColor="text1"/>
          <w:spacing w:val="-4"/>
          <w:sz w:val="22"/>
          <w:szCs w:val="22"/>
          <w:lang w:val="nl-NL"/>
        </w:rPr>
        <w:t>IPA</w:t>
      </w:r>
      <w:r w:rsidRPr="00C55C05">
        <w:rPr>
          <w:rFonts w:eastAsia="Arial"/>
          <w:bCs/>
          <w:iCs/>
          <w:color w:val="000000" w:themeColor="text1"/>
          <w:spacing w:val="-4"/>
          <w:sz w:val="22"/>
          <w:szCs w:val="22"/>
          <w:lang w:val="nl-NL"/>
        </w:rPr>
        <w:t xml:space="preserve"> in universities of students participating in the pre-training activities and after the experiment is reflected in Table 3.1.</w:t>
      </w:r>
    </w:p>
    <w:p w14:paraId="75F3342B" w14:textId="77777777" w:rsidR="00C55C05" w:rsidRDefault="00C55C05">
      <w:pPr>
        <w:rPr>
          <w:rFonts w:ascii="Times New Roman Italic" w:hAnsi="Times New Roman Italic"/>
          <w:i/>
          <w:color w:val="000000" w:themeColor="text1"/>
          <w:spacing w:val="-6"/>
          <w:sz w:val="22"/>
          <w:szCs w:val="22"/>
          <w:lang w:val="pt-BR"/>
        </w:rPr>
      </w:pPr>
      <w:r>
        <w:rPr>
          <w:rFonts w:ascii="Times New Roman Italic" w:hAnsi="Times New Roman Italic"/>
          <w:i/>
          <w:color w:val="000000" w:themeColor="text1"/>
          <w:spacing w:val="-6"/>
          <w:sz w:val="22"/>
          <w:szCs w:val="22"/>
          <w:lang w:val="pt-BR"/>
        </w:rPr>
        <w:br w:type="page"/>
      </w:r>
    </w:p>
    <w:p w14:paraId="7392D519" w14:textId="01716318" w:rsidR="00FD6A2E" w:rsidRDefault="002A1854" w:rsidP="00FD6A2E">
      <w:pPr>
        <w:widowControl w:val="0"/>
        <w:tabs>
          <w:tab w:val="left" w:pos="8655"/>
        </w:tabs>
        <w:jc w:val="center"/>
        <w:rPr>
          <w:i/>
          <w:color w:val="000000" w:themeColor="text1"/>
          <w:sz w:val="20"/>
          <w:szCs w:val="20"/>
        </w:rPr>
      </w:pPr>
      <w:r w:rsidRPr="002A1854">
        <w:rPr>
          <w:rFonts w:ascii="Times New Roman Italic" w:hAnsi="Times New Roman Italic"/>
          <w:i/>
          <w:color w:val="000000" w:themeColor="text1"/>
          <w:spacing w:val="-6"/>
          <w:sz w:val="22"/>
          <w:szCs w:val="22"/>
          <w:lang w:val="pt-BR"/>
        </w:rPr>
        <w:lastRenderedPageBreak/>
        <w:t xml:space="preserve">Table 3.1: Statistics for assessment of knowledge and skills before and after the </w:t>
      </w:r>
      <w:r w:rsidR="00407441">
        <w:rPr>
          <w:rFonts w:ascii="Times New Roman Italic" w:hAnsi="Times New Roman Italic"/>
          <w:i/>
          <w:color w:val="000000" w:themeColor="text1"/>
          <w:spacing w:val="-6"/>
          <w:sz w:val="22"/>
          <w:szCs w:val="22"/>
          <w:lang w:val="pt-BR"/>
        </w:rPr>
        <w:t>experimente</w:t>
      </w:r>
      <w:r w:rsidR="00FD6A2E">
        <w:rPr>
          <w:rFonts w:ascii="Times New Roman Italic" w:hAnsi="Times New Roman Italic"/>
          <w:i/>
          <w:color w:val="000000" w:themeColor="text1"/>
          <w:spacing w:val="-6"/>
          <w:sz w:val="22"/>
          <w:szCs w:val="22"/>
          <w:lang w:val="pt-BR"/>
        </w:rPr>
        <w:t xml:space="preserve"> (</w:t>
      </w:r>
      <w:r w:rsidR="00FD6A2E" w:rsidRPr="0058457A">
        <w:rPr>
          <w:i/>
          <w:color w:val="000000" w:themeColor="text1"/>
          <w:sz w:val="20"/>
          <w:szCs w:val="20"/>
        </w:rPr>
        <w:t>Note: t: t-test quantity, *: p &lt;0.001</w:t>
      </w:r>
      <w:r w:rsidR="00FD6A2E">
        <w:rPr>
          <w:i/>
          <w:color w:val="000000" w:themeColor="text1"/>
          <w:sz w:val="20"/>
          <w:szCs w:val="20"/>
        </w:rPr>
        <w:t>)</w:t>
      </w:r>
    </w:p>
    <w:p w14:paraId="0C16EFD0" w14:textId="77777777" w:rsidR="00407441" w:rsidRPr="002A1854" w:rsidRDefault="00407441" w:rsidP="00FD6A2E">
      <w:pPr>
        <w:widowControl w:val="0"/>
        <w:rPr>
          <w:rFonts w:ascii="Times New Roman Italic" w:hAnsi="Times New Roman Italic"/>
          <w:i/>
          <w:color w:val="000000" w:themeColor="text1"/>
          <w:spacing w:val="-6"/>
          <w:sz w:val="22"/>
          <w:szCs w:val="22"/>
          <w:lang w:val="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928"/>
        <w:gridCol w:w="676"/>
        <w:gridCol w:w="285"/>
        <w:gridCol w:w="285"/>
        <w:gridCol w:w="285"/>
        <w:gridCol w:w="291"/>
        <w:gridCol w:w="372"/>
        <w:gridCol w:w="372"/>
        <w:gridCol w:w="372"/>
        <w:gridCol w:w="372"/>
        <w:gridCol w:w="402"/>
        <w:gridCol w:w="386"/>
        <w:gridCol w:w="419"/>
        <w:gridCol w:w="669"/>
      </w:tblGrid>
      <w:tr w:rsidR="00BA5CAE" w:rsidRPr="00BA5CAE" w14:paraId="49A06FB2" w14:textId="77777777" w:rsidTr="00407441">
        <w:trPr>
          <w:trHeight w:hRule="exact" w:val="217"/>
          <w:jc w:val="center"/>
        </w:trPr>
        <w:tc>
          <w:tcPr>
            <w:tcW w:w="759" w:type="pct"/>
            <w:vMerge w:val="restart"/>
            <w:vAlign w:val="center"/>
          </w:tcPr>
          <w:p w14:paraId="33B822F8" w14:textId="77777777" w:rsidR="002A1854" w:rsidRPr="00407441" w:rsidRDefault="002A1854" w:rsidP="002A1854">
            <w:pPr>
              <w:widowControl w:val="0"/>
              <w:tabs>
                <w:tab w:val="left" w:pos="8655"/>
              </w:tabs>
              <w:jc w:val="center"/>
              <w:rPr>
                <w:b/>
                <w:bCs/>
                <w:color w:val="000000" w:themeColor="text1"/>
                <w:sz w:val="18"/>
                <w:szCs w:val="18"/>
                <w:lang w:val="pt-BR"/>
              </w:rPr>
            </w:pPr>
            <w:r w:rsidRPr="00407441">
              <w:rPr>
                <w:b/>
                <w:bCs/>
                <w:color w:val="000000" w:themeColor="text1"/>
                <w:sz w:val="18"/>
                <w:szCs w:val="18"/>
                <w:lang w:val="pt-BR"/>
              </w:rPr>
              <w:t>Group</w:t>
            </w:r>
          </w:p>
          <w:p w14:paraId="6FEDCD31" w14:textId="77777777" w:rsidR="002A1854" w:rsidRPr="00407441" w:rsidRDefault="002A1854" w:rsidP="002A1854">
            <w:pPr>
              <w:widowControl w:val="0"/>
              <w:tabs>
                <w:tab w:val="left" w:pos="8655"/>
              </w:tabs>
              <w:jc w:val="center"/>
              <w:rPr>
                <w:b/>
                <w:bCs/>
                <w:color w:val="000000" w:themeColor="text1"/>
                <w:sz w:val="18"/>
                <w:szCs w:val="18"/>
                <w:lang w:val="pt-BR"/>
              </w:rPr>
            </w:pPr>
          </w:p>
        </w:tc>
        <w:tc>
          <w:tcPr>
            <w:tcW w:w="553" w:type="pct"/>
            <w:vMerge w:val="restart"/>
            <w:vAlign w:val="center"/>
          </w:tcPr>
          <w:p w14:paraId="1A59C784" w14:textId="77777777" w:rsidR="002A1854" w:rsidRPr="00407441" w:rsidRDefault="002A1854" w:rsidP="002A1854">
            <w:pPr>
              <w:widowControl w:val="0"/>
              <w:tabs>
                <w:tab w:val="left" w:pos="8655"/>
              </w:tabs>
              <w:jc w:val="center"/>
              <w:rPr>
                <w:b/>
                <w:bCs/>
                <w:color w:val="000000" w:themeColor="text1"/>
                <w:sz w:val="18"/>
                <w:szCs w:val="18"/>
                <w:lang w:val="pt-BR"/>
              </w:rPr>
            </w:pPr>
            <w:r w:rsidRPr="00407441">
              <w:rPr>
                <w:b/>
                <w:bCs/>
                <w:color w:val="000000" w:themeColor="text1"/>
                <w:sz w:val="18"/>
                <w:szCs w:val="18"/>
                <w:lang w:val="pt-BR"/>
              </w:rPr>
              <w:t>Amount</w:t>
            </w:r>
          </w:p>
          <w:p w14:paraId="10E5CD2F" w14:textId="0147D784" w:rsidR="00C55341" w:rsidRPr="00407441" w:rsidRDefault="00C55341" w:rsidP="004306C3">
            <w:pPr>
              <w:widowControl w:val="0"/>
              <w:tabs>
                <w:tab w:val="left" w:pos="8655"/>
              </w:tabs>
              <w:jc w:val="center"/>
              <w:rPr>
                <w:b/>
                <w:bCs/>
                <w:color w:val="000000" w:themeColor="text1"/>
                <w:sz w:val="18"/>
                <w:szCs w:val="18"/>
                <w:lang w:val="pt-BR"/>
              </w:rPr>
            </w:pPr>
          </w:p>
        </w:tc>
        <w:tc>
          <w:tcPr>
            <w:tcW w:w="2798" w:type="pct"/>
            <w:gridSpan w:val="10"/>
            <w:vAlign w:val="center"/>
          </w:tcPr>
          <w:p w14:paraId="28128D99" w14:textId="13150BCD" w:rsidR="002A1854" w:rsidRPr="00407441" w:rsidRDefault="002A1854" w:rsidP="002A1854">
            <w:pPr>
              <w:widowControl w:val="0"/>
              <w:tabs>
                <w:tab w:val="left" w:pos="8655"/>
              </w:tabs>
              <w:jc w:val="center"/>
              <w:rPr>
                <w:b/>
                <w:bCs/>
                <w:color w:val="000000" w:themeColor="text1"/>
                <w:sz w:val="18"/>
                <w:szCs w:val="18"/>
                <w:lang w:val="pt-BR"/>
              </w:rPr>
            </w:pPr>
            <w:r w:rsidRPr="00407441">
              <w:rPr>
                <w:b/>
                <w:bCs/>
                <w:color w:val="000000" w:themeColor="text1"/>
                <w:sz w:val="18"/>
                <w:szCs w:val="18"/>
                <w:lang w:val="pt-BR"/>
              </w:rPr>
              <w:t>Xi Score (knowledge)</w:t>
            </w:r>
          </w:p>
          <w:p w14:paraId="5AFD4BA1" w14:textId="5B0BDE90" w:rsidR="00C55341" w:rsidRPr="00407441" w:rsidRDefault="00C55341" w:rsidP="002A1854">
            <w:pPr>
              <w:widowControl w:val="0"/>
              <w:tabs>
                <w:tab w:val="left" w:pos="8655"/>
              </w:tabs>
              <w:jc w:val="center"/>
              <w:rPr>
                <w:b/>
                <w:bCs/>
                <w:color w:val="000000" w:themeColor="text1"/>
                <w:sz w:val="18"/>
                <w:szCs w:val="18"/>
                <w:lang w:val="pt-BR"/>
              </w:rPr>
            </w:pPr>
          </w:p>
        </w:tc>
        <w:tc>
          <w:tcPr>
            <w:tcW w:w="343" w:type="pct"/>
            <w:vMerge w:val="restart"/>
            <w:vAlign w:val="center"/>
          </w:tcPr>
          <w:p w14:paraId="424B4B3C" w14:textId="4B13C2AD" w:rsidR="00C55341" w:rsidRPr="00BA5CAE" w:rsidRDefault="00C34E52" w:rsidP="004306C3">
            <w:pPr>
              <w:widowControl w:val="0"/>
              <w:tabs>
                <w:tab w:val="left" w:pos="8655"/>
              </w:tabs>
              <w:jc w:val="center"/>
              <w:rPr>
                <w:b/>
                <w:bCs/>
                <w:color w:val="000000" w:themeColor="text1"/>
                <w:sz w:val="19"/>
                <w:szCs w:val="19"/>
                <w:lang w:val="pt-BR"/>
              </w:rPr>
            </w:pPr>
            <w:r w:rsidRPr="00BA5CAE">
              <w:rPr>
                <w:b/>
                <w:color w:val="000000" w:themeColor="text1"/>
                <w:position w:val="-4"/>
              </w:rPr>
              <w:object w:dxaOrig="260" w:dyaOrig="320" w14:anchorId="43CA8316">
                <v:shape id="_x0000_i1027" type="#_x0000_t75" style="width:10.5pt;height:11.25pt" o:ole="">
                  <v:imagedata r:id="rId10" o:title=""/>
                </v:shape>
                <o:OLEObject Type="Embed" ProgID="Equation.KSEE3" ShapeID="_x0000_i1027" DrawAspect="Content" ObjectID="_1681627381" r:id="rId15"/>
              </w:object>
            </w:r>
          </w:p>
        </w:tc>
        <w:tc>
          <w:tcPr>
            <w:tcW w:w="548" w:type="pct"/>
            <w:vMerge w:val="restart"/>
            <w:vAlign w:val="center"/>
          </w:tcPr>
          <w:p w14:paraId="5D921E47" w14:textId="77777777" w:rsidR="00C55341" w:rsidRPr="00BA5CAE" w:rsidRDefault="00C55341" w:rsidP="004306C3">
            <w:pPr>
              <w:widowControl w:val="0"/>
              <w:tabs>
                <w:tab w:val="left" w:pos="8655"/>
              </w:tabs>
              <w:jc w:val="center"/>
              <w:rPr>
                <w:noProof/>
                <w:color w:val="000000" w:themeColor="text1"/>
                <w:sz w:val="19"/>
                <w:szCs w:val="19"/>
                <w:lang w:val="pt-BR" w:eastAsia="vi-VN"/>
              </w:rPr>
            </w:pPr>
            <w:r w:rsidRPr="00BA5CAE">
              <w:rPr>
                <w:i/>
                <w:noProof/>
                <w:color w:val="000000" w:themeColor="text1"/>
                <w:sz w:val="19"/>
                <w:szCs w:val="19"/>
                <w:lang w:val="pt-BR" w:eastAsia="vi-VN"/>
              </w:rPr>
              <w:t>t</w:t>
            </w:r>
            <w:r w:rsidRPr="00BA5CAE">
              <w:rPr>
                <w:noProof/>
                <w:color w:val="000000" w:themeColor="text1"/>
                <w:sz w:val="19"/>
                <w:szCs w:val="19"/>
                <w:lang w:val="pt-BR" w:eastAsia="vi-VN"/>
              </w:rPr>
              <w:t>(43)</w:t>
            </w:r>
          </w:p>
        </w:tc>
      </w:tr>
      <w:tr w:rsidR="00BA5CAE" w:rsidRPr="00BA5CAE" w14:paraId="3397B445" w14:textId="77777777" w:rsidTr="00407441">
        <w:trPr>
          <w:trHeight w:hRule="exact" w:val="262"/>
          <w:jc w:val="center"/>
        </w:trPr>
        <w:tc>
          <w:tcPr>
            <w:tcW w:w="759" w:type="pct"/>
            <w:vMerge/>
            <w:vAlign w:val="center"/>
          </w:tcPr>
          <w:p w14:paraId="2AE9DAB4" w14:textId="77777777" w:rsidR="00C55341" w:rsidRPr="00407441" w:rsidRDefault="00C55341" w:rsidP="004306C3">
            <w:pPr>
              <w:widowControl w:val="0"/>
              <w:tabs>
                <w:tab w:val="left" w:pos="8655"/>
              </w:tabs>
              <w:jc w:val="center"/>
              <w:rPr>
                <w:b/>
                <w:bCs/>
                <w:color w:val="000000" w:themeColor="text1"/>
                <w:sz w:val="18"/>
                <w:szCs w:val="18"/>
                <w:lang w:val="pt-BR"/>
              </w:rPr>
            </w:pPr>
          </w:p>
        </w:tc>
        <w:tc>
          <w:tcPr>
            <w:tcW w:w="553" w:type="pct"/>
            <w:vMerge/>
            <w:vAlign w:val="center"/>
          </w:tcPr>
          <w:p w14:paraId="6877F977" w14:textId="77777777" w:rsidR="00C55341" w:rsidRPr="00BA5CAE" w:rsidRDefault="00C55341" w:rsidP="004306C3">
            <w:pPr>
              <w:widowControl w:val="0"/>
              <w:tabs>
                <w:tab w:val="left" w:pos="8655"/>
              </w:tabs>
              <w:jc w:val="center"/>
              <w:rPr>
                <w:b/>
                <w:bCs/>
                <w:color w:val="000000" w:themeColor="text1"/>
                <w:sz w:val="19"/>
                <w:szCs w:val="19"/>
                <w:lang w:val="pt-BR"/>
              </w:rPr>
            </w:pPr>
          </w:p>
        </w:tc>
        <w:tc>
          <w:tcPr>
            <w:tcW w:w="233" w:type="pct"/>
            <w:vAlign w:val="center"/>
          </w:tcPr>
          <w:p w14:paraId="5DAA2E68"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1</w:t>
            </w:r>
          </w:p>
        </w:tc>
        <w:tc>
          <w:tcPr>
            <w:tcW w:w="233" w:type="pct"/>
            <w:vAlign w:val="center"/>
          </w:tcPr>
          <w:p w14:paraId="64C3465D"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2</w:t>
            </w:r>
          </w:p>
        </w:tc>
        <w:tc>
          <w:tcPr>
            <w:tcW w:w="233" w:type="pct"/>
            <w:vAlign w:val="center"/>
          </w:tcPr>
          <w:p w14:paraId="326F3DEB"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3</w:t>
            </w:r>
          </w:p>
        </w:tc>
        <w:tc>
          <w:tcPr>
            <w:tcW w:w="238" w:type="pct"/>
            <w:vAlign w:val="center"/>
          </w:tcPr>
          <w:p w14:paraId="70A73BEE"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4</w:t>
            </w:r>
          </w:p>
        </w:tc>
        <w:tc>
          <w:tcPr>
            <w:tcW w:w="304" w:type="pct"/>
            <w:vAlign w:val="center"/>
          </w:tcPr>
          <w:p w14:paraId="5AB31850"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5</w:t>
            </w:r>
          </w:p>
        </w:tc>
        <w:tc>
          <w:tcPr>
            <w:tcW w:w="304" w:type="pct"/>
            <w:vAlign w:val="center"/>
          </w:tcPr>
          <w:p w14:paraId="23B8A2D6"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6</w:t>
            </w:r>
          </w:p>
        </w:tc>
        <w:tc>
          <w:tcPr>
            <w:tcW w:w="304" w:type="pct"/>
            <w:vAlign w:val="center"/>
          </w:tcPr>
          <w:p w14:paraId="7D4BA330"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7</w:t>
            </w:r>
          </w:p>
        </w:tc>
        <w:tc>
          <w:tcPr>
            <w:tcW w:w="304" w:type="pct"/>
            <w:vAlign w:val="center"/>
          </w:tcPr>
          <w:p w14:paraId="59C05229"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8</w:t>
            </w:r>
          </w:p>
        </w:tc>
        <w:tc>
          <w:tcPr>
            <w:tcW w:w="329" w:type="pct"/>
            <w:vAlign w:val="center"/>
          </w:tcPr>
          <w:p w14:paraId="421CD41F"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9</w:t>
            </w:r>
          </w:p>
        </w:tc>
        <w:tc>
          <w:tcPr>
            <w:tcW w:w="315" w:type="pct"/>
            <w:vAlign w:val="center"/>
          </w:tcPr>
          <w:p w14:paraId="6702924F" w14:textId="77777777" w:rsidR="00C55341" w:rsidRPr="00BA5CAE" w:rsidRDefault="00C55341"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10</w:t>
            </w:r>
          </w:p>
        </w:tc>
        <w:tc>
          <w:tcPr>
            <w:tcW w:w="343" w:type="pct"/>
            <w:vMerge/>
            <w:vAlign w:val="center"/>
          </w:tcPr>
          <w:p w14:paraId="68B3D3DD" w14:textId="77777777" w:rsidR="00C55341" w:rsidRPr="00BA5CAE" w:rsidRDefault="00C55341" w:rsidP="004306C3">
            <w:pPr>
              <w:widowControl w:val="0"/>
              <w:tabs>
                <w:tab w:val="left" w:pos="8655"/>
              </w:tabs>
              <w:jc w:val="center"/>
              <w:rPr>
                <w:noProof/>
                <w:color w:val="000000" w:themeColor="text1"/>
                <w:sz w:val="19"/>
                <w:szCs w:val="19"/>
                <w:lang w:eastAsia="vi-VN"/>
              </w:rPr>
            </w:pPr>
          </w:p>
        </w:tc>
        <w:tc>
          <w:tcPr>
            <w:tcW w:w="548" w:type="pct"/>
            <w:vMerge/>
            <w:vAlign w:val="center"/>
          </w:tcPr>
          <w:p w14:paraId="55D3A617" w14:textId="77777777" w:rsidR="00C55341" w:rsidRPr="00BA5CAE" w:rsidRDefault="00C55341" w:rsidP="004306C3">
            <w:pPr>
              <w:widowControl w:val="0"/>
              <w:tabs>
                <w:tab w:val="left" w:pos="8655"/>
              </w:tabs>
              <w:jc w:val="center"/>
              <w:rPr>
                <w:noProof/>
                <w:color w:val="000000" w:themeColor="text1"/>
                <w:sz w:val="19"/>
                <w:szCs w:val="19"/>
                <w:lang w:eastAsia="vi-VN"/>
              </w:rPr>
            </w:pPr>
          </w:p>
        </w:tc>
      </w:tr>
      <w:tr w:rsidR="00BA5CAE" w:rsidRPr="00BA5CAE" w14:paraId="03059744" w14:textId="77777777" w:rsidTr="00407441">
        <w:trPr>
          <w:trHeight w:hRule="exact" w:val="424"/>
          <w:jc w:val="center"/>
        </w:trPr>
        <w:tc>
          <w:tcPr>
            <w:tcW w:w="759" w:type="pct"/>
            <w:vAlign w:val="center"/>
          </w:tcPr>
          <w:p w14:paraId="18CCBDCD" w14:textId="0FA0FA43" w:rsidR="002A1854" w:rsidRPr="00407441" w:rsidRDefault="002A1854" w:rsidP="002A1854">
            <w:pPr>
              <w:widowControl w:val="0"/>
              <w:tabs>
                <w:tab w:val="left" w:pos="8655"/>
              </w:tabs>
              <w:jc w:val="center"/>
              <w:rPr>
                <w:bCs/>
                <w:color w:val="000000" w:themeColor="text1"/>
                <w:sz w:val="18"/>
                <w:szCs w:val="18"/>
                <w:lang w:val="pt-BR"/>
              </w:rPr>
            </w:pPr>
            <w:r w:rsidRPr="00407441">
              <w:rPr>
                <w:bCs/>
                <w:color w:val="000000" w:themeColor="text1"/>
                <w:sz w:val="18"/>
                <w:szCs w:val="18"/>
                <w:lang w:val="pt-BR"/>
              </w:rPr>
              <w:t>Before the experiment</w:t>
            </w:r>
          </w:p>
          <w:p w14:paraId="5DEB94D4" w14:textId="77777777" w:rsidR="00C55341" w:rsidRPr="00407441" w:rsidRDefault="00C55341" w:rsidP="004306C3">
            <w:pPr>
              <w:widowControl w:val="0"/>
              <w:tabs>
                <w:tab w:val="left" w:pos="8655"/>
              </w:tabs>
              <w:jc w:val="center"/>
              <w:rPr>
                <w:color w:val="000000" w:themeColor="text1"/>
                <w:sz w:val="18"/>
                <w:szCs w:val="18"/>
              </w:rPr>
            </w:pPr>
          </w:p>
        </w:tc>
        <w:tc>
          <w:tcPr>
            <w:tcW w:w="553" w:type="pct"/>
            <w:vAlign w:val="center"/>
          </w:tcPr>
          <w:p w14:paraId="31B97A15"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44</w:t>
            </w:r>
          </w:p>
        </w:tc>
        <w:tc>
          <w:tcPr>
            <w:tcW w:w="233" w:type="pct"/>
            <w:vAlign w:val="center"/>
          </w:tcPr>
          <w:p w14:paraId="338D5524"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500813EE"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60F160BC"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8" w:type="pct"/>
            <w:vAlign w:val="center"/>
          </w:tcPr>
          <w:p w14:paraId="2718ECE2"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2</w:t>
            </w:r>
          </w:p>
        </w:tc>
        <w:tc>
          <w:tcPr>
            <w:tcW w:w="304" w:type="pct"/>
            <w:vAlign w:val="center"/>
          </w:tcPr>
          <w:p w14:paraId="024452C0"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15</w:t>
            </w:r>
          </w:p>
        </w:tc>
        <w:tc>
          <w:tcPr>
            <w:tcW w:w="304" w:type="pct"/>
            <w:vAlign w:val="center"/>
          </w:tcPr>
          <w:p w14:paraId="12274F84"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11</w:t>
            </w:r>
          </w:p>
        </w:tc>
        <w:tc>
          <w:tcPr>
            <w:tcW w:w="304" w:type="pct"/>
            <w:vAlign w:val="center"/>
          </w:tcPr>
          <w:p w14:paraId="0922448A"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8</w:t>
            </w:r>
          </w:p>
        </w:tc>
        <w:tc>
          <w:tcPr>
            <w:tcW w:w="304" w:type="pct"/>
            <w:vAlign w:val="center"/>
          </w:tcPr>
          <w:p w14:paraId="02AC147D"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6</w:t>
            </w:r>
          </w:p>
        </w:tc>
        <w:tc>
          <w:tcPr>
            <w:tcW w:w="329" w:type="pct"/>
            <w:vAlign w:val="center"/>
          </w:tcPr>
          <w:p w14:paraId="1E9AB549"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2</w:t>
            </w:r>
          </w:p>
        </w:tc>
        <w:tc>
          <w:tcPr>
            <w:tcW w:w="315" w:type="pct"/>
            <w:vAlign w:val="center"/>
          </w:tcPr>
          <w:p w14:paraId="30297C00"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343" w:type="pct"/>
            <w:vAlign w:val="center"/>
          </w:tcPr>
          <w:p w14:paraId="4286EB9C"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6,16</w:t>
            </w:r>
          </w:p>
        </w:tc>
        <w:tc>
          <w:tcPr>
            <w:tcW w:w="548" w:type="pct"/>
            <w:vMerge w:val="restart"/>
            <w:vAlign w:val="center"/>
          </w:tcPr>
          <w:p w14:paraId="4D0990D2"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2,443*</w:t>
            </w:r>
          </w:p>
        </w:tc>
      </w:tr>
      <w:tr w:rsidR="00BA5CAE" w:rsidRPr="00BA5CAE" w14:paraId="03776490" w14:textId="77777777" w:rsidTr="00407441">
        <w:trPr>
          <w:trHeight w:hRule="exact" w:val="460"/>
          <w:jc w:val="center"/>
        </w:trPr>
        <w:tc>
          <w:tcPr>
            <w:tcW w:w="759" w:type="pct"/>
            <w:vAlign w:val="center"/>
          </w:tcPr>
          <w:p w14:paraId="0888D06B" w14:textId="60407F1D" w:rsidR="00C55341" w:rsidRPr="00407441" w:rsidRDefault="002A1854" w:rsidP="004306C3">
            <w:pPr>
              <w:widowControl w:val="0"/>
              <w:tabs>
                <w:tab w:val="left" w:pos="8655"/>
              </w:tabs>
              <w:jc w:val="center"/>
              <w:rPr>
                <w:color w:val="000000" w:themeColor="text1"/>
                <w:sz w:val="18"/>
                <w:szCs w:val="18"/>
              </w:rPr>
            </w:pPr>
            <w:r w:rsidRPr="00407441">
              <w:rPr>
                <w:bCs/>
                <w:color w:val="000000" w:themeColor="text1"/>
                <w:sz w:val="18"/>
                <w:szCs w:val="18"/>
                <w:lang w:val="pt-BR"/>
              </w:rPr>
              <w:t>After the experiment</w:t>
            </w:r>
          </w:p>
        </w:tc>
        <w:tc>
          <w:tcPr>
            <w:tcW w:w="553" w:type="pct"/>
            <w:vAlign w:val="center"/>
          </w:tcPr>
          <w:p w14:paraId="03B03BA5"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44</w:t>
            </w:r>
          </w:p>
        </w:tc>
        <w:tc>
          <w:tcPr>
            <w:tcW w:w="233" w:type="pct"/>
            <w:vAlign w:val="center"/>
          </w:tcPr>
          <w:p w14:paraId="1AECD7D7"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0B211274"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0ECD9355"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8" w:type="pct"/>
            <w:vAlign w:val="center"/>
          </w:tcPr>
          <w:p w14:paraId="7F99D747"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304" w:type="pct"/>
            <w:vAlign w:val="center"/>
          </w:tcPr>
          <w:p w14:paraId="4BE4AFDC"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7</w:t>
            </w:r>
          </w:p>
        </w:tc>
        <w:tc>
          <w:tcPr>
            <w:tcW w:w="304" w:type="pct"/>
            <w:vAlign w:val="center"/>
          </w:tcPr>
          <w:p w14:paraId="1F3B6882"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9</w:t>
            </w:r>
          </w:p>
        </w:tc>
        <w:tc>
          <w:tcPr>
            <w:tcW w:w="304" w:type="pct"/>
            <w:vAlign w:val="center"/>
          </w:tcPr>
          <w:p w14:paraId="4525180C"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10</w:t>
            </w:r>
          </w:p>
        </w:tc>
        <w:tc>
          <w:tcPr>
            <w:tcW w:w="304" w:type="pct"/>
            <w:vAlign w:val="center"/>
          </w:tcPr>
          <w:p w14:paraId="3B184F83"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12</w:t>
            </w:r>
          </w:p>
        </w:tc>
        <w:tc>
          <w:tcPr>
            <w:tcW w:w="329" w:type="pct"/>
            <w:vAlign w:val="center"/>
          </w:tcPr>
          <w:p w14:paraId="2EAF358C"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6</w:t>
            </w:r>
          </w:p>
        </w:tc>
        <w:tc>
          <w:tcPr>
            <w:tcW w:w="315" w:type="pct"/>
            <w:vAlign w:val="center"/>
          </w:tcPr>
          <w:p w14:paraId="12A6175A"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343" w:type="pct"/>
            <w:vAlign w:val="center"/>
          </w:tcPr>
          <w:p w14:paraId="08DA82DC" w14:textId="77777777" w:rsidR="00C55341" w:rsidRPr="00BA5CAE" w:rsidRDefault="00C55341" w:rsidP="004306C3">
            <w:pPr>
              <w:widowControl w:val="0"/>
              <w:tabs>
                <w:tab w:val="left" w:pos="8655"/>
              </w:tabs>
              <w:jc w:val="center"/>
              <w:rPr>
                <w:color w:val="000000" w:themeColor="text1"/>
                <w:sz w:val="19"/>
                <w:szCs w:val="19"/>
              </w:rPr>
            </w:pPr>
            <w:r w:rsidRPr="00BA5CAE">
              <w:rPr>
                <w:color w:val="000000" w:themeColor="text1"/>
                <w:sz w:val="19"/>
                <w:szCs w:val="19"/>
              </w:rPr>
              <w:t>7,02</w:t>
            </w:r>
          </w:p>
        </w:tc>
        <w:tc>
          <w:tcPr>
            <w:tcW w:w="548" w:type="pct"/>
            <w:vMerge/>
            <w:vAlign w:val="center"/>
          </w:tcPr>
          <w:p w14:paraId="41DAD703" w14:textId="77777777" w:rsidR="00C55341" w:rsidRPr="00BA5CAE" w:rsidRDefault="00C55341" w:rsidP="004306C3">
            <w:pPr>
              <w:widowControl w:val="0"/>
              <w:tabs>
                <w:tab w:val="left" w:pos="8655"/>
              </w:tabs>
              <w:jc w:val="center"/>
              <w:rPr>
                <w:color w:val="000000" w:themeColor="text1"/>
                <w:sz w:val="19"/>
                <w:szCs w:val="19"/>
              </w:rPr>
            </w:pPr>
          </w:p>
        </w:tc>
      </w:tr>
      <w:tr w:rsidR="002A1854" w:rsidRPr="00BA5CAE" w14:paraId="0AF38748" w14:textId="77777777" w:rsidTr="00407441">
        <w:trPr>
          <w:trHeight w:hRule="exact" w:val="244"/>
          <w:jc w:val="center"/>
        </w:trPr>
        <w:tc>
          <w:tcPr>
            <w:tcW w:w="759" w:type="pct"/>
            <w:vMerge w:val="restart"/>
            <w:vAlign w:val="center"/>
          </w:tcPr>
          <w:p w14:paraId="5D9EE14C" w14:textId="77777777" w:rsidR="002A1854" w:rsidRPr="00407441" w:rsidRDefault="002A1854" w:rsidP="00D50844">
            <w:pPr>
              <w:widowControl w:val="0"/>
              <w:tabs>
                <w:tab w:val="left" w:pos="8655"/>
              </w:tabs>
              <w:jc w:val="center"/>
              <w:rPr>
                <w:b/>
                <w:bCs/>
                <w:color w:val="000000" w:themeColor="text1"/>
                <w:sz w:val="18"/>
                <w:szCs w:val="18"/>
                <w:lang w:val="pt-BR"/>
              </w:rPr>
            </w:pPr>
            <w:r w:rsidRPr="00407441">
              <w:rPr>
                <w:b/>
                <w:bCs/>
                <w:color w:val="000000" w:themeColor="text1"/>
                <w:sz w:val="18"/>
                <w:szCs w:val="18"/>
                <w:lang w:val="pt-BR"/>
              </w:rPr>
              <w:t>Group</w:t>
            </w:r>
          </w:p>
          <w:p w14:paraId="16598CF5" w14:textId="1305B935" w:rsidR="002A1854" w:rsidRPr="00407441" w:rsidRDefault="002A1854" w:rsidP="004306C3">
            <w:pPr>
              <w:widowControl w:val="0"/>
              <w:tabs>
                <w:tab w:val="left" w:pos="8655"/>
              </w:tabs>
              <w:jc w:val="center"/>
              <w:rPr>
                <w:b/>
                <w:bCs/>
                <w:color w:val="000000" w:themeColor="text1"/>
                <w:sz w:val="18"/>
                <w:szCs w:val="18"/>
                <w:lang w:val="pt-BR"/>
              </w:rPr>
            </w:pPr>
          </w:p>
        </w:tc>
        <w:tc>
          <w:tcPr>
            <w:tcW w:w="553" w:type="pct"/>
            <w:vMerge w:val="restart"/>
            <w:vAlign w:val="center"/>
          </w:tcPr>
          <w:p w14:paraId="25F65901" w14:textId="77777777" w:rsidR="002A1854" w:rsidRPr="00407441" w:rsidRDefault="002A1854" w:rsidP="002A1854">
            <w:pPr>
              <w:widowControl w:val="0"/>
              <w:tabs>
                <w:tab w:val="left" w:pos="8655"/>
              </w:tabs>
              <w:jc w:val="center"/>
              <w:rPr>
                <w:b/>
                <w:bCs/>
                <w:color w:val="000000" w:themeColor="text1"/>
                <w:sz w:val="18"/>
                <w:szCs w:val="18"/>
                <w:lang w:val="pt-BR"/>
              </w:rPr>
            </w:pPr>
            <w:r w:rsidRPr="00407441">
              <w:rPr>
                <w:b/>
                <w:bCs/>
                <w:color w:val="000000" w:themeColor="text1"/>
                <w:sz w:val="18"/>
                <w:szCs w:val="18"/>
                <w:lang w:val="pt-BR"/>
              </w:rPr>
              <w:t>Amount</w:t>
            </w:r>
          </w:p>
          <w:p w14:paraId="04813FAA" w14:textId="7AD7F7FA" w:rsidR="002A1854" w:rsidRPr="00407441" w:rsidRDefault="002A1854" w:rsidP="004306C3">
            <w:pPr>
              <w:widowControl w:val="0"/>
              <w:tabs>
                <w:tab w:val="left" w:pos="8655"/>
              </w:tabs>
              <w:jc w:val="center"/>
              <w:rPr>
                <w:b/>
                <w:bCs/>
                <w:color w:val="000000" w:themeColor="text1"/>
                <w:sz w:val="18"/>
                <w:szCs w:val="18"/>
                <w:lang w:val="pt-BR"/>
              </w:rPr>
            </w:pPr>
          </w:p>
        </w:tc>
        <w:tc>
          <w:tcPr>
            <w:tcW w:w="2798" w:type="pct"/>
            <w:gridSpan w:val="10"/>
            <w:vAlign w:val="center"/>
          </w:tcPr>
          <w:p w14:paraId="53FF5AC7" w14:textId="053CA4F8" w:rsidR="002A1854" w:rsidRPr="00407441" w:rsidRDefault="002A1854" w:rsidP="00407441">
            <w:pPr>
              <w:widowControl w:val="0"/>
              <w:tabs>
                <w:tab w:val="left" w:pos="8655"/>
              </w:tabs>
              <w:jc w:val="center"/>
              <w:rPr>
                <w:b/>
                <w:bCs/>
                <w:color w:val="000000" w:themeColor="text1"/>
                <w:sz w:val="18"/>
                <w:szCs w:val="18"/>
                <w:lang w:val="pt-BR"/>
              </w:rPr>
            </w:pPr>
            <w:r w:rsidRPr="00407441">
              <w:rPr>
                <w:b/>
                <w:bCs/>
                <w:color w:val="000000" w:themeColor="text1"/>
                <w:sz w:val="18"/>
                <w:szCs w:val="18"/>
                <w:lang w:val="pt-BR"/>
              </w:rPr>
              <w:t>Xi Score (skills)</w:t>
            </w:r>
          </w:p>
          <w:p w14:paraId="6D741A1F" w14:textId="029AE8D2" w:rsidR="002A1854" w:rsidRPr="00407441" w:rsidRDefault="002A1854" w:rsidP="002A1854">
            <w:pPr>
              <w:widowControl w:val="0"/>
              <w:tabs>
                <w:tab w:val="left" w:pos="8655"/>
              </w:tabs>
              <w:jc w:val="center"/>
              <w:rPr>
                <w:b/>
                <w:bCs/>
                <w:color w:val="000000" w:themeColor="text1"/>
                <w:sz w:val="18"/>
                <w:szCs w:val="18"/>
                <w:lang w:val="pt-BR"/>
              </w:rPr>
            </w:pPr>
          </w:p>
        </w:tc>
        <w:tc>
          <w:tcPr>
            <w:tcW w:w="343" w:type="pct"/>
            <w:vMerge w:val="restart"/>
            <w:vAlign w:val="center"/>
          </w:tcPr>
          <w:p w14:paraId="1A1B0E66" w14:textId="59E5C393" w:rsidR="002A1854" w:rsidRPr="00BA5CAE" w:rsidRDefault="002A1854" w:rsidP="004306C3">
            <w:pPr>
              <w:widowControl w:val="0"/>
              <w:tabs>
                <w:tab w:val="left" w:pos="8655"/>
              </w:tabs>
              <w:jc w:val="center"/>
              <w:rPr>
                <w:b/>
                <w:bCs/>
                <w:color w:val="000000" w:themeColor="text1"/>
                <w:sz w:val="19"/>
                <w:szCs w:val="19"/>
                <w:lang w:val="pt-BR"/>
              </w:rPr>
            </w:pPr>
            <w:r w:rsidRPr="00BA5CAE">
              <w:rPr>
                <w:b/>
                <w:color w:val="000000" w:themeColor="text1"/>
                <w:position w:val="-4"/>
              </w:rPr>
              <w:object w:dxaOrig="260" w:dyaOrig="320" w14:anchorId="001C5497">
                <v:shape id="_x0000_i1028" type="#_x0000_t75" style="width:10.5pt;height:11.25pt" o:ole="">
                  <v:imagedata r:id="rId10" o:title=""/>
                </v:shape>
                <o:OLEObject Type="Embed" ProgID="Equation.KSEE3" ShapeID="_x0000_i1028" DrawAspect="Content" ObjectID="_1681627382" r:id="rId16"/>
              </w:object>
            </w:r>
          </w:p>
        </w:tc>
        <w:tc>
          <w:tcPr>
            <w:tcW w:w="548" w:type="pct"/>
            <w:vMerge w:val="restart"/>
            <w:vAlign w:val="center"/>
          </w:tcPr>
          <w:p w14:paraId="1B0431B4" w14:textId="77777777" w:rsidR="002A1854" w:rsidRPr="00BA5CAE" w:rsidRDefault="002A1854" w:rsidP="004306C3">
            <w:pPr>
              <w:widowControl w:val="0"/>
              <w:tabs>
                <w:tab w:val="left" w:pos="8655"/>
              </w:tabs>
              <w:jc w:val="center"/>
              <w:rPr>
                <w:noProof/>
                <w:color w:val="000000" w:themeColor="text1"/>
                <w:sz w:val="19"/>
                <w:szCs w:val="19"/>
                <w:lang w:val="pt-BR" w:eastAsia="vi-VN"/>
              </w:rPr>
            </w:pPr>
            <w:r w:rsidRPr="00BA5CAE">
              <w:rPr>
                <w:i/>
                <w:noProof/>
                <w:color w:val="000000" w:themeColor="text1"/>
                <w:sz w:val="19"/>
                <w:szCs w:val="19"/>
                <w:lang w:val="pt-BR" w:eastAsia="vi-VN"/>
              </w:rPr>
              <w:t>t</w:t>
            </w:r>
            <w:r w:rsidRPr="00BA5CAE">
              <w:rPr>
                <w:noProof/>
                <w:color w:val="000000" w:themeColor="text1"/>
                <w:sz w:val="19"/>
                <w:szCs w:val="19"/>
                <w:lang w:val="pt-BR" w:eastAsia="vi-VN"/>
              </w:rPr>
              <w:t>(43)</w:t>
            </w:r>
          </w:p>
        </w:tc>
      </w:tr>
      <w:tr w:rsidR="002A1854" w:rsidRPr="00BA5CAE" w14:paraId="0D004F5D" w14:textId="77777777" w:rsidTr="00407441">
        <w:trPr>
          <w:trHeight w:hRule="exact" w:val="253"/>
          <w:jc w:val="center"/>
        </w:trPr>
        <w:tc>
          <w:tcPr>
            <w:tcW w:w="759" w:type="pct"/>
            <w:vMerge/>
            <w:vAlign w:val="center"/>
          </w:tcPr>
          <w:p w14:paraId="3B99942C" w14:textId="77777777" w:rsidR="002A1854" w:rsidRPr="00407441" w:rsidRDefault="002A1854" w:rsidP="004306C3">
            <w:pPr>
              <w:widowControl w:val="0"/>
              <w:tabs>
                <w:tab w:val="left" w:pos="8655"/>
              </w:tabs>
              <w:jc w:val="center"/>
              <w:rPr>
                <w:b/>
                <w:bCs/>
                <w:color w:val="000000" w:themeColor="text1"/>
                <w:sz w:val="18"/>
                <w:szCs w:val="18"/>
                <w:lang w:val="pt-BR"/>
              </w:rPr>
            </w:pPr>
          </w:p>
        </w:tc>
        <w:tc>
          <w:tcPr>
            <w:tcW w:w="553" w:type="pct"/>
            <w:vMerge/>
            <w:vAlign w:val="center"/>
          </w:tcPr>
          <w:p w14:paraId="0DD62C9C" w14:textId="77777777" w:rsidR="002A1854" w:rsidRPr="00BA5CAE" w:rsidRDefault="002A1854" w:rsidP="004306C3">
            <w:pPr>
              <w:widowControl w:val="0"/>
              <w:tabs>
                <w:tab w:val="left" w:pos="8655"/>
              </w:tabs>
              <w:jc w:val="center"/>
              <w:rPr>
                <w:b/>
                <w:bCs/>
                <w:color w:val="000000" w:themeColor="text1"/>
                <w:sz w:val="19"/>
                <w:szCs w:val="19"/>
                <w:lang w:val="pt-BR"/>
              </w:rPr>
            </w:pPr>
          </w:p>
        </w:tc>
        <w:tc>
          <w:tcPr>
            <w:tcW w:w="233" w:type="pct"/>
            <w:vAlign w:val="center"/>
          </w:tcPr>
          <w:p w14:paraId="6C7A213B"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1</w:t>
            </w:r>
          </w:p>
        </w:tc>
        <w:tc>
          <w:tcPr>
            <w:tcW w:w="233" w:type="pct"/>
            <w:vAlign w:val="center"/>
          </w:tcPr>
          <w:p w14:paraId="2459B5FE"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2</w:t>
            </w:r>
          </w:p>
        </w:tc>
        <w:tc>
          <w:tcPr>
            <w:tcW w:w="233" w:type="pct"/>
            <w:vAlign w:val="center"/>
          </w:tcPr>
          <w:p w14:paraId="20A797EF"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3</w:t>
            </w:r>
          </w:p>
        </w:tc>
        <w:tc>
          <w:tcPr>
            <w:tcW w:w="238" w:type="pct"/>
            <w:vAlign w:val="center"/>
          </w:tcPr>
          <w:p w14:paraId="587C6A50"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4</w:t>
            </w:r>
          </w:p>
        </w:tc>
        <w:tc>
          <w:tcPr>
            <w:tcW w:w="304" w:type="pct"/>
            <w:vAlign w:val="center"/>
          </w:tcPr>
          <w:p w14:paraId="38076BA2"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5</w:t>
            </w:r>
          </w:p>
        </w:tc>
        <w:tc>
          <w:tcPr>
            <w:tcW w:w="304" w:type="pct"/>
            <w:vAlign w:val="center"/>
          </w:tcPr>
          <w:p w14:paraId="0FB90743"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6</w:t>
            </w:r>
          </w:p>
        </w:tc>
        <w:tc>
          <w:tcPr>
            <w:tcW w:w="304" w:type="pct"/>
            <w:vAlign w:val="center"/>
          </w:tcPr>
          <w:p w14:paraId="48584DE9"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7</w:t>
            </w:r>
          </w:p>
        </w:tc>
        <w:tc>
          <w:tcPr>
            <w:tcW w:w="304" w:type="pct"/>
            <w:vAlign w:val="center"/>
          </w:tcPr>
          <w:p w14:paraId="7EB1C2CD"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8</w:t>
            </w:r>
          </w:p>
        </w:tc>
        <w:tc>
          <w:tcPr>
            <w:tcW w:w="329" w:type="pct"/>
            <w:vAlign w:val="center"/>
          </w:tcPr>
          <w:p w14:paraId="048B268A"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9</w:t>
            </w:r>
          </w:p>
        </w:tc>
        <w:tc>
          <w:tcPr>
            <w:tcW w:w="315" w:type="pct"/>
            <w:vAlign w:val="center"/>
          </w:tcPr>
          <w:p w14:paraId="69523D8B" w14:textId="77777777" w:rsidR="002A1854" w:rsidRPr="00BA5CAE" w:rsidRDefault="002A1854" w:rsidP="004306C3">
            <w:pPr>
              <w:widowControl w:val="0"/>
              <w:tabs>
                <w:tab w:val="left" w:pos="8655"/>
              </w:tabs>
              <w:jc w:val="center"/>
              <w:rPr>
                <w:b/>
                <w:bCs/>
                <w:color w:val="000000" w:themeColor="text1"/>
                <w:sz w:val="19"/>
                <w:szCs w:val="19"/>
                <w:lang w:val="pt-BR"/>
              </w:rPr>
            </w:pPr>
            <w:r w:rsidRPr="00BA5CAE">
              <w:rPr>
                <w:b/>
                <w:bCs/>
                <w:color w:val="000000" w:themeColor="text1"/>
                <w:sz w:val="19"/>
                <w:szCs w:val="19"/>
                <w:lang w:val="pt-BR"/>
              </w:rPr>
              <w:t>10</w:t>
            </w:r>
          </w:p>
        </w:tc>
        <w:tc>
          <w:tcPr>
            <w:tcW w:w="343" w:type="pct"/>
            <w:vMerge/>
            <w:vAlign w:val="center"/>
          </w:tcPr>
          <w:p w14:paraId="130FED4B" w14:textId="77777777" w:rsidR="002A1854" w:rsidRPr="00BA5CAE" w:rsidRDefault="002A1854" w:rsidP="004306C3">
            <w:pPr>
              <w:widowControl w:val="0"/>
              <w:tabs>
                <w:tab w:val="left" w:pos="8655"/>
              </w:tabs>
              <w:jc w:val="center"/>
              <w:rPr>
                <w:noProof/>
                <w:color w:val="000000" w:themeColor="text1"/>
                <w:sz w:val="19"/>
                <w:szCs w:val="19"/>
                <w:lang w:eastAsia="vi-VN"/>
              </w:rPr>
            </w:pPr>
          </w:p>
        </w:tc>
        <w:tc>
          <w:tcPr>
            <w:tcW w:w="548" w:type="pct"/>
            <w:vMerge/>
            <w:vAlign w:val="center"/>
          </w:tcPr>
          <w:p w14:paraId="650F0A05" w14:textId="77777777" w:rsidR="002A1854" w:rsidRPr="00BA5CAE" w:rsidRDefault="002A1854" w:rsidP="004306C3">
            <w:pPr>
              <w:widowControl w:val="0"/>
              <w:tabs>
                <w:tab w:val="left" w:pos="8655"/>
              </w:tabs>
              <w:jc w:val="center"/>
              <w:rPr>
                <w:noProof/>
                <w:color w:val="000000" w:themeColor="text1"/>
                <w:sz w:val="19"/>
                <w:szCs w:val="19"/>
                <w:lang w:eastAsia="vi-VN"/>
              </w:rPr>
            </w:pPr>
          </w:p>
        </w:tc>
      </w:tr>
      <w:tr w:rsidR="002A1854" w:rsidRPr="00BA5CAE" w14:paraId="51FD7860" w14:textId="77777777" w:rsidTr="00407441">
        <w:trPr>
          <w:trHeight w:hRule="exact" w:val="397"/>
          <w:jc w:val="center"/>
        </w:trPr>
        <w:tc>
          <w:tcPr>
            <w:tcW w:w="759" w:type="pct"/>
            <w:vAlign w:val="center"/>
          </w:tcPr>
          <w:p w14:paraId="399956A8" w14:textId="77777777" w:rsidR="002A1854" w:rsidRPr="00407441" w:rsidRDefault="002A1854" w:rsidP="00D50844">
            <w:pPr>
              <w:widowControl w:val="0"/>
              <w:tabs>
                <w:tab w:val="left" w:pos="8655"/>
              </w:tabs>
              <w:jc w:val="center"/>
              <w:rPr>
                <w:bCs/>
                <w:color w:val="000000" w:themeColor="text1"/>
                <w:sz w:val="18"/>
                <w:szCs w:val="18"/>
                <w:lang w:val="pt-BR"/>
              </w:rPr>
            </w:pPr>
            <w:r w:rsidRPr="00407441">
              <w:rPr>
                <w:bCs/>
                <w:color w:val="000000" w:themeColor="text1"/>
                <w:sz w:val="18"/>
                <w:szCs w:val="18"/>
                <w:lang w:val="pt-BR"/>
              </w:rPr>
              <w:t>Before the experiment</w:t>
            </w:r>
          </w:p>
          <w:p w14:paraId="5FF16BB0" w14:textId="3335FF8B" w:rsidR="002A1854" w:rsidRPr="00407441" w:rsidRDefault="002A1854" w:rsidP="004306C3">
            <w:pPr>
              <w:widowControl w:val="0"/>
              <w:tabs>
                <w:tab w:val="left" w:pos="8655"/>
              </w:tabs>
              <w:jc w:val="center"/>
              <w:rPr>
                <w:color w:val="000000" w:themeColor="text1"/>
                <w:sz w:val="18"/>
                <w:szCs w:val="18"/>
              </w:rPr>
            </w:pPr>
          </w:p>
        </w:tc>
        <w:tc>
          <w:tcPr>
            <w:tcW w:w="553" w:type="pct"/>
            <w:vAlign w:val="center"/>
          </w:tcPr>
          <w:p w14:paraId="4BBD3506"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44</w:t>
            </w:r>
          </w:p>
        </w:tc>
        <w:tc>
          <w:tcPr>
            <w:tcW w:w="233" w:type="pct"/>
            <w:vAlign w:val="center"/>
          </w:tcPr>
          <w:p w14:paraId="34A80B36"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2DC2DCE7"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27A14BEE"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8" w:type="pct"/>
            <w:vAlign w:val="center"/>
          </w:tcPr>
          <w:p w14:paraId="71EAC445"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3</w:t>
            </w:r>
          </w:p>
        </w:tc>
        <w:tc>
          <w:tcPr>
            <w:tcW w:w="304" w:type="pct"/>
            <w:vAlign w:val="center"/>
          </w:tcPr>
          <w:p w14:paraId="567890F6"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14</w:t>
            </w:r>
          </w:p>
        </w:tc>
        <w:tc>
          <w:tcPr>
            <w:tcW w:w="304" w:type="pct"/>
            <w:vAlign w:val="center"/>
          </w:tcPr>
          <w:p w14:paraId="6A5E1DFB"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12</w:t>
            </w:r>
          </w:p>
        </w:tc>
        <w:tc>
          <w:tcPr>
            <w:tcW w:w="304" w:type="pct"/>
            <w:vAlign w:val="center"/>
          </w:tcPr>
          <w:p w14:paraId="37B1269D"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9</w:t>
            </w:r>
          </w:p>
        </w:tc>
        <w:tc>
          <w:tcPr>
            <w:tcW w:w="304" w:type="pct"/>
            <w:vAlign w:val="center"/>
          </w:tcPr>
          <w:p w14:paraId="22231540"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5</w:t>
            </w:r>
          </w:p>
        </w:tc>
        <w:tc>
          <w:tcPr>
            <w:tcW w:w="329" w:type="pct"/>
            <w:vAlign w:val="center"/>
          </w:tcPr>
          <w:p w14:paraId="36F30547"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1</w:t>
            </w:r>
          </w:p>
        </w:tc>
        <w:tc>
          <w:tcPr>
            <w:tcW w:w="315" w:type="pct"/>
            <w:vAlign w:val="center"/>
          </w:tcPr>
          <w:p w14:paraId="241E4425"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343" w:type="pct"/>
            <w:vAlign w:val="center"/>
          </w:tcPr>
          <w:p w14:paraId="382900A1"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6,05</w:t>
            </w:r>
          </w:p>
        </w:tc>
        <w:tc>
          <w:tcPr>
            <w:tcW w:w="548" w:type="pct"/>
            <w:vMerge w:val="restart"/>
            <w:vAlign w:val="center"/>
          </w:tcPr>
          <w:p w14:paraId="1809FB61"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2,287*</w:t>
            </w:r>
          </w:p>
        </w:tc>
      </w:tr>
      <w:tr w:rsidR="002A1854" w:rsidRPr="00BA5CAE" w14:paraId="23DB52FE" w14:textId="77777777" w:rsidTr="00407441">
        <w:trPr>
          <w:trHeight w:hRule="exact" w:val="406"/>
          <w:jc w:val="center"/>
        </w:trPr>
        <w:tc>
          <w:tcPr>
            <w:tcW w:w="759" w:type="pct"/>
            <w:vAlign w:val="center"/>
          </w:tcPr>
          <w:p w14:paraId="03FFE74D" w14:textId="32F345A3" w:rsidR="002A1854" w:rsidRPr="00407441" w:rsidRDefault="002A1854" w:rsidP="004306C3">
            <w:pPr>
              <w:widowControl w:val="0"/>
              <w:tabs>
                <w:tab w:val="left" w:pos="8655"/>
              </w:tabs>
              <w:jc w:val="center"/>
              <w:rPr>
                <w:color w:val="000000" w:themeColor="text1"/>
                <w:sz w:val="18"/>
                <w:szCs w:val="18"/>
              </w:rPr>
            </w:pPr>
            <w:r w:rsidRPr="00407441">
              <w:rPr>
                <w:bCs/>
                <w:color w:val="000000" w:themeColor="text1"/>
                <w:sz w:val="18"/>
                <w:szCs w:val="18"/>
                <w:lang w:val="pt-BR"/>
              </w:rPr>
              <w:t>After the experiment</w:t>
            </w:r>
          </w:p>
        </w:tc>
        <w:tc>
          <w:tcPr>
            <w:tcW w:w="553" w:type="pct"/>
            <w:vAlign w:val="center"/>
          </w:tcPr>
          <w:p w14:paraId="0B592215"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44</w:t>
            </w:r>
          </w:p>
        </w:tc>
        <w:tc>
          <w:tcPr>
            <w:tcW w:w="233" w:type="pct"/>
            <w:vAlign w:val="center"/>
          </w:tcPr>
          <w:p w14:paraId="757D4070"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611E0D75"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3" w:type="pct"/>
            <w:vAlign w:val="center"/>
          </w:tcPr>
          <w:p w14:paraId="58F73C9C"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238" w:type="pct"/>
            <w:vAlign w:val="center"/>
          </w:tcPr>
          <w:p w14:paraId="1FDD1739"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304" w:type="pct"/>
            <w:vAlign w:val="center"/>
          </w:tcPr>
          <w:p w14:paraId="7FD0A46B"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6</w:t>
            </w:r>
          </w:p>
        </w:tc>
        <w:tc>
          <w:tcPr>
            <w:tcW w:w="304" w:type="pct"/>
            <w:vAlign w:val="center"/>
          </w:tcPr>
          <w:p w14:paraId="02409E5A"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8</w:t>
            </w:r>
          </w:p>
        </w:tc>
        <w:tc>
          <w:tcPr>
            <w:tcW w:w="304" w:type="pct"/>
            <w:vAlign w:val="center"/>
          </w:tcPr>
          <w:p w14:paraId="04079161"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15</w:t>
            </w:r>
          </w:p>
        </w:tc>
        <w:tc>
          <w:tcPr>
            <w:tcW w:w="304" w:type="pct"/>
            <w:vAlign w:val="center"/>
          </w:tcPr>
          <w:p w14:paraId="3160EFF0"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10</w:t>
            </w:r>
          </w:p>
        </w:tc>
        <w:tc>
          <w:tcPr>
            <w:tcW w:w="329" w:type="pct"/>
            <w:vAlign w:val="center"/>
          </w:tcPr>
          <w:p w14:paraId="6EE18F69"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5</w:t>
            </w:r>
          </w:p>
        </w:tc>
        <w:tc>
          <w:tcPr>
            <w:tcW w:w="315" w:type="pct"/>
            <w:vAlign w:val="center"/>
          </w:tcPr>
          <w:p w14:paraId="5E4799CE"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0</w:t>
            </w:r>
          </w:p>
        </w:tc>
        <w:tc>
          <w:tcPr>
            <w:tcW w:w="343" w:type="pct"/>
            <w:vAlign w:val="center"/>
          </w:tcPr>
          <w:p w14:paraId="7BE45038" w14:textId="77777777" w:rsidR="002A1854" w:rsidRPr="00BA5CAE" w:rsidRDefault="002A1854" w:rsidP="004306C3">
            <w:pPr>
              <w:widowControl w:val="0"/>
              <w:tabs>
                <w:tab w:val="left" w:pos="8655"/>
              </w:tabs>
              <w:jc w:val="center"/>
              <w:rPr>
                <w:color w:val="000000" w:themeColor="text1"/>
                <w:sz w:val="19"/>
                <w:szCs w:val="19"/>
              </w:rPr>
            </w:pPr>
            <w:r w:rsidRPr="00BA5CAE">
              <w:rPr>
                <w:color w:val="000000" w:themeColor="text1"/>
                <w:sz w:val="19"/>
                <w:szCs w:val="19"/>
              </w:rPr>
              <w:t>7,00</w:t>
            </w:r>
          </w:p>
        </w:tc>
        <w:tc>
          <w:tcPr>
            <w:tcW w:w="548" w:type="pct"/>
            <w:vMerge/>
            <w:vAlign w:val="center"/>
          </w:tcPr>
          <w:p w14:paraId="00E67320" w14:textId="77777777" w:rsidR="002A1854" w:rsidRPr="00BA5CAE" w:rsidRDefault="002A1854" w:rsidP="004306C3">
            <w:pPr>
              <w:widowControl w:val="0"/>
              <w:tabs>
                <w:tab w:val="left" w:pos="8655"/>
              </w:tabs>
              <w:jc w:val="center"/>
              <w:rPr>
                <w:color w:val="000000" w:themeColor="text1"/>
                <w:sz w:val="19"/>
                <w:szCs w:val="19"/>
              </w:rPr>
            </w:pPr>
          </w:p>
        </w:tc>
      </w:tr>
    </w:tbl>
    <w:p w14:paraId="06CBCA96" w14:textId="3278B3AC" w:rsidR="001E17D8" w:rsidRPr="00C55C05" w:rsidRDefault="00C55C05" w:rsidP="00C55C05">
      <w:pPr>
        <w:widowControl w:val="0"/>
        <w:tabs>
          <w:tab w:val="left" w:pos="8655"/>
        </w:tabs>
        <w:jc w:val="both"/>
        <w:rPr>
          <w:color w:val="000000" w:themeColor="text1"/>
          <w:spacing w:val="-4"/>
          <w:sz w:val="20"/>
          <w:szCs w:val="20"/>
        </w:rPr>
      </w:pPr>
      <w:r>
        <w:rPr>
          <w:color w:val="000000" w:themeColor="text1"/>
          <w:sz w:val="20"/>
          <w:szCs w:val="20"/>
        </w:rPr>
        <w:t xml:space="preserve">           </w:t>
      </w:r>
      <w:r w:rsidR="001E17D8" w:rsidRPr="00C55C05">
        <w:rPr>
          <w:color w:val="000000" w:themeColor="text1"/>
          <w:spacing w:val="-4"/>
          <w:sz w:val="20"/>
          <w:szCs w:val="20"/>
        </w:rPr>
        <w:t>Evaluation results are represented through Graph of cumulative frequency distribution of assessment of knowledge - skills in Figure 3.2, Figure 3.3.</w:t>
      </w:r>
    </w:p>
    <w:p w14:paraId="7AC2F73D" w14:textId="21D86C9F" w:rsidR="00114C36" w:rsidRPr="0058457A" w:rsidRDefault="004202C4" w:rsidP="0058457A">
      <w:pPr>
        <w:widowControl w:val="0"/>
        <w:tabs>
          <w:tab w:val="left" w:pos="8655"/>
        </w:tabs>
        <w:jc w:val="both"/>
        <w:rPr>
          <w:color w:val="000000" w:themeColor="text1"/>
          <w:sz w:val="20"/>
          <w:szCs w:val="20"/>
        </w:rPr>
      </w:pPr>
      <w:r w:rsidRPr="0058457A">
        <w:rPr>
          <w:noProof/>
          <w:color w:val="000000" w:themeColor="text1"/>
          <w:sz w:val="22"/>
          <w:szCs w:val="22"/>
        </w:rPr>
        <w:drawing>
          <wp:inline distT="0" distB="0" distL="0" distR="0" wp14:anchorId="58E59CF8" wp14:editId="69558B94">
            <wp:extent cx="3884598" cy="1213137"/>
            <wp:effectExtent l="0" t="0" r="1905" b="6350"/>
            <wp:docPr id="122" name="Picture 1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2859" cy="1225086"/>
                    </a:xfrm>
                    <a:prstGeom prst="rect">
                      <a:avLst/>
                    </a:prstGeom>
                    <a:noFill/>
                    <a:ln>
                      <a:noFill/>
                    </a:ln>
                  </pic:spPr>
                </pic:pic>
              </a:graphicData>
            </a:graphic>
          </wp:inline>
        </w:drawing>
      </w:r>
    </w:p>
    <w:p w14:paraId="57DB854F" w14:textId="32750115" w:rsidR="00114C36" w:rsidRPr="00BA5CAE" w:rsidRDefault="0058457A" w:rsidP="004306C3">
      <w:pPr>
        <w:widowControl w:val="0"/>
        <w:tabs>
          <w:tab w:val="left" w:pos="8655"/>
        </w:tabs>
        <w:jc w:val="center"/>
        <w:rPr>
          <w:color w:val="000000" w:themeColor="text1"/>
          <w:sz w:val="22"/>
          <w:szCs w:val="22"/>
        </w:rPr>
      </w:pPr>
      <w:r w:rsidRPr="0058457A">
        <w:rPr>
          <w:bCs/>
          <w:i/>
          <w:iCs/>
          <w:color w:val="000000" w:themeColor="text1"/>
          <w:sz w:val="22"/>
          <w:szCs w:val="22"/>
        </w:rPr>
        <w:t>Figure 3.2: Graph of cumulative frequency distribution of knowledge assessment points before and after the experiment</w:t>
      </w:r>
      <w:r w:rsidR="004202C4" w:rsidRPr="00BA5CAE">
        <w:rPr>
          <w:noProof/>
          <w:color w:val="000000" w:themeColor="text1"/>
          <w:sz w:val="22"/>
          <w:szCs w:val="22"/>
        </w:rPr>
        <w:drawing>
          <wp:inline distT="0" distB="0" distL="0" distR="0" wp14:anchorId="7BC3B5EC" wp14:editId="7CAE2E9A">
            <wp:extent cx="3874610" cy="1127105"/>
            <wp:effectExtent l="0" t="0" r="0" b="0"/>
            <wp:docPr id="123" name="Picture 1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9333" cy="1207021"/>
                    </a:xfrm>
                    <a:prstGeom prst="rect">
                      <a:avLst/>
                    </a:prstGeom>
                    <a:noFill/>
                    <a:ln>
                      <a:noFill/>
                    </a:ln>
                  </pic:spPr>
                </pic:pic>
              </a:graphicData>
            </a:graphic>
          </wp:inline>
        </w:drawing>
      </w:r>
    </w:p>
    <w:p w14:paraId="0C74CF83" w14:textId="77777777" w:rsidR="0058457A" w:rsidRDefault="0058457A" w:rsidP="00FD6A2E">
      <w:pPr>
        <w:pStyle w:val="000HH"/>
        <w:spacing w:line="216" w:lineRule="auto"/>
        <w:ind w:firstLine="562"/>
        <w:rPr>
          <w:color w:val="000000" w:themeColor="text1"/>
          <w:sz w:val="22"/>
          <w:szCs w:val="22"/>
        </w:rPr>
      </w:pPr>
      <w:r w:rsidRPr="0058457A">
        <w:rPr>
          <w:color w:val="000000" w:themeColor="text1"/>
          <w:sz w:val="22"/>
          <w:szCs w:val="22"/>
        </w:rPr>
        <w:t>Figure 3.2: Graph of cumulative frequency distribution of skills assessment points before and after the experiment</w:t>
      </w:r>
    </w:p>
    <w:p w14:paraId="2462AA51" w14:textId="77777777" w:rsidR="0058457A" w:rsidRPr="0058457A" w:rsidRDefault="0058457A" w:rsidP="00FD6A2E">
      <w:pPr>
        <w:widowControl w:val="0"/>
        <w:spacing w:line="216" w:lineRule="auto"/>
        <w:jc w:val="both"/>
        <w:rPr>
          <w:color w:val="000000" w:themeColor="text1"/>
          <w:sz w:val="22"/>
          <w:szCs w:val="22"/>
        </w:rPr>
      </w:pPr>
      <w:r w:rsidRPr="0058457A">
        <w:rPr>
          <w:color w:val="000000" w:themeColor="text1"/>
          <w:sz w:val="22"/>
          <w:szCs w:val="22"/>
        </w:rPr>
        <w:t>From the statistical results, the following comments can be drawn:</w:t>
      </w:r>
    </w:p>
    <w:p w14:paraId="782CB299" w14:textId="1E493C09" w:rsidR="0058457A" w:rsidRPr="00C55C05" w:rsidRDefault="0058457A" w:rsidP="00C55C05">
      <w:pPr>
        <w:widowControl w:val="0"/>
        <w:spacing w:line="216" w:lineRule="auto"/>
        <w:ind w:firstLine="562"/>
        <w:jc w:val="both"/>
        <w:rPr>
          <w:color w:val="000000" w:themeColor="text1"/>
          <w:spacing w:val="-8"/>
          <w:sz w:val="22"/>
          <w:szCs w:val="22"/>
        </w:rPr>
      </w:pPr>
      <w:r w:rsidRPr="00C55C05">
        <w:rPr>
          <w:color w:val="000000" w:themeColor="text1"/>
          <w:spacing w:val="-8"/>
          <w:sz w:val="22"/>
          <w:szCs w:val="22"/>
        </w:rPr>
        <w:t xml:space="preserve">- The results of the t-test before and after the experiment also showed that the results of assessing the knowledge and skills of the students after the experiment were higher than before the experiment (t (43) </w:t>
      </w:r>
      <w:r w:rsidR="00407441" w:rsidRPr="00C55C05">
        <w:rPr>
          <w:color w:val="000000" w:themeColor="text1"/>
          <w:spacing w:val="-8"/>
          <w:sz w:val="22"/>
          <w:szCs w:val="22"/>
        </w:rPr>
        <w:t xml:space="preserve">= 2,443 and 2,287, </w:t>
      </w:r>
      <w:r w:rsidR="00407441" w:rsidRPr="00C55C05">
        <w:rPr>
          <w:color w:val="000000" w:themeColor="text1"/>
          <w:spacing w:val="-8"/>
          <w:sz w:val="22"/>
          <w:szCs w:val="22"/>
        </w:rPr>
        <w:lastRenderedPageBreak/>
        <w:t xml:space="preserve">p &lt;0.001). </w:t>
      </w:r>
      <w:r w:rsidRPr="00C55C05">
        <w:rPr>
          <w:color w:val="000000" w:themeColor="text1"/>
          <w:spacing w:val="-8"/>
          <w:sz w:val="22"/>
          <w:szCs w:val="22"/>
        </w:rPr>
        <w:t xml:space="preserve">The average score of professional knowledge and skills, and management of </w:t>
      </w:r>
      <w:r w:rsidR="001D5427" w:rsidRPr="00C55C05">
        <w:rPr>
          <w:color w:val="000000" w:themeColor="text1"/>
          <w:spacing w:val="-8"/>
          <w:sz w:val="22"/>
          <w:szCs w:val="22"/>
        </w:rPr>
        <w:t>IPA</w:t>
      </w:r>
      <w:r w:rsidRPr="00C55C05">
        <w:rPr>
          <w:color w:val="000000" w:themeColor="text1"/>
          <w:spacing w:val="-8"/>
          <w:sz w:val="22"/>
          <w:szCs w:val="22"/>
        </w:rPr>
        <w:t xml:space="preserve"> of students participating in post-experimental training activities is higher than before the experiment (table 3.1).</w:t>
      </w:r>
    </w:p>
    <w:p w14:paraId="65CC9B3B" w14:textId="77777777" w:rsidR="0058457A" w:rsidRPr="0058457A" w:rsidRDefault="0058457A" w:rsidP="00C55C05">
      <w:pPr>
        <w:widowControl w:val="0"/>
        <w:spacing w:line="216" w:lineRule="auto"/>
        <w:ind w:firstLine="562"/>
        <w:jc w:val="both"/>
        <w:rPr>
          <w:color w:val="000000" w:themeColor="text1"/>
          <w:sz w:val="22"/>
          <w:szCs w:val="22"/>
        </w:rPr>
      </w:pPr>
      <w:r w:rsidRPr="0058457A">
        <w:rPr>
          <w:color w:val="000000" w:themeColor="text1"/>
          <w:sz w:val="22"/>
          <w:szCs w:val="22"/>
        </w:rPr>
        <w:t>- The cumulative line corresponding to the distribution of accumulation frequency of post-experimental knowledge and skills assessment points is on the right, below the cumulative line corresponding to the cumulative frequency distribution of pre-actual knowledge and skills. solutions (Figures 3.2 and 3.3). This proves that the percentage of good, excellent, and excellent scores after the experiment is higher than before the experiment; The percentage of weak points, average post-experimental is lower than pre-experimental and also means that the results of post-experimental test synthesis as well as the quality of knowledge and skills of trainees participating in post-experimental training are high. than before.</w:t>
      </w:r>
    </w:p>
    <w:p w14:paraId="36690DBF" w14:textId="63F85A61" w:rsidR="0058457A" w:rsidRPr="0058457A" w:rsidRDefault="0058457A" w:rsidP="00C55C05">
      <w:pPr>
        <w:pStyle w:val="ListParagraph"/>
        <w:widowControl w:val="0"/>
        <w:numPr>
          <w:ilvl w:val="0"/>
          <w:numId w:val="46"/>
        </w:numPr>
        <w:spacing w:line="216" w:lineRule="auto"/>
        <w:contextualSpacing w:val="0"/>
        <w:jc w:val="both"/>
        <w:rPr>
          <w:b/>
          <w:color w:val="000000" w:themeColor="text1"/>
          <w:sz w:val="22"/>
          <w:szCs w:val="22"/>
        </w:rPr>
      </w:pPr>
      <w:r w:rsidRPr="0058457A">
        <w:rPr>
          <w:b/>
          <w:color w:val="000000" w:themeColor="text1"/>
          <w:sz w:val="22"/>
          <w:szCs w:val="22"/>
        </w:rPr>
        <w:t>Results of the training course evaluation</w:t>
      </w:r>
    </w:p>
    <w:p w14:paraId="1EF65516" w14:textId="09F9D5E6" w:rsidR="00407441" w:rsidRDefault="0058457A" w:rsidP="00C55C05">
      <w:pPr>
        <w:pStyle w:val="001"/>
        <w:spacing w:line="216" w:lineRule="auto"/>
        <w:ind w:firstLine="432"/>
        <w:jc w:val="both"/>
        <w:outlineLvl w:val="0"/>
        <w:rPr>
          <w:b w:val="0"/>
          <w:color w:val="000000" w:themeColor="text1"/>
          <w:sz w:val="22"/>
          <w:szCs w:val="22"/>
          <w:lang w:val="nl-NL"/>
        </w:rPr>
      </w:pPr>
      <w:bookmarkStart w:id="83" w:name="_Toc500143423"/>
      <w:bookmarkStart w:id="84" w:name="_Toc40718959"/>
      <w:bookmarkEnd w:id="81"/>
      <w:bookmarkEnd w:id="82"/>
      <w:r w:rsidRPr="00C55C05">
        <w:rPr>
          <w:b w:val="0"/>
          <w:color w:val="000000" w:themeColor="text1"/>
          <w:spacing w:val="-4"/>
          <w:sz w:val="22"/>
          <w:szCs w:val="22"/>
          <w:lang w:val="nl-NL"/>
        </w:rPr>
        <w:t xml:space="preserve">Survey results showed that, managers, teachers, staff in charge of </w:t>
      </w:r>
      <w:r w:rsidR="00551C05" w:rsidRPr="00C55C05">
        <w:rPr>
          <w:b w:val="0"/>
          <w:color w:val="000000" w:themeColor="text1"/>
          <w:spacing w:val="-4"/>
          <w:sz w:val="22"/>
          <w:szCs w:val="22"/>
          <w:lang w:val="nl-NL"/>
        </w:rPr>
        <w:t>S&amp;T</w:t>
      </w:r>
      <w:r w:rsidRPr="00C55C05">
        <w:rPr>
          <w:b w:val="0"/>
          <w:color w:val="000000" w:themeColor="text1"/>
          <w:spacing w:val="-4"/>
          <w:sz w:val="22"/>
          <w:szCs w:val="22"/>
          <w:lang w:val="nl-NL"/>
        </w:rPr>
        <w:t xml:space="preserve">, IP participating in fostering highly appreciated the objectives, content, methods and conditions for organizing the training course </w:t>
      </w:r>
      <w:r w:rsidR="00AE3676" w:rsidRPr="00C55C05">
        <w:rPr>
          <w:b w:val="0"/>
          <w:color w:val="000000" w:themeColor="text1"/>
          <w:spacing w:val="-4"/>
          <w:sz w:val="22"/>
          <w:szCs w:val="22"/>
          <w:lang w:val="nl-NL"/>
        </w:rPr>
        <w:t>(</w:t>
      </w:r>
      <w:r w:rsidRPr="00C55C05">
        <w:rPr>
          <w:b w:val="0"/>
          <w:color w:val="000000" w:themeColor="text1"/>
          <w:spacing w:val="-4"/>
          <w:sz w:val="22"/>
          <w:szCs w:val="22"/>
          <w:lang w:val="nl-NL"/>
        </w:rPr>
        <w:t>3.43 ≤</w:t>
      </w:r>
      <w:r w:rsidRPr="00C55C05">
        <w:rPr>
          <w:b w:val="0"/>
          <w:color w:val="000000" w:themeColor="text1"/>
          <w:spacing w:val="-4"/>
          <w:position w:val="-4"/>
        </w:rPr>
        <w:object w:dxaOrig="260" w:dyaOrig="320" w14:anchorId="5182A747">
          <v:shape id="_x0000_i1029" type="#_x0000_t75" style="width:10.5pt;height:11.25pt" o:ole="">
            <v:imagedata r:id="rId10" o:title=""/>
          </v:shape>
          <o:OLEObject Type="Embed" ProgID="Equation.KSEE3" ShapeID="_x0000_i1029" DrawAspect="Content" ObjectID="_1681627383" r:id="rId19"/>
        </w:object>
      </w:r>
      <w:r w:rsidR="00AE3676" w:rsidRPr="00C55C05">
        <w:rPr>
          <w:b w:val="0"/>
          <w:color w:val="000000" w:themeColor="text1"/>
          <w:spacing w:val="-4"/>
          <w:sz w:val="22"/>
          <w:szCs w:val="22"/>
          <w:lang w:val="nl-NL"/>
        </w:rPr>
        <w:t xml:space="preserve">&lt;4.23). </w:t>
      </w:r>
      <w:r w:rsidRPr="00C55C05">
        <w:rPr>
          <w:b w:val="0"/>
          <w:color w:val="000000" w:themeColor="text1"/>
          <w:spacing w:val="-4"/>
          <w:sz w:val="22"/>
          <w:szCs w:val="22"/>
          <w:lang w:val="nl-NL"/>
        </w:rPr>
        <w:t xml:space="preserve">In general, the goal of training is assessed to have clearly determined the suitability and formation direction for students in terms of knowledge, skills and attitudes. The content of the training is very useful for students in the current work position, especially designed in the direction of practical integration and suitable with the training and research characteristics of the school. Training forms and methods bring a positive learning environment, experience, practice, share experiences to support knowledge and form skills. This is considered a positive result recorded in the training of expertise and management of </w:t>
      </w:r>
      <w:r w:rsidR="001D5427" w:rsidRPr="00C55C05">
        <w:rPr>
          <w:b w:val="0"/>
          <w:color w:val="000000" w:themeColor="text1"/>
          <w:spacing w:val="-4"/>
          <w:sz w:val="22"/>
          <w:szCs w:val="22"/>
          <w:lang w:val="nl-NL"/>
        </w:rPr>
        <w:t>IPA</w:t>
      </w:r>
      <w:r w:rsidRPr="00C55C05">
        <w:rPr>
          <w:b w:val="0"/>
          <w:color w:val="000000" w:themeColor="text1"/>
          <w:spacing w:val="-4"/>
          <w:sz w:val="22"/>
          <w:szCs w:val="22"/>
          <w:lang w:val="nl-NL"/>
        </w:rPr>
        <w:t xml:space="preserve"> for the specialized team of IP at the University of Pedagogy, Hue University</w:t>
      </w:r>
      <w:r w:rsidRPr="0058457A">
        <w:rPr>
          <w:b w:val="0"/>
          <w:color w:val="000000" w:themeColor="text1"/>
          <w:sz w:val="22"/>
          <w:szCs w:val="22"/>
          <w:lang w:val="nl-NL"/>
        </w:rPr>
        <w:t>.</w:t>
      </w:r>
    </w:p>
    <w:p w14:paraId="2E319E70" w14:textId="18DB3950" w:rsidR="0058457A" w:rsidRPr="0058457A" w:rsidRDefault="0058457A" w:rsidP="00C55C05">
      <w:pPr>
        <w:pStyle w:val="001"/>
        <w:spacing w:line="216" w:lineRule="auto"/>
        <w:jc w:val="both"/>
        <w:outlineLvl w:val="0"/>
        <w:rPr>
          <w:b w:val="0"/>
          <w:color w:val="000000" w:themeColor="text1"/>
          <w:sz w:val="22"/>
          <w:szCs w:val="22"/>
          <w:lang w:val="nl-NL"/>
        </w:rPr>
      </w:pPr>
      <w:r w:rsidRPr="0058457A">
        <w:rPr>
          <w:color w:val="000000" w:themeColor="text1"/>
          <w:sz w:val="22"/>
          <w:szCs w:val="22"/>
          <w:lang w:val="nl-NL"/>
        </w:rPr>
        <w:t>3.4.3. General comments on the experimental results:</w:t>
      </w:r>
      <w:r w:rsidRPr="0058457A">
        <w:rPr>
          <w:b w:val="0"/>
          <w:color w:val="000000" w:themeColor="text1"/>
          <w:sz w:val="22"/>
          <w:szCs w:val="22"/>
          <w:lang w:val="nl-NL"/>
        </w:rPr>
        <w:t xml:space="preserve"> The experimental process has organized the training of </w:t>
      </w:r>
      <w:r w:rsidR="00551C05">
        <w:rPr>
          <w:b w:val="0"/>
          <w:color w:val="000000" w:themeColor="text1"/>
          <w:sz w:val="22"/>
          <w:szCs w:val="22"/>
          <w:lang w:val="nl-NL"/>
        </w:rPr>
        <w:t>IP</w:t>
      </w:r>
      <w:r w:rsidRPr="0058457A">
        <w:rPr>
          <w:b w:val="0"/>
          <w:color w:val="000000" w:themeColor="text1"/>
          <w:sz w:val="22"/>
          <w:szCs w:val="22"/>
          <w:lang w:val="nl-NL"/>
        </w:rPr>
        <w:t xml:space="preserve"> management skills for managers, CVs, staff in c</w:t>
      </w:r>
      <w:r>
        <w:rPr>
          <w:b w:val="0"/>
          <w:color w:val="000000" w:themeColor="text1"/>
          <w:sz w:val="22"/>
          <w:szCs w:val="22"/>
          <w:lang w:val="nl-NL"/>
        </w:rPr>
        <w:t xml:space="preserve">harge of Science &amp; Technology </w:t>
      </w:r>
      <w:r w:rsidR="00551C05">
        <w:rPr>
          <w:b w:val="0"/>
          <w:color w:val="000000" w:themeColor="text1"/>
          <w:sz w:val="22"/>
          <w:szCs w:val="22"/>
          <w:lang w:val="nl-NL"/>
        </w:rPr>
        <w:t>IP</w:t>
      </w:r>
      <w:r w:rsidRPr="0058457A">
        <w:rPr>
          <w:b w:val="0"/>
          <w:color w:val="000000" w:themeColor="text1"/>
          <w:sz w:val="22"/>
          <w:szCs w:val="22"/>
          <w:lang w:val="nl-NL"/>
        </w:rPr>
        <w:t xml:space="preserve"> at the University of Peda</w:t>
      </w:r>
      <w:r>
        <w:rPr>
          <w:b w:val="0"/>
          <w:color w:val="000000" w:themeColor="text1"/>
          <w:sz w:val="22"/>
          <w:szCs w:val="22"/>
          <w:lang w:val="nl-NL"/>
        </w:rPr>
        <w:t>gogy, Hue University</w:t>
      </w:r>
      <w:r w:rsidRPr="0058457A">
        <w:rPr>
          <w:b w:val="0"/>
          <w:color w:val="000000" w:themeColor="text1"/>
          <w:sz w:val="22"/>
          <w:szCs w:val="22"/>
          <w:lang w:val="nl-NL"/>
        </w:rPr>
        <w:t xml:space="preserve"> found: (1) The results of assessing knowledge and professional skills, knowledge of managing </w:t>
      </w:r>
      <w:r w:rsidR="001D5427">
        <w:rPr>
          <w:b w:val="0"/>
          <w:color w:val="000000" w:themeColor="text1"/>
          <w:sz w:val="22"/>
          <w:szCs w:val="22"/>
          <w:lang w:val="nl-NL"/>
        </w:rPr>
        <w:t>IPA</w:t>
      </w:r>
      <w:r w:rsidRPr="0058457A">
        <w:rPr>
          <w:b w:val="0"/>
          <w:color w:val="000000" w:themeColor="text1"/>
          <w:sz w:val="22"/>
          <w:szCs w:val="22"/>
          <w:lang w:val="nl-NL"/>
        </w:rPr>
        <w:t xml:space="preserve"> of students after the experiment are higher than before the experiment; (2) Trainees have positive assessment on fostering activities, ensuring and appropriate in terms of time, space, content, fostering methods, support facilities, learning materials. Thus, it can be said </w:t>
      </w:r>
      <w:r w:rsidR="00407441">
        <w:rPr>
          <w:b w:val="0"/>
          <w:color w:val="000000" w:themeColor="text1"/>
          <w:sz w:val="22"/>
          <w:szCs w:val="22"/>
          <w:lang w:val="nl-NL"/>
        </w:rPr>
        <w:t xml:space="preserve">that the measure "Organizing IP </w:t>
      </w:r>
      <w:r w:rsidRPr="0058457A">
        <w:rPr>
          <w:b w:val="0"/>
          <w:color w:val="000000" w:themeColor="text1"/>
          <w:sz w:val="22"/>
          <w:szCs w:val="22"/>
          <w:lang w:val="nl-NL"/>
        </w:rPr>
        <w:t xml:space="preserve">training activities for professional training and management of </w:t>
      </w:r>
      <w:r w:rsidR="001D5427">
        <w:rPr>
          <w:b w:val="0"/>
          <w:color w:val="000000" w:themeColor="text1"/>
          <w:sz w:val="22"/>
          <w:szCs w:val="22"/>
          <w:lang w:val="nl-NL"/>
        </w:rPr>
        <w:t>IPA</w:t>
      </w:r>
      <w:r w:rsidRPr="0058457A">
        <w:rPr>
          <w:b w:val="0"/>
          <w:color w:val="000000" w:themeColor="text1"/>
          <w:sz w:val="22"/>
          <w:szCs w:val="22"/>
          <w:lang w:val="nl-NL"/>
        </w:rPr>
        <w:t xml:space="preserve"> for the specialized team of IP at the university" is feasible and creates initial effectiveness in management. </w:t>
      </w:r>
      <w:r w:rsidR="001D5427">
        <w:rPr>
          <w:b w:val="0"/>
          <w:color w:val="000000" w:themeColor="text1"/>
          <w:sz w:val="22"/>
          <w:szCs w:val="22"/>
          <w:lang w:val="nl-NL"/>
        </w:rPr>
        <w:t>IPA</w:t>
      </w:r>
      <w:r w:rsidRPr="0058457A">
        <w:rPr>
          <w:b w:val="0"/>
          <w:color w:val="000000" w:themeColor="text1"/>
          <w:sz w:val="22"/>
          <w:szCs w:val="22"/>
          <w:lang w:val="nl-NL"/>
        </w:rPr>
        <w:t xml:space="preserve"> at University of Education, Hue University.</w:t>
      </w:r>
    </w:p>
    <w:p w14:paraId="0CE60A8C" w14:textId="6FEEB0A8" w:rsidR="0058457A" w:rsidRPr="0058457A" w:rsidRDefault="0058457A" w:rsidP="00C55C05">
      <w:pPr>
        <w:pStyle w:val="001"/>
        <w:spacing w:line="228" w:lineRule="auto"/>
        <w:outlineLvl w:val="0"/>
        <w:rPr>
          <w:color w:val="000000" w:themeColor="text1"/>
          <w:sz w:val="22"/>
          <w:szCs w:val="22"/>
          <w:lang w:val="nl-NL"/>
        </w:rPr>
      </w:pPr>
      <w:r w:rsidRPr="0058457A">
        <w:rPr>
          <w:color w:val="000000" w:themeColor="text1"/>
          <w:sz w:val="22"/>
          <w:szCs w:val="22"/>
          <w:lang w:val="nl-NL"/>
        </w:rPr>
        <w:lastRenderedPageBreak/>
        <w:t>CONCLUSION OF CHAPTER 3</w:t>
      </w:r>
    </w:p>
    <w:p w14:paraId="01F0A9FA" w14:textId="77777777" w:rsidR="00C55C05" w:rsidRPr="00C55C05" w:rsidRDefault="00C55C05" w:rsidP="00407441">
      <w:pPr>
        <w:pStyle w:val="001"/>
        <w:spacing w:line="228" w:lineRule="auto"/>
        <w:ind w:firstLine="432"/>
        <w:jc w:val="both"/>
        <w:outlineLvl w:val="0"/>
        <w:rPr>
          <w:b w:val="0"/>
          <w:color w:val="000000" w:themeColor="text1"/>
          <w:sz w:val="18"/>
          <w:szCs w:val="22"/>
          <w:lang w:val="nl-NL"/>
        </w:rPr>
      </w:pPr>
    </w:p>
    <w:p w14:paraId="702F52CE" w14:textId="5FB4F823" w:rsidR="0058457A" w:rsidRPr="0058457A" w:rsidRDefault="0058457A" w:rsidP="00407441">
      <w:pPr>
        <w:pStyle w:val="001"/>
        <w:spacing w:line="228" w:lineRule="auto"/>
        <w:ind w:firstLine="432"/>
        <w:jc w:val="both"/>
        <w:outlineLvl w:val="0"/>
        <w:rPr>
          <w:b w:val="0"/>
          <w:color w:val="000000" w:themeColor="text1"/>
          <w:sz w:val="22"/>
          <w:szCs w:val="22"/>
          <w:lang w:val="nl-NL"/>
        </w:rPr>
      </w:pPr>
      <w:r w:rsidRPr="0058457A">
        <w:rPr>
          <w:b w:val="0"/>
          <w:color w:val="000000" w:themeColor="text1"/>
          <w:sz w:val="22"/>
          <w:szCs w:val="22"/>
          <w:lang w:val="nl-NL"/>
        </w:rPr>
        <w:t xml:space="preserve">Proposed management measures for </w:t>
      </w:r>
      <w:r w:rsidR="001D5427">
        <w:rPr>
          <w:b w:val="0"/>
          <w:color w:val="000000" w:themeColor="text1"/>
          <w:sz w:val="22"/>
          <w:szCs w:val="22"/>
          <w:lang w:val="nl-NL"/>
        </w:rPr>
        <w:t>IPA</w:t>
      </w:r>
      <w:r w:rsidRPr="0058457A">
        <w:rPr>
          <w:b w:val="0"/>
          <w:color w:val="000000" w:themeColor="text1"/>
          <w:sz w:val="22"/>
          <w:szCs w:val="22"/>
          <w:lang w:val="nl-NL"/>
        </w:rPr>
        <w:t xml:space="preserve"> include: Raising awareness of </w:t>
      </w:r>
      <w:r w:rsidR="001D5427">
        <w:rPr>
          <w:b w:val="0"/>
          <w:color w:val="000000" w:themeColor="text1"/>
          <w:sz w:val="22"/>
          <w:szCs w:val="22"/>
          <w:lang w:val="nl-NL"/>
        </w:rPr>
        <w:t>IPA</w:t>
      </w:r>
      <w:r w:rsidR="00407441">
        <w:rPr>
          <w:b w:val="0"/>
          <w:color w:val="000000" w:themeColor="text1"/>
          <w:sz w:val="22"/>
          <w:szCs w:val="22"/>
          <w:lang w:val="nl-NL"/>
        </w:rPr>
        <w:t xml:space="preserve"> in universities; Develop/</w:t>
      </w:r>
      <w:r w:rsidRPr="0058457A">
        <w:rPr>
          <w:b w:val="0"/>
          <w:color w:val="000000" w:themeColor="text1"/>
          <w:sz w:val="22"/>
          <w:szCs w:val="22"/>
          <w:lang w:val="nl-NL"/>
        </w:rPr>
        <w:t xml:space="preserve">Supplement and promulgate regulations on IP management; Establish the process of managing </w:t>
      </w:r>
      <w:r w:rsidR="001D5427">
        <w:rPr>
          <w:b w:val="0"/>
          <w:color w:val="000000" w:themeColor="text1"/>
          <w:sz w:val="22"/>
          <w:szCs w:val="22"/>
          <w:lang w:val="nl-NL"/>
        </w:rPr>
        <w:t>IPA</w:t>
      </w:r>
      <w:r w:rsidR="00407441">
        <w:rPr>
          <w:b w:val="0"/>
          <w:color w:val="000000" w:themeColor="text1"/>
          <w:sz w:val="22"/>
          <w:szCs w:val="22"/>
          <w:lang w:val="nl-NL"/>
        </w:rPr>
        <w:t>; “Establishment of an office/</w:t>
      </w:r>
      <w:r w:rsidRPr="0058457A">
        <w:rPr>
          <w:b w:val="0"/>
          <w:color w:val="000000" w:themeColor="text1"/>
          <w:sz w:val="22"/>
          <w:szCs w:val="22"/>
          <w:lang w:val="nl-NL"/>
        </w:rPr>
        <w:t xml:space="preserve">division in charge of IP activity management; Organizing professional training for a team specialized in </w:t>
      </w:r>
      <w:r w:rsidR="001D5427">
        <w:rPr>
          <w:b w:val="0"/>
          <w:color w:val="000000" w:themeColor="text1"/>
          <w:sz w:val="22"/>
          <w:szCs w:val="22"/>
          <w:lang w:val="nl-NL"/>
        </w:rPr>
        <w:t>IPA</w:t>
      </w:r>
      <w:r w:rsidRPr="0058457A">
        <w:rPr>
          <w:b w:val="0"/>
          <w:color w:val="000000" w:themeColor="text1"/>
          <w:sz w:val="22"/>
          <w:szCs w:val="22"/>
          <w:lang w:val="nl-NL"/>
        </w:rPr>
        <w:t>; Organization of cooperation and association betwee</w:t>
      </w:r>
      <w:r w:rsidR="00407441">
        <w:rPr>
          <w:b w:val="0"/>
          <w:color w:val="000000" w:themeColor="text1"/>
          <w:sz w:val="22"/>
          <w:szCs w:val="22"/>
          <w:lang w:val="nl-NL"/>
        </w:rPr>
        <w:t>n the University - Organization/Business/</w:t>
      </w:r>
      <w:r w:rsidRPr="0058457A">
        <w:rPr>
          <w:b w:val="0"/>
          <w:color w:val="000000" w:themeColor="text1"/>
          <w:sz w:val="22"/>
          <w:szCs w:val="22"/>
          <w:lang w:val="nl-NL"/>
        </w:rPr>
        <w:t xml:space="preserve">Local; Build an environment and ensure conditions to support </w:t>
      </w:r>
      <w:r w:rsidR="001D5427">
        <w:rPr>
          <w:b w:val="0"/>
          <w:color w:val="000000" w:themeColor="text1"/>
          <w:sz w:val="22"/>
          <w:szCs w:val="22"/>
          <w:lang w:val="nl-NL"/>
        </w:rPr>
        <w:t>IPA</w:t>
      </w:r>
      <w:r w:rsidRPr="0058457A">
        <w:rPr>
          <w:b w:val="0"/>
          <w:color w:val="000000" w:themeColor="text1"/>
          <w:sz w:val="22"/>
          <w:szCs w:val="22"/>
          <w:lang w:val="nl-NL"/>
        </w:rPr>
        <w:t xml:space="preserve">. The system of measures to manage </w:t>
      </w:r>
      <w:r w:rsidR="001D5427">
        <w:rPr>
          <w:b w:val="0"/>
          <w:color w:val="000000" w:themeColor="text1"/>
          <w:sz w:val="22"/>
          <w:szCs w:val="22"/>
          <w:lang w:val="nl-NL"/>
        </w:rPr>
        <w:t>IPA</w:t>
      </w:r>
      <w:r w:rsidRPr="0058457A">
        <w:rPr>
          <w:b w:val="0"/>
          <w:color w:val="000000" w:themeColor="text1"/>
          <w:sz w:val="22"/>
          <w:szCs w:val="22"/>
          <w:lang w:val="nl-NL"/>
        </w:rPr>
        <w:t xml:space="preserve"> in universities has a close relationship, forming a close system, helping to manage </w:t>
      </w:r>
      <w:r w:rsidR="001D5427">
        <w:rPr>
          <w:b w:val="0"/>
          <w:color w:val="000000" w:themeColor="text1"/>
          <w:sz w:val="22"/>
          <w:szCs w:val="22"/>
          <w:lang w:val="nl-NL"/>
        </w:rPr>
        <w:t>IPA</w:t>
      </w:r>
      <w:r w:rsidRPr="0058457A">
        <w:rPr>
          <w:b w:val="0"/>
          <w:color w:val="000000" w:themeColor="text1"/>
          <w:sz w:val="22"/>
          <w:szCs w:val="22"/>
          <w:lang w:val="nl-NL"/>
        </w:rPr>
        <w:t xml:space="preserve"> in a scientific and effective manner.</w:t>
      </w:r>
    </w:p>
    <w:p w14:paraId="5F560394" w14:textId="4276934A" w:rsidR="0077389E" w:rsidRDefault="0058457A" w:rsidP="00407441">
      <w:pPr>
        <w:pStyle w:val="001"/>
        <w:spacing w:line="228" w:lineRule="auto"/>
        <w:ind w:firstLine="432"/>
        <w:jc w:val="both"/>
        <w:outlineLvl w:val="0"/>
        <w:rPr>
          <w:b w:val="0"/>
          <w:color w:val="000000" w:themeColor="text1"/>
          <w:sz w:val="22"/>
          <w:szCs w:val="22"/>
          <w:lang w:val="nl-NL"/>
        </w:rPr>
      </w:pPr>
      <w:r w:rsidRPr="0058457A">
        <w:rPr>
          <w:b w:val="0"/>
          <w:color w:val="000000" w:themeColor="text1"/>
          <w:sz w:val="22"/>
          <w:szCs w:val="22"/>
          <w:lang w:val="nl-NL"/>
        </w:rPr>
        <w:t>The result of sta</w:t>
      </w:r>
      <w:r w:rsidR="00ED2D5D">
        <w:rPr>
          <w:b w:val="0"/>
          <w:color w:val="000000" w:themeColor="text1"/>
          <w:sz w:val="22"/>
          <w:szCs w:val="22"/>
          <w:lang w:val="nl-NL"/>
        </w:rPr>
        <w:t>tistical analysis shows that IP</w:t>
      </w:r>
      <w:r w:rsidRPr="0058457A">
        <w:rPr>
          <w:b w:val="0"/>
          <w:color w:val="000000" w:themeColor="text1"/>
          <w:sz w:val="22"/>
          <w:szCs w:val="22"/>
          <w:lang w:val="nl-NL"/>
        </w:rPr>
        <w:t xml:space="preserve">management measures are highly appreciated by managers, teachers, and IP staff of </w:t>
      </w:r>
      <w:r w:rsidR="00DA1ECF">
        <w:rPr>
          <w:b w:val="0"/>
          <w:color w:val="000000" w:themeColor="text1"/>
          <w:sz w:val="22"/>
          <w:szCs w:val="22"/>
          <w:lang w:val="nl-NL"/>
        </w:rPr>
        <w:t xml:space="preserve">UCR </w:t>
      </w:r>
      <w:r w:rsidRPr="0058457A">
        <w:rPr>
          <w:b w:val="0"/>
          <w:color w:val="000000" w:themeColor="text1"/>
          <w:sz w:val="22"/>
          <w:szCs w:val="22"/>
          <w:lang w:val="nl-NL"/>
        </w:rPr>
        <w:t xml:space="preserve"> for their necessity and feasibility. At the same time, the results of determining the correlation relationship between IP activity management measures showed a strong correlation with statistical significance in terms of necessity and feasibility. The experimental results of the measure "Organizing professional training activities for the team specialized in </w:t>
      </w:r>
      <w:r w:rsidR="001D5427">
        <w:rPr>
          <w:b w:val="0"/>
          <w:color w:val="000000" w:themeColor="text1"/>
          <w:sz w:val="22"/>
          <w:szCs w:val="22"/>
          <w:lang w:val="nl-NL"/>
        </w:rPr>
        <w:t>IPA</w:t>
      </w:r>
      <w:r w:rsidRPr="0058457A">
        <w:rPr>
          <w:b w:val="0"/>
          <w:color w:val="000000" w:themeColor="text1"/>
          <w:sz w:val="22"/>
          <w:szCs w:val="22"/>
          <w:lang w:val="nl-NL"/>
        </w:rPr>
        <w:t>" at Hue University of Education, Hue University show that this measure plays an impo</w:t>
      </w:r>
      <w:r w:rsidR="00ED2D5D">
        <w:rPr>
          <w:b w:val="0"/>
          <w:color w:val="000000" w:themeColor="text1"/>
          <w:sz w:val="22"/>
          <w:szCs w:val="22"/>
          <w:lang w:val="nl-NL"/>
        </w:rPr>
        <w:t>rtant role in public efficiency</w:t>
      </w:r>
      <w:r w:rsidRPr="0058457A">
        <w:rPr>
          <w:b w:val="0"/>
          <w:color w:val="000000" w:themeColor="text1"/>
          <w:sz w:val="22"/>
          <w:szCs w:val="22"/>
          <w:lang w:val="nl-NL"/>
        </w:rPr>
        <w:t xml:space="preserve"> management of </w:t>
      </w:r>
      <w:r w:rsidR="001D5427">
        <w:rPr>
          <w:b w:val="0"/>
          <w:color w:val="000000" w:themeColor="text1"/>
          <w:sz w:val="22"/>
          <w:szCs w:val="22"/>
          <w:lang w:val="nl-NL"/>
        </w:rPr>
        <w:t>IPA</w:t>
      </w:r>
      <w:r w:rsidRPr="0058457A">
        <w:rPr>
          <w:b w:val="0"/>
          <w:color w:val="000000" w:themeColor="text1"/>
          <w:sz w:val="22"/>
          <w:szCs w:val="22"/>
          <w:lang w:val="nl-NL"/>
        </w:rPr>
        <w:t>.</w:t>
      </w:r>
    </w:p>
    <w:p w14:paraId="53B84D3F" w14:textId="77777777" w:rsidR="00FD6A2E" w:rsidRDefault="00FD6A2E" w:rsidP="00407441">
      <w:pPr>
        <w:pStyle w:val="001"/>
        <w:spacing w:line="228" w:lineRule="auto"/>
        <w:ind w:firstLine="432"/>
        <w:jc w:val="both"/>
        <w:outlineLvl w:val="0"/>
        <w:rPr>
          <w:b w:val="0"/>
          <w:color w:val="000000" w:themeColor="text1"/>
          <w:sz w:val="22"/>
          <w:szCs w:val="22"/>
          <w:lang w:val="nl-NL"/>
        </w:rPr>
      </w:pPr>
    </w:p>
    <w:p w14:paraId="0496AB57" w14:textId="56EEA9A3" w:rsidR="00ED2D5D" w:rsidRPr="00ED2D5D" w:rsidRDefault="00ED2D5D" w:rsidP="00407441">
      <w:pPr>
        <w:pStyle w:val="001"/>
        <w:spacing w:line="228" w:lineRule="auto"/>
        <w:ind w:firstLine="432"/>
        <w:outlineLvl w:val="0"/>
        <w:rPr>
          <w:color w:val="000000" w:themeColor="text1"/>
          <w:sz w:val="22"/>
          <w:szCs w:val="22"/>
          <w:lang w:val="nl-NL"/>
        </w:rPr>
      </w:pPr>
      <w:r w:rsidRPr="00ED2D5D">
        <w:rPr>
          <w:color w:val="000000" w:themeColor="text1"/>
          <w:sz w:val="22"/>
          <w:szCs w:val="22"/>
          <w:lang w:val="nl-NL"/>
        </w:rPr>
        <w:t>CONCLUSIONS AND RECOMMENDATIONS</w:t>
      </w:r>
    </w:p>
    <w:p w14:paraId="2337D710" w14:textId="77777777" w:rsidR="00ED2D5D" w:rsidRPr="00ED2D5D" w:rsidRDefault="00ED2D5D" w:rsidP="00407441">
      <w:pPr>
        <w:pStyle w:val="001"/>
        <w:spacing w:line="228" w:lineRule="auto"/>
        <w:jc w:val="both"/>
        <w:outlineLvl w:val="0"/>
        <w:rPr>
          <w:color w:val="000000" w:themeColor="text1"/>
          <w:sz w:val="22"/>
          <w:szCs w:val="22"/>
          <w:lang w:val="nl-NL"/>
        </w:rPr>
      </w:pPr>
      <w:r w:rsidRPr="00ED2D5D">
        <w:rPr>
          <w:color w:val="000000" w:themeColor="text1"/>
          <w:sz w:val="22"/>
          <w:szCs w:val="22"/>
          <w:lang w:val="nl-NL"/>
        </w:rPr>
        <w:t>1. Conclusion</w:t>
      </w:r>
    </w:p>
    <w:p w14:paraId="30424BF8" w14:textId="3AD496DD" w:rsidR="00ED2D5D" w:rsidRPr="00ED2D5D" w:rsidRDefault="00ED2D5D" w:rsidP="00FD6A2E">
      <w:pPr>
        <w:pStyle w:val="001"/>
        <w:spacing w:line="216" w:lineRule="auto"/>
        <w:ind w:firstLine="432"/>
        <w:jc w:val="both"/>
        <w:outlineLvl w:val="0"/>
        <w:rPr>
          <w:b w:val="0"/>
          <w:color w:val="000000" w:themeColor="text1"/>
          <w:sz w:val="22"/>
          <w:szCs w:val="22"/>
          <w:lang w:val="nl-NL"/>
        </w:rPr>
      </w:pPr>
      <w:r w:rsidRPr="00ED2D5D">
        <w:rPr>
          <w:b w:val="0"/>
          <w:i/>
          <w:color w:val="000000" w:themeColor="text1"/>
          <w:sz w:val="22"/>
          <w:szCs w:val="22"/>
          <w:lang w:val="nl-NL"/>
        </w:rPr>
        <w:t>1</w:t>
      </w:r>
      <w:r>
        <w:rPr>
          <w:b w:val="0"/>
          <w:i/>
          <w:color w:val="000000" w:themeColor="text1"/>
          <w:sz w:val="22"/>
          <w:szCs w:val="22"/>
          <w:lang w:val="nl-NL"/>
        </w:rPr>
        <w:t>.1</w:t>
      </w:r>
      <w:r w:rsidRPr="00ED2D5D">
        <w:rPr>
          <w:b w:val="0"/>
          <w:i/>
          <w:color w:val="000000" w:themeColor="text1"/>
          <w:sz w:val="22"/>
          <w:szCs w:val="22"/>
          <w:lang w:val="nl-NL"/>
        </w:rPr>
        <w:t xml:space="preserve">) On theoretical basis: </w:t>
      </w:r>
      <w:r w:rsidRPr="00ED2D5D">
        <w:rPr>
          <w:b w:val="0"/>
          <w:color w:val="000000" w:themeColor="text1"/>
          <w:sz w:val="22"/>
          <w:szCs w:val="22"/>
          <w:lang w:val="nl-NL"/>
        </w:rPr>
        <w:t xml:space="preserve">Managing </w:t>
      </w:r>
      <w:r w:rsidR="001D5427">
        <w:rPr>
          <w:b w:val="0"/>
          <w:color w:val="000000" w:themeColor="text1"/>
          <w:sz w:val="22"/>
          <w:szCs w:val="22"/>
          <w:lang w:val="nl-NL"/>
        </w:rPr>
        <w:t>IPA</w:t>
      </w:r>
      <w:r w:rsidRPr="00ED2D5D">
        <w:rPr>
          <w:b w:val="0"/>
          <w:color w:val="000000" w:themeColor="text1"/>
          <w:sz w:val="22"/>
          <w:szCs w:val="22"/>
          <w:lang w:val="nl-NL"/>
        </w:rPr>
        <w:t xml:space="preserve"> in universities is the overall organizational impact, the purpose of university management subjects on </w:t>
      </w:r>
      <w:r w:rsidR="001D5427">
        <w:rPr>
          <w:b w:val="0"/>
          <w:color w:val="000000" w:themeColor="text1"/>
          <w:sz w:val="22"/>
          <w:szCs w:val="22"/>
          <w:lang w:val="nl-NL"/>
        </w:rPr>
        <w:t>IPA</w:t>
      </w:r>
      <w:r w:rsidRPr="00ED2D5D">
        <w:rPr>
          <w:b w:val="0"/>
          <w:color w:val="000000" w:themeColor="text1"/>
          <w:sz w:val="22"/>
          <w:szCs w:val="22"/>
          <w:lang w:val="nl-NL"/>
        </w:rPr>
        <w:t xml:space="preserve"> to create, protect, protect, declare to exploit and effectively use IP of the University. The contents of managing </w:t>
      </w:r>
      <w:r w:rsidR="001D5427">
        <w:rPr>
          <w:b w:val="0"/>
          <w:color w:val="000000" w:themeColor="text1"/>
          <w:sz w:val="22"/>
          <w:szCs w:val="22"/>
          <w:lang w:val="nl-NL"/>
        </w:rPr>
        <w:t>IPA</w:t>
      </w:r>
      <w:r w:rsidRPr="00ED2D5D">
        <w:rPr>
          <w:b w:val="0"/>
          <w:color w:val="000000" w:themeColor="text1"/>
          <w:sz w:val="22"/>
          <w:szCs w:val="22"/>
          <w:lang w:val="nl-NL"/>
        </w:rPr>
        <w:t xml:space="preserve"> in universities include: Managing the IP administration, </w:t>
      </w:r>
      <w:r w:rsidR="00551C05">
        <w:rPr>
          <w:b w:val="0"/>
          <w:color w:val="000000" w:themeColor="text1"/>
          <w:sz w:val="22"/>
          <w:szCs w:val="22"/>
          <w:lang w:val="nl-NL"/>
        </w:rPr>
        <w:t>SR</w:t>
      </w:r>
      <w:r w:rsidRPr="00ED2D5D">
        <w:rPr>
          <w:b w:val="0"/>
          <w:color w:val="000000" w:themeColor="text1"/>
          <w:sz w:val="22"/>
          <w:szCs w:val="22"/>
          <w:lang w:val="nl-NL"/>
        </w:rPr>
        <w:t xml:space="preserve"> and teaching results; Managing the establishment and protection of IP legal rights; Managing the commercial exploitation of IP assets; Environmental management and supporting conditions for </w:t>
      </w:r>
      <w:r w:rsidR="001D5427">
        <w:rPr>
          <w:b w:val="0"/>
          <w:color w:val="000000" w:themeColor="text1"/>
          <w:sz w:val="22"/>
          <w:szCs w:val="22"/>
          <w:lang w:val="nl-NL"/>
        </w:rPr>
        <w:t>IPA</w:t>
      </w:r>
      <w:r w:rsidRPr="00ED2D5D">
        <w:rPr>
          <w:b w:val="0"/>
          <w:color w:val="000000" w:themeColor="text1"/>
          <w:sz w:val="22"/>
          <w:szCs w:val="22"/>
          <w:lang w:val="nl-NL"/>
        </w:rPr>
        <w:t xml:space="preserve">. Process of IP activity management from IP discovery, declaration, recording and statistics; registration for protection of </w:t>
      </w:r>
      <w:r w:rsidR="00551C05">
        <w:rPr>
          <w:b w:val="0"/>
          <w:color w:val="000000" w:themeColor="text1"/>
          <w:sz w:val="22"/>
          <w:szCs w:val="22"/>
          <w:lang w:val="nl-NL"/>
        </w:rPr>
        <w:t>IPR</w:t>
      </w:r>
      <w:r w:rsidRPr="00ED2D5D">
        <w:rPr>
          <w:b w:val="0"/>
          <w:color w:val="000000" w:themeColor="text1"/>
          <w:sz w:val="22"/>
          <w:szCs w:val="22"/>
          <w:lang w:val="nl-NL"/>
        </w:rPr>
        <w:t xml:space="preserve"> to commercialization of IP is located in the environment and conditions outside and within the university.</w:t>
      </w:r>
    </w:p>
    <w:p w14:paraId="7A6923AF" w14:textId="3FB8791B" w:rsidR="00ED2D5D" w:rsidRPr="00ED2D5D" w:rsidRDefault="00ED2D5D" w:rsidP="00FD6A2E">
      <w:pPr>
        <w:pStyle w:val="001"/>
        <w:spacing w:line="216" w:lineRule="auto"/>
        <w:ind w:firstLine="432"/>
        <w:jc w:val="both"/>
        <w:outlineLvl w:val="0"/>
        <w:rPr>
          <w:b w:val="0"/>
          <w:color w:val="000000" w:themeColor="text1"/>
          <w:sz w:val="22"/>
          <w:szCs w:val="22"/>
          <w:lang w:val="nl-NL"/>
        </w:rPr>
      </w:pPr>
      <w:r w:rsidRPr="00ED2D5D">
        <w:rPr>
          <w:b w:val="0"/>
          <w:i/>
          <w:color w:val="000000" w:themeColor="text1"/>
          <w:sz w:val="22"/>
          <w:szCs w:val="22"/>
          <w:lang w:val="nl-NL"/>
        </w:rPr>
        <w:t>1.2) On the practical basis:</w:t>
      </w:r>
      <w:r w:rsidRPr="00ED2D5D">
        <w:rPr>
          <w:b w:val="0"/>
          <w:color w:val="000000" w:themeColor="text1"/>
          <w:sz w:val="22"/>
          <w:szCs w:val="22"/>
          <w:lang w:val="nl-NL"/>
        </w:rPr>
        <w:t xml:space="preserve"> Management staff and lecturers, IP staff in Central universities have rightly aware of the goal and appreciate the necessity of </w:t>
      </w:r>
      <w:r w:rsidR="001D5427">
        <w:rPr>
          <w:b w:val="0"/>
          <w:color w:val="000000" w:themeColor="text1"/>
          <w:sz w:val="22"/>
          <w:szCs w:val="22"/>
          <w:lang w:val="nl-NL"/>
        </w:rPr>
        <w:t>IPA</w:t>
      </w:r>
      <w:r w:rsidRPr="00ED2D5D">
        <w:rPr>
          <w:b w:val="0"/>
          <w:color w:val="000000" w:themeColor="text1"/>
          <w:sz w:val="22"/>
          <w:szCs w:val="22"/>
          <w:lang w:val="nl-NL"/>
        </w:rPr>
        <w:t xml:space="preserve"> in universities, however The understanding of the concept and the related aspects of the CPA of the </w:t>
      </w:r>
      <w:r w:rsidRPr="00ED2D5D">
        <w:rPr>
          <w:b w:val="0"/>
          <w:color w:val="000000" w:themeColor="text1"/>
          <w:sz w:val="22"/>
          <w:szCs w:val="22"/>
          <w:lang w:val="nl-NL"/>
        </w:rPr>
        <w:lastRenderedPageBreak/>
        <w:t xml:space="preserve">managers, lecturers and staff in charge of IP shows only a single aspect of the CPA in universities. The status of the contents of </w:t>
      </w:r>
      <w:r w:rsidR="001D5427">
        <w:rPr>
          <w:b w:val="0"/>
          <w:color w:val="000000" w:themeColor="text1"/>
          <w:sz w:val="22"/>
          <w:szCs w:val="22"/>
          <w:lang w:val="nl-NL"/>
        </w:rPr>
        <w:t>IPA</w:t>
      </w:r>
      <w:r w:rsidRPr="00ED2D5D">
        <w:rPr>
          <w:b w:val="0"/>
          <w:color w:val="000000" w:themeColor="text1"/>
          <w:sz w:val="22"/>
          <w:szCs w:val="22"/>
          <w:lang w:val="nl-NL"/>
        </w:rPr>
        <w:t xml:space="preserve"> and the management of </w:t>
      </w:r>
      <w:r w:rsidR="001D5427">
        <w:rPr>
          <w:b w:val="0"/>
          <w:color w:val="000000" w:themeColor="text1"/>
          <w:sz w:val="22"/>
          <w:szCs w:val="22"/>
          <w:lang w:val="nl-NL"/>
        </w:rPr>
        <w:t>IPA</w:t>
      </w:r>
      <w:r w:rsidRPr="00ED2D5D">
        <w:rPr>
          <w:b w:val="0"/>
          <w:color w:val="000000" w:themeColor="text1"/>
          <w:sz w:val="22"/>
          <w:szCs w:val="22"/>
          <w:lang w:val="nl-NL"/>
        </w:rPr>
        <w:t xml:space="preserve"> at universities in the region has not been implemented regularly and effectively. The limitations in the status of the management of </w:t>
      </w:r>
      <w:r w:rsidR="001D5427">
        <w:rPr>
          <w:b w:val="0"/>
          <w:color w:val="000000" w:themeColor="text1"/>
          <w:sz w:val="22"/>
          <w:szCs w:val="22"/>
          <w:lang w:val="nl-NL"/>
        </w:rPr>
        <w:t>IPA</w:t>
      </w:r>
      <w:r w:rsidRPr="00ED2D5D">
        <w:rPr>
          <w:b w:val="0"/>
          <w:color w:val="000000" w:themeColor="text1"/>
          <w:sz w:val="22"/>
          <w:szCs w:val="22"/>
          <w:lang w:val="nl-NL"/>
        </w:rPr>
        <w:t xml:space="preserve"> are influenced by subjective factors inside and outside the university.</w:t>
      </w:r>
    </w:p>
    <w:p w14:paraId="2E8AF26D" w14:textId="07FB2F78" w:rsidR="00ED2D5D" w:rsidRPr="00ED2D5D" w:rsidRDefault="00ED2D5D" w:rsidP="00FD6A2E">
      <w:pPr>
        <w:pStyle w:val="001"/>
        <w:spacing w:line="216" w:lineRule="auto"/>
        <w:ind w:firstLine="432"/>
        <w:jc w:val="both"/>
        <w:outlineLvl w:val="0"/>
        <w:rPr>
          <w:b w:val="0"/>
          <w:color w:val="000000" w:themeColor="text1"/>
          <w:sz w:val="22"/>
          <w:szCs w:val="22"/>
          <w:lang w:val="nl-NL"/>
        </w:rPr>
      </w:pPr>
      <w:r w:rsidRPr="00ED2D5D">
        <w:rPr>
          <w:b w:val="0"/>
          <w:i/>
          <w:color w:val="000000" w:themeColor="text1"/>
          <w:sz w:val="22"/>
          <w:szCs w:val="22"/>
          <w:lang w:val="nl-NL"/>
        </w:rPr>
        <w:t xml:space="preserve">1.3) On measures to manage </w:t>
      </w:r>
      <w:r w:rsidR="001D5427">
        <w:rPr>
          <w:b w:val="0"/>
          <w:i/>
          <w:color w:val="000000" w:themeColor="text1"/>
          <w:sz w:val="22"/>
          <w:szCs w:val="22"/>
          <w:lang w:val="nl-NL"/>
        </w:rPr>
        <w:t>IPA</w:t>
      </w:r>
      <w:r w:rsidRPr="00ED2D5D">
        <w:rPr>
          <w:b w:val="0"/>
          <w:i/>
          <w:color w:val="000000" w:themeColor="text1"/>
          <w:sz w:val="22"/>
          <w:szCs w:val="22"/>
          <w:lang w:val="nl-NL"/>
        </w:rPr>
        <w:t>:</w:t>
      </w:r>
      <w:r w:rsidRPr="00ED2D5D">
        <w:rPr>
          <w:b w:val="0"/>
          <w:color w:val="000000" w:themeColor="text1"/>
          <w:sz w:val="22"/>
          <w:szCs w:val="22"/>
          <w:lang w:val="nl-NL"/>
        </w:rPr>
        <w:t xml:space="preserve"> The topic has developed measures to manage </w:t>
      </w:r>
      <w:r w:rsidR="001D5427">
        <w:rPr>
          <w:b w:val="0"/>
          <w:color w:val="000000" w:themeColor="text1"/>
          <w:sz w:val="22"/>
          <w:szCs w:val="22"/>
          <w:lang w:val="nl-NL"/>
        </w:rPr>
        <w:t>IPA</w:t>
      </w:r>
      <w:r w:rsidRPr="00ED2D5D">
        <w:rPr>
          <w:b w:val="0"/>
          <w:color w:val="000000" w:themeColor="text1"/>
          <w:sz w:val="22"/>
          <w:szCs w:val="22"/>
          <w:lang w:val="nl-NL"/>
        </w:rPr>
        <w:t xml:space="preserve"> in </w:t>
      </w:r>
      <w:r w:rsidR="00D50844">
        <w:rPr>
          <w:b w:val="0"/>
          <w:color w:val="000000" w:themeColor="text1"/>
          <w:sz w:val="22"/>
          <w:szCs w:val="22"/>
          <w:lang w:val="nl-NL"/>
        </w:rPr>
        <w:t>IPR</w:t>
      </w:r>
      <w:r w:rsidRPr="00ED2D5D">
        <w:rPr>
          <w:b w:val="0"/>
          <w:color w:val="000000" w:themeColor="text1"/>
          <w:sz w:val="22"/>
          <w:szCs w:val="22"/>
          <w:lang w:val="nl-NL"/>
        </w:rPr>
        <w:t xml:space="preserve"> Vietnam: Raising awareness of </w:t>
      </w:r>
      <w:r w:rsidR="001D5427">
        <w:rPr>
          <w:b w:val="0"/>
          <w:color w:val="000000" w:themeColor="text1"/>
          <w:sz w:val="22"/>
          <w:szCs w:val="22"/>
          <w:lang w:val="nl-NL"/>
        </w:rPr>
        <w:t>IPA</w:t>
      </w:r>
      <w:r w:rsidR="00407441">
        <w:rPr>
          <w:b w:val="0"/>
          <w:color w:val="000000" w:themeColor="text1"/>
          <w:sz w:val="22"/>
          <w:szCs w:val="22"/>
          <w:lang w:val="nl-NL"/>
        </w:rPr>
        <w:t xml:space="preserve"> in universities; Develop/</w:t>
      </w:r>
      <w:r w:rsidRPr="00ED2D5D">
        <w:rPr>
          <w:b w:val="0"/>
          <w:color w:val="000000" w:themeColor="text1"/>
          <w:sz w:val="22"/>
          <w:szCs w:val="22"/>
          <w:lang w:val="nl-NL"/>
        </w:rPr>
        <w:t xml:space="preserve">Supplement and promulgate regulations on management of </w:t>
      </w:r>
      <w:r w:rsidR="001D5427">
        <w:rPr>
          <w:b w:val="0"/>
          <w:color w:val="000000" w:themeColor="text1"/>
          <w:sz w:val="22"/>
          <w:szCs w:val="22"/>
          <w:lang w:val="nl-NL"/>
        </w:rPr>
        <w:t>IPA</w:t>
      </w:r>
      <w:r w:rsidRPr="00ED2D5D">
        <w:rPr>
          <w:b w:val="0"/>
          <w:color w:val="000000" w:themeColor="text1"/>
          <w:sz w:val="22"/>
          <w:szCs w:val="22"/>
          <w:lang w:val="nl-NL"/>
        </w:rPr>
        <w:t xml:space="preserve">; Establish the process of managing </w:t>
      </w:r>
      <w:r w:rsidR="001D5427">
        <w:rPr>
          <w:b w:val="0"/>
          <w:color w:val="000000" w:themeColor="text1"/>
          <w:sz w:val="22"/>
          <w:szCs w:val="22"/>
          <w:lang w:val="nl-NL"/>
        </w:rPr>
        <w:t>IPA</w:t>
      </w:r>
      <w:r w:rsidRPr="00ED2D5D">
        <w:rPr>
          <w:b w:val="0"/>
          <w:color w:val="000000" w:themeColor="text1"/>
          <w:sz w:val="22"/>
          <w:szCs w:val="22"/>
          <w:lang w:val="nl-NL"/>
        </w:rPr>
        <w:t>; Establish a division specialized in IP activity management; Organizing professional and professional fostering activities for the team in charge of IP; Organization of cooperation and linkage betw</w:t>
      </w:r>
      <w:r w:rsidR="00407441">
        <w:rPr>
          <w:b w:val="0"/>
          <w:color w:val="000000" w:themeColor="text1"/>
          <w:sz w:val="22"/>
          <w:szCs w:val="22"/>
          <w:lang w:val="nl-NL"/>
        </w:rPr>
        <w:t>een universities - Organization</w:t>
      </w:r>
      <w:r w:rsidRPr="00ED2D5D">
        <w:rPr>
          <w:b w:val="0"/>
          <w:color w:val="000000" w:themeColor="text1"/>
          <w:sz w:val="22"/>
          <w:szCs w:val="22"/>
          <w:lang w:val="nl-NL"/>
        </w:rPr>
        <w:t xml:space="preserve">/Enterprise; Build an environment and ensure conditions to support </w:t>
      </w:r>
      <w:r w:rsidR="001D5427">
        <w:rPr>
          <w:b w:val="0"/>
          <w:color w:val="000000" w:themeColor="text1"/>
          <w:sz w:val="22"/>
          <w:szCs w:val="22"/>
          <w:lang w:val="nl-NL"/>
        </w:rPr>
        <w:t>IPA</w:t>
      </w:r>
      <w:r w:rsidRPr="00ED2D5D">
        <w:rPr>
          <w:b w:val="0"/>
          <w:color w:val="000000" w:themeColor="text1"/>
          <w:sz w:val="22"/>
          <w:szCs w:val="22"/>
          <w:lang w:val="nl-NL"/>
        </w:rPr>
        <w:t>. The results of the correlation score of the measures showed that the positive correlation had a statistical significance with each other in terms of necessity and feasibility.</w:t>
      </w:r>
    </w:p>
    <w:p w14:paraId="23831132" w14:textId="5577F650" w:rsidR="00ED2D5D" w:rsidRPr="00ED2D5D" w:rsidRDefault="00ED2D5D" w:rsidP="00FD6A2E">
      <w:pPr>
        <w:pStyle w:val="001"/>
        <w:spacing w:line="216" w:lineRule="auto"/>
        <w:ind w:firstLine="432"/>
        <w:jc w:val="both"/>
        <w:outlineLvl w:val="0"/>
        <w:rPr>
          <w:b w:val="0"/>
          <w:color w:val="000000" w:themeColor="text1"/>
          <w:sz w:val="22"/>
          <w:szCs w:val="22"/>
          <w:lang w:val="nl-NL"/>
        </w:rPr>
      </w:pPr>
      <w:r w:rsidRPr="00ED2D5D">
        <w:rPr>
          <w:b w:val="0"/>
          <w:color w:val="000000" w:themeColor="text1"/>
          <w:sz w:val="22"/>
          <w:szCs w:val="22"/>
          <w:lang w:val="nl-NL"/>
        </w:rPr>
        <w:t xml:space="preserve">Study on experimental organization of the measure "Organizing professional training activities, professional services for the specialized team of IP" at universities. On the basis of ensuring good implementation of the planning stage of training; select suitable content, topics for fostering; organize the training in the direction of using positive methods that show results: knowledge and professional skills, management skills of the IP activity of managers, lecturers, IP staff after participating in training are improved; Fostering activities received positive reviews about organizational objectives, contents, methods and conditions. Thus, the proposed measure is feasible and effective in managing </w:t>
      </w:r>
      <w:r w:rsidR="001D5427">
        <w:rPr>
          <w:b w:val="0"/>
          <w:color w:val="000000" w:themeColor="text1"/>
          <w:sz w:val="22"/>
          <w:szCs w:val="22"/>
          <w:lang w:val="nl-NL"/>
        </w:rPr>
        <w:t>IPA</w:t>
      </w:r>
      <w:r w:rsidRPr="00ED2D5D">
        <w:rPr>
          <w:b w:val="0"/>
          <w:color w:val="000000" w:themeColor="text1"/>
          <w:sz w:val="22"/>
          <w:szCs w:val="22"/>
          <w:lang w:val="nl-NL"/>
        </w:rPr>
        <w:t xml:space="preserve"> at University of Education, Hue University.</w:t>
      </w:r>
    </w:p>
    <w:p w14:paraId="49D9B5D7" w14:textId="4A58BFF9" w:rsidR="00ED2D5D" w:rsidRPr="00ED2D5D" w:rsidRDefault="00ED2D5D" w:rsidP="00FD6A2E">
      <w:pPr>
        <w:pStyle w:val="001"/>
        <w:spacing w:line="216" w:lineRule="auto"/>
        <w:jc w:val="both"/>
        <w:outlineLvl w:val="0"/>
        <w:rPr>
          <w:color w:val="000000" w:themeColor="text1"/>
          <w:sz w:val="22"/>
          <w:szCs w:val="22"/>
          <w:lang w:val="nl-NL"/>
        </w:rPr>
      </w:pPr>
      <w:r w:rsidRPr="00ED2D5D">
        <w:rPr>
          <w:color w:val="000000" w:themeColor="text1"/>
          <w:sz w:val="22"/>
          <w:szCs w:val="22"/>
          <w:lang w:val="nl-NL"/>
        </w:rPr>
        <w:t>2. Recommendation</w:t>
      </w:r>
      <w:r>
        <w:rPr>
          <w:color w:val="000000" w:themeColor="text1"/>
          <w:sz w:val="22"/>
          <w:szCs w:val="22"/>
          <w:lang w:val="nl-NL"/>
        </w:rPr>
        <w:t xml:space="preserve">: </w:t>
      </w:r>
      <w:r w:rsidRPr="00ED2D5D">
        <w:rPr>
          <w:b w:val="0"/>
          <w:color w:val="000000" w:themeColor="text1"/>
          <w:sz w:val="22"/>
          <w:szCs w:val="22"/>
          <w:lang w:val="nl-NL"/>
        </w:rPr>
        <w:t xml:space="preserve">Each subject of IP activity and management of </w:t>
      </w:r>
      <w:r w:rsidR="001D5427">
        <w:rPr>
          <w:b w:val="0"/>
          <w:color w:val="000000" w:themeColor="text1"/>
          <w:sz w:val="22"/>
          <w:szCs w:val="22"/>
          <w:lang w:val="nl-NL"/>
        </w:rPr>
        <w:t>IPA</w:t>
      </w:r>
      <w:r w:rsidRPr="00ED2D5D">
        <w:rPr>
          <w:b w:val="0"/>
          <w:color w:val="000000" w:themeColor="text1"/>
          <w:sz w:val="22"/>
          <w:szCs w:val="22"/>
          <w:lang w:val="nl-NL"/>
        </w:rPr>
        <w:t xml:space="preserve"> in univer</w:t>
      </w:r>
      <w:r>
        <w:rPr>
          <w:b w:val="0"/>
          <w:color w:val="000000" w:themeColor="text1"/>
          <w:sz w:val="22"/>
          <w:szCs w:val="22"/>
          <w:lang w:val="nl-NL"/>
        </w:rPr>
        <w:t xml:space="preserve">sities includes: the State’s IP </w:t>
      </w:r>
      <w:r w:rsidRPr="00ED2D5D">
        <w:rPr>
          <w:b w:val="0"/>
          <w:color w:val="000000" w:themeColor="text1"/>
          <w:sz w:val="22"/>
          <w:szCs w:val="22"/>
          <w:lang w:val="nl-NL"/>
        </w:rPr>
        <w:t xml:space="preserve">policy-makers; managers, leaders of universities, research organizations; officers in charge of </w:t>
      </w:r>
      <w:r w:rsidR="001D5427">
        <w:rPr>
          <w:b w:val="0"/>
          <w:color w:val="000000" w:themeColor="text1"/>
          <w:sz w:val="22"/>
          <w:szCs w:val="22"/>
          <w:lang w:val="nl-NL"/>
        </w:rPr>
        <w:t>IPA</w:t>
      </w:r>
      <w:r w:rsidRPr="00ED2D5D">
        <w:rPr>
          <w:b w:val="0"/>
          <w:color w:val="000000" w:themeColor="text1"/>
          <w:sz w:val="22"/>
          <w:szCs w:val="22"/>
          <w:lang w:val="nl-NL"/>
        </w:rPr>
        <w:t xml:space="preserve"> and researchers, lecturers in universities all have specific roles and tasks in the process of creating IP assets, promoting creative activities; establishment of </w:t>
      </w:r>
      <w:r w:rsidR="00551C05">
        <w:rPr>
          <w:b w:val="0"/>
          <w:color w:val="000000" w:themeColor="text1"/>
          <w:sz w:val="22"/>
          <w:szCs w:val="22"/>
          <w:lang w:val="nl-NL"/>
        </w:rPr>
        <w:t>IPR</w:t>
      </w:r>
      <w:r w:rsidRPr="00ED2D5D">
        <w:rPr>
          <w:b w:val="0"/>
          <w:color w:val="000000" w:themeColor="text1"/>
          <w:sz w:val="22"/>
          <w:szCs w:val="22"/>
          <w:lang w:val="nl-NL"/>
        </w:rPr>
        <w:t xml:space="preserve"> and commercial exploitation of IP.</w:t>
      </w:r>
    </w:p>
    <w:p w14:paraId="4021C48F" w14:textId="48FBB6D7" w:rsidR="00ED2D5D" w:rsidRPr="00ED2D5D" w:rsidRDefault="00ED2D5D" w:rsidP="00FD6A2E">
      <w:pPr>
        <w:pStyle w:val="001"/>
        <w:spacing w:line="216" w:lineRule="auto"/>
        <w:ind w:firstLine="432"/>
        <w:jc w:val="both"/>
        <w:outlineLvl w:val="0"/>
        <w:rPr>
          <w:i/>
          <w:color w:val="000000" w:themeColor="text1"/>
          <w:sz w:val="22"/>
          <w:szCs w:val="22"/>
          <w:lang w:val="nl-NL"/>
        </w:rPr>
      </w:pPr>
      <w:r>
        <w:rPr>
          <w:i/>
          <w:color w:val="000000" w:themeColor="text1"/>
          <w:sz w:val="22"/>
          <w:szCs w:val="22"/>
          <w:lang w:val="nl-NL"/>
        </w:rPr>
        <w:t>a</w:t>
      </w:r>
      <w:r w:rsidRPr="00ED2D5D">
        <w:rPr>
          <w:i/>
          <w:color w:val="000000" w:themeColor="text1"/>
          <w:sz w:val="22"/>
          <w:szCs w:val="22"/>
          <w:lang w:val="nl-NL"/>
        </w:rPr>
        <w:t>) For State policy-makers</w:t>
      </w:r>
    </w:p>
    <w:p w14:paraId="6A7E786A" w14:textId="17B46CFC" w:rsidR="00ED2D5D" w:rsidRPr="00ED2D5D" w:rsidRDefault="00ED2D5D" w:rsidP="00FD6A2E">
      <w:pPr>
        <w:pStyle w:val="001"/>
        <w:spacing w:line="216" w:lineRule="auto"/>
        <w:ind w:firstLine="432"/>
        <w:jc w:val="both"/>
        <w:outlineLvl w:val="0"/>
        <w:rPr>
          <w:i/>
          <w:color w:val="000000" w:themeColor="text1"/>
          <w:sz w:val="22"/>
          <w:szCs w:val="22"/>
          <w:lang w:val="nl-NL"/>
        </w:rPr>
      </w:pPr>
      <w:r>
        <w:rPr>
          <w:i/>
          <w:color w:val="000000" w:themeColor="text1"/>
          <w:sz w:val="22"/>
          <w:szCs w:val="22"/>
          <w:lang w:val="nl-NL"/>
        </w:rPr>
        <w:t>b</w:t>
      </w:r>
      <w:r w:rsidRPr="00ED2D5D">
        <w:rPr>
          <w:i/>
          <w:color w:val="000000" w:themeColor="text1"/>
          <w:sz w:val="22"/>
          <w:szCs w:val="22"/>
          <w:lang w:val="nl-NL"/>
        </w:rPr>
        <w:t>) For the Ministry of Education and Training</w:t>
      </w:r>
    </w:p>
    <w:p w14:paraId="10DE6BE1" w14:textId="6220946E" w:rsidR="00ED2D5D" w:rsidRPr="00ED2D5D" w:rsidRDefault="00ED2D5D" w:rsidP="00FD6A2E">
      <w:pPr>
        <w:pStyle w:val="001"/>
        <w:spacing w:line="216" w:lineRule="auto"/>
        <w:ind w:firstLine="432"/>
        <w:jc w:val="both"/>
        <w:outlineLvl w:val="0"/>
        <w:rPr>
          <w:i/>
          <w:color w:val="000000" w:themeColor="text1"/>
          <w:sz w:val="22"/>
          <w:szCs w:val="22"/>
          <w:lang w:val="nl-NL"/>
        </w:rPr>
      </w:pPr>
      <w:r>
        <w:rPr>
          <w:i/>
          <w:color w:val="000000" w:themeColor="text1"/>
          <w:sz w:val="22"/>
          <w:szCs w:val="22"/>
          <w:lang w:val="nl-NL"/>
        </w:rPr>
        <w:t>c</w:t>
      </w:r>
      <w:r w:rsidRPr="00ED2D5D">
        <w:rPr>
          <w:i/>
          <w:color w:val="000000" w:themeColor="text1"/>
          <w:sz w:val="22"/>
          <w:szCs w:val="22"/>
          <w:lang w:val="nl-NL"/>
        </w:rPr>
        <w:t>) For university administrators</w:t>
      </w:r>
    </w:p>
    <w:p w14:paraId="3FDD4365" w14:textId="362F0F75" w:rsidR="00ED2D5D" w:rsidRPr="00ED2D5D" w:rsidRDefault="00ED2D5D" w:rsidP="00FD6A2E">
      <w:pPr>
        <w:pStyle w:val="001"/>
        <w:spacing w:line="216" w:lineRule="auto"/>
        <w:ind w:firstLine="432"/>
        <w:jc w:val="both"/>
        <w:outlineLvl w:val="0"/>
        <w:rPr>
          <w:i/>
          <w:color w:val="000000" w:themeColor="text1"/>
          <w:sz w:val="22"/>
          <w:szCs w:val="22"/>
          <w:lang w:val="nl-NL"/>
        </w:rPr>
      </w:pPr>
      <w:r>
        <w:rPr>
          <w:i/>
          <w:color w:val="000000" w:themeColor="text1"/>
          <w:sz w:val="22"/>
          <w:szCs w:val="22"/>
          <w:lang w:val="nl-NL"/>
        </w:rPr>
        <w:t>d</w:t>
      </w:r>
      <w:r w:rsidRPr="00ED2D5D">
        <w:rPr>
          <w:i/>
          <w:color w:val="000000" w:themeColor="text1"/>
          <w:sz w:val="22"/>
          <w:szCs w:val="22"/>
          <w:lang w:val="nl-NL"/>
        </w:rPr>
        <w:t xml:space="preserve">) For officials in charge of </w:t>
      </w:r>
      <w:r w:rsidR="001D5427">
        <w:rPr>
          <w:i/>
          <w:color w:val="000000" w:themeColor="text1"/>
          <w:sz w:val="22"/>
          <w:szCs w:val="22"/>
          <w:lang w:val="nl-NL"/>
        </w:rPr>
        <w:t>IPA</w:t>
      </w:r>
      <w:r w:rsidRPr="00ED2D5D">
        <w:rPr>
          <w:i/>
          <w:color w:val="000000" w:themeColor="text1"/>
          <w:sz w:val="22"/>
          <w:szCs w:val="22"/>
          <w:lang w:val="nl-NL"/>
        </w:rPr>
        <w:t xml:space="preserve"> in universities</w:t>
      </w:r>
    </w:p>
    <w:p w14:paraId="7929F642" w14:textId="548D7347" w:rsidR="00ED2D5D" w:rsidRPr="00ED2D5D" w:rsidRDefault="00ED2D5D" w:rsidP="00FD6A2E">
      <w:pPr>
        <w:pStyle w:val="001"/>
        <w:spacing w:line="216" w:lineRule="auto"/>
        <w:ind w:firstLine="432"/>
        <w:jc w:val="both"/>
        <w:outlineLvl w:val="0"/>
        <w:rPr>
          <w:i/>
          <w:color w:val="000000" w:themeColor="text1"/>
          <w:sz w:val="22"/>
          <w:szCs w:val="22"/>
          <w:lang w:val="nl-NL"/>
        </w:rPr>
      </w:pPr>
      <w:r>
        <w:rPr>
          <w:i/>
          <w:color w:val="000000" w:themeColor="text1"/>
          <w:sz w:val="22"/>
          <w:szCs w:val="22"/>
          <w:lang w:val="nl-NL"/>
        </w:rPr>
        <w:t>e</w:t>
      </w:r>
      <w:r w:rsidRPr="00ED2D5D">
        <w:rPr>
          <w:i/>
          <w:color w:val="000000" w:themeColor="text1"/>
          <w:sz w:val="22"/>
          <w:szCs w:val="22"/>
          <w:lang w:val="nl-NL"/>
        </w:rPr>
        <w:t>) For officials, lecturers, researchers in universities</w:t>
      </w:r>
    </w:p>
    <w:p w14:paraId="5F45F2D4" w14:textId="77777777" w:rsidR="00ED2D5D" w:rsidRPr="00ED2D5D" w:rsidRDefault="00ED2D5D" w:rsidP="00FD6A2E">
      <w:pPr>
        <w:pStyle w:val="001"/>
        <w:spacing w:line="216" w:lineRule="auto"/>
        <w:ind w:firstLine="432"/>
        <w:jc w:val="both"/>
        <w:outlineLvl w:val="0"/>
        <w:rPr>
          <w:i/>
          <w:color w:val="000000" w:themeColor="text1"/>
          <w:sz w:val="22"/>
          <w:szCs w:val="22"/>
          <w:lang w:val="nl-NL"/>
        </w:rPr>
      </w:pPr>
    </w:p>
    <w:bookmarkEnd w:id="83"/>
    <w:bookmarkEnd w:id="84"/>
    <w:p w14:paraId="40441E6B" w14:textId="7A887037" w:rsidR="004306C3" w:rsidRPr="00ED2D5D" w:rsidRDefault="004306C3" w:rsidP="00FD6A2E">
      <w:pPr>
        <w:widowControl w:val="0"/>
        <w:spacing w:line="216" w:lineRule="auto"/>
        <w:ind w:firstLine="432"/>
        <w:jc w:val="both"/>
        <w:outlineLvl w:val="0"/>
        <w:rPr>
          <w:b/>
          <w:bCs/>
          <w:i/>
          <w:color w:val="000000" w:themeColor="text1"/>
          <w:spacing w:val="-16"/>
          <w:sz w:val="22"/>
          <w:szCs w:val="22"/>
          <w:lang w:val="de-DE"/>
        </w:rPr>
      </w:pPr>
      <w:r w:rsidRPr="00ED2D5D">
        <w:rPr>
          <w:b/>
          <w:i/>
          <w:color w:val="000000" w:themeColor="text1"/>
          <w:sz w:val="22"/>
          <w:szCs w:val="22"/>
          <w:lang w:val="de-DE"/>
        </w:rPr>
        <w:br w:type="page"/>
      </w:r>
    </w:p>
    <w:p w14:paraId="34DB0EBD" w14:textId="77777777" w:rsidR="00A34138" w:rsidRPr="00A34138" w:rsidRDefault="00A34138" w:rsidP="00A34138">
      <w:pPr>
        <w:pStyle w:val="001"/>
        <w:spacing w:line="228" w:lineRule="auto"/>
        <w:outlineLvl w:val="0"/>
        <w:rPr>
          <w:color w:val="000000" w:themeColor="text1"/>
          <w:sz w:val="22"/>
          <w:szCs w:val="22"/>
        </w:rPr>
      </w:pPr>
      <w:r w:rsidRPr="00A34138">
        <w:rPr>
          <w:color w:val="000000" w:themeColor="text1"/>
          <w:sz w:val="22"/>
          <w:szCs w:val="22"/>
        </w:rPr>
        <w:lastRenderedPageBreak/>
        <w:t>LIST OF AUTHOR'S WORKS</w:t>
      </w:r>
    </w:p>
    <w:p w14:paraId="52D137A2" w14:textId="77777777" w:rsidR="00A34138" w:rsidRPr="00A34138" w:rsidRDefault="00A34138" w:rsidP="009900E5">
      <w:pPr>
        <w:pStyle w:val="001"/>
        <w:spacing w:line="228" w:lineRule="auto"/>
        <w:ind w:left="720" w:hanging="720"/>
        <w:outlineLvl w:val="0"/>
        <w:rPr>
          <w:color w:val="000000" w:themeColor="text1"/>
          <w:sz w:val="22"/>
          <w:szCs w:val="22"/>
        </w:rPr>
      </w:pPr>
    </w:p>
    <w:p w14:paraId="3F502CED" w14:textId="05945A3C"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w:t>
      </w:r>
      <w:proofErr w:type="spellStart"/>
      <w:r w:rsidRPr="00A34138">
        <w:rPr>
          <w:b w:val="0"/>
          <w:color w:val="000000" w:themeColor="text1"/>
          <w:sz w:val="22"/>
          <w:szCs w:val="22"/>
        </w:rPr>
        <w:t>Phan</w:t>
      </w:r>
      <w:proofErr w:type="spellEnd"/>
      <w:r w:rsidRPr="00A34138">
        <w:rPr>
          <w:b w:val="0"/>
          <w:color w:val="000000" w:themeColor="text1"/>
          <w:sz w:val="22"/>
          <w:szCs w:val="22"/>
        </w:rPr>
        <w:t xml:space="preserve"> Minh Tien (2017). </w:t>
      </w:r>
      <w:r w:rsidRPr="00A34138">
        <w:rPr>
          <w:b w:val="0"/>
          <w:i/>
          <w:color w:val="000000" w:themeColor="text1"/>
          <w:sz w:val="22"/>
          <w:szCs w:val="22"/>
        </w:rPr>
        <w:t>Intellectual Property Rights Education for Pedagogical Students through experiential activities.</w:t>
      </w:r>
      <w:r w:rsidRPr="00A34138">
        <w:rPr>
          <w:b w:val="0"/>
          <w:color w:val="000000" w:themeColor="text1"/>
          <w:sz w:val="22"/>
          <w:szCs w:val="22"/>
        </w:rPr>
        <w:t xml:space="preserve"> Proceedings of the National Scientific Workshop "Enhancing pedagogical capacity for teachers to meet the requirements of renovation of general education curriculum", Hue University Publishing House.</w:t>
      </w:r>
    </w:p>
    <w:p w14:paraId="01D8493B" w14:textId="27565274"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Nguyen </w:t>
      </w:r>
      <w:proofErr w:type="spellStart"/>
      <w:r w:rsidRPr="00A34138">
        <w:rPr>
          <w:b w:val="0"/>
          <w:color w:val="000000" w:themeColor="text1"/>
          <w:sz w:val="22"/>
          <w:szCs w:val="22"/>
        </w:rPr>
        <w:t>Thanh</w:t>
      </w:r>
      <w:proofErr w:type="spellEnd"/>
      <w:r w:rsidRPr="00A34138">
        <w:rPr>
          <w:b w:val="0"/>
          <w:color w:val="000000" w:themeColor="text1"/>
          <w:sz w:val="22"/>
          <w:szCs w:val="22"/>
        </w:rPr>
        <w:t xml:space="preserve"> Hung (2017). </w:t>
      </w:r>
      <w:r w:rsidRPr="00A34138">
        <w:rPr>
          <w:b w:val="0"/>
          <w:i/>
          <w:color w:val="000000" w:themeColor="text1"/>
          <w:sz w:val="22"/>
          <w:szCs w:val="22"/>
        </w:rPr>
        <w:t>Building an intellectual property cultural environment at the Pedagogical School in order to improve the quality of education and training.</w:t>
      </w:r>
      <w:r w:rsidRPr="00A34138">
        <w:rPr>
          <w:b w:val="0"/>
          <w:color w:val="000000" w:themeColor="text1"/>
          <w:sz w:val="22"/>
          <w:szCs w:val="22"/>
        </w:rPr>
        <w:t xml:space="preserve"> Proceedings of the National Scientific Workshop "Enhancing pedagogical capacity for teachers to meet the requirements of renovation of general education curriculum", Hue University Publishing House.</w:t>
      </w:r>
    </w:p>
    <w:p w14:paraId="617E1AB3" w14:textId="35A5F323"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(2018). </w:t>
      </w:r>
      <w:r w:rsidRPr="00A34138">
        <w:rPr>
          <w:b w:val="0"/>
          <w:i/>
          <w:color w:val="000000" w:themeColor="text1"/>
          <w:sz w:val="22"/>
          <w:szCs w:val="22"/>
        </w:rPr>
        <w:t>The relationship between IPC and university's creative capacity - oriented in the context of IP management in universities in Vietnam.</w:t>
      </w:r>
      <w:r w:rsidRPr="00A34138">
        <w:rPr>
          <w:b w:val="0"/>
          <w:color w:val="000000" w:themeColor="text1"/>
          <w:sz w:val="22"/>
          <w:szCs w:val="22"/>
        </w:rPr>
        <w:t xml:space="preserve"> Proceedings of Scientific Conference for Graduate Students and Fellows, Ho Chi Minh City University of Education.</w:t>
      </w:r>
    </w:p>
    <w:p w14:paraId="3DD31CB2" w14:textId="3A6D5062"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Nguyen </w:t>
      </w:r>
      <w:proofErr w:type="spellStart"/>
      <w:r w:rsidRPr="00A34138">
        <w:rPr>
          <w:b w:val="0"/>
          <w:color w:val="000000" w:themeColor="text1"/>
          <w:sz w:val="22"/>
          <w:szCs w:val="22"/>
        </w:rPr>
        <w:t>Thanh</w:t>
      </w:r>
      <w:proofErr w:type="spellEnd"/>
      <w:r w:rsidRPr="00A34138">
        <w:rPr>
          <w:b w:val="0"/>
          <w:color w:val="000000" w:themeColor="text1"/>
          <w:sz w:val="22"/>
          <w:szCs w:val="22"/>
        </w:rPr>
        <w:t xml:space="preserve"> Hung. (2018). </w:t>
      </w:r>
      <w:r w:rsidRPr="00A34138">
        <w:rPr>
          <w:b w:val="0"/>
          <w:i/>
          <w:color w:val="000000" w:themeColor="text1"/>
          <w:sz w:val="22"/>
          <w:szCs w:val="22"/>
        </w:rPr>
        <w:t>Lessons learned from Campinas National University, Brazil (</w:t>
      </w:r>
      <w:proofErr w:type="spellStart"/>
      <w:r w:rsidRPr="00A34138">
        <w:rPr>
          <w:b w:val="0"/>
          <w:i/>
          <w:color w:val="000000" w:themeColor="text1"/>
          <w:sz w:val="22"/>
          <w:szCs w:val="22"/>
        </w:rPr>
        <w:t>Unicamp</w:t>
      </w:r>
      <w:proofErr w:type="spellEnd"/>
      <w:r w:rsidRPr="00A34138">
        <w:rPr>
          <w:b w:val="0"/>
          <w:i/>
          <w:color w:val="000000" w:themeColor="text1"/>
          <w:sz w:val="22"/>
          <w:szCs w:val="22"/>
        </w:rPr>
        <w:t>) on IP management in universities.</w:t>
      </w:r>
      <w:r w:rsidRPr="00A34138">
        <w:rPr>
          <w:b w:val="0"/>
          <w:color w:val="000000" w:themeColor="text1"/>
          <w:sz w:val="22"/>
          <w:szCs w:val="22"/>
        </w:rPr>
        <w:t xml:space="preserve"> Journal of Science, Hanoi National University of Education, ISSN 2354-1075, Volume 63, Issue 2A, p. 130-138</w:t>
      </w:r>
    </w:p>
    <w:p w14:paraId="6700B712" w14:textId="0EB1867D"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Nguyen </w:t>
      </w:r>
      <w:proofErr w:type="spellStart"/>
      <w:r w:rsidRPr="00A34138">
        <w:rPr>
          <w:b w:val="0"/>
          <w:color w:val="000000" w:themeColor="text1"/>
          <w:sz w:val="22"/>
          <w:szCs w:val="22"/>
        </w:rPr>
        <w:t>Thanh</w:t>
      </w:r>
      <w:proofErr w:type="spellEnd"/>
      <w:r w:rsidRPr="00A34138">
        <w:rPr>
          <w:b w:val="0"/>
          <w:color w:val="000000" w:themeColor="text1"/>
          <w:sz w:val="22"/>
          <w:szCs w:val="22"/>
        </w:rPr>
        <w:t xml:space="preserve"> Hung (2018). </w:t>
      </w:r>
      <w:r w:rsidRPr="00A34138">
        <w:rPr>
          <w:b w:val="0"/>
          <w:i/>
          <w:color w:val="000000" w:themeColor="text1"/>
          <w:sz w:val="22"/>
          <w:szCs w:val="22"/>
        </w:rPr>
        <w:t>IP management model in university - lessons from Tsinghua University, China.</w:t>
      </w:r>
      <w:r w:rsidRPr="00A34138">
        <w:rPr>
          <w:b w:val="0"/>
          <w:color w:val="000000" w:themeColor="text1"/>
          <w:sz w:val="22"/>
          <w:szCs w:val="22"/>
        </w:rPr>
        <w:t xml:space="preserve"> Journal of Science &amp; Education, University of Education, Hue University, ISSN 1859-1612, No. 03 (47).</w:t>
      </w:r>
    </w:p>
    <w:p w14:paraId="217C28A6" w14:textId="4B811671"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(2019). </w:t>
      </w:r>
      <w:r w:rsidRPr="00A34138">
        <w:rPr>
          <w:b w:val="0"/>
          <w:i/>
          <w:color w:val="000000" w:themeColor="text1"/>
          <w:sz w:val="22"/>
          <w:szCs w:val="22"/>
        </w:rPr>
        <w:t xml:space="preserve">Managing bio-technology activities in universities. </w:t>
      </w:r>
      <w:r w:rsidRPr="00A34138">
        <w:rPr>
          <w:b w:val="0"/>
          <w:color w:val="000000" w:themeColor="text1"/>
          <w:sz w:val="22"/>
          <w:szCs w:val="22"/>
        </w:rPr>
        <w:t>Journal of Educational Management Science, Ho Chi Minh City School of Educational Managers, ISSN: 2354-0788, No. 02 (22), pp.20-28.</w:t>
      </w:r>
    </w:p>
    <w:p w14:paraId="33302C7E" w14:textId="3246CD43"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(2019). </w:t>
      </w:r>
      <w:r w:rsidRPr="00A34138">
        <w:rPr>
          <w:b w:val="0"/>
          <w:i/>
          <w:color w:val="000000" w:themeColor="text1"/>
          <w:sz w:val="22"/>
          <w:szCs w:val="22"/>
        </w:rPr>
        <w:t>Quality management model of intellectual property education activities for students of Pedagogical Universities.</w:t>
      </w:r>
      <w:r w:rsidRPr="00A34138">
        <w:rPr>
          <w:b w:val="0"/>
          <w:color w:val="000000" w:themeColor="text1"/>
          <w:sz w:val="22"/>
          <w:szCs w:val="22"/>
        </w:rPr>
        <w:t xml:space="preserve"> Journal of Science, Hanoi National University of Education, ISSN 2354-1075, Volume 64, Issue 2A, p. 174-184.</w:t>
      </w:r>
    </w:p>
    <w:p w14:paraId="5A279C7D" w14:textId="613D3F81" w:rsidR="00A34138" w:rsidRPr="00A34138" w:rsidRDefault="00A34138" w:rsidP="00C55C05">
      <w:pPr>
        <w:pStyle w:val="001"/>
        <w:spacing w:line="216" w:lineRule="auto"/>
        <w:ind w:left="284" w:hanging="284"/>
        <w:jc w:val="both"/>
        <w:outlineLvl w:val="0"/>
        <w:rPr>
          <w:b w:val="0"/>
          <w:color w:val="000000" w:themeColor="text1"/>
          <w:sz w:val="22"/>
          <w:szCs w:val="22"/>
        </w:rPr>
      </w:pPr>
      <w:r w:rsidRPr="00A34138">
        <w:rPr>
          <w:b w:val="0"/>
          <w:color w:val="000000" w:themeColor="text1"/>
          <w:sz w:val="22"/>
          <w:szCs w:val="22"/>
        </w:rPr>
        <w:t xml:space="preserve">Pham </w:t>
      </w:r>
      <w:proofErr w:type="spellStart"/>
      <w:r w:rsidRPr="00A34138">
        <w:rPr>
          <w:b w:val="0"/>
          <w:color w:val="000000" w:themeColor="text1"/>
          <w:sz w:val="22"/>
          <w:szCs w:val="22"/>
        </w:rPr>
        <w:t>Thi</w:t>
      </w:r>
      <w:proofErr w:type="spellEnd"/>
      <w:r w:rsidRPr="00A34138">
        <w:rPr>
          <w:b w:val="0"/>
          <w:color w:val="000000" w:themeColor="text1"/>
          <w:sz w:val="22"/>
          <w:szCs w:val="22"/>
        </w:rPr>
        <w:t xml:space="preserve"> </w:t>
      </w:r>
      <w:proofErr w:type="spellStart"/>
      <w:r w:rsidRPr="00A34138">
        <w:rPr>
          <w:b w:val="0"/>
          <w:color w:val="000000" w:themeColor="text1"/>
          <w:sz w:val="22"/>
          <w:szCs w:val="22"/>
        </w:rPr>
        <w:t>Thuy</w:t>
      </w:r>
      <w:proofErr w:type="spellEnd"/>
      <w:r w:rsidRPr="00A34138">
        <w:rPr>
          <w:b w:val="0"/>
          <w:color w:val="000000" w:themeColor="text1"/>
          <w:sz w:val="22"/>
          <w:szCs w:val="22"/>
        </w:rPr>
        <w:t xml:space="preserve"> Hang. (2020). </w:t>
      </w:r>
      <w:r w:rsidRPr="00A34138">
        <w:rPr>
          <w:b w:val="0"/>
          <w:i/>
          <w:color w:val="000000" w:themeColor="text1"/>
          <w:sz w:val="22"/>
          <w:szCs w:val="22"/>
        </w:rPr>
        <w:t>Actual situation of bio-technology activities in universities in the central region of Vietnam.</w:t>
      </w:r>
      <w:r w:rsidRPr="00A34138">
        <w:rPr>
          <w:b w:val="0"/>
          <w:color w:val="000000" w:themeColor="text1"/>
          <w:sz w:val="22"/>
          <w:szCs w:val="22"/>
        </w:rPr>
        <w:t xml:space="preserve"> Journal of Science, Hanoi National University of Education, ISSN 2354-1075, Volume 65, Issue 4C, pp. 55-266 </w:t>
      </w:r>
    </w:p>
    <w:sectPr w:rsidR="00A34138" w:rsidRPr="00A34138" w:rsidSect="004306C3">
      <w:headerReference w:type="default" r:id="rId20"/>
      <w:pgSz w:w="8392" w:h="11906" w:code="11"/>
      <w:pgMar w:top="1134" w:right="1134" w:bottom="1134" w:left="1134" w:header="629"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FE2B94" w14:textId="77777777" w:rsidR="000F58FA" w:rsidRDefault="000F58FA" w:rsidP="00A860BB">
      <w:r>
        <w:separator/>
      </w:r>
    </w:p>
  </w:endnote>
  <w:endnote w:type="continuationSeparator" w:id="0">
    <w:p w14:paraId="6EA137B9" w14:textId="77777777" w:rsidR="000F58FA" w:rsidRDefault="000F58FA" w:rsidP="00A8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Univers 47 CondensedLight">
    <w:altName w:val="Cambria"/>
    <w:panose1 w:val="00000000000000000000"/>
    <w:charset w:val="4D"/>
    <w:family w:val="swiss"/>
    <w:notTrueType/>
    <w:pitch w:val="default"/>
    <w:sig w:usb0="00000003" w:usb1="00000000" w:usb2="00000000" w:usb3="00000000" w:csb0="00000001" w:csb1="00000000"/>
  </w:font>
  <w:font w:name="DINOT-Light">
    <w:altName w:val="Calibri"/>
    <w:panose1 w:val="00000000000000000000"/>
    <w:charset w:val="4D"/>
    <w:family w:val="swiss"/>
    <w:notTrueType/>
    <w:pitch w:val="default"/>
    <w:sig w:usb0="00000003" w:usb1="00000000" w:usb2="00000000" w:usb3="00000000" w:csb0="00000001" w:csb1="00000000"/>
  </w:font>
  <w:font w:name="DINOT-LightItalic">
    <w:altName w:val="Calibri"/>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auto"/>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imes">
    <w:panose1 w:val="020B0500000000000000"/>
    <w:charset w:val="00"/>
    <w:family w:val="swiss"/>
    <w:pitch w:val="variable"/>
    <w:sig w:usb0="20002A87" w:usb1="08000000" w:usb2="00000008" w:usb3="00000000" w:csb0="000001FF" w:csb1="00000000"/>
  </w:font>
  <w:font w:name="Times New Roman Italic">
    <w:panose1 w:val="02020503050405090304"/>
    <w:charset w:val="00"/>
    <w:family w:val="auto"/>
    <w:pitch w:val="variable"/>
    <w:sig w:usb0="E0000AFF" w:usb1="00007843" w:usb2="0000000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2AD6E" w14:textId="77777777" w:rsidR="000F58FA" w:rsidRDefault="000F58FA" w:rsidP="00A860BB">
      <w:r>
        <w:separator/>
      </w:r>
    </w:p>
  </w:footnote>
  <w:footnote w:type="continuationSeparator" w:id="0">
    <w:p w14:paraId="5F178170" w14:textId="77777777" w:rsidR="000F58FA" w:rsidRDefault="000F58FA" w:rsidP="00A860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AF7141" w14:textId="5CD76C58" w:rsidR="00A865B6" w:rsidRPr="009D1E5A" w:rsidRDefault="00A865B6" w:rsidP="007019B9">
    <w:pPr>
      <w:pStyle w:val="Header"/>
      <w:spacing w:after="0"/>
      <w:jc w:val="center"/>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F443BC" w14:textId="77777777" w:rsidR="00A865B6" w:rsidRPr="009D1E5A" w:rsidRDefault="00A865B6" w:rsidP="007019B9">
    <w:pPr>
      <w:pStyle w:val="Header"/>
      <w:spacing w:after="0"/>
      <w:jc w:val="center"/>
      <w:rPr>
        <w:sz w:val="20"/>
        <w:szCs w:val="20"/>
      </w:rPr>
    </w:pPr>
    <w:r w:rsidRPr="009D1E5A">
      <w:rPr>
        <w:sz w:val="20"/>
        <w:szCs w:val="20"/>
      </w:rPr>
      <w:fldChar w:fldCharType="begin"/>
    </w:r>
    <w:r w:rsidRPr="009D1E5A">
      <w:rPr>
        <w:sz w:val="20"/>
        <w:szCs w:val="20"/>
      </w:rPr>
      <w:instrText xml:space="preserve"> PAGE   \* MERGEFORMAT </w:instrText>
    </w:r>
    <w:r w:rsidRPr="009D1E5A">
      <w:rPr>
        <w:sz w:val="20"/>
        <w:szCs w:val="20"/>
      </w:rPr>
      <w:fldChar w:fldCharType="separate"/>
    </w:r>
    <w:r w:rsidR="009E72FC">
      <w:rPr>
        <w:noProof/>
        <w:sz w:val="20"/>
        <w:szCs w:val="20"/>
      </w:rPr>
      <w:t>6</w:t>
    </w:r>
    <w:r w:rsidRPr="009D1E5A">
      <w:rPr>
        <w:noProof/>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A9E6C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6C80EC70"/>
    <w:lvl w:ilvl="0" w:tplc="5BEE1682">
      <w:start w:val="1"/>
      <w:numFmt w:val="decimal"/>
      <w:lvlText w:val="%1."/>
      <w:lvlJc w:val="left"/>
    </w:lvl>
    <w:lvl w:ilvl="1" w:tplc="D5C818C8">
      <w:start w:val="1"/>
      <w:numFmt w:val="bullet"/>
      <w:lvlText w:val=""/>
      <w:lvlJc w:val="left"/>
    </w:lvl>
    <w:lvl w:ilvl="2" w:tplc="07DCE03E">
      <w:start w:val="1"/>
      <w:numFmt w:val="bullet"/>
      <w:lvlText w:val=""/>
      <w:lvlJc w:val="left"/>
    </w:lvl>
    <w:lvl w:ilvl="3" w:tplc="6226C164">
      <w:start w:val="1"/>
      <w:numFmt w:val="bullet"/>
      <w:lvlText w:val=""/>
      <w:lvlJc w:val="left"/>
    </w:lvl>
    <w:lvl w:ilvl="4" w:tplc="CEAAFDBC">
      <w:start w:val="1"/>
      <w:numFmt w:val="bullet"/>
      <w:lvlText w:val=""/>
      <w:lvlJc w:val="left"/>
    </w:lvl>
    <w:lvl w:ilvl="5" w:tplc="A9DE1E50">
      <w:start w:val="1"/>
      <w:numFmt w:val="bullet"/>
      <w:lvlText w:val=""/>
      <w:lvlJc w:val="left"/>
    </w:lvl>
    <w:lvl w:ilvl="6" w:tplc="6D385614">
      <w:start w:val="1"/>
      <w:numFmt w:val="bullet"/>
      <w:lvlText w:val=""/>
      <w:lvlJc w:val="left"/>
    </w:lvl>
    <w:lvl w:ilvl="7" w:tplc="BE2C14BE">
      <w:start w:val="1"/>
      <w:numFmt w:val="bullet"/>
      <w:lvlText w:val=""/>
      <w:lvlJc w:val="left"/>
    </w:lvl>
    <w:lvl w:ilvl="8" w:tplc="23524592">
      <w:start w:val="1"/>
      <w:numFmt w:val="bullet"/>
      <w:lvlText w:val=""/>
      <w:lvlJc w:val="left"/>
    </w:lvl>
  </w:abstractNum>
  <w:abstractNum w:abstractNumId="2">
    <w:nsid w:val="00000002"/>
    <w:multiLevelType w:val="hybridMultilevel"/>
    <w:tmpl w:val="379E21B4"/>
    <w:lvl w:ilvl="0" w:tplc="4A74AEAE">
      <w:start w:val="2"/>
      <w:numFmt w:val="decimal"/>
      <w:lvlText w:val="%1."/>
      <w:lvlJc w:val="left"/>
    </w:lvl>
    <w:lvl w:ilvl="1" w:tplc="B7A601CA">
      <w:start w:val="1"/>
      <w:numFmt w:val="bullet"/>
      <w:lvlText w:val=""/>
      <w:lvlJc w:val="left"/>
    </w:lvl>
    <w:lvl w:ilvl="2" w:tplc="03402DDC">
      <w:start w:val="1"/>
      <w:numFmt w:val="bullet"/>
      <w:lvlText w:val=""/>
      <w:lvlJc w:val="left"/>
    </w:lvl>
    <w:lvl w:ilvl="3" w:tplc="991E8C08">
      <w:start w:val="1"/>
      <w:numFmt w:val="bullet"/>
      <w:lvlText w:val=""/>
      <w:lvlJc w:val="left"/>
    </w:lvl>
    <w:lvl w:ilvl="4" w:tplc="97147748">
      <w:start w:val="1"/>
      <w:numFmt w:val="bullet"/>
      <w:lvlText w:val=""/>
      <w:lvlJc w:val="left"/>
    </w:lvl>
    <w:lvl w:ilvl="5" w:tplc="7BD88696">
      <w:start w:val="1"/>
      <w:numFmt w:val="bullet"/>
      <w:lvlText w:val=""/>
      <w:lvlJc w:val="left"/>
    </w:lvl>
    <w:lvl w:ilvl="6" w:tplc="B8E23872">
      <w:start w:val="1"/>
      <w:numFmt w:val="bullet"/>
      <w:lvlText w:val=""/>
      <w:lvlJc w:val="left"/>
    </w:lvl>
    <w:lvl w:ilvl="7" w:tplc="FF2CD5C8">
      <w:start w:val="1"/>
      <w:numFmt w:val="bullet"/>
      <w:lvlText w:val=""/>
      <w:lvlJc w:val="left"/>
    </w:lvl>
    <w:lvl w:ilvl="8" w:tplc="F6FA7932">
      <w:start w:val="1"/>
      <w:numFmt w:val="bullet"/>
      <w:lvlText w:val=""/>
      <w:lvlJc w:val="left"/>
    </w:lvl>
  </w:abstractNum>
  <w:abstractNum w:abstractNumId="3">
    <w:nsid w:val="00000005"/>
    <w:multiLevelType w:val="hybridMultilevel"/>
    <w:tmpl w:val="4C9B0904"/>
    <w:lvl w:ilvl="0" w:tplc="B7E0C1AC">
      <w:start w:val="7"/>
      <w:numFmt w:val="decimal"/>
      <w:lvlText w:val="%1."/>
      <w:lvlJc w:val="left"/>
    </w:lvl>
    <w:lvl w:ilvl="1" w:tplc="5BC02CF8">
      <w:start w:val="1"/>
      <w:numFmt w:val="bullet"/>
      <w:lvlText w:val=""/>
      <w:lvlJc w:val="left"/>
    </w:lvl>
    <w:lvl w:ilvl="2" w:tplc="709A3238">
      <w:start w:val="1"/>
      <w:numFmt w:val="bullet"/>
      <w:lvlText w:val=""/>
      <w:lvlJc w:val="left"/>
    </w:lvl>
    <w:lvl w:ilvl="3" w:tplc="F82E95FA">
      <w:start w:val="1"/>
      <w:numFmt w:val="bullet"/>
      <w:lvlText w:val=""/>
      <w:lvlJc w:val="left"/>
    </w:lvl>
    <w:lvl w:ilvl="4" w:tplc="2B36360E">
      <w:start w:val="1"/>
      <w:numFmt w:val="bullet"/>
      <w:lvlText w:val=""/>
      <w:lvlJc w:val="left"/>
    </w:lvl>
    <w:lvl w:ilvl="5" w:tplc="2EA02742">
      <w:start w:val="1"/>
      <w:numFmt w:val="bullet"/>
      <w:lvlText w:val=""/>
      <w:lvlJc w:val="left"/>
    </w:lvl>
    <w:lvl w:ilvl="6" w:tplc="8EF600FC">
      <w:start w:val="1"/>
      <w:numFmt w:val="bullet"/>
      <w:lvlText w:val=""/>
      <w:lvlJc w:val="left"/>
    </w:lvl>
    <w:lvl w:ilvl="7" w:tplc="18D4D4A0">
      <w:start w:val="1"/>
      <w:numFmt w:val="bullet"/>
      <w:lvlText w:val=""/>
      <w:lvlJc w:val="left"/>
    </w:lvl>
    <w:lvl w:ilvl="8" w:tplc="B3B47952">
      <w:start w:val="1"/>
      <w:numFmt w:val="bullet"/>
      <w:lvlText w:val=""/>
      <w:lvlJc w:val="left"/>
    </w:lvl>
  </w:abstractNum>
  <w:abstractNum w:abstractNumId="4">
    <w:nsid w:val="0000000E"/>
    <w:multiLevelType w:val="hybridMultilevel"/>
    <w:tmpl w:val="4DF72E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C2"/>
    <w:multiLevelType w:val="hybridMultilevel"/>
    <w:tmpl w:val="AE1268FE"/>
    <w:lvl w:ilvl="0" w:tplc="3CC0ECF0">
      <w:start w:val="1"/>
      <w:numFmt w:val="decimal"/>
      <w:lvlText w:val="%1."/>
      <w:lvlJc w:val="left"/>
      <w:rPr>
        <w:rFonts w:ascii="Times New Roman" w:eastAsia="Calibri" w:hAnsi="Times New Roman" w:cs="Times New Roman"/>
      </w:rPr>
    </w:lvl>
    <w:lvl w:ilvl="1" w:tplc="509AA5EA">
      <w:start w:val="1"/>
      <w:numFmt w:val="bullet"/>
      <w:lvlText w:val=""/>
      <w:lvlJc w:val="left"/>
    </w:lvl>
    <w:lvl w:ilvl="2" w:tplc="827EB586">
      <w:start w:val="1"/>
      <w:numFmt w:val="bullet"/>
      <w:lvlText w:val=""/>
      <w:lvlJc w:val="left"/>
    </w:lvl>
    <w:lvl w:ilvl="3" w:tplc="6F1CE616">
      <w:start w:val="1"/>
      <w:numFmt w:val="bullet"/>
      <w:lvlText w:val=""/>
      <w:lvlJc w:val="left"/>
    </w:lvl>
    <w:lvl w:ilvl="4" w:tplc="6DB41940">
      <w:start w:val="1"/>
      <w:numFmt w:val="bullet"/>
      <w:lvlText w:val=""/>
      <w:lvlJc w:val="left"/>
    </w:lvl>
    <w:lvl w:ilvl="5" w:tplc="0C3A6DEC">
      <w:start w:val="1"/>
      <w:numFmt w:val="bullet"/>
      <w:lvlText w:val=""/>
      <w:lvlJc w:val="left"/>
    </w:lvl>
    <w:lvl w:ilvl="6" w:tplc="4EB00EF0">
      <w:start w:val="1"/>
      <w:numFmt w:val="bullet"/>
      <w:lvlText w:val=""/>
      <w:lvlJc w:val="left"/>
    </w:lvl>
    <w:lvl w:ilvl="7" w:tplc="8D52FFF4">
      <w:start w:val="1"/>
      <w:numFmt w:val="bullet"/>
      <w:lvlText w:val=""/>
      <w:lvlJc w:val="left"/>
    </w:lvl>
    <w:lvl w:ilvl="8" w:tplc="BEB6BF6E">
      <w:start w:val="1"/>
      <w:numFmt w:val="bullet"/>
      <w:lvlText w:val=""/>
      <w:lvlJc w:val="left"/>
    </w:lvl>
  </w:abstractNum>
  <w:abstractNum w:abstractNumId="6">
    <w:nsid w:val="00B0047E"/>
    <w:multiLevelType w:val="hybridMultilevel"/>
    <w:tmpl w:val="93C68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4C236DA"/>
    <w:multiLevelType w:val="hybridMultilevel"/>
    <w:tmpl w:val="2FB48B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6A4467"/>
    <w:multiLevelType w:val="multilevel"/>
    <w:tmpl w:val="72688690"/>
    <w:lvl w:ilvl="0">
      <w:start w:val="1"/>
      <w:numFmt w:val="decimal"/>
      <w:lvlText w:val="%1."/>
      <w:lvlJc w:val="left"/>
      <w:pPr>
        <w:ind w:left="920" w:hanging="240"/>
      </w:pPr>
      <w:rPr>
        <w:rFonts w:ascii="Times New Roman" w:eastAsia="Times New Roman" w:hAnsi="Times New Roman" w:cs="Times New Roman" w:hint="default"/>
        <w:b/>
        <w:bCs/>
        <w:color w:val="231F20"/>
        <w:w w:val="99"/>
        <w:sz w:val="24"/>
        <w:szCs w:val="24"/>
        <w:lang w:val="vi" w:eastAsia="en-US" w:bidi="ar-SA"/>
      </w:rPr>
    </w:lvl>
    <w:lvl w:ilvl="1">
      <w:start w:val="1"/>
      <w:numFmt w:val="decimal"/>
      <w:lvlText w:val="%1.%2."/>
      <w:lvlJc w:val="left"/>
      <w:pPr>
        <w:ind w:left="1077" w:hanging="397"/>
      </w:pPr>
      <w:rPr>
        <w:rFonts w:ascii="Times New Roman" w:eastAsia="Times New Roman" w:hAnsi="Times New Roman" w:cs="Times New Roman" w:hint="default"/>
        <w:b/>
        <w:bCs/>
        <w:i/>
        <w:color w:val="231F20"/>
        <w:spacing w:val="-3"/>
        <w:w w:val="100"/>
        <w:sz w:val="24"/>
        <w:szCs w:val="24"/>
        <w:lang w:val="vi" w:eastAsia="en-US" w:bidi="ar-SA"/>
      </w:rPr>
    </w:lvl>
    <w:lvl w:ilvl="2">
      <w:numFmt w:val="bullet"/>
      <w:lvlText w:val="•"/>
      <w:lvlJc w:val="left"/>
      <w:pPr>
        <w:ind w:left="2024" w:hanging="397"/>
      </w:pPr>
      <w:rPr>
        <w:rFonts w:hint="default"/>
        <w:lang w:val="vi" w:eastAsia="en-US" w:bidi="ar-SA"/>
      </w:rPr>
    </w:lvl>
    <w:lvl w:ilvl="3">
      <w:numFmt w:val="bullet"/>
      <w:lvlText w:val="•"/>
      <w:lvlJc w:val="left"/>
      <w:pPr>
        <w:ind w:left="2969" w:hanging="397"/>
      </w:pPr>
      <w:rPr>
        <w:rFonts w:hint="default"/>
        <w:lang w:val="vi" w:eastAsia="en-US" w:bidi="ar-SA"/>
      </w:rPr>
    </w:lvl>
    <w:lvl w:ilvl="4">
      <w:numFmt w:val="bullet"/>
      <w:lvlText w:val="•"/>
      <w:lvlJc w:val="left"/>
      <w:pPr>
        <w:ind w:left="3914" w:hanging="397"/>
      </w:pPr>
      <w:rPr>
        <w:rFonts w:hint="default"/>
        <w:lang w:val="vi" w:eastAsia="en-US" w:bidi="ar-SA"/>
      </w:rPr>
    </w:lvl>
    <w:lvl w:ilvl="5">
      <w:numFmt w:val="bullet"/>
      <w:lvlText w:val="•"/>
      <w:lvlJc w:val="left"/>
      <w:pPr>
        <w:ind w:left="4858" w:hanging="397"/>
      </w:pPr>
      <w:rPr>
        <w:rFonts w:hint="default"/>
        <w:lang w:val="vi" w:eastAsia="en-US" w:bidi="ar-SA"/>
      </w:rPr>
    </w:lvl>
    <w:lvl w:ilvl="6">
      <w:numFmt w:val="bullet"/>
      <w:lvlText w:val="•"/>
      <w:lvlJc w:val="left"/>
      <w:pPr>
        <w:ind w:left="5803" w:hanging="397"/>
      </w:pPr>
      <w:rPr>
        <w:rFonts w:hint="default"/>
        <w:lang w:val="vi" w:eastAsia="en-US" w:bidi="ar-SA"/>
      </w:rPr>
    </w:lvl>
    <w:lvl w:ilvl="7">
      <w:numFmt w:val="bullet"/>
      <w:lvlText w:val="•"/>
      <w:lvlJc w:val="left"/>
      <w:pPr>
        <w:ind w:left="6748" w:hanging="397"/>
      </w:pPr>
      <w:rPr>
        <w:rFonts w:hint="default"/>
        <w:lang w:val="vi" w:eastAsia="en-US" w:bidi="ar-SA"/>
      </w:rPr>
    </w:lvl>
    <w:lvl w:ilvl="8">
      <w:numFmt w:val="bullet"/>
      <w:lvlText w:val="•"/>
      <w:lvlJc w:val="left"/>
      <w:pPr>
        <w:ind w:left="7692" w:hanging="397"/>
      </w:pPr>
      <w:rPr>
        <w:rFonts w:hint="default"/>
        <w:lang w:val="vi" w:eastAsia="en-US" w:bidi="ar-SA"/>
      </w:rPr>
    </w:lvl>
  </w:abstractNum>
  <w:abstractNum w:abstractNumId="9">
    <w:nsid w:val="14B47CB7"/>
    <w:multiLevelType w:val="hybridMultilevel"/>
    <w:tmpl w:val="2F1C8B82"/>
    <w:lvl w:ilvl="0" w:tplc="8F1A55FC">
      <w:start w:val="1"/>
      <w:numFmt w:val="bullet"/>
      <w:lvlText w:val="o"/>
      <w:lvlJc w:val="left"/>
      <w:pPr>
        <w:tabs>
          <w:tab w:val="num" w:pos="1353"/>
        </w:tabs>
        <w:ind w:left="1353" w:hanging="360"/>
      </w:pPr>
      <w:rPr>
        <w:rFonts w:ascii="Wingdings" w:hAnsi="Wingdings" w:hint="default"/>
        <w:b/>
        <w:i w:val="0"/>
        <w:sz w:val="28"/>
        <w:szCs w:val="28"/>
      </w:rPr>
    </w:lvl>
    <w:lvl w:ilvl="1" w:tplc="042A0003" w:tentative="1">
      <w:start w:val="1"/>
      <w:numFmt w:val="bullet"/>
      <w:lvlText w:val="o"/>
      <w:lvlJc w:val="left"/>
      <w:pPr>
        <w:tabs>
          <w:tab w:val="num" w:pos="2073"/>
        </w:tabs>
        <w:ind w:left="2073" w:hanging="360"/>
      </w:pPr>
      <w:rPr>
        <w:rFonts w:ascii="Courier New" w:hAnsi="Courier New" w:cs="Courier New" w:hint="default"/>
      </w:rPr>
    </w:lvl>
    <w:lvl w:ilvl="2" w:tplc="042A0005" w:tentative="1">
      <w:start w:val="1"/>
      <w:numFmt w:val="bullet"/>
      <w:lvlText w:val=""/>
      <w:lvlJc w:val="left"/>
      <w:pPr>
        <w:tabs>
          <w:tab w:val="num" w:pos="2793"/>
        </w:tabs>
        <w:ind w:left="2793" w:hanging="360"/>
      </w:pPr>
      <w:rPr>
        <w:rFonts w:ascii="Wingdings" w:hAnsi="Wingdings" w:hint="default"/>
      </w:rPr>
    </w:lvl>
    <w:lvl w:ilvl="3" w:tplc="042A0001" w:tentative="1">
      <w:start w:val="1"/>
      <w:numFmt w:val="bullet"/>
      <w:lvlText w:val=""/>
      <w:lvlJc w:val="left"/>
      <w:pPr>
        <w:tabs>
          <w:tab w:val="num" w:pos="3513"/>
        </w:tabs>
        <w:ind w:left="3513" w:hanging="360"/>
      </w:pPr>
      <w:rPr>
        <w:rFonts w:ascii="Symbol" w:hAnsi="Symbol" w:hint="default"/>
      </w:rPr>
    </w:lvl>
    <w:lvl w:ilvl="4" w:tplc="042A0003" w:tentative="1">
      <w:start w:val="1"/>
      <w:numFmt w:val="bullet"/>
      <w:lvlText w:val="o"/>
      <w:lvlJc w:val="left"/>
      <w:pPr>
        <w:tabs>
          <w:tab w:val="num" w:pos="4233"/>
        </w:tabs>
        <w:ind w:left="4233" w:hanging="360"/>
      </w:pPr>
      <w:rPr>
        <w:rFonts w:ascii="Courier New" w:hAnsi="Courier New" w:cs="Courier New" w:hint="default"/>
      </w:rPr>
    </w:lvl>
    <w:lvl w:ilvl="5" w:tplc="042A0005" w:tentative="1">
      <w:start w:val="1"/>
      <w:numFmt w:val="bullet"/>
      <w:lvlText w:val=""/>
      <w:lvlJc w:val="left"/>
      <w:pPr>
        <w:tabs>
          <w:tab w:val="num" w:pos="4953"/>
        </w:tabs>
        <w:ind w:left="4953" w:hanging="360"/>
      </w:pPr>
      <w:rPr>
        <w:rFonts w:ascii="Wingdings" w:hAnsi="Wingdings" w:hint="default"/>
      </w:rPr>
    </w:lvl>
    <w:lvl w:ilvl="6" w:tplc="042A0001" w:tentative="1">
      <w:start w:val="1"/>
      <w:numFmt w:val="bullet"/>
      <w:lvlText w:val=""/>
      <w:lvlJc w:val="left"/>
      <w:pPr>
        <w:tabs>
          <w:tab w:val="num" w:pos="5673"/>
        </w:tabs>
        <w:ind w:left="5673" w:hanging="360"/>
      </w:pPr>
      <w:rPr>
        <w:rFonts w:ascii="Symbol" w:hAnsi="Symbol" w:hint="default"/>
      </w:rPr>
    </w:lvl>
    <w:lvl w:ilvl="7" w:tplc="042A0003" w:tentative="1">
      <w:start w:val="1"/>
      <w:numFmt w:val="bullet"/>
      <w:lvlText w:val="o"/>
      <w:lvlJc w:val="left"/>
      <w:pPr>
        <w:tabs>
          <w:tab w:val="num" w:pos="6393"/>
        </w:tabs>
        <w:ind w:left="6393" w:hanging="360"/>
      </w:pPr>
      <w:rPr>
        <w:rFonts w:ascii="Courier New" w:hAnsi="Courier New" w:cs="Courier New" w:hint="default"/>
      </w:rPr>
    </w:lvl>
    <w:lvl w:ilvl="8" w:tplc="042A0005" w:tentative="1">
      <w:start w:val="1"/>
      <w:numFmt w:val="bullet"/>
      <w:lvlText w:val=""/>
      <w:lvlJc w:val="left"/>
      <w:pPr>
        <w:tabs>
          <w:tab w:val="num" w:pos="7113"/>
        </w:tabs>
        <w:ind w:left="7113" w:hanging="360"/>
      </w:pPr>
      <w:rPr>
        <w:rFonts w:ascii="Wingdings" w:hAnsi="Wingdings" w:hint="default"/>
      </w:rPr>
    </w:lvl>
  </w:abstractNum>
  <w:abstractNum w:abstractNumId="10">
    <w:nsid w:val="1755461B"/>
    <w:multiLevelType w:val="hybridMultilevel"/>
    <w:tmpl w:val="B66CE60C"/>
    <w:lvl w:ilvl="0" w:tplc="2F58BD9C">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0F2905"/>
    <w:multiLevelType w:val="multilevel"/>
    <w:tmpl w:val="AEDCC68E"/>
    <w:lvl w:ilvl="0">
      <w:start w:val="2"/>
      <w:numFmt w:val="decimal"/>
      <w:lvlText w:val="%1"/>
      <w:lvlJc w:val="left"/>
      <w:pPr>
        <w:ind w:left="1100" w:hanging="420"/>
      </w:pPr>
      <w:rPr>
        <w:rFonts w:hint="default"/>
        <w:lang w:val="vi" w:eastAsia="en-US" w:bidi="ar-SA"/>
      </w:rPr>
    </w:lvl>
    <w:lvl w:ilvl="1">
      <w:start w:val="2"/>
      <w:numFmt w:val="decimal"/>
      <w:lvlText w:val="%1.%2."/>
      <w:lvlJc w:val="left"/>
      <w:pPr>
        <w:ind w:left="1100" w:hanging="420"/>
      </w:pPr>
      <w:rPr>
        <w:rFonts w:ascii="Times New Roman" w:eastAsia="Times New Roman" w:hAnsi="Times New Roman" w:cs="Times New Roman" w:hint="default"/>
        <w:b/>
        <w:bCs/>
        <w:i/>
        <w:color w:val="231F20"/>
        <w:spacing w:val="-5"/>
        <w:w w:val="94"/>
        <w:sz w:val="24"/>
        <w:szCs w:val="24"/>
        <w:lang w:val="vi" w:eastAsia="en-US" w:bidi="ar-SA"/>
      </w:rPr>
    </w:lvl>
    <w:lvl w:ilvl="2">
      <w:numFmt w:val="bullet"/>
      <w:lvlText w:val="•"/>
      <w:lvlJc w:val="left"/>
      <w:pPr>
        <w:ind w:left="2796" w:hanging="420"/>
      </w:pPr>
      <w:rPr>
        <w:rFonts w:hint="default"/>
        <w:lang w:val="vi" w:eastAsia="en-US" w:bidi="ar-SA"/>
      </w:rPr>
    </w:lvl>
    <w:lvl w:ilvl="3">
      <w:numFmt w:val="bullet"/>
      <w:lvlText w:val="•"/>
      <w:lvlJc w:val="left"/>
      <w:pPr>
        <w:ind w:left="3644" w:hanging="420"/>
      </w:pPr>
      <w:rPr>
        <w:rFonts w:hint="default"/>
        <w:lang w:val="vi" w:eastAsia="en-US" w:bidi="ar-SA"/>
      </w:rPr>
    </w:lvl>
    <w:lvl w:ilvl="4">
      <w:numFmt w:val="bullet"/>
      <w:lvlText w:val="•"/>
      <w:lvlJc w:val="left"/>
      <w:pPr>
        <w:ind w:left="4492" w:hanging="420"/>
      </w:pPr>
      <w:rPr>
        <w:rFonts w:hint="default"/>
        <w:lang w:val="vi" w:eastAsia="en-US" w:bidi="ar-SA"/>
      </w:rPr>
    </w:lvl>
    <w:lvl w:ilvl="5">
      <w:numFmt w:val="bullet"/>
      <w:lvlText w:val="•"/>
      <w:lvlJc w:val="left"/>
      <w:pPr>
        <w:ind w:left="5341" w:hanging="420"/>
      </w:pPr>
      <w:rPr>
        <w:rFonts w:hint="default"/>
        <w:lang w:val="vi" w:eastAsia="en-US" w:bidi="ar-SA"/>
      </w:rPr>
    </w:lvl>
    <w:lvl w:ilvl="6">
      <w:numFmt w:val="bullet"/>
      <w:lvlText w:val="•"/>
      <w:lvlJc w:val="left"/>
      <w:pPr>
        <w:ind w:left="6189" w:hanging="420"/>
      </w:pPr>
      <w:rPr>
        <w:rFonts w:hint="default"/>
        <w:lang w:val="vi" w:eastAsia="en-US" w:bidi="ar-SA"/>
      </w:rPr>
    </w:lvl>
    <w:lvl w:ilvl="7">
      <w:numFmt w:val="bullet"/>
      <w:lvlText w:val="•"/>
      <w:lvlJc w:val="left"/>
      <w:pPr>
        <w:ind w:left="7037" w:hanging="420"/>
      </w:pPr>
      <w:rPr>
        <w:rFonts w:hint="default"/>
        <w:lang w:val="vi" w:eastAsia="en-US" w:bidi="ar-SA"/>
      </w:rPr>
    </w:lvl>
    <w:lvl w:ilvl="8">
      <w:numFmt w:val="bullet"/>
      <w:lvlText w:val="•"/>
      <w:lvlJc w:val="left"/>
      <w:pPr>
        <w:ind w:left="7885" w:hanging="420"/>
      </w:pPr>
      <w:rPr>
        <w:rFonts w:hint="default"/>
        <w:lang w:val="vi" w:eastAsia="en-US" w:bidi="ar-SA"/>
      </w:rPr>
    </w:lvl>
  </w:abstractNum>
  <w:abstractNum w:abstractNumId="12">
    <w:nsid w:val="1F2E664F"/>
    <w:multiLevelType w:val="hybridMultilevel"/>
    <w:tmpl w:val="FD16D894"/>
    <w:lvl w:ilvl="0" w:tplc="79481EEE">
      <w:start w:val="3"/>
      <w:numFmt w:val="bullet"/>
      <w:lvlText w:val="-"/>
      <w:lvlJc w:val="left"/>
      <w:pPr>
        <w:ind w:left="1186" w:hanging="360"/>
      </w:pPr>
      <w:rPr>
        <w:rFonts w:ascii="Times New Roman" w:eastAsia="Calibri" w:hAnsi="Times New Roman" w:cs="Times New Roman" w:hint="default"/>
      </w:rPr>
    </w:lvl>
    <w:lvl w:ilvl="1" w:tplc="04090003" w:tentative="1">
      <w:start w:val="1"/>
      <w:numFmt w:val="bullet"/>
      <w:lvlText w:val="o"/>
      <w:lvlJc w:val="left"/>
      <w:pPr>
        <w:ind w:left="1906" w:hanging="360"/>
      </w:pPr>
      <w:rPr>
        <w:rFonts w:ascii="Courier New" w:hAnsi="Courier New" w:cs="Courier New" w:hint="default"/>
      </w:rPr>
    </w:lvl>
    <w:lvl w:ilvl="2" w:tplc="04090005" w:tentative="1">
      <w:start w:val="1"/>
      <w:numFmt w:val="bullet"/>
      <w:lvlText w:val=""/>
      <w:lvlJc w:val="left"/>
      <w:pPr>
        <w:ind w:left="2626" w:hanging="360"/>
      </w:pPr>
      <w:rPr>
        <w:rFonts w:ascii="Wingdings" w:hAnsi="Wingdings" w:hint="default"/>
      </w:rPr>
    </w:lvl>
    <w:lvl w:ilvl="3" w:tplc="04090001" w:tentative="1">
      <w:start w:val="1"/>
      <w:numFmt w:val="bullet"/>
      <w:lvlText w:val=""/>
      <w:lvlJc w:val="left"/>
      <w:pPr>
        <w:ind w:left="3346" w:hanging="360"/>
      </w:pPr>
      <w:rPr>
        <w:rFonts w:ascii="Symbol" w:hAnsi="Symbol" w:hint="default"/>
      </w:rPr>
    </w:lvl>
    <w:lvl w:ilvl="4" w:tplc="04090003" w:tentative="1">
      <w:start w:val="1"/>
      <w:numFmt w:val="bullet"/>
      <w:lvlText w:val="o"/>
      <w:lvlJc w:val="left"/>
      <w:pPr>
        <w:ind w:left="4066" w:hanging="360"/>
      </w:pPr>
      <w:rPr>
        <w:rFonts w:ascii="Courier New" w:hAnsi="Courier New" w:cs="Courier New" w:hint="default"/>
      </w:rPr>
    </w:lvl>
    <w:lvl w:ilvl="5" w:tplc="04090005" w:tentative="1">
      <w:start w:val="1"/>
      <w:numFmt w:val="bullet"/>
      <w:lvlText w:val=""/>
      <w:lvlJc w:val="left"/>
      <w:pPr>
        <w:ind w:left="4786" w:hanging="360"/>
      </w:pPr>
      <w:rPr>
        <w:rFonts w:ascii="Wingdings" w:hAnsi="Wingdings" w:hint="default"/>
      </w:rPr>
    </w:lvl>
    <w:lvl w:ilvl="6" w:tplc="04090001" w:tentative="1">
      <w:start w:val="1"/>
      <w:numFmt w:val="bullet"/>
      <w:lvlText w:val=""/>
      <w:lvlJc w:val="left"/>
      <w:pPr>
        <w:ind w:left="5506" w:hanging="360"/>
      </w:pPr>
      <w:rPr>
        <w:rFonts w:ascii="Symbol" w:hAnsi="Symbol" w:hint="default"/>
      </w:rPr>
    </w:lvl>
    <w:lvl w:ilvl="7" w:tplc="04090003" w:tentative="1">
      <w:start w:val="1"/>
      <w:numFmt w:val="bullet"/>
      <w:lvlText w:val="o"/>
      <w:lvlJc w:val="left"/>
      <w:pPr>
        <w:ind w:left="6226" w:hanging="360"/>
      </w:pPr>
      <w:rPr>
        <w:rFonts w:ascii="Courier New" w:hAnsi="Courier New" w:cs="Courier New" w:hint="default"/>
      </w:rPr>
    </w:lvl>
    <w:lvl w:ilvl="8" w:tplc="04090005" w:tentative="1">
      <w:start w:val="1"/>
      <w:numFmt w:val="bullet"/>
      <w:lvlText w:val=""/>
      <w:lvlJc w:val="left"/>
      <w:pPr>
        <w:ind w:left="6946" w:hanging="360"/>
      </w:pPr>
      <w:rPr>
        <w:rFonts w:ascii="Wingdings" w:hAnsi="Wingdings" w:hint="default"/>
      </w:rPr>
    </w:lvl>
  </w:abstractNum>
  <w:abstractNum w:abstractNumId="13">
    <w:nsid w:val="21E757AD"/>
    <w:multiLevelType w:val="hybridMultilevel"/>
    <w:tmpl w:val="5016B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BC2B24"/>
    <w:multiLevelType w:val="multilevel"/>
    <w:tmpl w:val="27D8055E"/>
    <w:lvl w:ilvl="0">
      <w:start w:val="1"/>
      <w:numFmt w:val="decimal"/>
      <w:pStyle w:val="muc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b/>
        <w:i w:val="0"/>
      </w:rPr>
    </w:lvl>
    <w:lvl w:ilvl="2">
      <w:start w:val="1"/>
      <w:numFmt w:val="decimal"/>
      <w:pStyle w:val="muc111"/>
      <w:lvlText w:val="%1.%2.%3."/>
      <w:lvlJc w:val="left"/>
      <w:pPr>
        <w:tabs>
          <w:tab w:val="num" w:pos="1361"/>
        </w:tabs>
        <w:ind w:left="1361" w:hanging="794"/>
      </w:pPr>
      <w:rPr>
        <w:rFonts w:hint="default"/>
      </w:rPr>
    </w:lvl>
    <w:lvl w:ilvl="3">
      <w:start w:val="1"/>
      <w:numFmt w:val="lowerLetter"/>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5D264EB"/>
    <w:multiLevelType w:val="hybridMultilevel"/>
    <w:tmpl w:val="95C04D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3A406ACD"/>
    <w:multiLevelType w:val="hybridMultilevel"/>
    <w:tmpl w:val="D220A21E"/>
    <w:lvl w:ilvl="0" w:tplc="9A82FA0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nsid w:val="3D106056"/>
    <w:multiLevelType w:val="hybridMultilevel"/>
    <w:tmpl w:val="DF3EF264"/>
    <w:lvl w:ilvl="0" w:tplc="4A285F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593634"/>
    <w:multiLevelType w:val="hybridMultilevel"/>
    <w:tmpl w:val="B91A9B94"/>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4E5E25"/>
    <w:multiLevelType w:val="hybridMultilevel"/>
    <w:tmpl w:val="B374DE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C74DA7"/>
    <w:multiLevelType w:val="hybridMultilevel"/>
    <w:tmpl w:val="A554278E"/>
    <w:lvl w:ilvl="0" w:tplc="C75A6B3A">
      <w:start w:val="1"/>
      <w:numFmt w:val="decimal"/>
      <w:lvlText w:val="(%1)."/>
      <w:lvlJc w:val="left"/>
      <w:pPr>
        <w:ind w:left="1080" w:hanging="400"/>
      </w:pPr>
      <w:rPr>
        <w:rFonts w:hint="default"/>
        <w:w w:val="99"/>
        <w:lang w:val="vi" w:eastAsia="en-US" w:bidi="ar-SA"/>
      </w:rPr>
    </w:lvl>
    <w:lvl w:ilvl="1" w:tplc="25A696A4">
      <w:numFmt w:val="bullet"/>
      <w:lvlText w:val="•"/>
      <w:lvlJc w:val="left"/>
      <w:pPr>
        <w:ind w:left="1930" w:hanging="400"/>
      </w:pPr>
      <w:rPr>
        <w:rFonts w:hint="default"/>
        <w:lang w:val="vi" w:eastAsia="en-US" w:bidi="ar-SA"/>
      </w:rPr>
    </w:lvl>
    <w:lvl w:ilvl="2" w:tplc="A80EB760">
      <w:numFmt w:val="bullet"/>
      <w:lvlText w:val="•"/>
      <w:lvlJc w:val="left"/>
      <w:pPr>
        <w:ind w:left="2780" w:hanging="400"/>
      </w:pPr>
      <w:rPr>
        <w:rFonts w:hint="default"/>
        <w:lang w:val="vi" w:eastAsia="en-US" w:bidi="ar-SA"/>
      </w:rPr>
    </w:lvl>
    <w:lvl w:ilvl="3" w:tplc="96108B9C">
      <w:numFmt w:val="bullet"/>
      <w:lvlText w:val="•"/>
      <w:lvlJc w:val="left"/>
      <w:pPr>
        <w:ind w:left="3630" w:hanging="400"/>
      </w:pPr>
      <w:rPr>
        <w:rFonts w:hint="default"/>
        <w:lang w:val="vi" w:eastAsia="en-US" w:bidi="ar-SA"/>
      </w:rPr>
    </w:lvl>
    <w:lvl w:ilvl="4" w:tplc="7FCE76AC">
      <w:numFmt w:val="bullet"/>
      <w:lvlText w:val="•"/>
      <w:lvlJc w:val="left"/>
      <w:pPr>
        <w:ind w:left="4480" w:hanging="400"/>
      </w:pPr>
      <w:rPr>
        <w:rFonts w:hint="default"/>
        <w:lang w:val="vi" w:eastAsia="en-US" w:bidi="ar-SA"/>
      </w:rPr>
    </w:lvl>
    <w:lvl w:ilvl="5" w:tplc="0A024F4C">
      <w:numFmt w:val="bullet"/>
      <w:lvlText w:val="•"/>
      <w:lvlJc w:val="left"/>
      <w:pPr>
        <w:ind w:left="5331" w:hanging="400"/>
      </w:pPr>
      <w:rPr>
        <w:rFonts w:hint="default"/>
        <w:lang w:val="vi" w:eastAsia="en-US" w:bidi="ar-SA"/>
      </w:rPr>
    </w:lvl>
    <w:lvl w:ilvl="6" w:tplc="ABE63CBC">
      <w:numFmt w:val="bullet"/>
      <w:lvlText w:val="•"/>
      <w:lvlJc w:val="left"/>
      <w:pPr>
        <w:ind w:left="6181" w:hanging="400"/>
      </w:pPr>
      <w:rPr>
        <w:rFonts w:hint="default"/>
        <w:lang w:val="vi" w:eastAsia="en-US" w:bidi="ar-SA"/>
      </w:rPr>
    </w:lvl>
    <w:lvl w:ilvl="7" w:tplc="634E072A">
      <w:numFmt w:val="bullet"/>
      <w:lvlText w:val="•"/>
      <w:lvlJc w:val="left"/>
      <w:pPr>
        <w:ind w:left="7031" w:hanging="400"/>
      </w:pPr>
      <w:rPr>
        <w:rFonts w:hint="default"/>
        <w:lang w:val="vi" w:eastAsia="en-US" w:bidi="ar-SA"/>
      </w:rPr>
    </w:lvl>
    <w:lvl w:ilvl="8" w:tplc="14B60408">
      <w:numFmt w:val="bullet"/>
      <w:lvlText w:val="•"/>
      <w:lvlJc w:val="left"/>
      <w:pPr>
        <w:ind w:left="7881" w:hanging="400"/>
      </w:pPr>
      <w:rPr>
        <w:rFonts w:hint="default"/>
        <w:lang w:val="vi" w:eastAsia="en-US" w:bidi="ar-SA"/>
      </w:rPr>
    </w:lvl>
  </w:abstractNum>
  <w:abstractNum w:abstractNumId="21">
    <w:nsid w:val="45ED4C1E"/>
    <w:multiLevelType w:val="hybridMultilevel"/>
    <w:tmpl w:val="D250F51A"/>
    <w:lvl w:ilvl="0" w:tplc="E2182F4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nsid w:val="473916B0"/>
    <w:multiLevelType w:val="multilevel"/>
    <w:tmpl w:val="4586A812"/>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234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B891CAE"/>
    <w:multiLevelType w:val="hybridMultilevel"/>
    <w:tmpl w:val="857204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C7A28F6"/>
    <w:multiLevelType w:val="hybridMultilevel"/>
    <w:tmpl w:val="9E440588"/>
    <w:lvl w:ilvl="0" w:tplc="0FB27046">
      <w:numFmt w:val="bullet"/>
      <w:lvlText w:val=""/>
      <w:lvlJc w:val="left"/>
      <w:pPr>
        <w:ind w:left="720" w:hanging="360"/>
      </w:pPr>
      <w:rPr>
        <w:rFonts w:ascii="Symbol" w:eastAsia="Calibri"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0D5B37"/>
    <w:multiLevelType w:val="hybridMultilevel"/>
    <w:tmpl w:val="D35878E2"/>
    <w:lvl w:ilvl="0" w:tplc="6920741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BA7AB2"/>
    <w:multiLevelType w:val="multilevel"/>
    <w:tmpl w:val="A564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2E026DC"/>
    <w:multiLevelType w:val="multilevel"/>
    <w:tmpl w:val="B4ACD0FA"/>
    <w:styleLink w:val="Style2"/>
    <w:lvl w:ilvl="0">
      <w:start w:val="1"/>
      <w:numFmt w:val="decimal"/>
      <w:pStyle w:val="chuong31"/>
      <w:lvlText w:val="3.%1."/>
      <w:lvlJc w:val="left"/>
      <w:pPr>
        <w:ind w:left="482" w:hanging="482"/>
      </w:pPr>
      <w:rPr>
        <w:rFonts w:ascii="Times New Roman" w:hAnsi="Times New Roman" w:hint="default"/>
      </w:rPr>
    </w:lvl>
    <w:lvl w:ilvl="1">
      <w:start w:val="1"/>
      <w:numFmt w:val="decimal"/>
      <w:pStyle w:val="chuong32"/>
      <w:lvlText w:val="3.%1.%2."/>
      <w:lvlJc w:val="left"/>
      <w:pPr>
        <w:ind w:left="879" w:hanging="595"/>
      </w:pPr>
      <w:rPr>
        <w:rFonts w:ascii="Times New Roman" w:hAnsi="Times New Roman" w:hint="default"/>
        <w:sz w:val="26"/>
      </w:rPr>
    </w:lvl>
    <w:lvl w:ilvl="2">
      <w:start w:val="1"/>
      <w:numFmt w:val="decimal"/>
      <w:pStyle w:val="chuong33"/>
      <w:lvlText w:val="3.%1.%2.%3."/>
      <w:lvlJc w:val="left"/>
      <w:pPr>
        <w:ind w:left="1276" w:hanging="822"/>
      </w:pPr>
      <w:rPr>
        <w:rFonts w:ascii="Times New Roman" w:hAnsi="Times New Roman" w:hint="default"/>
        <w:sz w:val="26"/>
      </w:rPr>
    </w:lvl>
    <w:lvl w:ilvl="3">
      <w:start w:val="1"/>
      <w:numFmt w:val="decimal"/>
      <w:lvlText w:val="(%4)"/>
      <w:lvlJc w:val="left"/>
      <w:pPr>
        <w:ind w:left="4678" w:hanging="360"/>
      </w:pPr>
      <w:rPr>
        <w:rFonts w:hint="default"/>
      </w:rPr>
    </w:lvl>
    <w:lvl w:ilvl="4">
      <w:start w:val="1"/>
      <w:numFmt w:val="lowerLetter"/>
      <w:lvlText w:val="(%5)"/>
      <w:lvlJc w:val="left"/>
      <w:pPr>
        <w:ind w:left="5038" w:hanging="360"/>
      </w:pPr>
      <w:rPr>
        <w:rFonts w:hint="default"/>
      </w:rPr>
    </w:lvl>
    <w:lvl w:ilvl="5">
      <w:start w:val="1"/>
      <w:numFmt w:val="lowerRoman"/>
      <w:lvlText w:val="(%6)"/>
      <w:lvlJc w:val="left"/>
      <w:pPr>
        <w:ind w:left="5398" w:hanging="360"/>
      </w:pPr>
      <w:rPr>
        <w:rFonts w:hint="default"/>
      </w:rPr>
    </w:lvl>
    <w:lvl w:ilvl="6">
      <w:start w:val="1"/>
      <w:numFmt w:val="decimal"/>
      <w:lvlText w:val="%7."/>
      <w:lvlJc w:val="left"/>
      <w:pPr>
        <w:ind w:left="5758" w:hanging="360"/>
      </w:pPr>
      <w:rPr>
        <w:rFonts w:hint="default"/>
      </w:rPr>
    </w:lvl>
    <w:lvl w:ilvl="7">
      <w:start w:val="1"/>
      <w:numFmt w:val="lowerLetter"/>
      <w:lvlText w:val="%8."/>
      <w:lvlJc w:val="left"/>
      <w:pPr>
        <w:ind w:left="6118" w:hanging="360"/>
      </w:pPr>
      <w:rPr>
        <w:rFonts w:hint="default"/>
      </w:rPr>
    </w:lvl>
    <w:lvl w:ilvl="8">
      <w:start w:val="1"/>
      <w:numFmt w:val="lowerRoman"/>
      <w:lvlText w:val="%9."/>
      <w:lvlJc w:val="left"/>
      <w:pPr>
        <w:ind w:left="6478" w:hanging="360"/>
      </w:pPr>
      <w:rPr>
        <w:rFonts w:hint="default"/>
      </w:rPr>
    </w:lvl>
  </w:abstractNum>
  <w:abstractNum w:abstractNumId="28">
    <w:nsid w:val="53E539DE"/>
    <w:multiLevelType w:val="hybridMultilevel"/>
    <w:tmpl w:val="8D4E52BE"/>
    <w:lvl w:ilvl="0" w:tplc="BDC6C900">
      <w:start w:val="2"/>
      <w:numFmt w:val="bullet"/>
      <w:lvlText w:val=""/>
      <w:lvlJc w:val="left"/>
      <w:pPr>
        <w:ind w:left="720" w:hanging="360"/>
      </w:pPr>
      <w:rPr>
        <w:rFonts w:ascii="Symbol" w:eastAsia="Calibri"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2B2D1C"/>
    <w:multiLevelType w:val="hybridMultilevel"/>
    <w:tmpl w:val="B86696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0D0D02"/>
    <w:multiLevelType w:val="hybridMultilevel"/>
    <w:tmpl w:val="EA068CAA"/>
    <w:lvl w:ilvl="0" w:tplc="9334B248">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1">
    <w:nsid w:val="5EC20C10"/>
    <w:multiLevelType w:val="hybridMultilevel"/>
    <w:tmpl w:val="DF66DA5C"/>
    <w:lvl w:ilvl="0" w:tplc="CBBA411A">
      <w:start w:val="1"/>
      <w:numFmt w:val="bullet"/>
      <w:lvlText w:val=""/>
      <w:lvlJc w:val="left"/>
      <w:pPr>
        <w:ind w:left="720" w:hanging="360"/>
      </w:pPr>
      <w:rPr>
        <w:rFonts w:ascii="Symbol" w:eastAsia="Calibri" w:hAnsi="Symbol" w:cs="Times New Roman"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0DA4FC1"/>
    <w:multiLevelType w:val="multilevel"/>
    <w:tmpl w:val="B4ACD0FA"/>
    <w:numStyleLink w:val="Style2"/>
  </w:abstractNum>
  <w:abstractNum w:abstractNumId="33">
    <w:nsid w:val="624C3684"/>
    <w:multiLevelType w:val="hybridMultilevel"/>
    <w:tmpl w:val="48BEEE3C"/>
    <w:lvl w:ilvl="0" w:tplc="052E0400">
      <w:start w:val="1"/>
      <w:numFmt w:val="bullet"/>
      <w:pStyle w:val="do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29C5820"/>
    <w:multiLevelType w:val="hybridMultilevel"/>
    <w:tmpl w:val="144AA14E"/>
    <w:lvl w:ilvl="0" w:tplc="9C9220FE">
      <w:start w:val="1"/>
      <w:numFmt w:val="decimal"/>
      <w:lvlText w:val="%1."/>
      <w:lvlJc w:val="left"/>
      <w:pPr>
        <w:ind w:left="402" w:hanging="257"/>
      </w:pPr>
      <w:rPr>
        <w:rFonts w:ascii="Times New Roman" w:eastAsia="Times New Roman" w:hAnsi="Times New Roman" w:cs="Times New Roman" w:hint="default"/>
        <w:w w:val="100"/>
        <w:sz w:val="24"/>
        <w:szCs w:val="24"/>
      </w:rPr>
    </w:lvl>
    <w:lvl w:ilvl="1" w:tplc="06D0C94E">
      <w:numFmt w:val="bullet"/>
      <w:lvlText w:val="•"/>
      <w:lvlJc w:val="left"/>
      <w:pPr>
        <w:ind w:left="1412" w:hanging="257"/>
      </w:pPr>
      <w:rPr>
        <w:rFonts w:hint="default"/>
      </w:rPr>
    </w:lvl>
    <w:lvl w:ilvl="2" w:tplc="2D4E7806">
      <w:numFmt w:val="bullet"/>
      <w:lvlText w:val="•"/>
      <w:lvlJc w:val="left"/>
      <w:pPr>
        <w:ind w:left="2424" w:hanging="257"/>
      </w:pPr>
      <w:rPr>
        <w:rFonts w:hint="default"/>
      </w:rPr>
    </w:lvl>
    <w:lvl w:ilvl="3" w:tplc="088C1F58">
      <w:numFmt w:val="bullet"/>
      <w:lvlText w:val="•"/>
      <w:lvlJc w:val="left"/>
      <w:pPr>
        <w:ind w:left="3436" w:hanging="257"/>
      </w:pPr>
      <w:rPr>
        <w:rFonts w:hint="default"/>
      </w:rPr>
    </w:lvl>
    <w:lvl w:ilvl="4" w:tplc="BCEA085A">
      <w:numFmt w:val="bullet"/>
      <w:lvlText w:val="•"/>
      <w:lvlJc w:val="left"/>
      <w:pPr>
        <w:ind w:left="4448" w:hanging="257"/>
      </w:pPr>
      <w:rPr>
        <w:rFonts w:hint="default"/>
      </w:rPr>
    </w:lvl>
    <w:lvl w:ilvl="5" w:tplc="A058BDCA">
      <w:numFmt w:val="bullet"/>
      <w:lvlText w:val="•"/>
      <w:lvlJc w:val="left"/>
      <w:pPr>
        <w:ind w:left="5460" w:hanging="257"/>
      </w:pPr>
      <w:rPr>
        <w:rFonts w:hint="default"/>
      </w:rPr>
    </w:lvl>
    <w:lvl w:ilvl="6" w:tplc="6026EC1E">
      <w:numFmt w:val="bullet"/>
      <w:lvlText w:val="•"/>
      <w:lvlJc w:val="left"/>
      <w:pPr>
        <w:ind w:left="6472" w:hanging="257"/>
      </w:pPr>
      <w:rPr>
        <w:rFonts w:hint="default"/>
      </w:rPr>
    </w:lvl>
    <w:lvl w:ilvl="7" w:tplc="BD7AA650">
      <w:numFmt w:val="bullet"/>
      <w:lvlText w:val="•"/>
      <w:lvlJc w:val="left"/>
      <w:pPr>
        <w:ind w:left="7484" w:hanging="257"/>
      </w:pPr>
      <w:rPr>
        <w:rFonts w:hint="default"/>
      </w:rPr>
    </w:lvl>
    <w:lvl w:ilvl="8" w:tplc="E9E45D76">
      <w:numFmt w:val="bullet"/>
      <w:lvlText w:val="•"/>
      <w:lvlJc w:val="left"/>
      <w:pPr>
        <w:ind w:left="8496" w:hanging="257"/>
      </w:pPr>
      <w:rPr>
        <w:rFonts w:hint="default"/>
      </w:rPr>
    </w:lvl>
  </w:abstractNum>
  <w:abstractNum w:abstractNumId="35">
    <w:nsid w:val="63F7379E"/>
    <w:multiLevelType w:val="hybridMultilevel"/>
    <w:tmpl w:val="01A692F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0262F0"/>
    <w:multiLevelType w:val="multilevel"/>
    <w:tmpl w:val="946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BC52E8"/>
    <w:multiLevelType w:val="hybridMultilevel"/>
    <w:tmpl w:val="08146C76"/>
    <w:lvl w:ilvl="0" w:tplc="8654B998">
      <w:start w:val="1"/>
      <w:numFmt w:val="bullet"/>
      <w:pStyle w:val="gAC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EAC7B99"/>
    <w:multiLevelType w:val="hybridMultilevel"/>
    <w:tmpl w:val="D8EC6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02E69F8"/>
    <w:multiLevelType w:val="multilevel"/>
    <w:tmpl w:val="597AF4BE"/>
    <w:lvl w:ilvl="0">
      <w:start w:val="1"/>
      <w:numFmt w:val="decimal"/>
      <w:suff w:val="space"/>
      <w:lvlText w:val="CHƯƠNG %1."/>
      <w:lvlJc w:val="left"/>
      <w:pPr>
        <w:ind w:left="0" w:firstLine="0"/>
      </w:pPr>
      <w:rPr>
        <w:rFonts w:ascii="Times New Roman" w:hAnsi="Times New Roman" w:hint="default"/>
        <w:b/>
        <w:i w:val="0"/>
        <w:sz w:val="3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426"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ascii="Times New Roman" w:hAnsi="Times New Roman" w:hint="default"/>
      </w:rPr>
    </w:lvl>
    <w:lvl w:ilvl="5">
      <w:start w:val="1"/>
      <w:numFmt w:val="lowerRoman"/>
      <w:suff w:val="space"/>
      <w:lvlText w:val="%6."/>
      <w:lvlJc w:val="left"/>
      <w:pPr>
        <w:ind w:left="0" w:firstLine="0"/>
      </w:pPr>
      <w:rPr>
        <w:rFonts w:ascii="Times New Roman" w:hAnsi="Times New Roman" w:hint="default"/>
        <w:b w:val="0"/>
        <w:i/>
      </w:rPr>
    </w:lvl>
    <w:lvl w:ilvl="6">
      <w:start w:val="1"/>
      <w:numFmt w:val="decimal"/>
      <w:lvlText w:val="%7."/>
      <w:lvlJc w:val="left"/>
      <w:pPr>
        <w:ind w:left="142" w:firstLine="0"/>
      </w:pPr>
      <w:rPr>
        <w:rFonts w:hint="default"/>
        <w:b/>
      </w:rPr>
    </w:lvl>
    <w:lvl w:ilvl="7">
      <w:start w:val="1"/>
      <w:numFmt w:val="decimal"/>
      <w:lvlRestart w:val="1"/>
      <w:suff w:val="space"/>
      <w:lvlText w:val="Bảng %1.%8."/>
      <w:lvlJc w:val="left"/>
      <w:pPr>
        <w:ind w:left="3119" w:firstLine="0"/>
      </w:pPr>
      <w:rPr>
        <w:rFonts w:hint="default"/>
      </w:rPr>
    </w:lvl>
    <w:lvl w:ilvl="8">
      <w:start w:val="1"/>
      <w:numFmt w:val="decimal"/>
      <w:suff w:val="space"/>
      <w:lvlText w:val="Hình %1.%9."/>
      <w:lvlJc w:val="left"/>
      <w:pPr>
        <w:ind w:left="0" w:firstLine="0"/>
      </w:pPr>
      <w:rPr>
        <w:rFonts w:hint="default"/>
      </w:rPr>
    </w:lvl>
  </w:abstractNum>
  <w:abstractNum w:abstractNumId="40">
    <w:nsid w:val="70A11655"/>
    <w:multiLevelType w:val="hybridMultilevel"/>
    <w:tmpl w:val="08782F4A"/>
    <w:lvl w:ilvl="0" w:tplc="D11CD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2AA462B"/>
    <w:multiLevelType w:val="hybridMultilevel"/>
    <w:tmpl w:val="D4E270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3E869AE"/>
    <w:multiLevelType w:val="multilevel"/>
    <w:tmpl w:val="2A6E4196"/>
    <w:lvl w:ilvl="0">
      <w:start w:val="2"/>
      <w:numFmt w:val="decimal"/>
      <w:lvlText w:val="%1."/>
      <w:lvlJc w:val="left"/>
      <w:pPr>
        <w:ind w:left="500" w:hanging="500"/>
      </w:pPr>
      <w:rPr>
        <w:rFonts w:hint="default"/>
        <w:b/>
        <w:color w:val="1D1E00"/>
      </w:rPr>
    </w:lvl>
    <w:lvl w:ilvl="1">
      <w:start w:val="3"/>
      <w:numFmt w:val="decimal"/>
      <w:lvlText w:val="%1.%2."/>
      <w:lvlJc w:val="left"/>
      <w:pPr>
        <w:ind w:left="500" w:hanging="500"/>
      </w:pPr>
      <w:rPr>
        <w:rFonts w:hint="default"/>
        <w:b/>
        <w:color w:val="1D1E00"/>
      </w:rPr>
    </w:lvl>
    <w:lvl w:ilvl="2">
      <w:start w:val="1"/>
      <w:numFmt w:val="decimal"/>
      <w:lvlText w:val="%1.%2.%3."/>
      <w:lvlJc w:val="left"/>
      <w:pPr>
        <w:ind w:left="720" w:hanging="720"/>
      </w:pPr>
      <w:rPr>
        <w:rFonts w:hint="default"/>
        <w:b/>
        <w:color w:val="1D1E00"/>
      </w:rPr>
    </w:lvl>
    <w:lvl w:ilvl="3">
      <w:start w:val="1"/>
      <w:numFmt w:val="decimal"/>
      <w:lvlText w:val="%1.%2.%3.%4."/>
      <w:lvlJc w:val="left"/>
      <w:pPr>
        <w:ind w:left="720" w:hanging="720"/>
      </w:pPr>
      <w:rPr>
        <w:rFonts w:hint="default"/>
        <w:b/>
        <w:color w:val="1D1E00"/>
      </w:rPr>
    </w:lvl>
    <w:lvl w:ilvl="4">
      <w:start w:val="1"/>
      <w:numFmt w:val="decimal"/>
      <w:lvlText w:val="%1.%2.%3.%4.%5."/>
      <w:lvlJc w:val="left"/>
      <w:pPr>
        <w:ind w:left="1080" w:hanging="1080"/>
      </w:pPr>
      <w:rPr>
        <w:rFonts w:hint="default"/>
        <w:b/>
        <w:color w:val="1D1E00"/>
      </w:rPr>
    </w:lvl>
    <w:lvl w:ilvl="5">
      <w:start w:val="1"/>
      <w:numFmt w:val="decimal"/>
      <w:lvlText w:val="%1.%2.%3.%4.%5.%6."/>
      <w:lvlJc w:val="left"/>
      <w:pPr>
        <w:ind w:left="1080" w:hanging="1080"/>
      </w:pPr>
      <w:rPr>
        <w:rFonts w:hint="default"/>
        <w:b/>
        <w:color w:val="1D1E00"/>
      </w:rPr>
    </w:lvl>
    <w:lvl w:ilvl="6">
      <w:start w:val="1"/>
      <w:numFmt w:val="decimal"/>
      <w:lvlText w:val="%1.%2.%3.%4.%5.%6.%7."/>
      <w:lvlJc w:val="left"/>
      <w:pPr>
        <w:ind w:left="1440" w:hanging="1440"/>
      </w:pPr>
      <w:rPr>
        <w:rFonts w:hint="default"/>
        <w:b/>
        <w:color w:val="1D1E00"/>
      </w:rPr>
    </w:lvl>
    <w:lvl w:ilvl="7">
      <w:start w:val="1"/>
      <w:numFmt w:val="decimal"/>
      <w:lvlText w:val="%1.%2.%3.%4.%5.%6.%7.%8."/>
      <w:lvlJc w:val="left"/>
      <w:pPr>
        <w:ind w:left="1440" w:hanging="1440"/>
      </w:pPr>
      <w:rPr>
        <w:rFonts w:hint="default"/>
        <w:b/>
        <w:color w:val="1D1E00"/>
      </w:rPr>
    </w:lvl>
    <w:lvl w:ilvl="8">
      <w:start w:val="1"/>
      <w:numFmt w:val="decimal"/>
      <w:lvlText w:val="%1.%2.%3.%4.%5.%6.%7.%8.%9."/>
      <w:lvlJc w:val="left"/>
      <w:pPr>
        <w:ind w:left="1800" w:hanging="1800"/>
      </w:pPr>
      <w:rPr>
        <w:rFonts w:hint="default"/>
        <w:b/>
        <w:color w:val="1D1E00"/>
      </w:rPr>
    </w:lvl>
  </w:abstractNum>
  <w:abstractNum w:abstractNumId="43">
    <w:nsid w:val="75297B94"/>
    <w:multiLevelType w:val="multilevel"/>
    <w:tmpl w:val="7DF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EF2436"/>
    <w:multiLevelType w:val="hybridMultilevel"/>
    <w:tmpl w:val="EB7ED0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CC147FE"/>
    <w:multiLevelType w:val="hybridMultilevel"/>
    <w:tmpl w:val="30F4716E"/>
    <w:lvl w:ilvl="0" w:tplc="A1B420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22"/>
  </w:num>
  <w:num w:numId="6">
    <w:abstractNumId w:val="24"/>
  </w:num>
  <w:num w:numId="7">
    <w:abstractNumId w:val="41"/>
  </w:num>
  <w:num w:numId="8">
    <w:abstractNumId w:val="35"/>
  </w:num>
  <w:num w:numId="9">
    <w:abstractNumId w:val="44"/>
  </w:num>
  <w:num w:numId="10">
    <w:abstractNumId w:val="33"/>
  </w:num>
  <w:num w:numId="11">
    <w:abstractNumId w:val="14"/>
  </w:num>
  <w:num w:numId="12">
    <w:abstractNumId w:val="27"/>
  </w:num>
  <w:num w:numId="13">
    <w:abstractNumId w:val="32"/>
  </w:num>
  <w:num w:numId="14">
    <w:abstractNumId w:val="37"/>
  </w:num>
  <w:num w:numId="15">
    <w:abstractNumId w:val="29"/>
  </w:num>
  <w:num w:numId="16">
    <w:abstractNumId w:val="13"/>
  </w:num>
  <w:num w:numId="17">
    <w:abstractNumId w:val="15"/>
  </w:num>
  <w:num w:numId="18">
    <w:abstractNumId w:val="9"/>
  </w:num>
  <w:num w:numId="19">
    <w:abstractNumId w:val="0"/>
  </w:num>
  <w:num w:numId="20">
    <w:abstractNumId w:val="31"/>
  </w:num>
  <w:num w:numId="21">
    <w:abstractNumId w:val="39"/>
  </w:num>
  <w:num w:numId="22">
    <w:abstractNumId w:val="40"/>
  </w:num>
  <w:num w:numId="23">
    <w:abstractNumId w:val="25"/>
  </w:num>
  <w:num w:numId="24">
    <w:abstractNumId w:val="23"/>
  </w:num>
  <w:num w:numId="25">
    <w:abstractNumId w:val="38"/>
  </w:num>
  <w:num w:numId="26">
    <w:abstractNumId w:val="19"/>
  </w:num>
  <w:num w:numId="27">
    <w:abstractNumId w:val="6"/>
  </w:num>
  <w:num w:numId="28">
    <w:abstractNumId w:val="17"/>
  </w:num>
  <w:num w:numId="29">
    <w:abstractNumId w:val="34"/>
  </w:num>
  <w:num w:numId="30">
    <w:abstractNumId w:val="12"/>
  </w:num>
  <w:num w:numId="31">
    <w:abstractNumId w:val="16"/>
  </w:num>
  <w:num w:numId="32">
    <w:abstractNumId w:val="10"/>
  </w:num>
  <w:num w:numId="33">
    <w:abstractNumId w:val="4"/>
  </w:num>
  <w:num w:numId="34">
    <w:abstractNumId w:val="36"/>
  </w:num>
  <w:num w:numId="35">
    <w:abstractNumId w:val="42"/>
  </w:num>
  <w:num w:numId="36">
    <w:abstractNumId w:val="26"/>
  </w:num>
  <w:num w:numId="37">
    <w:abstractNumId w:val="43"/>
  </w:num>
  <w:num w:numId="38">
    <w:abstractNumId w:val="30"/>
  </w:num>
  <w:num w:numId="39">
    <w:abstractNumId w:val="21"/>
  </w:num>
  <w:num w:numId="40">
    <w:abstractNumId w:val="45"/>
  </w:num>
  <w:num w:numId="41">
    <w:abstractNumId w:val="11"/>
  </w:num>
  <w:num w:numId="42">
    <w:abstractNumId w:val="20"/>
  </w:num>
  <w:num w:numId="43">
    <w:abstractNumId w:val="8"/>
  </w:num>
  <w:num w:numId="44">
    <w:abstractNumId w:val="28"/>
  </w:num>
  <w:num w:numId="45">
    <w:abstractNumId w:val="18"/>
  </w:num>
  <w:num w:numId="46">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F47"/>
    <w:rsid w:val="000002C1"/>
    <w:rsid w:val="00000B30"/>
    <w:rsid w:val="00000EA3"/>
    <w:rsid w:val="00000F8F"/>
    <w:rsid w:val="000019CD"/>
    <w:rsid w:val="000039A1"/>
    <w:rsid w:val="00003F9B"/>
    <w:rsid w:val="00004199"/>
    <w:rsid w:val="00004D62"/>
    <w:rsid w:val="000051B9"/>
    <w:rsid w:val="00005EAB"/>
    <w:rsid w:val="000100F6"/>
    <w:rsid w:val="00012018"/>
    <w:rsid w:val="000147ED"/>
    <w:rsid w:val="00015452"/>
    <w:rsid w:val="00016C34"/>
    <w:rsid w:val="00017046"/>
    <w:rsid w:val="000177BB"/>
    <w:rsid w:val="00022C89"/>
    <w:rsid w:val="00022FAE"/>
    <w:rsid w:val="00023F6C"/>
    <w:rsid w:val="000243DA"/>
    <w:rsid w:val="00024E1E"/>
    <w:rsid w:val="000254CB"/>
    <w:rsid w:val="00025525"/>
    <w:rsid w:val="00025B52"/>
    <w:rsid w:val="00026131"/>
    <w:rsid w:val="000263A0"/>
    <w:rsid w:val="000271AB"/>
    <w:rsid w:val="0002750E"/>
    <w:rsid w:val="000302CD"/>
    <w:rsid w:val="0003054A"/>
    <w:rsid w:val="00031DC0"/>
    <w:rsid w:val="00031E96"/>
    <w:rsid w:val="00033481"/>
    <w:rsid w:val="0003373B"/>
    <w:rsid w:val="00033FE9"/>
    <w:rsid w:val="000347DD"/>
    <w:rsid w:val="000365B7"/>
    <w:rsid w:val="0004085D"/>
    <w:rsid w:val="00041C6D"/>
    <w:rsid w:val="000439ED"/>
    <w:rsid w:val="00043AB4"/>
    <w:rsid w:val="00045938"/>
    <w:rsid w:val="00045E12"/>
    <w:rsid w:val="000464DB"/>
    <w:rsid w:val="00046829"/>
    <w:rsid w:val="00047016"/>
    <w:rsid w:val="000475AF"/>
    <w:rsid w:val="00047882"/>
    <w:rsid w:val="00047C68"/>
    <w:rsid w:val="0005039A"/>
    <w:rsid w:val="000509E2"/>
    <w:rsid w:val="00050FE7"/>
    <w:rsid w:val="00053840"/>
    <w:rsid w:val="000543D2"/>
    <w:rsid w:val="00054910"/>
    <w:rsid w:val="00054D76"/>
    <w:rsid w:val="00055D5B"/>
    <w:rsid w:val="00055F44"/>
    <w:rsid w:val="000567CA"/>
    <w:rsid w:val="000568E6"/>
    <w:rsid w:val="00056CFA"/>
    <w:rsid w:val="00056F27"/>
    <w:rsid w:val="00057728"/>
    <w:rsid w:val="00057A8D"/>
    <w:rsid w:val="000606BA"/>
    <w:rsid w:val="00061317"/>
    <w:rsid w:val="00064650"/>
    <w:rsid w:val="00065329"/>
    <w:rsid w:val="00065935"/>
    <w:rsid w:val="00066418"/>
    <w:rsid w:val="00066612"/>
    <w:rsid w:val="0006779F"/>
    <w:rsid w:val="00071D96"/>
    <w:rsid w:val="00071F7E"/>
    <w:rsid w:val="000726DF"/>
    <w:rsid w:val="00075810"/>
    <w:rsid w:val="000758C6"/>
    <w:rsid w:val="000762DA"/>
    <w:rsid w:val="000766E6"/>
    <w:rsid w:val="00077F55"/>
    <w:rsid w:val="00081A97"/>
    <w:rsid w:val="00081AE9"/>
    <w:rsid w:val="00081DA6"/>
    <w:rsid w:val="00081EA8"/>
    <w:rsid w:val="00082079"/>
    <w:rsid w:val="000851E2"/>
    <w:rsid w:val="00085A70"/>
    <w:rsid w:val="00090DFE"/>
    <w:rsid w:val="00095371"/>
    <w:rsid w:val="000973CC"/>
    <w:rsid w:val="000974EA"/>
    <w:rsid w:val="00097EA3"/>
    <w:rsid w:val="000A0901"/>
    <w:rsid w:val="000A0A35"/>
    <w:rsid w:val="000A0E7B"/>
    <w:rsid w:val="000A269A"/>
    <w:rsid w:val="000A50D4"/>
    <w:rsid w:val="000A545E"/>
    <w:rsid w:val="000A5EB2"/>
    <w:rsid w:val="000A733C"/>
    <w:rsid w:val="000A76DC"/>
    <w:rsid w:val="000A7AEC"/>
    <w:rsid w:val="000B02DE"/>
    <w:rsid w:val="000B15EB"/>
    <w:rsid w:val="000B1EF9"/>
    <w:rsid w:val="000B2641"/>
    <w:rsid w:val="000B5242"/>
    <w:rsid w:val="000B7FB8"/>
    <w:rsid w:val="000C4DF0"/>
    <w:rsid w:val="000C6439"/>
    <w:rsid w:val="000C68B8"/>
    <w:rsid w:val="000C70CB"/>
    <w:rsid w:val="000C7C1D"/>
    <w:rsid w:val="000D05E4"/>
    <w:rsid w:val="000D12F0"/>
    <w:rsid w:val="000D1E41"/>
    <w:rsid w:val="000D1F43"/>
    <w:rsid w:val="000D4657"/>
    <w:rsid w:val="000D713F"/>
    <w:rsid w:val="000D7166"/>
    <w:rsid w:val="000D7F79"/>
    <w:rsid w:val="000E0322"/>
    <w:rsid w:val="000E3319"/>
    <w:rsid w:val="000E459F"/>
    <w:rsid w:val="000E4AFC"/>
    <w:rsid w:val="000E7709"/>
    <w:rsid w:val="000F05BF"/>
    <w:rsid w:val="000F0906"/>
    <w:rsid w:val="000F0DC3"/>
    <w:rsid w:val="000F1310"/>
    <w:rsid w:val="000F20BF"/>
    <w:rsid w:val="000F4F2E"/>
    <w:rsid w:val="000F4FDE"/>
    <w:rsid w:val="000F58FA"/>
    <w:rsid w:val="000F5AE1"/>
    <w:rsid w:val="000F6268"/>
    <w:rsid w:val="000F6C02"/>
    <w:rsid w:val="000F6D79"/>
    <w:rsid w:val="0010002D"/>
    <w:rsid w:val="001011D6"/>
    <w:rsid w:val="00101763"/>
    <w:rsid w:val="001021B7"/>
    <w:rsid w:val="0010307D"/>
    <w:rsid w:val="001035A0"/>
    <w:rsid w:val="00104027"/>
    <w:rsid w:val="001041B5"/>
    <w:rsid w:val="00104F25"/>
    <w:rsid w:val="001051AB"/>
    <w:rsid w:val="001057A9"/>
    <w:rsid w:val="001064B8"/>
    <w:rsid w:val="00106D8D"/>
    <w:rsid w:val="00110F47"/>
    <w:rsid w:val="0011191E"/>
    <w:rsid w:val="00111E84"/>
    <w:rsid w:val="00111E89"/>
    <w:rsid w:val="001125EE"/>
    <w:rsid w:val="00113470"/>
    <w:rsid w:val="00113EAD"/>
    <w:rsid w:val="00114946"/>
    <w:rsid w:val="00114C36"/>
    <w:rsid w:val="0011585C"/>
    <w:rsid w:val="00120103"/>
    <w:rsid w:val="001220C6"/>
    <w:rsid w:val="0012325B"/>
    <w:rsid w:val="001246B0"/>
    <w:rsid w:val="00124BA6"/>
    <w:rsid w:val="001278F9"/>
    <w:rsid w:val="00127F71"/>
    <w:rsid w:val="001300AD"/>
    <w:rsid w:val="00130A54"/>
    <w:rsid w:val="001323CA"/>
    <w:rsid w:val="00134894"/>
    <w:rsid w:val="00134EDE"/>
    <w:rsid w:val="00135FF6"/>
    <w:rsid w:val="0014027D"/>
    <w:rsid w:val="001403F5"/>
    <w:rsid w:val="00140B59"/>
    <w:rsid w:val="00143AB0"/>
    <w:rsid w:val="001444DB"/>
    <w:rsid w:val="001451C8"/>
    <w:rsid w:val="00145CC2"/>
    <w:rsid w:val="001463FC"/>
    <w:rsid w:val="001508A3"/>
    <w:rsid w:val="0015100B"/>
    <w:rsid w:val="0015175F"/>
    <w:rsid w:val="001517FB"/>
    <w:rsid w:val="001520A5"/>
    <w:rsid w:val="0015435E"/>
    <w:rsid w:val="00156723"/>
    <w:rsid w:val="00160B32"/>
    <w:rsid w:val="00160F0A"/>
    <w:rsid w:val="00160FFE"/>
    <w:rsid w:val="001710EE"/>
    <w:rsid w:val="001728A9"/>
    <w:rsid w:val="00172A35"/>
    <w:rsid w:val="00172F35"/>
    <w:rsid w:val="001750AC"/>
    <w:rsid w:val="00175232"/>
    <w:rsid w:val="00175B54"/>
    <w:rsid w:val="0017694E"/>
    <w:rsid w:val="00176B93"/>
    <w:rsid w:val="00177C5D"/>
    <w:rsid w:val="001800A1"/>
    <w:rsid w:val="00181D9E"/>
    <w:rsid w:val="001825DA"/>
    <w:rsid w:val="0018274F"/>
    <w:rsid w:val="001828ED"/>
    <w:rsid w:val="00183172"/>
    <w:rsid w:val="00183FAF"/>
    <w:rsid w:val="00185EB9"/>
    <w:rsid w:val="0018607E"/>
    <w:rsid w:val="0018653C"/>
    <w:rsid w:val="00186757"/>
    <w:rsid w:val="0019060D"/>
    <w:rsid w:val="0019254B"/>
    <w:rsid w:val="001930B5"/>
    <w:rsid w:val="0019373E"/>
    <w:rsid w:val="00193B6F"/>
    <w:rsid w:val="001949FB"/>
    <w:rsid w:val="00194B86"/>
    <w:rsid w:val="00194D5F"/>
    <w:rsid w:val="00195367"/>
    <w:rsid w:val="001968C9"/>
    <w:rsid w:val="001970C9"/>
    <w:rsid w:val="00197B0A"/>
    <w:rsid w:val="001A285A"/>
    <w:rsid w:val="001A2E5D"/>
    <w:rsid w:val="001A3192"/>
    <w:rsid w:val="001A3866"/>
    <w:rsid w:val="001A3A0E"/>
    <w:rsid w:val="001A3ADF"/>
    <w:rsid w:val="001A55DF"/>
    <w:rsid w:val="001A5670"/>
    <w:rsid w:val="001A5D58"/>
    <w:rsid w:val="001B04E1"/>
    <w:rsid w:val="001B19CD"/>
    <w:rsid w:val="001B2F97"/>
    <w:rsid w:val="001B30CF"/>
    <w:rsid w:val="001B3AE2"/>
    <w:rsid w:val="001B4F83"/>
    <w:rsid w:val="001B545B"/>
    <w:rsid w:val="001B6638"/>
    <w:rsid w:val="001B6ACE"/>
    <w:rsid w:val="001B7203"/>
    <w:rsid w:val="001B7315"/>
    <w:rsid w:val="001C0225"/>
    <w:rsid w:val="001C096E"/>
    <w:rsid w:val="001C425A"/>
    <w:rsid w:val="001C4B1D"/>
    <w:rsid w:val="001C4D5A"/>
    <w:rsid w:val="001C5256"/>
    <w:rsid w:val="001C5298"/>
    <w:rsid w:val="001C544E"/>
    <w:rsid w:val="001C5E0B"/>
    <w:rsid w:val="001C6948"/>
    <w:rsid w:val="001C705F"/>
    <w:rsid w:val="001D113D"/>
    <w:rsid w:val="001D504F"/>
    <w:rsid w:val="001D5427"/>
    <w:rsid w:val="001D5ACD"/>
    <w:rsid w:val="001D76FA"/>
    <w:rsid w:val="001E091C"/>
    <w:rsid w:val="001E17D8"/>
    <w:rsid w:val="001E1C78"/>
    <w:rsid w:val="001E2994"/>
    <w:rsid w:val="001E410A"/>
    <w:rsid w:val="001E5A63"/>
    <w:rsid w:val="001F071A"/>
    <w:rsid w:val="001F0AF0"/>
    <w:rsid w:val="001F13A4"/>
    <w:rsid w:val="001F33C5"/>
    <w:rsid w:val="001F391F"/>
    <w:rsid w:val="001F411C"/>
    <w:rsid w:val="001F55BD"/>
    <w:rsid w:val="002000EA"/>
    <w:rsid w:val="00200B00"/>
    <w:rsid w:val="002014AD"/>
    <w:rsid w:val="0020165E"/>
    <w:rsid w:val="00201A4D"/>
    <w:rsid w:val="0020228C"/>
    <w:rsid w:val="0020262F"/>
    <w:rsid w:val="00203138"/>
    <w:rsid w:val="00204C38"/>
    <w:rsid w:val="00205288"/>
    <w:rsid w:val="00205CA7"/>
    <w:rsid w:val="00206A4A"/>
    <w:rsid w:val="00206CD8"/>
    <w:rsid w:val="00214767"/>
    <w:rsid w:val="00215291"/>
    <w:rsid w:val="00215FD6"/>
    <w:rsid w:val="002173FC"/>
    <w:rsid w:val="002174D9"/>
    <w:rsid w:val="002177FA"/>
    <w:rsid w:val="002208E2"/>
    <w:rsid w:val="002209FA"/>
    <w:rsid w:val="00220AF6"/>
    <w:rsid w:val="00221B83"/>
    <w:rsid w:val="00221C09"/>
    <w:rsid w:val="0022338F"/>
    <w:rsid w:val="00224CEE"/>
    <w:rsid w:val="00224E41"/>
    <w:rsid w:val="002256B4"/>
    <w:rsid w:val="00225D43"/>
    <w:rsid w:val="002269AD"/>
    <w:rsid w:val="00226D9F"/>
    <w:rsid w:val="00227801"/>
    <w:rsid w:val="0022784A"/>
    <w:rsid w:val="00234DAB"/>
    <w:rsid w:val="002352E7"/>
    <w:rsid w:val="0023559B"/>
    <w:rsid w:val="00237622"/>
    <w:rsid w:val="00240284"/>
    <w:rsid w:val="00240EF3"/>
    <w:rsid w:val="002426FE"/>
    <w:rsid w:val="002433D1"/>
    <w:rsid w:val="00243769"/>
    <w:rsid w:val="002445BC"/>
    <w:rsid w:val="00245673"/>
    <w:rsid w:val="00247624"/>
    <w:rsid w:val="00247ABA"/>
    <w:rsid w:val="002506E7"/>
    <w:rsid w:val="00251231"/>
    <w:rsid w:val="0025130F"/>
    <w:rsid w:val="00251BBD"/>
    <w:rsid w:val="00253256"/>
    <w:rsid w:val="002546AB"/>
    <w:rsid w:val="002555AA"/>
    <w:rsid w:val="00255809"/>
    <w:rsid w:val="00256A92"/>
    <w:rsid w:val="002570CE"/>
    <w:rsid w:val="00257E02"/>
    <w:rsid w:val="00260DC9"/>
    <w:rsid w:val="0026138E"/>
    <w:rsid w:val="00262861"/>
    <w:rsid w:val="002636ED"/>
    <w:rsid w:val="00263BA9"/>
    <w:rsid w:val="0026539D"/>
    <w:rsid w:val="00266C99"/>
    <w:rsid w:val="00266F22"/>
    <w:rsid w:val="00266FDC"/>
    <w:rsid w:val="00270573"/>
    <w:rsid w:val="002708DC"/>
    <w:rsid w:val="00271497"/>
    <w:rsid w:val="00271B9C"/>
    <w:rsid w:val="00272BBE"/>
    <w:rsid w:val="00274464"/>
    <w:rsid w:val="002747EC"/>
    <w:rsid w:val="0027513A"/>
    <w:rsid w:val="0028089D"/>
    <w:rsid w:val="00281998"/>
    <w:rsid w:val="0028200F"/>
    <w:rsid w:val="002823C1"/>
    <w:rsid w:val="00282408"/>
    <w:rsid w:val="00284A8F"/>
    <w:rsid w:val="0028518C"/>
    <w:rsid w:val="00285E0B"/>
    <w:rsid w:val="00286C05"/>
    <w:rsid w:val="00290860"/>
    <w:rsid w:val="0029263F"/>
    <w:rsid w:val="0029299A"/>
    <w:rsid w:val="002978D0"/>
    <w:rsid w:val="002979BB"/>
    <w:rsid w:val="00297D9A"/>
    <w:rsid w:val="002A109E"/>
    <w:rsid w:val="002A1854"/>
    <w:rsid w:val="002A1D0B"/>
    <w:rsid w:val="002A3BF9"/>
    <w:rsid w:val="002A44FC"/>
    <w:rsid w:val="002A7B57"/>
    <w:rsid w:val="002A7D04"/>
    <w:rsid w:val="002B08A2"/>
    <w:rsid w:val="002B0AF6"/>
    <w:rsid w:val="002B0E6B"/>
    <w:rsid w:val="002B2A10"/>
    <w:rsid w:val="002B2F92"/>
    <w:rsid w:val="002B5CE0"/>
    <w:rsid w:val="002B62DB"/>
    <w:rsid w:val="002B6733"/>
    <w:rsid w:val="002B7657"/>
    <w:rsid w:val="002B7C3E"/>
    <w:rsid w:val="002C14B4"/>
    <w:rsid w:val="002C1AA9"/>
    <w:rsid w:val="002C497A"/>
    <w:rsid w:val="002C4A1E"/>
    <w:rsid w:val="002C627F"/>
    <w:rsid w:val="002C6EA2"/>
    <w:rsid w:val="002C70A3"/>
    <w:rsid w:val="002C70F4"/>
    <w:rsid w:val="002C7187"/>
    <w:rsid w:val="002C725F"/>
    <w:rsid w:val="002D001B"/>
    <w:rsid w:val="002D15CD"/>
    <w:rsid w:val="002D1FEC"/>
    <w:rsid w:val="002D2826"/>
    <w:rsid w:val="002D3060"/>
    <w:rsid w:val="002D39E3"/>
    <w:rsid w:val="002D3EC4"/>
    <w:rsid w:val="002D4952"/>
    <w:rsid w:val="002D4C40"/>
    <w:rsid w:val="002D624E"/>
    <w:rsid w:val="002D62B6"/>
    <w:rsid w:val="002D712F"/>
    <w:rsid w:val="002D7E8D"/>
    <w:rsid w:val="002E0983"/>
    <w:rsid w:val="002E1070"/>
    <w:rsid w:val="002E1E28"/>
    <w:rsid w:val="002E4B9B"/>
    <w:rsid w:val="002E4EB0"/>
    <w:rsid w:val="002E66EA"/>
    <w:rsid w:val="002E6C4D"/>
    <w:rsid w:val="002E70BF"/>
    <w:rsid w:val="002E77B6"/>
    <w:rsid w:val="002E7F12"/>
    <w:rsid w:val="002F0840"/>
    <w:rsid w:val="002F1389"/>
    <w:rsid w:val="002F144F"/>
    <w:rsid w:val="002F2482"/>
    <w:rsid w:val="002F2DE7"/>
    <w:rsid w:val="002F3B56"/>
    <w:rsid w:val="003004F2"/>
    <w:rsid w:val="003015FA"/>
    <w:rsid w:val="00302A5E"/>
    <w:rsid w:val="00303599"/>
    <w:rsid w:val="00303674"/>
    <w:rsid w:val="00303815"/>
    <w:rsid w:val="00305E52"/>
    <w:rsid w:val="00312B6F"/>
    <w:rsid w:val="00313098"/>
    <w:rsid w:val="00314696"/>
    <w:rsid w:val="00314803"/>
    <w:rsid w:val="0031583D"/>
    <w:rsid w:val="00316713"/>
    <w:rsid w:val="00317CEC"/>
    <w:rsid w:val="00317E47"/>
    <w:rsid w:val="00320F59"/>
    <w:rsid w:val="00321B64"/>
    <w:rsid w:val="003226E7"/>
    <w:rsid w:val="003240FC"/>
    <w:rsid w:val="00324837"/>
    <w:rsid w:val="00327E35"/>
    <w:rsid w:val="0033079E"/>
    <w:rsid w:val="0033149A"/>
    <w:rsid w:val="00332E97"/>
    <w:rsid w:val="00334461"/>
    <w:rsid w:val="003350B4"/>
    <w:rsid w:val="0033518E"/>
    <w:rsid w:val="00340569"/>
    <w:rsid w:val="00341417"/>
    <w:rsid w:val="0034292D"/>
    <w:rsid w:val="00342ADE"/>
    <w:rsid w:val="00343CB1"/>
    <w:rsid w:val="00343D5B"/>
    <w:rsid w:val="00344802"/>
    <w:rsid w:val="003462F5"/>
    <w:rsid w:val="003463F3"/>
    <w:rsid w:val="0034646D"/>
    <w:rsid w:val="00346A70"/>
    <w:rsid w:val="00350742"/>
    <w:rsid w:val="00351074"/>
    <w:rsid w:val="003514C2"/>
    <w:rsid w:val="00352404"/>
    <w:rsid w:val="00353C1C"/>
    <w:rsid w:val="00357753"/>
    <w:rsid w:val="003577C7"/>
    <w:rsid w:val="00360979"/>
    <w:rsid w:val="00361776"/>
    <w:rsid w:val="00361E9B"/>
    <w:rsid w:val="0036255A"/>
    <w:rsid w:val="003632E3"/>
    <w:rsid w:val="00363420"/>
    <w:rsid w:val="00367050"/>
    <w:rsid w:val="00367555"/>
    <w:rsid w:val="00370BDD"/>
    <w:rsid w:val="003713E1"/>
    <w:rsid w:val="00371BA0"/>
    <w:rsid w:val="0037350B"/>
    <w:rsid w:val="00376755"/>
    <w:rsid w:val="00376BB6"/>
    <w:rsid w:val="00377EF1"/>
    <w:rsid w:val="00380D00"/>
    <w:rsid w:val="003813E0"/>
    <w:rsid w:val="00382187"/>
    <w:rsid w:val="00382886"/>
    <w:rsid w:val="003849BF"/>
    <w:rsid w:val="00384B1C"/>
    <w:rsid w:val="003854C6"/>
    <w:rsid w:val="0038739D"/>
    <w:rsid w:val="00387C9C"/>
    <w:rsid w:val="00387E33"/>
    <w:rsid w:val="00390638"/>
    <w:rsid w:val="003907E8"/>
    <w:rsid w:val="00390DC7"/>
    <w:rsid w:val="003920AE"/>
    <w:rsid w:val="003934E7"/>
    <w:rsid w:val="003935CA"/>
    <w:rsid w:val="0039493D"/>
    <w:rsid w:val="00395A1B"/>
    <w:rsid w:val="00396CB2"/>
    <w:rsid w:val="00397347"/>
    <w:rsid w:val="003A4298"/>
    <w:rsid w:val="003A503F"/>
    <w:rsid w:val="003A5791"/>
    <w:rsid w:val="003A5D21"/>
    <w:rsid w:val="003A71B8"/>
    <w:rsid w:val="003A71F4"/>
    <w:rsid w:val="003B0E1C"/>
    <w:rsid w:val="003B1CA4"/>
    <w:rsid w:val="003B3DBF"/>
    <w:rsid w:val="003B3FFB"/>
    <w:rsid w:val="003B617D"/>
    <w:rsid w:val="003B666B"/>
    <w:rsid w:val="003B66A2"/>
    <w:rsid w:val="003B6FE6"/>
    <w:rsid w:val="003C024C"/>
    <w:rsid w:val="003C27BC"/>
    <w:rsid w:val="003C3B0F"/>
    <w:rsid w:val="003C3DCA"/>
    <w:rsid w:val="003C4140"/>
    <w:rsid w:val="003C55C6"/>
    <w:rsid w:val="003C578E"/>
    <w:rsid w:val="003D12AB"/>
    <w:rsid w:val="003D40CA"/>
    <w:rsid w:val="003D46DB"/>
    <w:rsid w:val="003D64E3"/>
    <w:rsid w:val="003D6625"/>
    <w:rsid w:val="003E404B"/>
    <w:rsid w:val="003E4104"/>
    <w:rsid w:val="003E4499"/>
    <w:rsid w:val="003E57DA"/>
    <w:rsid w:val="003E59EE"/>
    <w:rsid w:val="003E5F78"/>
    <w:rsid w:val="003E76EE"/>
    <w:rsid w:val="003F1387"/>
    <w:rsid w:val="003F1710"/>
    <w:rsid w:val="003F41C1"/>
    <w:rsid w:val="003F488F"/>
    <w:rsid w:val="003F4BF8"/>
    <w:rsid w:val="003F56D9"/>
    <w:rsid w:val="003F5B66"/>
    <w:rsid w:val="0040025A"/>
    <w:rsid w:val="0040073C"/>
    <w:rsid w:val="004018E7"/>
    <w:rsid w:val="0040256B"/>
    <w:rsid w:val="00407441"/>
    <w:rsid w:val="004143BC"/>
    <w:rsid w:val="004152F7"/>
    <w:rsid w:val="00416542"/>
    <w:rsid w:val="00416685"/>
    <w:rsid w:val="004202C4"/>
    <w:rsid w:val="00423CFF"/>
    <w:rsid w:val="00424729"/>
    <w:rsid w:val="004279DA"/>
    <w:rsid w:val="004306C3"/>
    <w:rsid w:val="00430AAC"/>
    <w:rsid w:val="004318A4"/>
    <w:rsid w:val="004318A7"/>
    <w:rsid w:val="004318C5"/>
    <w:rsid w:val="004327E7"/>
    <w:rsid w:val="00432C23"/>
    <w:rsid w:val="00433208"/>
    <w:rsid w:val="004334CC"/>
    <w:rsid w:val="004344C4"/>
    <w:rsid w:val="00435905"/>
    <w:rsid w:val="00437D71"/>
    <w:rsid w:val="00437F15"/>
    <w:rsid w:val="0044051B"/>
    <w:rsid w:val="004412C2"/>
    <w:rsid w:val="00444507"/>
    <w:rsid w:val="0044453A"/>
    <w:rsid w:val="00444BFB"/>
    <w:rsid w:val="00445441"/>
    <w:rsid w:val="004464EA"/>
    <w:rsid w:val="00446B19"/>
    <w:rsid w:val="004473B4"/>
    <w:rsid w:val="00450EF7"/>
    <w:rsid w:val="00452B07"/>
    <w:rsid w:val="00452C4D"/>
    <w:rsid w:val="00452CDB"/>
    <w:rsid w:val="00454F49"/>
    <w:rsid w:val="00455243"/>
    <w:rsid w:val="00456AE1"/>
    <w:rsid w:val="00456FEC"/>
    <w:rsid w:val="0046060C"/>
    <w:rsid w:val="004615FD"/>
    <w:rsid w:val="004620D1"/>
    <w:rsid w:val="00462B63"/>
    <w:rsid w:val="00462C6D"/>
    <w:rsid w:val="0046309F"/>
    <w:rsid w:val="0046365F"/>
    <w:rsid w:val="00463EE2"/>
    <w:rsid w:val="004641C8"/>
    <w:rsid w:val="0046537B"/>
    <w:rsid w:val="004677FD"/>
    <w:rsid w:val="00470225"/>
    <w:rsid w:val="004709FA"/>
    <w:rsid w:val="00471052"/>
    <w:rsid w:val="0047150C"/>
    <w:rsid w:val="00472297"/>
    <w:rsid w:val="00472A0B"/>
    <w:rsid w:val="00473E23"/>
    <w:rsid w:val="0047494F"/>
    <w:rsid w:val="004777F5"/>
    <w:rsid w:val="00477C24"/>
    <w:rsid w:val="004806B3"/>
    <w:rsid w:val="00480A22"/>
    <w:rsid w:val="00480B06"/>
    <w:rsid w:val="0048384C"/>
    <w:rsid w:val="00483D17"/>
    <w:rsid w:val="00485E45"/>
    <w:rsid w:val="00485F8C"/>
    <w:rsid w:val="0048711B"/>
    <w:rsid w:val="00487369"/>
    <w:rsid w:val="0049006B"/>
    <w:rsid w:val="004914B8"/>
    <w:rsid w:val="00492339"/>
    <w:rsid w:val="00492F33"/>
    <w:rsid w:val="00493427"/>
    <w:rsid w:val="00497E2F"/>
    <w:rsid w:val="004A248E"/>
    <w:rsid w:val="004A57ED"/>
    <w:rsid w:val="004A783F"/>
    <w:rsid w:val="004B075B"/>
    <w:rsid w:val="004B2DE7"/>
    <w:rsid w:val="004B3E93"/>
    <w:rsid w:val="004B7450"/>
    <w:rsid w:val="004C1229"/>
    <w:rsid w:val="004C139C"/>
    <w:rsid w:val="004C13EF"/>
    <w:rsid w:val="004C1BE8"/>
    <w:rsid w:val="004C38F9"/>
    <w:rsid w:val="004C6822"/>
    <w:rsid w:val="004C68B0"/>
    <w:rsid w:val="004C6FEE"/>
    <w:rsid w:val="004C755E"/>
    <w:rsid w:val="004C792D"/>
    <w:rsid w:val="004D0733"/>
    <w:rsid w:val="004D09A9"/>
    <w:rsid w:val="004D119C"/>
    <w:rsid w:val="004D1AA7"/>
    <w:rsid w:val="004D395E"/>
    <w:rsid w:val="004D40AF"/>
    <w:rsid w:val="004D65F1"/>
    <w:rsid w:val="004D746A"/>
    <w:rsid w:val="004E1D5F"/>
    <w:rsid w:val="004E23F9"/>
    <w:rsid w:val="004E38BD"/>
    <w:rsid w:val="004E3AD6"/>
    <w:rsid w:val="004E4903"/>
    <w:rsid w:val="004E602C"/>
    <w:rsid w:val="004E6D87"/>
    <w:rsid w:val="004E747F"/>
    <w:rsid w:val="004F08B7"/>
    <w:rsid w:val="004F0CBC"/>
    <w:rsid w:val="004F294F"/>
    <w:rsid w:val="004F320B"/>
    <w:rsid w:val="004F3421"/>
    <w:rsid w:val="004F3AB4"/>
    <w:rsid w:val="004F478F"/>
    <w:rsid w:val="004F4C96"/>
    <w:rsid w:val="004F516B"/>
    <w:rsid w:val="004F5846"/>
    <w:rsid w:val="004F591D"/>
    <w:rsid w:val="004F6543"/>
    <w:rsid w:val="004F68EE"/>
    <w:rsid w:val="004F6F2D"/>
    <w:rsid w:val="004F6FC1"/>
    <w:rsid w:val="004F729D"/>
    <w:rsid w:val="004F7EBE"/>
    <w:rsid w:val="0050119F"/>
    <w:rsid w:val="00502BB8"/>
    <w:rsid w:val="00503005"/>
    <w:rsid w:val="00503101"/>
    <w:rsid w:val="00504747"/>
    <w:rsid w:val="005048D1"/>
    <w:rsid w:val="005052E1"/>
    <w:rsid w:val="0050567A"/>
    <w:rsid w:val="00505956"/>
    <w:rsid w:val="00507F5D"/>
    <w:rsid w:val="00510AEE"/>
    <w:rsid w:val="0051181B"/>
    <w:rsid w:val="005128FC"/>
    <w:rsid w:val="00513156"/>
    <w:rsid w:val="00514EDF"/>
    <w:rsid w:val="005168CA"/>
    <w:rsid w:val="00516DB8"/>
    <w:rsid w:val="00517E71"/>
    <w:rsid w:val="0052071E"/>
    <w:rsid w:val="00520B78"/>
    <w:rsid w:val="00520E15"/>
    <w:rsid w:val="00520FA9"/>
    <w:rsid w:val="0052113A"/>
    <w:rsid w:val="0052194D"/>
    <w:rsid w:val="00521B00"/>
    <w:rsid w:val="00526F0B"/>
    <w:rsid w:val="005272C8"/>
    <w:rsid w:val="00527344"/>
    <w:rsid w:val="00527E60"/>
    <w:rsid w:val="00530477"/>
    <w:rsid w:val="00532481"/>
    <w:rsid w:val="00533626"/>
    <w:rsid w:val="00534549"/>
    <w:rsid w:val="00543776"/>
    <w:rsid w:val="00543FFD"/>
    <w:rsid w:val="0054643B"/>
    <w:rsid w:val="00546EBA"/>
    <w:rsid w:val="0055022C"/>
    <w:rsid w:val="005514FD"/>
    <w:rsid w:val="00551C05"/>
    <w:rsid w:val="00552AC8"/>
    <w:rsid w:val="00553BA5"/>
    <w:rsid w:val="00555C59"/>
    <w:rsid w:val="00555CD4"/>
    <w:rsid w:val="00555F4F"/>
    <w:rsid w:val="00560109"/>
    <w:rsid w:val="00560137"/>
    <w:rsid w:val="00562A67"/>
    <w:rsid w:val="005645BA"/>
    <w:rsid w:val="00564628"/>
    <w:rsid w:val="00564E14"/>
    <w:rsid w:val="00566830"/>
    <w:rsid w:val="00571631"/>
    <w:rsid w:val="00572258"/>
    <w:rsid w:val="005737F4"/>
    <w:rsid w:val="00573FA2"/>
    <w:rsid w:val="005762E8"/>
    <w:rsid w:val="00583605"/>
    <w:rsid w:val="00583BFD"/>
    <w:rsid w:val="0058457A"/>
    <w:rsid w:val="005848FC"/>
    <w:rsid w:val="00585FB0"/>
    <w:rsid w:val="0058672F"/>
    <w:rsid w:val="00587AB3"/>
    <w:rsid w:val="0059122A"/>
    <w:rsid w:val="00592BD6"/>
    <w:rsid w:val="0059379A"/>
    <w:rsid w:val="00593A8A"/>
    <w:rsid w:val="00595A66"/>
    <w:rsid w:val="00597648"/>
    <w:rsid w:val="00597853"/>
    <w:rsid w:val="00597E96"/>
    <w:rsid w:val="00597FDC"/>
    <w:rsid w:val="005A0161"/>
    <w:rsid w:val="005A019E"/>
    <w:rsid w:val="005A0AAE"/>
    <w:rsid w:val="005A0CD6"/>
    <w:rsid w:val="005A2156"/>
    <w:rsid w:val="005A226C"/>
    <w:rsid w:val="005A2FD8"/>
    <w:rsid w:val="005A5E12"/>
    <w:rsid w:val="005A6880"/>
    <w:rsid w:val="005A6DDE"/>
    <w:rsid w:val="005B0D3D"/>
    <w:rsid w:val="005B34E8"/>
    <w:rsid w:val="005B4035"/>
    <w:rsid w:val="005B5F9B"/>
    <w:rsid w:val="005C085C"/>
    <w:rsid w:val="005C0C24"/>
    <w:rsid w:val="005C0C84"/>
    <w:rsid w:val="005C0CB8"/>
    <w:rsid w:val="005C21EE"/>
    <w:rsid w:val="005C5715"/>
    <w:rsid w:val="005C63B0"/>
    <w:rsid w:val="005D039E"/>
    <w:rsid w:val="005D0691"/>
    <w:rsid w:val="005D1E8D"/>
    <w:rsid w:val="005D2F14"/>
    <w:rsid w:val="005D3E27"/>
    <w:rsid w:val="005D64CD"/>
    <w:rsid w:val="005D6B26"/>
    <w:rsid w:val="005D73CC"/>
    <w:rsid w:val="005D7785"/>
    <w:rsid w:val="005E2978"/>
    <w:rsid w:val="005E6715"/>
    <w:rsid w:val="005E67C0"/>
    <w:rsid w:val="005E67E2"/>
    <w:rsid w:val="005E6FBB"/>
    <w:rsid w:val="005F02BF"/>
    <w:rsid w:val="005F1F51"/>
    <w:rsid w:val="005F2D8D"/>
    <w:rsid w:val="005F4D2A"/>
    <w:rsid w:val="005F5210"/>
    <w:rsid w:val="005F5839"/>
    <w:rsid w:val="005F5BB8"/>
    <w:rsid w:val="005F6E4A"/>
    <w:rsid w:val="005F72DB"/>
    <w:rsid w:val="00600C10"/>
    <w:rsid w:val="00602AF9"/>
    <w:rsid w:val="00602B07"/>
    <w:rsid w:val="00603610"/>
    <w:rsid w:val="006038B8"/>
    <w:rsid w:val="00604B64"/>
    <w:rsid w:val="0060530E"/>
    <w:rsid w:val="00605DB1"/>
    <w:rsid w:val="00605E90"/>
    <w:rsid w:val="00610647"/>
    <w:rsid w:val="006128D7"/>
    <w:rsid w:val="00613944"/>
    <w:rsid w:val="00613A66"/>
    <w:rsid w:val="00614333"/>
    <w:rsid w:val="00614F20"/>
    <w:rsid w:val="0061550A"/>
    <w:rsid w:val="00615B19"/>
    <w:rsid w:val="00616721"/>
    <w:rsid w:val="006171C0"/>
    <w:rsid w:val="006174CC"/>
    <w:rsid w:val="0062101D"/>
    <w:rsid w:val="006219EC"/>
    <w:rsid w:val="00624988"/>
    <w:rsid w:val="006249EA"/>
    <w:rsid w:val="006278C3"/>
    <w:rsid w:val="00631BC0"/>
    <w:rsid w:val="006320A6"/>
    <w:rsid w:val="00632F13"/>
    <w:rsid w:val="00633245"/>
    <w:rsid w:val="006339AC"/>
    <w:rsid w:val="00634313"/>
    <w:rsid w:val="0063484B"/>
    <w:rsid w:val="00635D84"/>
    <w:rsid w:val="00636BBB"/>
    <w:rsid w:val="00636CF6"/>
    <w:rsid w:val="00640DC1"/>
    <w:rsid w:val="0064112B"/>
    <w:rsid w:val="00641279"/>
    <w:rsid w:val="00641370"/>
    <w:rsid w:val="006431AA"/>
    <w:rsid w:val="006442AB"/>
    <w:rsid w:val="00645ACF"/>
    <w:rsid w:val="00646269"/>
    <w:rsid w:val="006469FB"/>
    <w:rsid w:val="00646F6F"/>
    <w:rsid w:val="006474D8"/>
    <w:rsid w:val="00647A47"/>
    <w:rsid w:val="006507B8"/>
    <w:rsid w:val="00650E23"/>
    <w:rsid w:val="00651554"/>
    <w:rsid w:val="0065158F"/>
    <w:rsid w:val="0065360C"/>
    <w:rsid w:val="00654470"/>
    <w:rsid w:val="006546F8"/>
    <w:rsid w:val="00655095"/>
    <w:rsid w:val="00656739"/>
    <w:rsid w:val="00660452"/>
    <w:rsid w:val="006604D2"/>
    <w:rsid w:val="00660578"/>
    <w:rsid w:val="00661551"/>
    <w:rsid w:val="0066156F"/>
    <w:rsid w:val="00662C04"/>
    <w:rsid w:val="006632C0"/>
    <w:rsid w:val="00663E5A"/>
    <w:rsid w:val="00663F6E"/>
    <w:rsid w:val="00664A2B"/>
    <w:rsid w:val="00665985"/>
    <w:rsid w:val="00665A67"/>
    <w:rsid w:val="00665E3D"/>
    <w:rsid w:val="0067047D"/>
    <w:rsid w:val="00670A2F"/>
    <w:rsid w:val="0067175B"/>
    <w:rsid w:val="006726FC"/>
    <w:rsid w:val="00677520"/>
    <w:rsid w:val="00677E72"/>
    <w:rsid w:val="00680D47"/>
    <w:rsid w:val="006845AA"/>
    <w:rsid w:val="00684B3D"/>
    <w:rsid w:val="006854BE"/>
    <w:rsid w:val="00687DAC"/>
    <w:rsid w:val="006910C0"/>
    <w:rsid w:val="00692D94"/>
    <w:rsid w:val="00693794"/>
    <w:rsid w:val="00694C6B"/>
    <w:rsid w:val="00695EB0"/>
    <w:rsid w:val="00695F6C"/>
    <w:rsid w:val="00697121"/>
    <w:rsid w:val="006A0792"/>
    <w:rsid w:val="006A0BA4"/>
    <w:rsid w:val="006A318D"/>
    <w:rsid w:val="006A4EF6"/>
    <w:rsid w:val="006A6142"/>
    <w:rsid w:val="006A618F"/>
    <w:rsid w:val="006A7B5B"/>
    <w:rsid w:val="006B1F47"/>
    <w:rsid w:val="006B3CF0"/>
    <w:rsid w:val="006B482D"/>
    <w:rsid w:val="006B4E38"/>
    <w:rsid w:val="006B560D"/>
    <w:rsid w:val="006B7CBC"/>
    <w:rsid w:val="006B7EAA"/>
    <w:rsid w:val="006C0354"/>
    <w:rsid w:val="006C08C6"/>
    <w:rsid w:val="006C1E4C"/>
    <w:rsid w:val="006C213D"/>
    <w:rsid w:val="006C54A7"/>
    <w:rsid w:val="006C5969"/>
    <w:rsid w:val="006C5C08"/>
    <w:rsid w:val="006C62E0"/>
    <w:rsid w:val="006C6FD3"/>
    <w:rsid w:val="006D1680"/>
    <w:rsid w:val="006D27C4"/>
    <w:rsid w:val="006D2F7F"/>
    <w:rsid w:val="006D363E"/>
    <w:rsid w:val="006E2389"/>
    <w:rsid w:val="006E2C0E"/>
    <w:rsid w:val="006E3C09"/>
    <w:rsid w:val="006E4199"/>
    <w:rsid w:val="006E41A1"/>
    <w:rsid w:val="006E4CA3"/>
    <w:rsid w:val="006E69D9"/>
    <w:rsid w:val="006E7CAB"/>
    <w:rsid w:val="006F0E58"/>
    <w:rsid w:val="006F10A1"/>
    <w:rsid w:val="006F1B2E"/>
    <w:rsid w:val="006F2FAA"/>
    <w:rsid w:val="006F4908"/>
    <w:rsid w:val="006F4972"/>
    <w:rsid w:val="006F5A55"/>
    <w:rsid w:val="006F6235"/>
    <w:rsid w:val="006F6370"/>
    <w:rsid w:val="006F6ECB"/>
    <w:rsid w:val="00700518"/>
    <w:rsid w:val="007019B9"/>
    <w:rsid w:val="0070200F"/>
    <w:rsid w:val="00702AA8"/>
    <w:rsid w:val="00703A2E"/>
    <w:rsid w:val="007043C1"/>
    <w:rsid w:val="00704B51"/>
    <w:rsid w:val="00707355"/>
    <w:rsid w:val="00707E22"/>
    <w:rsid w:val="007106CF"/>
    <w:rsid w:val="00710E1E"/>
    <w:rsid w:val="00711025"/>
    <w:rsid w:val="007136D1"/>
    <w:rsid w:val="00715EF6"/>
    <w:rsid w:val="00716722"/>
    <w:rsid w:val="00716844"/>
    <w:rsid w:val="00720033"/>
    <w:rsid w:val="007224B8"/>
    <w:rsid w:val="00723265"/>
    <w:rsid w:val="0072604D"/>
    <w:rsid w:val="00726CED"/>
    <w:rsid w:val="00727719"/>
    <w:rsid w:val="00731DCD"/>
    <w:rsid w:val="00731F14"/>
    <w:rsid w:val="0073213E"/>
    <w:rsid w:val="00733050"/>
    <w:rsid w:val="0073428E"/>
    <w:rsid w:val="00734899"/>
    <w:rsid w:val="00734C9E"/>
    <w:rsid w:val="00735992"/>
    <w:rsid w:val="0073655D"/>
    <w:rsid w:val="007417F7"/>
    <w:rsid w:val="00744C92"/>
    <w:rsid w:val="00745723"/>
    <w:rsid w:val="00747252"/>
    <w:rsid w:val="007508AD"/>
    <w:rsid w:val="00750959"/>
    <w:rsid w:val="00752ADF"/>
    <w:rsid w:val="007539D0"/>
    <w:rsid w:val="00754496"/>
    <w:rsid w:val="00755356"/>
    <w:rsid w:val="00756269"/>
    <w:rsid w:val="00756A1F"/>
    <w:rsid w:val="007578E5"/>
    <w:rsid w:val="00757E37"/>
    <w:rsid w:val="007613E7"/>
    <w:rsid w:val="00761875"/>
    <w:rsid w:val="00761FF2"/>
    <w:rsid w:val="007634C5"/>
    <w:rsid w:val="00763A54"/>
    <w:rsid w:val="007643F1"/>
    <w:rsid w:val="00764EDD"/>
    <w:rsid w:val="007668A8"/>
    <w:rsid w:val="007700B1"/>
    <w:rsid w:val="007707ED"/>
    <w:rsid w:val="00773733"/>
    <w:rsid w:val="0077389E"/>
    <w:rsid w:val="00773B8B"/>
    <w:rsid w:val="00773F24"/>
    <w:rsid w:val="00775509"/>
    <w:rsid w:val="00775AAE"/>
    <w:rsid w:val="007760EB"/>
    <w:rsid w:val="0077687F"/>
    <w:rsid w:val="007778B1"/>
    <w:rsid w:val="007779C1"/>
    <w:rsid w:val="00777DF3"/>
    <w:rsid w:val="00780AA9"/>
    <w:rsid w:val="007815C4"/>
    <w:rsid w:val="00781A91"/>
    <w:rsid w:val="00782369"/>
    <w:rsid w:val="007828B5"/>
    <w:rsid w:val="007847BE"/>
    <w:rsid w:val="0078486B"/>
    <w:rsid w:val="007854D6"/>
    <w:rsid w:val="00785679"/>
    <w:rsid w:val="00785E63"/>
    <w:rsid w:val="007902D2"/>
    <w:rsid w:val="007917FB"/>
    <w:rsid w:val="0079261A"/>
    <w:rsid w:val="0079442E"/>
    <w:rsid w:val="00795229"/>
    <w:rsid w:val="00797B36"/>
    <w:rsid w:val="007A0040"/>
    <w:rsid w:val="007A0D1B"/>
    <w:rsid w:val="007A1703"/>
    <w:rsid w:val="007A3C26"/>
    <w:rsid w:val="007A603E"/>
    <w:rsid w:val="007A68EE"/>
    <w:rsid w:val="007B03D5"/>
    <w:rsid w:val="007B055A"/>
    <w:rsid w:val="007B2F5B"/>
    <w:rsid w:val="007B3128"/>
    <w:rsid w:val="007B3FB5"/>
    <w:rsid w:val="007B48E6"/>
    <w:rsid w:val="007B526E"/>
    <w:rsid w:val="007B6773"/>
    <w:rsid w:val="007B6CDF"/>
    <w:rsid w:val="007B79F7"/>
    <w:rsid w:val="007C03A7"/>
    <w:rsid w:val="007C0706"/>
    <w:rsid w:val="007C3803"/>
    <w:rsid w:val="007C4057"/>
    <w:rsid w:val="007C482F"/>
    <w:rsid w:val="007C5815"/>
    <w:rsid w:val="007C5BDA"/>
    <w:rsid w:val="007C5CED"/>
    <w:rsid w:val="007C5F5E"/>
    <w:rsid w:val="007C62B2"/>
    <w:rsid w:val="007C6F1B"/>
    <w:rsid w:val="007D29D7"/>
    <w:rsid w:val="007D435C"/>
    <w:rsid w:val="007D5332"/>
    <w:rsid w:val="007D58BE"/>
    <w:rsid w:val="007D694C"/>
    <w:rsid w:val="007E01DB"/>
    <w:rsid w:val="007E0DAD"/>
    <w:rsid w:val="007E1A96"/>
    <w:rsid w:val="007E56F1"/>
    <w:rsid w:val="007E6920"/>
    <w:rsid w:val="007F01DC"/>
    <w:rsid w:val="007F10CD"/>
    <w:rsid w:val="007F1C18"/>
    <w:rsid w:val="007F261D"/>
    <w:rsid w:val="007F46AA"/>
    <w:rsid w:val="007F59FB"/>
    <w:rsid w:val="0080031B"/>
    <w:rsid w:val="008013E6"/>
    <w:rsid w:val="00801B50"/>
    <w:rsid w:val="00802254"/>
    <w:rsid w:val="00802ABA"/>
    <w:rsid w:val="0080486D"/>
    <w:rsid w:val="00805FD3"/>
    <w:rsid w:val="00806B8F"/>
    <w:rsid w:val="008072B1"/>
    <w:rsid w:val="008123D9"/>
    <w:rsid w:val="00812823"/>
    <w:rsid w:val="00814DDB"/>
    <w:rsid w:val="00820940"/>
    <w:rsid w:val="00823F99"/>
    <w:rsid w:val="008242F2"/>
    <w:rsid w:val="008244A5"/>
    <w:rsid w:val="00824DDC"/>
    <w:rsid w:val="00825791"/>
    <w:rsid w:val="00826482"/>
    <w:rsid w:val="0082680D"/>
    <w:rsid w:val="0082692C"/>
    <w:rsid w:val="00826BE0"/>
    <w:rsid w:val="00830C5E"/>
    <w:rsid w:val="00830E99"/>
    <w:rsid w:val="00831111"/>
    <w:rsid w:val="00831A9B"/>
    <w:rsid w:val="00831C25"/>
    <w:rsid w:val="00831F27"/>
    <w:rsid w:val="00832943"/>
    <w:rsid w:val="0083313D"/>
    <w:rsid w:val="00833F64"/>
    <w:rsid w:val="00835321"/>
    <w:rsid w:val="0083551E"/>
    <w:rsid w:val="0083597B"/>
    <w:rsid w:val="0084047A"/>
    <w:rsid w:val="0084089F"/>
    <w:rsid w:val="00840D67"/>
    <w:rsid w:val="00841531"/>
    <w:rsid w:val="00843B90"/>
    <w:rsid w:val="00843D63"/>
    <w:rsid w:val="008452EB"/>
    <w:rsid w:val="00845302"/>
    <w:rsid w:val="00845CC6"/>
    <w:rsid w:val="00846BBB"/>
    <w:rsid w:val="00846CF6"/>
    <w:rsid w:val="00846D1B"/>
    <w:rsid w:val="00846E29"/>
    <w:rsid w:val="00850F98"/>
    <w:rsid w:val="00852C14"/>
    <w:rsid w:val="00853766"/>
    <w:rsid w:val="008555C9"/>
    <w:rsid w:val="0085637B"/>
    <w:rsid w:val="008571E0"/>
    <w:rsid w:val="00860A77"/>
    <w:rsid w:val="00861679"/>
    <w:rsid w:val="00862339"/>
    <w:rsid w:val="00862531"/>
    <w:rsid w:val="00863281"/>
    <w:rsid w:val="008648A7"/>
    <w:rsid w:val="00865480"/>
    <w:rsid w:val="00865985"/>
    <w:rsid w:val="008666D7"/>
    <w:rsid w:val="00866847"/>
    <w:rsid w:val="00871603"/>
    <w:rsid w:val="008726B6"/>
    <w:rsid w:val="00872B35"/>
    <w:rsid w:val="00873C55"/>
    <w:rsid w:val="00873E3C"/>
    <w:rsid w:val="0087658F"/>
    <w:rsid w:val="00876BF2"/>
    <w:rsid w:val="00876CD5"/>
    <w:rsid w:val="00876CEF"/>
    <w:rsid w:val="00876FCF"/>
    <w:rsid w:val="008802A8"/>
    <w:rsid w:val="00880418"/>
    <w:rsid w:val="00880519"/>
    <w:rsid w:val="0088116D"/>
    <w:rsid w:val="00881779"/>
    <w:rsid w:val="008829FD"/>
    <w:rsid w:val="00883275"/>
    <w:rsid w:val="008837D4"/>
    <w:rsid w:val="00883A0F"/>
    <w:rsid w:val="00884D91"/>
    <w:rsid w:val="00886B4C"/>
    <w:rsid w:val="008873FE"/>
    <w:rsid w:val="00887644"/>
    <w:rsid w:val="008878A9"/>
    <w:rsid w:val="0088791F"/>
    <w:rsid w:val="00890C27"/>
    <w:rsid w:val="00890C7D"/>
    <w:rsid w:val="00893B28"/>
    <w:rsid w:val="00893E4F"/>
    <w:rsid w:val="00894637"/>
    <w:rsid w:val="00895A42"/>
    <w:rsid w:val="008A07B2"/>
    <w:rsid w:val="008A1CC5"/>
    <w:rsid w:val="008A2CB4"/>
    <w:rsid w:val="008A2F79"/>
    <w:rsid w:val="008A391E"/>
    <w:rsid w:val="008A3EE6"/>
    <w:rsid w:val="008A45B1"/>
    <w:rsid w:val="008A4B65"/>
    <w:rsid w:val="008A54D9"/>
    <w:rsid w:val="008A561C"/>
    <w:rsid w:val="008B030E"/>
    <w:rsid w:val="008B1D6D"/>
    <w:rsid w:val="008B20D8"/>
    <w:rsid w:val="008B3106"/>
    <w:rsid w:val="008B34D2"/>
    <w:rsid w:val="008B36BF"/>
    <w:rsid w:val="008B4B58"/>
    <w:rsid w:val="008C124E"/>
    <w:rsid w:val="008C179B"/>
    <w:rsid w:val="008C200D"/>
    <w:rsid w:val="008C2384"/>
    <w:rsid w:val="008C4E1C"/>
    <w:rsid w:val="008C62BA"/>
    <w:rsid w:val="008C727F"/>
    <w:rsid w:val="008C7F01"/>
    <w:rsid w:val="008D03F8"/>
    <w:rsid w:val="008D0A4F"/>
    <w:rsid w:val="008D12F4"/>
    <w:rsid w:val="008D1A24"/>
    <w:rsid w:val="008D2F0D"/>
    <w:rsid w:val="008D3729"/>
    <w:rsid w:val="008D378B"/>
    <w:rsid w:val="008D5E0C"/>
    <w:rsid w:val="008D71FD"/>
    <w:rsid w:val="008D761B"/>
    <w:rsid w:val="008E1936"/>
    <w:rsid w:val="008E290C"/>
    <w:rsid w:val="008E33E0"/>
    <w:rsid w:val="008E5EF6"/>
    <w:rsid w:val="008E62C0"/>
    <w:rsid w:val="008F082E"/>
    <w:rsid w:val="008F08DF"/>
    <w:rsid w:val="008F0A9B"/>
    <w:rsid w:val="008F1A80"/>
    <w:rsid w:val="008F2698"/>
    <w:rsid w:val="008F2E9A"/>
    <w:rsid w:val="008F2F55"/>
    <w:rsid w:val="008F3133"/>
    <w:rsid w:val="008F3A3A"/>
    <w:rsid w:val="008F4371"/>
    <w:rsid w:val="008F475F"/>
    <w:rsid w:val="008F60FE"/>
    <w:rsid w:val="008F64B8"/>
    <w:rsid w:val="00900695"/>
    <w:rsid w:val="00901390"/>
    <w:rsid w:val="00901A0F"/>
    <w:rsid w:val="00902FB6"/>
    <w:rsid w:val="00903273"/>
    <w:rsid w:val="00904560"/>
    <w:rsid w:val="0090474B"/>
    <w:rsid w:val="0090478F"/>
    <w:rsid w:val="00905586"/>
    <w:rsid w:val="00905EA6"/>
    <w:rsid w:val="00906398"/>
    <w:rsid w:val="0090669E"/>
    <w:rsid w:val="00907DD5"/>
    <w:rsid w:val="00910345"/>
    <w:rsid w:val="00912BC3"/>
    <w:rsid w:val="009134E7"/>
    <w:rsid w:val="0091449A"/>
    <w:rsid w:val="00915346"/>
    <w:rsid w:val="009171A3"/>
    <w:rsid w:val="00917328"/>
    <w:rsid w:val="00917B6C"/>
    <w:rsid w:val="00921E57"/>
    <w:rsid w:val="00923286"/>
    <w:rsid w:val="00924593"/>
    <w:rsid w:val="00925A81"/>
    <w:rsid w:val="00925C5F"/>
    <w:rsid w:val="0092750E"/>
    <w:rsid w:val="00927711"/>
    <w:rsid w:val="00927948"/>
    <w:rsid w:val="00930428"/>
    <w:rsid w:val="009305DB"/>
    <w:rsid w:val="00930F13"/>
    <w:rsid w:val="00933706"/>
    <w:rsid w:val="009349C8"/>
    <w:rsid w:val="00935340"/>
    <w:rsid w:val="0093580F"/>
    <w:rsid w:val="00936522"/>
    <w:rsid w:val="0093664D"/>
    <w:rsid w:val="00936C1B"/>
    <w:rsid w:val="00940780"/>
    <w:rsid w:val="00941575"/>
    <w:rsid w:val="00941B45"/>
    <w:rsid w:val="00941EA0"/>
    <w:rsid w:val="009435C9"/>
    <w:rsid w:val="00943B83"/>
    <w:rsid w:val="0094426D"/>
    <w:rsid w:val="00945507"/>
    <w:rsid w:val="00945F47"/>
    <w:rsid w:val="0095003B"/>
    <w:rsid w:val="009511C6"/>
    <w:rsid w:val="00951221"/>
    <w:rsid w:val="00953D02"/>
    <w:rsid w:val="0095428A"/>
    <w:rsid w:val="00955411"/>
    <w:rsid w:val="009569BE"/>
    <w:rsid w:val="00956B2F"/>
    <w:rsid w:val="00960DA4"/>
    <w:rsid w:val="009647D7"/>
    <w:rsid w:val="00965561"/>
    <w:rsid w:val="009669FF"/>
    <w:rsid w:val="00966AE6"/>
    <w:rsid w:val="0096775F"/>
    <w:rsid w:val="0097028F"/>
    <w:rsid w:val="00973D01"/>
    <w:rsid w:val="0097515C"/>
    <w:rsid w:val="00975173"/>
    <w:rsid w:val="00975DCC"/>
    <w:rsid w:val="00976E00"/>
    <w:rsid w:val="0097705F"/>
    <w:rsid w:val="0097796A"/>
    <w:rsid w:val="00982714"/>
    <w:rsid w:val="0098495F"/>
    <w:rsid w:val="009856B3"/>
    <w:rsid w:val="00985ED9"/>
    <w:rsid w:val="0098702C"/>
    <w:rsid w:val="00987348"/>
    <w:rsid w:val="0098750D"/>
    <w:rsid w:val="00987ED9"/>
    <w:rsid w:val="009900E5"/>
    <w:rsid w:val="009912F0"/>
    <w:rsid w:val="009915B3"/>
    <w:rsid w:val="00991F36"/>
    <w:rsid w:val="00992B0A"/>
    <w:rsid w:val="00994221"/>
    <w:rsid w:val="00995833"/>
    <w:rsid w:val="00995A6A"/>
    <w:rsid w:val="00995B2D"/>
    <w:rsid w:val="00996B8C"/>
    <w:rsid w:val="009970A3"/>
    <w:rsid w:val="00997C70"/>
    <w:rsid w:val="009A12F7"/>
    <w:rsid w:val="009A150C"/>
    <w:rsid w:val="009A4525"/>
    <w:rsid w:val="009A64AB"/>
    <w:rsid w:val="009A7B25"/>
    <w:rsid w:val="009B0668"/>
    <w:rsid w:val="009B4316"/>
    <w:rsid w:val="009B4C9D"/>
    <w:rsid w:val="009B508E"/>
    <w:rsid w:val="009B6C8C"/>
    <w:rsid w:val="009B7B46"/>
    <w:rsid w:val="009C0AA6"/>
    <w:rsid w:val="009C33D5"/>
    <w:rsid w:val="009C60E1"/>
    <w:rsid w:val="009C630C"/>
    <w:rsid w:val="009D1E5A"/>
    <w:rsid w:val="009D2C0E"/>
    <w:rsid w:val="009D480E"/>
    <w:rsid w:val="009D532B"/>
    <w:rsid w:val="009D5FB4"/>
    <w:rsid w:val="009D6CF0"/>
    <w:rsid w:val="009D71CC"/>
    <w:rsid w:val="009E0310"/>
    <w:rsid w:val="009E0E00"/>
    <w:rsid w:val="009E3712"/>
    <w:rsid w:val="009E402B"/>
    <w:rsid w:val="009E40BC"/>
    <w:rsid w:val="009E56FE"/>
    <w:rsid w:val="009E5F45"/>
    <w:rsid w:val="009E72FC"/>
    <w:rsid w:val="009E73E5"/>
    <w:rsid w:val="009F1268"/>
    <w:rsid w:val="009F2FA7"/>
    <w:rsid w:val="009F581E"/>
    <w:rsid w:val="009F59AC"/>
    <w:rsid w:val="009F685A"/>
    <w:rsid w:val="00A02701"/>
    <w:rsid w:val="00A0290E"/>
    <w:rsid w:val="00A06B3E"/>
    <w:rsid w:val="00A07C84"/>
    <w:rsid w:val="00A10011"/>
    <w:rsid w:val="00A109AE"/>
    <w:rsid w:val="00A11354"/>
    <w:rsid w:val="00A11A23"/>
    <w:rsid w:val="00A11C6D"/>
    <w:rsid w:val="00A11E65"/>
    <w:rsid w:val="00A126F6"/>
    <w:rsid w:val="00A12D07"/>
    <w:rsid w:val="00A12EE5"/>
    <w:rsid w:val="00A141D4"/>
    <w:rsid w:val="00A15537"/>
    <w:rsid w:val="00A15F76"/>
    <w:rsid w:val="00A21980"/>
    <w:rsid w:val="00A21BB3"/>
    <w:rsid w:val="00A2301D"/>
    <w:rsid w:val="00A23370"/>
    <w:rsid w:val="00A248D0"/>
    <w:rsid w:val="00A256D9"/>
    <w:rsid w:val="00A325CD"/>
    <w:rsid w:val="00A340B4"/>
    <w:rsid w:val="00A34138"/>
    <w:rsid w:val="00A3655B"/>
    <w:rsid w:val="00A3691C"/>
    <w:rsid w:val="00A37238"/>
    <w:rsid w:val="00A372CF"/>
    <w:rsid w:val="00A37460"/>
    <w:rsid w:val="00A377D5"/>
    <w:rsid w:val="00A403E9"/>
    <w:rsid w:val="00A418CA"/>
    <w:rsid w:val="00A42B81"/>
    <w:rsid w:val="00A43AFC"/>
    <w:rsid w:val="00A44B79"/>
    <w:rsid w:val="00A4626C"/>
    <w:rsid w:val="00A46BAC"/>
    <w:rsid w:val="00A47579"/>
    <w:rsid w:val="00A50AB0"/>
    <w:rsid w:val="00A5251F"/>
    <w:rsid w:val="00A52A90"/>
    <w:rsid w:val="00A53684"/>
    <w:rsid w:val="00A539E9"/>
    <w:rsid w:val="00A53A46"/>
    <w:rsid w:val="00A55633"/>
    <w:rsid w:val="00A55886"/>
    <w:rsid w:val="00A56131"/>
    <w:rsid w:val="00A566A6"/>
    <w:rsid w:val="00A57242"/>
    <w:rsid w:val="00A60DBA"/>
    <w:rsid w:val="00A61D54"/>
    <w:rsid w:val="00A61FC7"/>
    <w:rsid w:val="00A63020"/>
    <w:rsid w:val="00A646B5"/>
    <w:rsid w:val="00A710DD"/>
    <w:rsid w:val="00A71DB1"/>
    <w:rsid w:val="00A741EA"/>
    <w:rsid w:val="00A749BE"/>
    <w:rsid w:val="00A824BA"/>
    <w:rsid w:val="00A8314D"/>
    <w:rsid w:val="00A83894"/>
    <w:rsid w:val="00A860BB"/>
    <w:rsid w:val="00A865B6"/>
    <w:rsid w:val="00A90E3F"/>
    <w:rsid w:val="00A916E3"/>
    <w:rsid w:val="00A93B5A"/>
    <w:rsid w:val="00A941B1"/>
    <w:rsid w:val="00A947B3"/>
    <w:rsid w:val="00A96C36"/>
    <w:rsid w:val="00AA1879"/>
    <w:rsid w:val="00AA2136"/>
    <w:rsid w:val="00AA21C6"/>
    <w:rsid w:val="00AA3AAD"/>
    <w:rsid w:val="00AA3D16"/>
    <w:rsid w:val="00AA5813"/>
    <w:rsid w:val="00AA63D8"/>
    <w:rsid w:val="00AA67F3"/>
    <w:rsid w:val="00AA73C1"/>
    <w:rsid w:val="00AB0099"/>
    <w:rsid w:val="00AB08B8"/>
    <w:rsid w:val="00AB1294"/>
    <w:rsid w:val="00AB2E63"/>
    <w:rsid w:val="00AB331F"/>
    <w:rsid w:val="00AB5F72"/>
    <w:rsid w:val="00AC3193"/>
    <w:rsid w:val="00AC339E"/>
    <w:rsid w:val="00AC4411"/>
    <w:rsid w:val="00AC533E"/>
    <w:rsid w:val="00AC5D84"/>
    <w:rsid w:val="00AC619F"/>
    <w:rsid w:val="00AC6E37"/>
    <w:rsid w:val="00AC7584"/>
    <w:rsid w:val="00AD3488"/>
    <w:rsid w:val="00AD50F7"/>
    <w:rsid w:val="00AD5B96"/>
    <w:rsid w:val="00AD6190"/>
    <w:rsid w:val="00AD6817"/>
    <w:rsid w:val="00AD7D4C"/>
    <w:rsid w:val="00AE0367"/>
    <w:rsid w:val="00AE1CE2"/>
    <w:rsid w:val="00AE2D9C"/>
    <w:rsid w:val="00AE3676"/>
    <w:rsid w:val="00AE3910"/>
    <w:rsid w:val="00AE3F70"/>
    <w:rsid w:val="00AE597D"/>
    <w:rsid w:val="00AE5B97"/>
    <w:rsid w:val="00AF140A"/>
    <w:rsid w:val="00AF169A"/>
    <w:rsid w:val="00AF1E84"/>
    <w:rsid w:val="00AF1FBA"/>
    <w:rsid w:val="00AF33BA"/>
    <w:rsid w:val="00AF33CC"/>
    <w:rsid w:val="00AF3588"/>
    <w:rsid w:val="00B00BA7"/>
    <w:rsid w:val="00B01979"/>
    <w:rsid w:val="00B0231B"/>
    <w:rsid w:val="00B05144"/>
    <w:rsid w:val="00B05E32"/>
    <w:rsid w:val="00B06FBD"/>
    <w:rsid w:val="00B073A9"/>
    <w:rsid w:val="00B10005"/>
    <w:rsid w:val="00B1010F"/>
    <w:rsid w:val="00B1033D"/>
    <w:rsid w:val="00B10953"/>
    <w:rsid w:val="00B12726"/>
    <w:rsid w:val="00B13889"/>
    <w:rsid w:val="00B13A13"/>
    <w:rsid w:val="00B1515C"/>
    <w:rsid w:val="00B1541C"/>
    <w:rsid w:val="00B169B6"/>
    <w:rsid w:val="00B16F8A"/>
    <w:rsid w:val="00B179ED"/>
    <w:rsid w:val="00B17B75"/>
    <w:rsid w:val="00B20D19"/>
    <w:rsid w:val="00B20E32"/>
    <w:rsid w:val="00B21E6B"/>
    <w:rsid w:val="00B2230A"/>
    <w:rsid w:val="00B228B9"/>
    <w:rsid w:val="00B23027"/>
    <w:rsid w:val="00B23270"/>
    <w:rsid w:val="00B248C9"/>
    <w:rsid w:val="00B24941"/>
    <w:rsid w:val="00B306B9"/>
    <w:rsid w:val="00B3414B"/>
    <w:rsid w:val="00B346ED"/>
    <w:rsid w:val="00B3498A"/>
    <w:rsid w:val="00B34D22"/>
    <w:rsid w:val="00B354DB"/>
    <w:rsid w:val="00B35C13"/>
    <w:rsid w:val="00B3662B"/>
    <w:rsid w:val="00B36BE7"/>
    <w:rsid w:val="00B4231D"/>
    <w:rsid w:val="00B42EC0"/>
    <w:rsid w:val="00B4388B"/>
    <w:rsid w:val="00B45131"/>
    <w:rsid w:val="00B452E2"/>
    <w:rsid w:val="00B47B13"/>
    <w:rsid w:val="00B52963"/>
    <w:rsid w:val="00B54EF6"/>
    <w:rsid w:val="00B55AAF"/>
    <w:rsid w:val="00B56CE9"/>
    <w:rsid w:val="00B56DE1"/>
    <w:rsid w:val="00B60CC7"/>
    <w:rsid w:val="00B61049"/>
    <w:rsid w:val="00B614F2"/>
    <w:rsid w:val="00B61D60"/>
    <w:rsid w:val="00B627DD"/>
    <w:rsid w:val="00B63EB8"/>
    <w:rsid w:val="00B65DA6"/>
    <w:rsid w:val="00B665C2"/>
    <w:rsid w:val="00B665F2"/>
    <w:rsid w:val="00B677FA"/>
    <w:rsid w:val="00B72842"/>
    <w:rsid w:val="00B735DF"/>
    <w:rsid w:val="00B7368D"/>
    <w:rsid w:val="00B74EBD"/>
    <w:rsid w:val="00B750A9"/>
    <w:rsid w:val="00B765A5"/>
    <w:rsid w:val="00B7788C"/>
    <w:rsid w:val="00B854F9"/>
    <w:rsid w:val="00B85EA7"/>
    <w:rsid w:val="00B864D6"/>
    <w:rsid w:val="00B87855"/>
    <w:rsid w:val="00B90A49"/>
    <w:rsid w:val="00B90EDD"/>
    <w:rsid w:val="00B90F4E"/>
    <w:rsid w:val="00B934A5"/>
    <w:rsid w:val="00B94E62"/>
    <w:rsid w:val="00B9566E"/>
    <w:rsid w:val="00BA0EE1"/>
    <w:rsid w:val="00BA15E3"/>
    <w:rsid w:val="00BA3154"/>
    <w:rsid w:val="00BA3713"/>
    <w:rsid w:val="00BA5CAE"/>
    <w:rsid w:val="00BA5D2C"/>
    <w:rsid w:val="00BB0705"/>
    <w:rsid w:val="00BB327F"/>
    <w:rsid w:val="00BB3555"/>
    <w:rsid w:val="00BB37C8"/>
    <w:rsid w:val="00BB3CBE"/>
    <w:rsid w:val="00BB4E6B"/>
    <w:rsid w:val="00BB6D5C"/>
    <w:rsid w:val="00BC0D2B"/>
    <w:rsid w:val="00BC1581"/>
    <w:rsid w:val="00BC348B"/>
    <w:rsid w:val="00BC5ABD"/>
    <w:rsid w:val="00BC7130"/>
    <w:rsid w:val="00BC7A26"/>
    <w:rsid w:val="00BD38CA"/>
    <w:rsid w:val="00BD4232"/>
    <w:rsid w:val="00BD4FE3"/>
    <w:rsid w:val="00BD5A6C"/>
    <w:rsid w:val="00BD6EB5"/>
    <w:rsid w:val="00BD760C"/>
    <w:rsid w:val="00BE061A"/>
    <w:rsid w:val="00BE1F49"/>
    <w:rsid w:val="00BE26C5"/>
    <w:rsid w:val="00BE32EF"/>
    <w:rsid w:val="00BE64A3"/>
    <w:rsid w:val="00BE7AEE"/>
    <w:rsid w:val="00BF087A"/>
    <w:rsid w:val="00BF1356"/>
    <w:rsid w:val="00BF3042"/>
    <w:rsid w:val="00BF3F46"/>
    <w:rsid w:val="00BF4F25"/>
    <w:rsid w:val="00BF5AA7"/>
    <w:rsid w:val="00BF60B6"/>
    <w:rsid w:val="00BF63FA"/>
    <w:rsid w:val="00BF764E"/>
    <w:rsid w:val="00C0047D"/>
    <w:rsid w:val="00C03A46"/>
    <w:rsid w:val="00C03B44"/>
    <w:rsid w:val="00C048DC"/>
    <w:rsid w:val="00C04D42"/>
    <w:rsid w:val="00C06086"/>
    <w:rsid w:val="00C062A0"/>
    <w:rsid w:val="00C062A5"/>
    <w:rsid w:val="00C063D0"/>
    <w:rsid w:val="00C10C63"/>
    <w:rsid w:val="00C1219B"/>
    <w:rsid w:val="00C15748"/>
    <w:rsid w:val="00C1793C"/>
    <w:rsid w:val="00C200FC"/>
    <w:rsid w:val="00C20E44"/>
    <w:rsid w:val="00C20ED8"/>
    <w:rsid w:val="00C22EBF"/>
    <w:rsid w:val="00C24AF6"/>
    <w:rsid w:val="00C26B8A"/>
    <w:rsid w:val="00C2763E"/>
    <w:rsid w:val="00C304FE"/>
    <w:rsid w:val="00C30D03"/>
    <w:rsid w:val="00C310CA"/>
    <w:rsid w:val="00C315D4"/>
    <w:rsid w:val="00C3196F"/>
    <w:rsid w:val="00C32980"/>
    <w:rsid w:val="00C32E9D"/>
    <w:rsid w:val="00C33D18"/>
    <w:rsid w:val="00C33DF2"/>
    <w:rsid w:val="00C34B00"/>
    <w:rsid w:val="00C34E52"/>
    <w:rsid w:val="00C359BA"/>
    <w:rsid w:val="00C364B5"/>
    <w:rsid w:val="00C36765"/>
    <w:rsid w:val="00C36BD6"/>
    <w:rsid w:val="00C3765E"/>
    <w:rsid w:val="00C406E7"/>
    <w:rsid w:val="00C40FC1"/>
    <w:rsid w:val="00C41547"/>
    <w:rsid w:val="00C41EBF"/>
    <w:rsid w:val="00C41EE5"/>
    <w:rsid w:val="00C42F25"/>
    <w:rsid w:val="00C43603"/>
    <w:rsid w:val="00C43656"/>
    <w:rsid w:val="00C455E3"/>
    <w:rsid w:val="00C47530"/>
    <w:rsid w:val="00C522BD"/>
    <w:rsid w:val="00C537AE"/>
    <w:rsid w:val="00C5473D"/>
    <w:rsid w:val="00C55127"/>
    <w:rsid w:val="00C55341"/>
    <w:rsid w:val="00C55C05"/>
    <w:rsid w:val="00C564C7"/>
    <w:rsid w:val="00C56A8D"/>
    <w:rsid w:val="00C56D07"/>
    <w:rsid w:val="00C5725F"/>
    <w:rsid w:val="00C5752E"/>
    <w:rsid w:val="00C619BD"/>
    <w:rsid w:val="00C629FC"/>
    <w:rsid w:val="00C646C3"/>
    <w:rsid w:val="00C64DF1"/>
    <w:rsid w:val="00C67973"/>
    <w:rsid w:val="00C70370"/>
    <w:rsid w:val="00C7129F"/>
    <w:rsid w:val="00C747C9"/>
    <w:rsid w:val="00C754DC"/>
    <w:rsid w:val="00C76606"/>
    <w:rsid w:val="00C76D18"/>
    <w:rsid w:val="00C807AB"/>
    <w:rsid w:val="00C80818"/>
    <w:rsid w:val="00C82038"/>
    <w:rsid w:val="00C83B74"/>
    <w:rsid w:val="00C848D7"/>
    <w:rsid w:val="00C84B8B"/>
    <w:rsid w:val="00C856C0"/>
    <w:rsid w:val="00C8592A"/>
    <w:rsid w:val="00C8606C"/>
    <w:rsid w:val="00C91432"/>
    <w:rsid w:val="00C92A38"/>
    <w:rsid w:val="00C93429"/>
    <w:rsid w:val="00C94D94"/>
    <w:rsid w:val="00C9664A"/>
    <w:rsid w:val="00C970FA"/>
    <w:rsid w:val="00CA026B"/>
    <w:rsid w:val="00CA0E77"/>
    <w:rsid w:val="00CA182A"/>
    <w:rsid w:val="00CA2923"/>
    <w:rsid w:val="00CA2CD2"/>
    <w:rsid w:val="00CA6325"/>
    <w:rsid w:val="00CA6422"/>
    <w:rsid w:val="00CA7CC9"/>
    <w:rsid w:val="00CB1347"/>
    <w:rsid w:val="00CB25CF"/>
    <w:rsid w:val="00CB35F2"/>
    <w:rsid w:val="00CB39CF"/>
    <w:rsid w:val="00CB5EE8"/>
    <w:rsid w:val="00CB6924"/>
    <w:rsid w:val="00CB7CB9"/>
    <w:rsid w:val="00CC0677"/>
    <w:rsid w:val="00CC16C5"/>
    <w:rsid w:val="00CC32EC"/>
    <w:rsid w:val="00CC3BCE"/>
    <w:rsid w:val="00CC4151"/>
    <w:rsid w:val="00CC6A5F"/>
    <w:rsid w:val="00CC7BEE"/>
    <w:rsid w:val="00CD258A"/>
    <w:rsid w:val="00CD2A94"/>
    <w:rsid w:val="00CD372F"/>
    <w:rsid w:val="00CE2098"/>
    <w:rsid w:val="00CE254D"/>
    <w:rsid w:val="00CE3A8F"/>
    <w:rsid w:val="00CE5A13"/>
    <w:rsid w:val="00CF098C"/>
    <w:rsid w:val="00CF0CA6"/>
    <w:rsid w:val="00CF137B"/>
    <w:rsid w:val="00CF1EE5"/>
    <w:rsid w:val="00CF21EF"/>
    <w:rsid w:val="00CF21F1"/>
    <w:rsid w:val="00CF2424"/>
    <w:rsid w:val="00CF2463"/>
    <w:rsid w:val="00CF26AA"/>
    <w:rsid w:val="00CF3E57"/>
    <w:rsid w:val="00CF5D2D"/>
    <w:rsid w:val="00CF76D6"/>
    <w:rsid w:val="00CF78F4"/>
    <w:rsid w:val="00D02399"/>
    <w:rsid w:val="00D02B51"/>
    <w:rsid w:val="00D03805"/>
    <w:rsid w:val="00D03E72"/>
    <w:rsid w:val="00D04180"/>
    <w:rsid w:val="00D05536"/>
    <w:rsid w:val="00D05B3C"/>
    <w:rsid w:val="00D0748A"/>
    <w:rsid w:val="00D101EF"/>
    <w:rsid w:val="00D10D3B"/>
    <w:rsid w:val="00D12025"/>
    <w:rsid w:val="00D12AE5"/>
    <w:rsid w:val="00D13217"/>
    <w:rsid w:val="00D1660E"/>
    <w:rsid w:val="00D20DDB"/>
    <w:rsid w:val="00D20E70"/>
    <w:rsid w:val="00D21145"/>
    <w:rsid w:val="00D215CE"/>
    <w:rsid w:val="00D22A3F"/>
    <w:rsid w:val="00D23567"/>
    <w:rsid w:val="00D254AE"/>
    <w:rsid w:val="00D25926"/>
    <w:rsid w:val="00D26297"/>
    <w:rsid w:val="00D26B49"/>
    <w:rsid w:val="00D26FCE"/>
    <w:rsid w:val="00D271AB"/>
    <w:rsid w:val="00D276E6"/>
    <w:rsid w:val="00D3167E"/>
    <w:rsid w:val="00D324C2"/>
    <w:rsid w:val="00D325FD"/>
    <w:rsid w:val="00D3290E"/>
    <w:rsid w:val="00D32991"/>
    <w:rsid w:val="00D3381A"/>
    <w:rsid w:val="00D3412E"/>
    <w:rsid w:val="00D349AB"/>
    <w:rsid w:val="00D34B9E"/>
    <w:rsid w:val="00D36113"/>
    <w:rsid w:val="00D36496"/>
    <w:rsid w:val="00D3775E"/>
    <w:rsid w:val="00D40D40"/>
    <w:rsid w:val="00D40E70"/>
    <w:rsid w:val="00D42E62"/>
    <w:rsid w:val="00D43898"/>
    <w:rsid w:val="00D448AA"/>
    <w:rsid w:val="00D44955"/>
    <w:rsid w:val="00D44B38"/>
    <w:rsid w:val="00D452E0"/>
    <w:rsid w:val="00D4590C"/>
    <w:rsid w:val="00D45DE9"/>
    <w:rsid w:val="00D46C6B"/>
    <w:rsid w:val="00D50719"/>
    <w:rsid w:val="00D50844"/>
    <w:rsid w:val="00D510B2"/>
    <w:rsid w:val="00D519E9"/>
    <w:rsid w:val="00D533DB"/>
    <w:rsid w:val="00D53978"/>
    <w:rsid w:val="00D54333"/>
    <w:rsid w:val="00D54BAF"/>
    <w:rsid w:val="00D57B1C"/>
    <w:rsid w:val="00D60631"/>
    <w:rsid w:val="00D61321"/>
    <w:rsid w:val="00D62003"/>
    <w:rsid w:val="00D6296D"/>
    <w:rsid w:val="00D64363"/>
    <w:rsid w:val="00D64D11"/>
    <w:rsid w:val="00D6575F"/>
    <w:rsid w:val="00D66344"/>
    <w:rsid w:val="00D66483"/>
    <w:rsid w:val="00D6679F"/>
    <w:rsid w:val="00D66BDF"/>
    <w:rsid w:val="00D67A81"/>
    <w:rsid w:val="00D7149B"/>
    <w:rsid w:val="00D71B9C"/>
    <w:rsid w:val="00D723E4"/>
    <w:rsid w:val="00D73C8B"/>
    <w:rsid w:val="00D74006"/>
    <w:rsid w:val="00D77475"/>
    <w:rsid w:val="00D80F82"/>
    <w:rsid w:val="00D828E8"/>
    <w:rsid w:val="00D828FA"/>
    <w:rsid w:val="00D82FB9"/>
    <w:rsid w:val="00D83570"/>
    <w:rsid w:val="00D84306"/>
    <w:rsid w:val="00D84469"/>
    <w:rsid w:val="00D850CF"/>
    <w:rsid w:val="00D85C28"/>
    <w:rsid w:val="00D85ECB"/>
    <w:rsid w:val="00D86518"/>
    <w:rsid w:val="00D869E2"/>
    <w:rsid w:val="00D87B21"/>
    <w:rsid w:val="00D90302"/>
    <w:rsid w:val="00D91295"/>
    <w:rsid w:val="00D935DC"/>
    <w:rsid w:val="00D93951"/>
    <w:rsid w:val="00D93E87"/>
    <w:rsid w:val="00D94E6C"/>
    <w:rsid w:val="00D957DB"/>
    <w:rsid w:val="00D967F5"/>
    <w:rsid w:val="00D96CCB"/>
    <w:rsid w:val="00D970CF"/>
    <w:rsid w:val="00DA1ECF"/>
    <w:rsid w:val="00DA2148"/>
    <w:rsid w:val="00DA36CE"/>
    <w:rsid w:val="00DA42D4"/>
    <w:rsid w:val="00DA467E"/>
    <w:rsid w:val="00DA48F3"/>
    <w:rsid w:val="00DA5467"/>
    <w:rsid w:val="00DA5999"/>
    <w:rsid w:val="00DA6504"/>
    <w:rsid w:val="00DA6596"/>
    <w:rsid w:val="00DA786C"/>
    <w:rsid w:val="00DB042B"/>
    <w:rsid w:val="00DB0D70"/>
    <w:rsid w:val="00DB1312"/>
    <w:rsid w:val="00DB570D"/>
    <w:rsid w:val="00DB59D3"/>
    <w:rsid w:val="00DB63D0"/>
    <w:rsid w:val="00DB6991"/>
    <w:rsid w:val="00DB6D0A"/>
    <w:rsid w:val="00DC0CF5"/>
    <w:rsid w:val="00DC0FAE"/>
    <w:rsid w:val="00DC1448"/>
    <w:rsid w:val="00DC22E8"/>
    <w:rsid w:val="00DC28AF"/>
    <w:rsid w:val="00DC2BAF"/>
    <w:rsid w:val="00DC2E72"/>
    <w:rsid w:val="00DC7AD0"/>
    <w:rsid w:val="00DC7ED5"/>
    <w:rsid w:val="00DD0BC7"/>
    <w:rsid w:val="00DD0F85"/>
    <w:rsid w:val="00DD2485"/>
    <w:rsid w:val="00DD2901"/>
    <w:rsid w:val="00DD366B"/>
    <w:rsid w:val="00DD454B"/>
    <w:rsid w:val="00DD482B"/>
    <w:rsid w:val="00DD4A41"/>
    <w:rsid w:val="00DD4AAA"/>
    <w:rsid w:val="00DD4D06"/>
    <w:rsid w:val="00DD6481"/>
    <w:rsid w:val="00DD6E0A"/>
    <w:rsid w:val="00DD7430"/>
    <w:rsid w:val="00DE038D"/>
    <w:rsid w:val="00DE03A5"/>
    <w:rsid w:val="00DE047D"/>
    <w:rsid w:val="00DE1C3E"/>
    <w:rsid w:val="00DE1EC1"/>
    <w:rsid w:val="00DE2540"/>
    <w:rsid w:val="00DE2CFC"/>
    <w:rsid w:val="00DE336C"/>
    <w:rsid w:val="00DE357F"/>
    <w:rsid w:val="00DE3789"/>
    <w:rsid w:val="00DE5893"/>
    <w:rsid w:val="00DE648B"/>
    <w:rsid w:val="00DE6DDB"/>
    <w:rsid w:val="00DE77DF"/>
    <w:rsid w:val="00DE7984"/>
    <w:rsid w:val="00DE7FEA"/>
    <w:rsid w:val="00DF0E83"/>
    <w:rsid w:val="00DF3204"/>
    <w:rsid w:val="00DF3537"/>
    <w:rsid w:val="00DF50D1"/>
    <w:rsid w:val="00DF5C4C"/>
    <w:rsid w:val="00DF6A20"/>
    <w:rsid w:val="00DF7E57"/>
    <w:rsid w:val="00E0177C"/>
    <w:rsid w:val="00E05ADD"/>
    <w:rsid w:val="00E0626E"/>
    <w:rsid w:val="00E06B5B"/>
    <w:rsid w:val="00E13210"/>
    <w:rsid w:val="00E14ACF"/>
    <w:rsid w:val="00E16906"/>
    <w:rsid w:val="00E17398"/>
    <w:rsid w:val="00E17616"/>
    <w:rsid w:val="00E23487"/>
    <w:rsid w:val="00E324D9"/>
    <w:rsid w:val="00E32C22"/>
    <w:rsid w:val="00E33DDB"/>
    <w:rsid w:val="00E34265"/>
    <w:rsid w:val="00E34EDA"/>
    <w:rsid w:val="00E35150"/>
    <w:rsid w:val="00E35574"/>
    <w:rsid w:val="00E36C71"/>
    <w:rsid w:val="00E36D7A"/>
    <w:rsid w:val="00E379AC"/>
    <w:rsid w:val="00E41537"/>
    <w:rsid w:val="00E41678"/>
    <w:rsid w:val="00E41A23"/>
    <w:rsid w:val="00E4246F"/>
    <w:rsid w:val="00E42A7B"/>
    <w:rsid w:val="00E436F2"/>
    <w:rsid w:val="00E43747"/>
    <w:rsid w:val="00E45D21"/>
    <w:rsid w:val="00E50CB6"/>
    <w:rsid w:val="00E512CD"/>
    <w:rsid w:val="00E52347"/>
    <w:rsid w:val="00E52A69"/>
    <w:rsid w:val="00E53800"/>
    <w:rsid w:val="00E53854"/>
    <w:rsid w:val="00E552BE"/>
    <w:rsid w:val="00E55486"/>
    <w:rsid w:val="00E5657F"/>
    <w:rsid w:val="00E5732C"/>
    <w:rsid w:val="00E578DF"/>
    <w:rsid w:val="00E57CDE"/>
    <w:rsid w:val="00E57D47"/>
    <w:rsid w:val="00E61141"/>
    <w:rsid w:val="00E629BE"/>
    <w:rsid w:val="00E63CA7"/>
    <w:rsid w:val="00E64CC9"/>
    <w:rsid w:val="00E65671"/>
    <w:rsid w:val="00E65B9B"/>
    <w:rsid w:val="00E70C97"/>
    <w:rsid w:val="00E70DE8"/>
    <w:rsid w:val="00E70ECD"/>
    <w:rsid w:val="00E71545"/>
    <w:rsid w:val="00E7249C"/>
    <w:rsid w:val="00E73E23"/>
    <w:rsid w:val="00E73E42"/>
    <w:rsid w:val="00E74741"/>
    <w:rsid w:val="00E755AC"/>
    <w:rsid w:val="00E757F5"/>
    <w:rsid w:val="00E768A0"/>
    <w:rsid w:val="00E76CCE"/>
    <w:rsid w:val="00E77495"/>
    <w:rsid w:val="00E81549"/>
    <w:rsid w:val="00E826D4"/>
    <w:rsid w:val="00E83A23"/>
    <w:rsid w:val="00E83FD7"/>
    <w:rsid w:val="00E84371"/>
    <w:rsid w:val="00E84CBF"/>
    <w:rsid w:val="00E85D12"/>
    <w:rsid w:val="00E87127"/>
    <w:rsid w:val="00E91A1D"/>
    <w:rsid w:val="00E927D3"/>
    <w:rsid w:val="00E93902"/>
    <w:rsid w:val="00E94245"/>
    <w:rsid w:val="00E94AB2"/>
    <w:rsid w:val="00E9573C"/>
    <w:rsid w:val="00E95ACE"/>
    <w:rsid w:val="00E97D83"/>
    <w:rsid w:val="00EA0E0E"/>
    <w:rsid w:val="00EA10F5"/>
    <w:rsid w:val="00EA1718"/>
    <w:rsid w:val="00EA23F9"/>
    <w:rsid w:val="00EA287E"/>
    <w:rsid w:val="00EA2BD0"/>
    <w:rsid w:val="00EA3270"/>
    <w:rsid w:val="00EA4078"/>
    <w:rsid w:val="00EB03B1"/>
    <w:rsid w:val="00EB069E"/>
    <w:rsid w:val="00EB1838"/>
    <w:rsid w:val="00EB1BED"/>
    <w:rsid w:val="00EB3269"/>
    <w:rsid w:val="00EB3BEF"/>
    <w:rsid w:val="00EB3C31"/>
    <w:rsid w:val="00EC08B7"/>
    <w:rsid w:val="00EC18F3"/>
    <w:rsid w:val="00EC1FD3"/>
    <w:rsid w:val="00EC3A4B"/>
    <w:rsid w:val="00EC4995"/>
    <w:rsid w:val="00EC5398"/>
    <w:rsid w:val="00EC65BA"/>
    <w:rsid w:val="00EC6F51"/>
    <w:rsid w:val="00EC7E48"/>
    <w:rsid w:val="00ED0A42"/>
    <w:rsid w:val="00ED2D5D"/>
    <w:rsid w:val="00ED3525"/>
    <w:rsid w:val="00ED4187"/>
    <w:rsid w:val="00ED465B"/>
    <w:rsid w:val="00ED5E64"/>
    <w:rsid w:val="00ED6B90"/>
    <w:rsid w:val="00ED6BF8"/>
    <w:rsid w:val="00EE0152"/>
    <w:rsid w:val="00EE0EA1"/>
    <w:rsid w:val="00EE32D8"/>
    <w:rsid w:val="00EE4F91"/>
    <w:rsid w:val="00EE5046"/>
    <w:rsid w:val="00EE52FD"/>
    <w:rsid w:val="00EE7875"/>
    <w:rsid w:val="00EE7F1A"/>
    <w:rsid w:val="00EF4E96"/>
    <w:rsid w:val="00EF5D01"/>
    <w:rsid w:val="00EF6F3F"/>
    <w:rsid w:val="00F031C2"/>
    <w:rsid w:val="00F04058"/>
    <w:rsid w:val="00F0426C"/>
    <w:rsid w:val="00F06B5C"/>
    <w:rsid w:val="00F07189"/>
    <w:rsid w:val="00F07324"/>
    <w:rsid w:val="00F10DCC"/>
    <w:rsid w:val="00F131EF"/>
    <w:rsid w:val="00F14691"/>
    <w:rsid w:val="00F15263"/>
    <w:rsid w:val="00F172EE"/>
    <w:rsid w:val="00F17BF1"/>
    <w:rsid w:val="00F17E77"/>
    <w:rsid w:val="00F17F77"/>
    <w:rsid w:val="00F2264B"/>
    <w:rsid w:val="00F227D6"/>
    <w:rsid w:val="00F229A0"/>
    <w:rsid w:val="00F236EC"/>
    <w:rsid w:val="00F251B0"/>
    <w:rsid w:val="00F25F58"/>
    <w:rsid w:val="00F26DD6"/>
    <w:rsid w:val="00F273F4"/>
    <w:rsid w:val="00F30FAF"/>
    <w:rsid w:val="00F31986"/>
    <w:rsid w:val="00F33A0C"/>
    <w:rsid w:val="00F35D3A"/>
    <w:rsid w:val="00F36D97"/>
    <w:rsid w:val="00F3787C"/>
    <w:rsid w:val="00F37B61"/>
    <w:rsid w:val="00F402FA"/>
    <w:rsid w:val="00F4050E"/>
    <w:rsid w:val="00F40C2E"/>
    <w:rsid w:val="00F40DB2"/>
    <w:rsid w:val="00F41163"/>
    <w:rsid w:val="00F415EF"/>
    <w:rsid w:val="00F417DF"/>
    <w:rsid w:val="00F41F5C"/>
    <w:rsid w:val="00F41FA7"/>
    <w:rsid w:val="00F42811"/>
    <w:rsid w:val="00F43422"/>
    <w:rsid w:val="00F45029"/>
    <w:rsid w:val="00F45532"/>
    <w:rsid w:val="00F45601"/>
    <w:rsid w:val="00F46850"/>
    <w:rsid w:val="00F47BE6"/>
    <w:rsid w:val="00F47FAC"/>
    <w:rsid w:val="00F53330"/>
    <w:rsid w:val="00F53A50"/>
    <w:rsid w:val="00F559A1"/>
    <w:rsid w:val="00F562EA"/>
    <w:rsid w:val="00F56772"/>
    <w:rsid w:val="00F57EA6"/>
    <w:rsid w:val="00F7094C"/>
    <w:rsid w:val="00F70A42"/>
    <w:rsid w:val="00F71800"/>
    <w:rsid w:val="00F71915"/>
    <w:rsid w:val="00F72962"/>
    <w:rsid w:val="00F72C51"/>
    <w:rsid w:val="00F73307"/>
    <w:rsid w:val="00F7369E"/>
    <w:rsid w:val="00F75CE8"/>
    <w:rsid w:val="00F75CEF"/>
    <w:rsid w:val="00F760E2"/>
    <w:rsid w:val="00F764D2"/>
    <w:rsid w:val="00F76F4B"/>
    <w:rsid w:val="00F77654"/>
    <w:rsid w:val="00F77849"/>
    <w:rsid w:val="00F80827"/>
    <w:rsid w:val="00F810E5"/>
    <w:rsid w:val="00F81588"/>
    <w:rsid w:val="00F81E7C"/>
    <w:rsid w:val="00F82EEA"/>
    <w:rsid w:val="00F83D00"/>
    <w:rsid w:val="00F848F0"/>
    <w:rsid w:val="00F84D83"/>
    <w:rsid w:val="00F85429"/>
    <w:rsid w:val="00F86383"/>
    <w:rsid w:val="00F87424"/>
    <w:rsid w:val="00F87601"/>
    <w:rsid w:val="00F91388"/>
    <w:rsid w:val="00F919ED"/>
    <w:rsid w:val="00F936C9"/>
    <w:rsid w:val="00F952A6"/>
    <w:rsid w:val="00F96240"/>
    <w:rsid w:val="00F96E7F"/>
    <w:rsid w:val="00F974A1"/>
    <w:rsid w:val="00F979D0"/>
    <w:rsid w:val="00FA043E"/>
    <w:rsid w:val="00FA0CE6"/>
    <w:rsid w:val="00FA19B5"/>
    <w:rsid w:val="00FA4D6B"/>
    <w:rsid w:val="00FA79D8"/>
    <w:rsid w:val="00FA7E18"/>
    <w:rsid w:val="00FB12B7"/>
    <w:rsid w:val="00FB1503"/>
    <w:rsid w:val="00FB2075"/>
    <w:rsid w:val="00FB4627"/>
    <w:rsid w:val="00FB58D7"/>
    <w:rsid w:val="00FB6577"/>
    <w:rsid w:val="00FB798B"/>
    <w:rsid w:val="00FB7994"/>
    <w:rsid w:val="00FC21C3"/>
    <w:rsid w:val="00FC246B"/>
    <w:rsid w:val="00FC359A"/>
    <w:rsid w:val="00FC491D"/>
    <w:rsid w:val="00FC4C6D"/>
    <w:rsid w:val="00FC5750"/>
    <w:rsid w:val="00FC5CCD"/>
    <w:rsid w:val="00FC6177"/>
    <w:rsid w:val="00FD01A9"/>
    <w:rsid w:val="00FD10F9"/>
    <w:rsid w:val="00FD173B"/>
    <w:rsid w:val="00FD1B76"/>
    <w:rsid w:val="00FD29A0"/>
    <w:rsid w:val="00FD4758"/>
    <w:rsid w:val="00FD55A3"/>
    <w:rsid w:val="00FD5FC1"/>
    <w:rsid w:val="00FD6A2E"/>
    <w:rsid w:val="00FD738A"/>
    <w:rsid w:val="00FD74C3"/>
    <w:rsid w:val="00FE11E2"/>
    <w:rsid w:val="00FE1DE1"/>
    <w:rsid w:val="00FE33CA"/>
    <w:rsid w:val="00FE46DF"/>
    <w:rsid w:val="00FE611A"/>
    <w:rsid w:val="00FE6162"/>
    <w:rsid w:val="00FE63CB"/>
    <w:rsid w:val="00FE7A4F"/>
    <w:rsid w:val="00FF22B1"/>
    <w:rsid w:val="00FF37A2"/>
    <w:rsid w:val="00FF4B41"/>
    <w:rsid w:val="00FF569E"/>
    <w:rsid w:val="00FF588C"/>
    <w:rsid w:val="00FF646F"/>
    <w:rsid w:val="00FF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55A88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atentStyles>
  <w:style w:type="paragraph" w:default="1" w:styleId="Normal">
    <w:name w:val="Normal"/>
    <w:qFormat/>
    <w:rsid w:val="009C0AA6"/>
    <w:rPr>
      <w:rFonts w:ascii="Times New Roman" w:hAnsi="Times New Roman" w:cs="Times New Roman"/>
    </w:rPr>
  </w:style>
  <w:style w:type="paragraph" w:styleId="Heading1">
    <w:name w:val="heading 1"/>
    <w:basedOn w:val="Normal"/>
    <w:next w:val="Normal"/>
    <w:link w:val="Heading1Char"/>
    <w:uiPriority w:val="1"/>
    <w:qFormat/>
    <w:rsid w:val="00A860BB"/>
    <w:pPr>
      <w:keepNext/>
      <w:spacing w:before="240" w:after="60" w:line="276" w:lineRule="auto"/>
      <w:outlineLvl w:val="0"/>
    </w:pPr>
    <w:rPr>
      <w:rFonts w:eastAsia="Times New Roman"/>
      <w:b/>
      <w:bCs/>
      <w:kern w:val="32"/>
      <w:sz w:val="32"/>
      <w:szCs w:val="32"/>
      <w:lang w:val="vi-VN"/>
    </w:rPr>
  </w:style>
  <w:style w:type="paragraph" w:styleId="Heading2">
    <w:name w:val="heading 2"/>
    <w:basedOn w:val="Normal"/>
    <w:next w:val="Normal"/>
    <w:link w:val="Heading2Char"/>
    <w:uiPriority w:val="1"/>
    <w:qFormat/>
    <w:rsid w:val="00AA3D16"/>
    <w:pPr>
      <w:keepNext/>
      <w:spacing w:before="240" w:after="60" w:line="276" w:lineRule="auto"/>
      <w:outlineLvl w:val="1"/>
    </w:pPr>
    <w:rPr>
      <w:rFonts w:eastAsia="MS Gothic"/>
      <w:b/>
      <w:bCs/>
      <w:i/>
      <w:iCs/>
      <w:sz w:val="28"/>
      <w:szCs w:val="28"/>
    </w:rPr>
  </w:style>
  <w:style w:type="paragraph" w:styleId="Heading3">
    <w:name w:val="heading 3"/>
    <w:basedOn w:val="Normal"/>
    <w:next w:val="Normal"/>
    <w:link w:val="Heading3Char"/>
    <w:uiPriority w:val="9"/>
    <w:qFormat/>
    <w:rsid w:val="003B666B"/>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qFormat/>
    <w:rsid w:val="00A860BB"/>
    <w:pPr>
      <w:keepNext/>
      <w:spacing w:before="240" w:after="60" w:line="276" w:lineRule="auto"/>
      <w:outlineLvl w:val="3"/>
    </w:pPr>
    <w:rPr>
      <w:rFonts w:ascii="Arial" w:eastAsia="Times New Roman" w:hAnsi="Arial"/>
      <w:b/>
      <w:bCs/>
      <w:sz w:val="28"/>
      <w:szCs w:val="28"/>
      <w:lang w:val="vi-VN"/>
    </w:rPr>
  </w:style>
  <w:style w:type="paragraph" w:styleId="Heading5">
    <w:name w:val="heading 5"/>
    <w:basedOn w:val="Normal"/>
    <w:next w:val="Normal"/>
    <w:link w:val="Heading5Char"/>
    <w:uiPriority w:val="9"/>
    <w:qFormat/>
    <w:rsid w:val="00A860BB"/>
    <w:pPr>
      <w:keepNext/>
      <w:keepLines/>
      <w:spacing w:before="40" w:line="276" w:lineRule="auto"/>
      <w:outlineLvl w:val="4"/>
    </w:pPr>
    <w:rPr>
      <w:rFonts w:eastAsia="MS Gothic"/>
      <w:color w:val="365F91"/>
      <w:sz w:val="22"/>
      <w:szCs w:val="22"/>
    </w:rPr>
  </w:style>
  <w:style w:type="paragraph" w:styleId="Heading6">
    <w:name w:val="heading 6"/>
    <w:aliases w:val="heading 4"/>
    <w:basedOn w:val="Normal"/>
    <w:next w:val="Normal"/>
    <w:link w:val="Heading6Char"/>
    <w:qFormat/>
    <w:rsid w:val="00A860BB"/>
    <w:pPr>
      <w:keepNext/>
      <w:keepLines/>
      <w:spacing w:before="40" w:line="276" w:lineRule="auto"/>
      <w:outlineLvl w:val="5"/>
    </w:pPr>
    <w:rPr>
      <w:rFonts w:eastAsia="MS Gothic"/>
      <w:color w:val="243F60"/>
      <w:sz w:val="22"/>
      <w:szCs w:val="22"/>
    </w:rPr>
  </w:style>
  <w:style w:type="paragraph" w:styleId="Heading7">
    <w:name w:val="heading 7"/>
    <w:basedOn w:val="Normal"/>
    <w:next w:val="Normal"/>
    <w:link w:val="Heading7Char"/>
    <w:qFormat/>
    <w:rsid w:val="00A860BB"/>
    <w:pPr>
      <w:keepNext/>
      <w:keepLines/>
      <w:widowControl w:val="0"/>
      <w:spacing w:before="240" w:after="60"/>
      <w:outlineLvl w:val="6"/>
    </w:pPr>
    <w:rPr>
      <w:rFonts w:eastAsia="SimSun"/>
      <w:kern w:val="2"/>
      <w:lang w:eastAsia="zh-CN"/>
    </w:rPr>
  </w:style>
  <w:style w:type="paragraph" w:styleId="Heading8">
    <w:name w:val="heading 8"/>
    <w:basedOn w:val="Normal"/>
    <w:next w:val="Normal"/>
    <w:link w:val="Heading8Char"/>
    <w:qFormat/>
    <w:rsid w:val="00A860BB"/>
    <w:pPr>
      <w:keepNext/>
      <w:keepLines/>
      <w:widowControl w:val="0"/>
      <w:spacing w:before="240" w:after="60"/>
      <w:outlineLvl w:val="7"/>
    </w:pPr>
    <w:rPr>
      <w:rFonts w:eastAsia="SimSun"/>
      <w:i/>
      <w:kern w:val="2"/>
      <w:lang w:eastAsia="zh-CN"/>
    </w:rPr>
  </w:style>
  <w:style w:type="paragraph" w:styleId="Heading9">
    <w:name w:val="heading 9"/>
    <w:basedOn w:val="Normal"/>
    <w:next w:val="Normal"/>
    <w:link w:val="Heading9Char"/>
    <w:qFormat/>
    <w:rsid w:val="00A860BB"/>
    <w:pPr>
      <w:keepNext/>
      <w:keepLines/>
      <w:spacing w:before="40" w:line="276" w:lineRule="auto"/>
      <w:outlineLvl w:val="8"/>
    </w:pPr>
    <w:rPr>
      <w:rFonts w:eastAsia="MS Gothic"/>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dChar">
    <w:name w:val="nd Char"/>
    <w:link w:val="nd"/>
    <w:locked/>
    <w:rsid w:val="00A109AE"/>
    <w:rPr>
      <w:color w:val="0000FF"/>
      <w:sz w:val="27"/>
      <w:szCs w:val="27"/>
      <w:lang w:val="pt-BR"/>
    </w:rPr>
  </w:style>
  <w:style w:type="paragraph" w:customStyle="1" w:styleId="nd">
    <w:name w:val="nd"/>
    <w:basedOn w:val="Normal"/>
    <w:link w:val="ndChar"/>
    <w:rsid w:val="00A109AE"/>
    <w:pPr>
      <w:spacing w:before="60" w:after="60" w:line="360" w:lineRule="auto"/>
      <w:ind w:firstLine="561"/>
      <w:jc w:val="both"/>
    </w:pPr>
    <w:rPr>
      <w:color w:val="0000FF"/>
      <w:sz w:val="27"/>
      <w:szCs w:val="27"/>
      <w:lang w:val="pt-BR"/>
    </w:rPr>
  </w:style>
  <w:style w:type="table" w:styleId="TableGrid">
    <w:name w:val="Table Grid"/>
    <w:basedOn w:val="TableNormal"/>
    <w:uiPriority w:val="39"/>
    <w:rsid w:val="00A109AE"/>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rsid w:val="00181D9E"/>
  </w:style>
  <w:style w:type="character" w:customStyle="1" w:styleId="Heading2Char">
    <w:name w:val="Heading 2 Char"/>
    <w:link w:val="Heading2"/>
    <w:uiPriority w:val="9"/>
    <w:rsid w:val="00AA3D16"/>
    <w:rPr>
      <w:rFonts w:eastAsia="MS Gothic" w:cs="Times New Roman"/>
      <w:b/>
      <w:bCs/>
      <w:i/>
      <w:iCs/>
      <w:sz w:val="28"/>
      <w:szCs w:val="28"/>
    </w:rPr>
  </w:style>
  <w:style w:type="character" w:styleId="Emphasis">
    <w:name w:val="Emphasis"/>
    <w:uiPriority w:val="20"/>
    <w:qFormat/>
    <w:rsid w:val="003B666B"/>
    <w:rPr>
      <w:i/>
      <w:iCs/>
    </w:rPr>
  </w:style>
  <w:style w:type="character" w:customStyle="1" w:styleId="Heading3Char">
    <w:name w:val="Heading 3 Char"/>
    <w:link w:val="Heading3"/>
    <w:uiPriority w:val="9"/>
    <w:rsid w:val="003B666B"/>
    <w:rPr>
      <w:rFonts w:ascii="Calibri Light" w:eastAsia="Times New Roman" w:hAnsi="Calibri Light" w:cs="Times New Roman"/>
      <w:b/>
      <w:bCs/>
      <w:sz w:val="26"/>
      <w:szCs w:val="26"/>
    </w:rPr>
  </w:style>
  <w:style w:type="paragraph" w:customStyle="1" w:styleId="aTRINH">
    <w:name w:val="aTRINH"/>
    <w:basedOn w:val="Normal"/>
    <w:qFormat/>
    <w:rsid w:val="003B666B"/>
    <w:pPr>
      <w:spacing w:before="120" w:after="120" w:line="360" w:lineRule="auto"/>
      <w:ind w:firstLine="567"/>
      <w:jc w:val="both"/>
    </w:pPr>
    <w:rPr>
      <w:sz w:val="26"/>
      <w:szCs w:val="26"/>
    </w:rPr>
  </w:style>
  <w:style w:type="paragraph" w:customStyle="1" w:styleId="2">
    <w:name w:val="2+"/>
    <w:basedOn w:val="Normal"/>
    <w:qFormat/>
    <w:rsid w:val="00A860BB"/>
    <w:pPr>
      <w:spacing w:line="360" w:lineRule="auto"/>
      <w:ind w:firstLine="567"/>
      <w:jc w:val="both"/>
    </w:pPr>
    <w:rPr>
      <w:b/>
      <w:color w:val="000000"/>
      <w:sz w:val="26"/>
      <w:szCs w:val="26"/>
      <w:lang w:val="nl-NL"/>
    </w:rPr>
  </w:style>
  <w:style w:type="character" w:customStyle="1" w:styleId="Heading1Char">
    <w:name w:val="Heading 1 Char"/>
    <w:link w:val="Heading1"/>
    <w:uiPriority w:val="9"/>
    <w:rsid w:val="00A860BB"/>
    <w:rPr>
      <w:rFonts w:ascii="Times New Roman" w:eastAsia="Times New Roman" w:hAnsi="Times New Roman" w:cs="Times New Roman"/>
      <w:b/>
      <w:bCs/>
      <w:kern w:val="32"/>
      <w:sz w:val="32"/>
      <w:szCs w:val="32"/>
      <w:lang w:val="vi-VN"/>
    </w:rPr>
  </w:style>
  <w:style w:type="character" w:customStyle="1" w:styleId="Heading4Char">
    <w:name w:val="Heading 4 Char"/>
    <w:link w:val="Heading4"/>
    <w:uiPriority w:val="9"/>
    <w:rsid w:val="00A860BB"/>
    <w:rPr>
      <w:rFonts w:ascii="Arial" w:eastAsia="Times New Roman" w:hAnsi="Arial" w:cs="Times New Roman"/>
      <w:b/>
      <w:bCs/>
      <w:sz w:val="28"/>
      <w:szCs w:val="28"/>
      <w:lang w:val="vi-VN"/>
    </w:rPr>
  </w:style>
  <w:style w:type="character" w:customStyle="1" w:styleId="Heading5Char">
    <w:name w:val="Heading 5 Char"/>
    <w:link w:val="Heading5"/>
    <w:uiPriority w:val="9"/>
    <w:rsid w:val="00A860BB"/>
    <w:rPr>
      <w:rFonts w:ascii="Times New Roman" w:eastAsia="MS Gothic" w:hAnsi="Times New Roman" w:cs="Times New Roman"/>
      <w:color w:val="365F91"/>
      <w:sz w:val="22"/>
      <w:szCs w:val="22"/>
    </w:rPr>
  </w:style>
  <w:style w:type="character" w:customStyle="1" w:styleId="Heading6Char">
    <w:name w:val="Heading 6 Char"/>
    <w:aliases w:val="heading 4 Char"/>
    <w:link w:val="Heading6"/>
    <w:rsid w:val="00A860BB"/>
    <w:rPr>
      <w:rFonts w:ascii="Times New Roman" w:eastAsia="MS Gothic" w:hAnsi="Times New Roman" w:cs="Times New Roman"/>
      <w:color w:val="243F60"/>
      <w:sz w:val="22"/>
      <w:szCs w:val="22"/>
    </w:rPr>
  </w:style>
  <w:style w:type="character" w:customStyle="1" w:styleId="Heading7Char">
    <w:name w:val="Heading 7 Char"/>
    <w:link w:val="Heading7"/>
    <w:rsid w:val="00A860BB"/>
    <w:rPr>
      <w:rFonts w:ascii="Times New Roman" w:eastAsia="SimSun" w:hAnsi="Times New Roman" w:cs="Times New Roman"/>
      <w:kern w:val="2"/>
      <w:sz w:val="24"/>
      <w:lang w:eastAsia="zh-CN"/>
    </w:rPr>
  </w:style>
  <w:style w:type="character" w:customStyle="1" w:styleId="Heading8Char">
    <w:name w:val="Heading 8 Char"/>
    <w:link w:val="Heading8"/>
    <w:rsid w:val="00A860BB"/>
    <w:rPr>
      <w:rFonts w:ascii="Times New Roman" w:eastAsia="SimSun" w:hAnsi="Times New Roman" w:cs="Times New Roman"/>
      <w:i/>
      <w:kern w:val="2"/>
      <w:sz w:val="24"/>
      <w:lang w:eastAsia="zh-CN"/>
    </w:rPr>
  </w:style>
  <w:style w:type="character" w:customStyle="1" w:styleId="Heading9Char">
    <w:name w:val="Heading 9 Char"/>
    <w:link w:val="Heading9"/>
    <w:rsid w:val="00A860BB"/>
    <w:rPr>
      <w:rFonts w:ascii="Times New Roman" w:eastAsia="MS Gothic" w:hAnsi="Times New Roman" w:cs="Times New Roman"/>
      <w:i/>
      <w:iCs/>
      <w:color w:val="272727"/>
      <w:sz w:val="21"/>
      <w:szCs w:val="21"/>
    </w:rPr>
  </w:style>
  <w:style w:type="paragraph" w:styleId="BalloonText">
    <w:name w:val="Balloon Text"/>
    <w:basedOn w:val="Normal"/>
    <w:link w:val="BalloonTextChar"/>
    <w:uiPriority w:val="99"/>
    <w:unhideWhenUsed/>
    <w:rsid w:val="00A860BB"/>
    <w:rPr>
      <w:rFonts w:ascii="Tahoma" w:hAnsi="Tahoma" w:cs="Tahoma"/>
      <w:sz w:val="16"/>
      <w:szCs w:val="16"/>
    </w:rPr>
  </w:style>
  <w:style w:type="character" w:customStyle="1" w:styleId="BalloonTextChar">
    <w:name w:val="Balloon Text Char"/>
    <w:link w:val="BalloonText"/>
    <w:uiPriority w:val="99"/>
    <w:rsid w:val="00A860BB"/>
    <w:rPr>
      <w:rFonts w:ascii="Tahoma" w:hAnsi="Tahoma" w:cs="Tahoma"/>
      <w:sz w:val="16"/>
      <w:szCs w:val="16"/>
    </w:rPr>
  </w:style>
  <w:style w:type="paragraph" w:customStyle="1" w:styleId="20">
    <w:name w:val="2"/>
    <w:basedOn w:val="Normal"/>
    <w:uiPriority w:val="99"/>
    <w:qFormat/>
    <w:rsid w:val="00A860BB"/>
    <w:pPr>
      <w:spacing w:line="360" w:lineRule="auto"/>
      <w:jc w:val="both"/>
    </w:pPr>
    <w:rPr>
      <w:rFonts w:eastAsia="Times New Roman"/>
      <w:b/>
      <w:sz w:val="28"/>
      <w:szCs w:val="28"/>
    </w:rPr>
  </w:style>
  <w:style w:type="paragraph" w:customStyle="1" w:styleId="1">
    <w:name w:val="1"/>
    <w:basedOn w:val="Normal"/>
    <w:qFormat/>
    <w:rsid w:val="00A860BB"/>
    <w:pPr>
      <w:spacing w:line="360" w:lineRule="auto"/>
      <w:jc w:val="center"/>
    </w:pPr>
    <w:rPr>
      <w:b/>
      <w:sz w:val="34"/>
      <w:szCs w:val="28"/>
    </w:rPr>
  </w:style>
  <w:style w:type="paragraph" w:customStyle="1" w:styleId="4">
    <w:name w:val="4"/>
    <w:basedOn w:val="Normal"/>
    <w:qFormat/>
    <w:rsid w:val="00A860BB"/>
    <w:pPr>
      <w:spacing w:line="360" w:lineRule="auto"/>
      <w:ind w:firstLine="540"/>
      <w:jc w:val="both"/>
    </w:pPr>
    <w:rPr>
      <w:i/>
      <w:sz w:val="28"/>
      <w:szCs w:val="28"/>
    </w:rPr>
  </w:style>
  <w:style w:type="paragraph" w:customStyle="1" w:styleId="3">
    <w:name w:val="3"/>
    <w:basedOn w:val="Normal"/>
    <w:qFormat/>
    <w:rsid w:val="00A860BB"/>
    <w:pPr>
      <w:spacing w:line="360" w:lineRule="auto"/>
      <w:ind w:firstLine="540"/>
      <w:jc w:val="both"/>
    </w:pPr>
    <w:rPr>
      <w:b/>
      <w:i/>
      <w:sz w:val="28"/>
      <w:szCs w:val="28"/>
    </w:rPr>
  </w:style>
  <w:style w:type="paragraph" w:styleId="CommentText">
    <w:name w:val="annotation text"/>
    <w:basedOn w:val="Normal"/>
    <w:link w:val="CommentTextChar"/>
    <w:uiPriority w:val="99"/>
    <w:unhideWhenUsed/>
    <w:rsid w:val="00A860BB"/>
    <w:pPr>
      <w:spacing w:after="200"/>
    </w:pPr>
  </w:style>
  <w:style w:type="character" w:customStyle="1" w:styleId="CommentTextChar">
    <w:name w:val="Comment Text Char"/>
    <w:link w:val="CommentText"/>
    <w:uiPriority w:val="99"/>
    <w:rsid w:val="00A860BB"/>
    <w:rPr>
      <w:rFonts w:cs="Times New Roman"/>
    </w:rPr>
  </w:style>
  <w:style w:type="character" w:customStyle="1" w:styleId="normalpara">
    <w:name w:val="normal para"/>
    <w:rsid w:val="00A860BB"/>
    <w:rPr>
      <w:sz w:val="26"/>
    </w:rPr>
  </w:style>
  <w:style w:type="paragraph" w:customStyle="1" w:styleId="ColorfulShading-Accent31">
    <w:name w:val="Colorful Shading - Accent 31"/>
    <w:aliases w:val="ANNEX,List Paragraph1,List Paragraph2,References,List_Paragraph,Multilevel para_II,Citation List,Resume Title,List Paragraph (numbered (a)),MC Paragraphe Liste,Normal 2,Use Case List Paragraph,Bullets"/>
    <w:basedOn w:val="Normal"/>
    <w:link w:val="ColorfulShading-Accent3Char"/>
    <w:uiPriority w:val="1"/>
    <w:qFormat/>
    <w:rsid w:val="00A860BB"/>
    <w:pPr>
      <w:spacing w:after="200" w:line="276" w:lineRule="auto"/>
      <w:ind w:left="720"/>
      <w:contextualSpacing/>
    </w:pPr>
    <w:rPr>
      <w:sz w:val="22"/>
      <w:szCs w:val="22"/>
    </w:rPr>
  </w:style>
  <w:style w:type="character" w:styleId="Hyperlink">
    <w:name w:val="Hyperlink"/>
    <w:uiPriority w:val="99"/>
    <w:unhideWhenUsed/>
    <w:rsid w:val="00A860BB"/>
    <w:rPr>
      <w:color w:val="0000FF"/>
      <w:u w:val="single"/>
    </w:rPr>
  </w:style>
  <w:style w:type="paragraph" w:styleId="Header">
    <w:name w:val="header"/>
    <w:basedOn w:val="Normal"/>
    <w:link w:val="HeaderChar"/>
    <w:unhideWhenUsed/>
    <w:rsid w:val="00A860BB"/>
    <w:pPr>
      <w:tabs>
        <w:tab w:val="center" w:pos="4680"/>
        <w:tab w:val="right" w:pos="9360"/>
      </w:tabs>
      <w:spacing w:after="200" w:line="276" w:lineRule="auto"/>
    </w:pPr>
    <w:rPr>
      <w:sz w:val="22"/>
      <w:szCs w:val="22"/>
    </w:rPr>
  </w:style>
  <w:style w:type="character" w:customStyle="1" w:styleId="HeaderChar">
    <w:name w:val="Header Char"/>
    <w:link w:val="Header"/>
    <w:rsid w:val="00A860BB"/>
    <w:rPr>
      <w:rFonts w:cs="Times New Roman"/>
      <w:sz w:val="22"/>
      <w:szCs w:val="22"/>
    </w:rPr>
  </w:style>
  <w:style w:type="paragraph" w:styleId="Footer">
    <w:name w:val="footer"/>
    <w:basedOn w:val="Normal"/>
    <w:link w:val="FooterChar"/>
    <w:uiPriority w:val="99"/>
    <w:unhideWhenUsed/>
    <w:rsid w:val="00A860BB"/>
    <w:pPr>
      <w:tabs>
        <w:tab w:val="center" w:pos="4680"/>
        <w:tab w:val="right" w:pos="9360"/>
      </w:tabs>
      <w:spacing w:after="200" w:line="276" w:lineRule="auto"/>
    </w:pPr>
    <w:rPr>
      <w:sz w:val="22"/>
      <w:szCs w:val="22"/>
    </w:rPr>
  </w:style>
  <w:style w:type="character" w:customStyle="1" w:styleId="FooterChar">
    <w:name w:val="Footer Char"/>
    <w:link w:val="Footer"/>
    <w:uiPriority w:val="99"/>
    <w:rsid w:val="00A860BB"/>
    <w:rPr>
      <w:rFonts w:cs="Times New Roman"/>
      <w:sz w:val="22"/>
      <w:szCs w:val="22"/>
    </w:rPr>
  </w:style>
  <w:style w:type="paragraph" w:styleId="NormalWeb">
    <w:name w:val="Normal (Web)"/>
    <w:aliases w:val="Char Char Char Char Char Char Char Char Char Char,Char Char Char Char Char Char Char Char Char Char Char,Normal (Web) Char"/>
    <w:basedOn w:val="Normal"/>
    <w:uiPriority w:val="99"/>
    <w:unhideWhenUsed/>
    <w:rsid w:val="00A860BB"/>
    <w:pPr>
      <w:spacing w:before="100" w:beforeAutospacing="1" w:after="100" w:afterAutospacing="1"/>
    </w:pPr>
    <w:rPr>
      <w:rFonts w:eastAsia="Times New Roman"/>
      <w:lang w:val="vi-VN" w:eastAsia="vi-VN"/>
    </w:rPr>
  </w:style>
  <w:style w:type="character" w:customStyle="1" w:styleId="text">
    <w:name w:val="text"/>
    <w:rsid w:val="00A860BB"/>
  </w:style>
  <w:style w:type="character" w:customStyle="1" w:styleId="textexposedshow">
    <w:name w:val="text_exposed_show"/>
    <w:rsid w:val="00A860BB"/>
  </w:style>
  <w:style w:type="character" w:customStyle="1" w:styleId="mw-headline">
    <w:name w:val="mw-headline"/>
    <w:rsid w:val="00A860BB"/>
  </w:style>
  <w:style w:type="paragraph" w:customStyle="1" w:styleId="MMEmpty">
    <w:name w:val="MM Empty"/>
    <w:basedOn w:val="Normal"/>
    <w:link w:val="MMEmptyChar"/>
    <w:rsid w:val="00A860BB"/>
    <w:rPr>
      <w:rFonts w:eastAsia="Times New Roman"/>
    </w:rPr>
  </w:style>
  <w:style w:type="character" w:customStyle="1" w:styleId="MMEmptyChar">
    <w:name w:val="MM Empty Char"/>
    <w:link w:val="MMEmpty"/>
    <w:locked/>
    <w:rsid w:val="00A860BB"/>
    <w:rPr>
      <w:rFonts w:ascii="Times New Roman" w:eastAsia="Times New Roman" w:hAnsi="Times New Roman" w:cs="Times New Roman"/>
      <w:sz w:val="24"/>
      <w:szCs w:val="24"/>
    </w:rPr>
  </w:style>
  <w:style w:type="character" w:styleId="Strong">
    <w:name w:val="Strong"/>
    <w:uiPriority w:val="22"/>
    <w:qFormat/>
    <w:rsid w:val="00A860BB"/>
    <w:rPr>
      <w:b/>
      <w:bCs/>
    </w:rPr>
  </w:style>
  <w:style w:type="paragraph" w:customStyle="1" w:styleId="Default">
    <w:name w:val="Default"/>
    <w:rsid w:val="00A860BB"/>
    <w:pPr>
      <w:autoSpaceDE w:val="0"/>
      <w:autoSpaceDN w:val="0"/>
      <w:adjustRightInd w:val="0"/>
    </w:pPr>
    <w:rPr>
      <w:rFonts w:ascii="Times New Roman" w:eastAsia="Arial" w:hAnsi="Times New Roman" w:cs="Times New Roman"/>
      <w:color w:val="000000"/>
      <w:lang w:val="vi-VN"/>
    </w:rPr>
  </w:style>
  <w:style w:type="paragraph" w:styleId="HTMLPreformatted">
    <w:name w:val="HTML Preformatted"/>
    <w:basedOn w:val="Normal"/>
    <w:link w:val="HTMLPreformattedChar"/>
    <w:uiPriority w:val="99"/>
    <w:unhideWhenUsed/>
    <w:rsid w:val="00A8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link w:val="HTMLPreformatted"/>
    <w:uiPriority w:val="99"/>
    <w:rsid w:val="00A860BB"/>
    <w:rPr>
      <w:rFonts w:ascii="Courier New" w:eastAsia="Times New Roman" w:hAnsi="Courier New" w:cs="Courier New"/>
    </w:rPr>
  </w:style>
  <w:style w:type="paragraph" w:styleId="EndnoteText">
    <w:name w:val="endnote text"/>
    <w:basedOn w:val="Normal"/>
    <w:link w:val="EndnoteTextChar"/>
    <w:rsid w:val="00A860BB"/>
    <w:pPr>
      <w:spacing w:line="312" w:lineRule="auto"/>
      <w:ind w:firstLine="720"/>
      <w:jc w:val="both"/>
    </w:pPr>
    <w:rPr>
      <w:rFonts w:eastAsia="Times New Roman"/>
    </w:rPr>
  </w:style>
  <w:style w:type="character" w:customStyle="1" w:styleId="EndnoteTextChar">
    <w:name w:val="Endnote Text Char"/>
    <w:link w:val="EndnoteText"/>
    <w:rsid w:val="00A860BB"/>
    <w:rPr>
      <w:rFonts w:ascii="Times New Roman" w:eastAsia="Times New Roman" w:hAnsi="Times New Roman" w:cs="Times New Roman"/>
    </w:rPr>
  </w:style>
  <w:style w:type="paragraph" w:styleId="BodyTextIndent">
    <w:name w:val="Body Text Indent"/>
    <w:basedOn w:val="Normal"/>
    <w:link w:val="BodyTextIndentChar"/>
    <w:rsid w:val="00A860BB"/>
    <w:pPr>
      <w:spacing w:after="120"/>
      <w:ind w:left="283"/>
    </w:pPr>
    <w:rPr>
      <w:rFonts w:eastAsia="Times New Roman"/>
    </w:rPr>
  </w:style>
  <w:style w:type="character" w:customStyle="1" w:styleId="BodyTextIndentChar">
    <w:name w:val="Body Text Indent Char"/>
    <w:link w:val="BodyTextIndent"/>
    <w:rsid w:val="00A860BB"/>
    <w:rPr>
      <w:rFonts w:ascii="Times New Roman" w:eastAsia="Times New Roman" w:hAnsi="Times New Roman" w:cs="Times New Roman"/>
      <w:sz w:val="24"/>
      <w:szCs w:val="24"/>
    </w:rPr>
  </w:style>
  <w:style w:type="character" w:customStyle="1" w:styleId="longtext">
    <w:name w:val="long_text"/>
    <w:rsid w:val="00A860BB"/>
    <w:rPr>
      <w:rFonts w:cs="Times New Roman"/>
    </w:r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rsid w:val="00A860BB"/>
    <w:rPr>
      <w:rFonts w:ascii="Arial" w:eastAsia="Times New Roman" w:hAnsi="Arial"/>
      <w:lang w:val="vi-VN" w:eastAsia="vi-VN"/>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link w:val="FootnoteText"/>
    <w:rsid w:val="00A860BB"/>
    <w:rPr>
      <w:rFonts w:ascii="Arial" w:eastAsia="Times New Roman" w:hAnsi="Arial"/>
      <w:lang w:val="vi-VN" w:eastAsia="vi-VN"/>
    </w:rPr>
  </w:style>
  <w:style w:type="character" w:styleId="FootnoteReference">
    <w:name w:val="footnote reference"/>
    <w:aliases w:val="Ref,de nota al pie"/>
    <w:rsid w:val="00A860BB"/>
    <w:rPr>
      <w:rFonts w:cs="Times New Roman"/>
      <w:vertAlign w:val="superscript"/>
    </w:rPr>
  </w:style>
  <w:style w:type="character" w:customStyle="1" w:styleId="author">
    <w:name w:val="author"/>
    <w:rsid w:val="00A860BB"/>
    <w:rPr>
      <w:rFonts w:cs="Times New Roman"/>
    </w:rPr>
  </w:style>
  <w:style w:type="paragraph" w:customStyle="1" w:styleId="Char">
    <w:name w:val="Char"/>
    <w:basedOn w:val="Normal"/>
    <w:rsid w:val="00A860BB"/>
    <w:pPr>
      <w:spacing w:after="160" w:line="240" w:lineRule="exact"/>
    </w:pPr>
    <w:rPr>
      <w:rFonts w:ascii="Verdana" w:eastAsia="MS Mincho" w:hAnsi="Verdana" w:cs="Verdana"/>
    </w:rPr>
  </w:style>
  <w:style w:type="paragraph" w:customStyle="1" w:styleId="cap3">
    <w:name w:val="cap3"/>
    <w:basedOn w:val="Normal"/>
    <w:rsid w:val="00A860BB"/>
    <w:pPr>
      <w:spacing w:before="40" w:after="40" w:line="360" w:lineRule="auto"/>
      <w:ind w:left="360"/>
      <w:jc w:val="both"/>
    </w:pPr>
    <w:rPr>
      <w:rFonts w:eastAsia="Times New Roman"/>
      <w:b/>
      <w:sz w:val="28"/>
    </w:rPr>
  </w:style>
  <w:style w:type="character" w:styleId="FollowedHyperlink">
    <w:name w:val="FollowedHyperlink"/>
    <w:uiPriority w:val="99"/>
    <w:semiHidden/>
    <w:unhideWhenUsed/>
    <w:rsid w:val="00A860BB"/>
    <w:rPr>
      <w:color w:val="800080"/>
      <w:u w:val="single"/>
    </w:rPr>
  </w:style>
  <w:style w:type="paragraph" w:styleId="Title">
    <w:name w:val="Title"/>
    <w:basedOn w:val="Normal"/>
    <w:link w:val="TitleChar"/>
    <w:qFormat/>
    <w:rsid w:val="00A860BB"/>
    <w:pPr>
      <w:spacing w:after="240"/>
      <w:jc w:val="center"/>
    </w:pPr>
    <w:rPr>
      <w:rFonts w:ascii="Arial" w:eastAsia="Times New Roman" w:hAnsi="Arial"/>
      <w:b/>
      <w:caps/>
      <w:sz w:val="28"/>
    </w:rPr>
  </w:style>
  <w:style w:type="character" w:customStyle="1" w:styleId="TitleChar">
    <w:name w:val="Title Char"/>
    <w:link w:val="Title"/>
    <w:rsid w:val="00A860BB"/>
    <w:rPr>
      <w:rFonts w:ascii="Arial" w:eastAsia="Times New Roman" w:hAnsi="Arial" w:cs="Times New Roman"/>
      <w:b/>
      <w:caps/>
      <w:sz w:val="28"/>
    </w:rPr>
  </w:style>
  <w:style w:type="paragraph" w:customStyle="1" w:styleId="PlaceAndDates">
    <w:name w:val="PlaceAndDates"/>
    <w:basedOn w:val="Normal"/>
    <w:rsid w:val="00A860BB"/>
    <w:pPr>
      <w:spacing w:before="120"/>
      <w:jc w:val="center"/>
    </w:pPr>
    <w:rPr>
      <w:rFonts w:ascii="Arial" w:eastAsia="Times New Roman" w:hAnsi="Arial"/>
      <w:b/>
    </w:rPr>
  </w:style>
  <w:style w:type="paragraph" w:customStyle="1" w:styleId="Organizer">
    <w:name w:val="Organizer"/>
    <w:basedOn w:val="Normal"/>
    <w:rsid w:val="00A860BB"/>
    <w:pPr>
      <w:spacing w:after="120"/>
      <w:jc w:val="center"/>
    </w:pPr>
    <w:rPr>
      <w:rFonts w:ascii="Arial" w:eastAsia="Times New Roman" w:hAnsi="Arial"/>
    </w:rPr>
  </w:style>
  <w:style w:type="paragraph" w:customStyle="1" w:styleId="10">
    <w:name w:val="1+"/>
    <w:basedOn w:val="Normal"/>
    <w:qFormat/>
    <w:rsid w:val="00A860BB"/>
    <w:pPr>
      <w:spacing w:before="80" w:after="80" w:line="360" w:lineRule="auto"/>
      <w:ind w:firstLine="567"/>
      <w:jc w:val="center"/>
    </w:pPr>
    <w:rPr>
      <w:b/>
      <w:color w:val="000000"/>
      <w:sz w:val="26"/>
      <w:szCs w:val="26"/>
      <w:lang w:val="nl-NL"/>
    </w:rPr>
  </w:style>
  <w:style w:type="paragraph" w:customStyle="1" w:styleId="2-">
    <w:name w:val="2-"/>
    <w:basedOn w:val="ColorfulShading-Accent31"/>
    <w:qFormat/>
    <w:rsid w:val="00A860BB"/>
    <w:pPr>
      <w:numPr>
        <w:ilvl w:val="1"/>
        <w:numId w:val="5"/>
      </w:numPr>
      <w:tabs>
        <w:tab w:val="left" w:pos="1078"/>
      </w:tabs>
      <w:spacing w:after="0" w:line="360" w:lineRule="auto"/>
      <w:ind w:left="0" w:firstLine="567"/>
      <w:contextualSpacing w:val="0"/>
    </w:pPr>
    <w:rPr>
      <w:b/>
      <w:color w:val="000000"/>
      <w:sz w:val="26"/>
      <w:szCs w:val="26"/>
      <w:lang w:val="nl-NL"/>
    </w:rPr>
  </w:style>
  <w:style w:type="paragraph" w:customStyle="1" w:styleId="3-">
    <w:name w:val="3-"/>
    <w:basedOn w:val="2-"/>
    <w:qFormat/>
    <w:rsid w:val="00A860BB"/>
    <w:pPr>
      <w:numPr>
        <w:ilvl w:val="2"/>
      </w:numPr>
      <w:tabs>
        <w:tab w:val="clear" w:pos="1078"/>
        <w:tab w:val="left" w:pos="1276"/>
      </w:tabs>
      <w:ind w:left="0" w:firstLine="567"/>
    </w:pPr>
  </w:style>
  <w:style w:type="paragraph" w:styleId="TOC1">
    <w:name w:val="toc 1"/>
    <w:basedOn w:val="Normal"/>
    <w:next w:val="Normal"/>
    <w:autoRedefine/>
    <w:uiPriority w:val="39"/>
    <w:unhideWhenUsed/>
    <w:qFormat/>
    <w:rsid w:val="00A860BB"/>
    <w:pPr>
      <w:spacing w:before="120" w:after="120"/>
    </w:pPr>
    <w:rPr>
      <w:rFonts w:ascii="Calibri" w:hAnsi="Calibri" w:cs="Calibri"/>
      <w:b/>
      <w:bCs/>
      <w:caps/>
      <w:sz w:val="20"/>
      <w:szCs w:val="20"/>
    </w:rPr>
  </w:style>
  <w:style w:type="paragraph" w:styleId="TOC2">
    <w:name w:val="toc 2"/>
    <w:basedOn w:val="Normal"/>
    <w:next w:val="Normal"/>
    <w:autoRedefine/>
    <w:uiPriority w:val="39"/>
    <w:unhideWhenUsed/>
    <w:qFormat/>
    <w:rsid w:val="00A860BB"/>
    <w:pPr>
      <w:ind w:left="240"/>
    </w:pPr>
    <w:rPr>
      <w:rFonts w:ascii="Calibri" w:hAnsi="Calibri" w:cs="Calibri"/>
      <w:smallCaps/>
      <w:sz w:val="20"/>
      <w:szCs w:val="20"/>
    </w:rPr>
  </w:style>
  <w:style w:type="paragraph" w:styleId="TOC3">
    <w:name w:val="toc 3"/>
    <w:basedOn w:val="Normal"/>
    <w:next w:val="Normal"/>
    <w:autoRedefine/>
    <w:uiPriority w:val="39"/>
    <w:unhideWhenUsed/>
    <w:qFormat/>
    <w:rsid w:val="00A860BB"/>
    <w:pPr>
      <w:ind w:left="480"/>
    </w:pPr>
    <w:rPr>
      <w:rFonts w:ascii="Calibri" w:hAnsi="Calibri" w:cs="Calibri"/>
      <w:i/>
      <w:iCs/>
      <w:sz w:val="20"/>
      <w:szCs w:val="20"/>
    </w:rPr>
  </w:style>
  <w:style w:type="paragraph" w:customStyle="1" w:styleId="Pa1">
    <w:name w:val="Pa1"/>
    <w:basedOn w:val="Default"/>
    <w:next w:val="Default"/>
    <w:uiPriority w:val="99"/>
    <w:rsid w:val="00A860BB"/>
    <w:pPr>
      <w:widowControl w:val="0"/>
      <w:spacing w:line="441" w:lineRule="atLeast"/>
    </w:pPr>
    <w:rPr>
      <w:rFonts w:ascii="Univers 47 CondensedLight" w:eastAsia="Calibri" w:hAnsi="Univers 47 CondensedLight"/>
      <w:color w:val="auto"/>
      <w:lang w:val="en-US"/>
    </w:rPr>
  </w:style>
  <w:style w:type="paragraph" w:styleId="BodyText">
    <w:name w:val="Body Text"/>
    <w:basedOn w:val="Normal"/>
    <w:link w:val="BodyTextChar"/>
    <w:uiPriority w:val="1"/>
    <w:unhideWhenUsed/>
    <w:qFormat/>
    <w:rsid w:val="00A860BB"/>
    <w:pPr>
      <w:spacing w:after="120" w:line="276" w:lineRule="auto"/>
    </w:pPr>
    <w:rPr>
      <w:sz w:val="22"/>
      <w:szCs w:val="22"/>
    </w:rPr>
  </w:style>
  <w:style w:type="character" w:customStyle="1" w:styleId="BodyTextChar">
    <w:name w:val="Body Text Char"/>
    <w:link w:val="BodyText"/>
    <w:uiPriority w:val="99"/>
    <w:rsid w:val="00A860BB"/>
    <w:rPr>
      <w:rFonts w:cs="Times New Roman"/>
      <w:sz w:val="22"/>
      <w:szCs w:val="22"/>
    </w:rPr>
  </w:style>
  <w:style w:type="character" w:customStyle="1" w:styleId="A6">
    <w:name w:val="A6"/>
    <w:uiPriority w:val="99"/>
    <w:rsid w:val="00A860BB"/>
    <w:rPr>
      <w:rFonts w:cs="DINOT-Light"/>
      <w:color w:val="000000"/>
      <w:sz w:val="20"/>
      <w:szCs w:val="20"/>
    </w:rPr>
  </w:style>
  <w:style w:type="character" w:customStyle="1" w:styleId="A10">
    <w:name w:val="A10"/>
    <w:uiPriority w:val="99"/>
    <w:rsid w:val="00A860BB"/>
    <w:rPr>
      <w:rFonts w:ascii="DINOT-LightItalic" w:hAnsi="DINOT-LightItalic" w:cs="DINOT-LightItalic"/>
      <w:i/>
      <w:iCs/>
      <w:color w:val="000000"/>
      <w:sz w:val="20"/>
      <w:szCs w:val="20"/>
      <w:u w:val="single"/>
    </w:rPr>
  </w:style>
  <w:style w:type="character" w:customStyle="1" w:styleId="A1">
    <w:name w:val="A1"/>
    <w:uiPriority w:val="99"/>
    <w:rsid w:val="00A860BB"/>
    <w:rPr>
      <w:rFonts w:cs="Arial"/>
      <w:b/>
      <w:bCs/>
      <w:color w:val="000000"/>
      <w:sz w:val="16"/>
      <w:szCs w:val="16"/>
    </w:rPr>
  </w:style>
  <w:style w:type="paragraph" w:customStyle="1" w:styleId="01">
    <w:name w:val="01"/>
    <w:basedOn w:val="Normal"/>
    <w:qFormat/>
    <w:rsid w:val="00A860BB"/>
    <w:pPr>
      <w:spacing w:line="348" w:lineRule="auto"/>
      <w:ind w:firstLine="720"/>
      <w:jc w:val="both"/>
    </w:pPr>
    <w:rPr>
      <w:rFonts w:eastAsia="Times New Roman"/>
      <w:b/>
      <w:sz w:val="26"/>
      <w:szCs w:val="26"/>
    </w:rPr>
  </w:style>
  <w:style w:type="character" w:customStyle="1" w:styleId="citation">
    <w:name w:val="citation"/>
    <w:rsid w:val="00A860BB"/>
  </w:style>
  <w:style w:type="character" w:customStyle="1" w:styleId="ColorfulShading-Accent3Char">
    <w:name w:val="Colorful Shading - Accent 3 Char"/>
    <w:aliases w:val="ANNEX Char,List Paragraph1 Char,List Paragraph2 Char,References Char,List_Paragraph Char,Multilevel para_II Char,Citation List Char,Resume Title Char,List Paragraph (numbered (a)) Char,MC Paragraphe Liste Char"/>
    <w:link w:val="ColorfulShading-Accent31"/>
    <w:uiPriority w:val="34"/>
    <w:qFormat/>
    <w:locked/>
    <w:rsid w:val="00A860BB"/>
    <w:rPr>
      <w:rFonts w:cs="Times New Roman"/>
      <w:sz w:val="22"/>
      <w:szCs w:val="22"/>
    </w:rPr>
  </w:style>
  <w:style w:type="character" w:styleId="PageNumber">
    <w:name w:val="page number"/>
    <w:uiPriority w:val="99"/>
    <w:rsid w:val="00A860BB"/>
    <w:rPr>
      <w:rFonts w:cs="Times New Roman"/>
    </w:rPr>
  </w:style>
  <w:style w:type="paragraph" w:customStyle="1" w:styleId="noidung">
    <w:name w:val="noidung"/>
    <w:basedOn w:val="NormalWeb"/>
    <w:link w:val="noidungChar"/>
    <w:rsid w:val="00A860BB"/>
    <w:pPr>
      <w:spacing w:before="40" w:beforeAutospacing="0" w:after="40" w:afterAutospacing="0" w:line="360" w:lineRule="auto"/>
      <w:ind w:firstLine="720"/>
      <w:jc w:val="both"/>
    </w:pPr>
    <w:rPr>
      <w:rFonts w:ascii="Century" w:eastAsia="MS Mincho" w:hAnsi="Century"/>
      <w:color w:val="000000"/>
      <w:kern w:val="2"/>
      <w:szCs w:val="20"/>
    </w:rPr>
  </w:style>
  <w:style w:type="character" w:customStyle="1" w:styleId="noidungChar">
    <w:name w:val="noidung Char"/>
    <w:link w:val="noidung"/>
    <w:locked/>
    <w:rsid w:val="00A860BB"/>
    <w:rPr>
      <w:rFonts w:ascii="Century" w:eastAsia="MS Mincho" w:hAnsi="Century" w:cs="Times New Roman"/>
      <w:color w:val="000000"/>
      <w:kern w:val="2"/>
      <w:sz w:val="24"/>
      <w:lang w:val="vi-VN" w:eastAsia="vi-VN"/>
    </w:rPr>
  </w:style>
  <w:style w:type="paragraph" w:styleId="BodyText3">
    <w:name w:val="Body Text 3"/>
    <w:basedOn w:val="Normal"/>
    <w:link w:val="BodyText3Char"/>
    <w:uiPriority w:val="99"/>
    <w:unhideWhenUsed/>
    <w:rsid w:val="00A860BB"/>
    <w:pPr>
      <w:spacing w:after="120"/>
    </w:pPr>
    <w:rPr>
      <w:sz w:val="16"/>
      <w:szCs w:val="16"/>
    </w:rPr>
  </w:style>
  <w:style w:type="character" w:customStyle="1" w:styleId="BodyText3Char">
    <w:name w:val="Body Text 3 Char"/>
    <w:link w:val="BodyText3"/>
    <w:uiPriority w:val="99"/>
    <w:rsid w:val="00A860BB"/>
    <w:rPr>
      <w:rFonts w:ascii="Times New Roman" w:hAnsi="Times New Roman" w:cs="Times New Roman"/>
      <w:sz w:val="16"/>
      <w:szCs w:val="16"/>
    </w:rPr>
  </w:style>
  <w:style w:type="paragraph" w:styleId="BodyText2">
    <w:name w:val="Body Text 2"/>
    <w:basedOn w:val="Normal"/>
    <w:link w:val="BodyText2Char"/>
    <w:uiPriority w:val="99"/>
    <w:unhideWhenUsed/>
    <w:rsid w:val="00A860BB"/>
    <w:pPr>
      <w:spacing w:after="120" w:line="480" w:lineRule="auto"/>
    </w:pPr>
  </w:style>
  <w:style w:type="character" w:customStyle="1" w:styleId="BodyText2Char">
    <w:name w:val="Body Text 2 Char"/>
    <w:link w:val="BodyText2"/>
    <w:uiPriority w:val="99"/>
    <w:rsid w:val="00A860BB"/>
    <w:rPr>
      <w:rFonts w:ascii="Times New Roman" w:hAnsi="Times New Roman" w:cs="Times New Roman"/>
      <w:sz w:val="24"/>
      <w:szCs w:val="24"/>
    </w:rPr>
  </w:style>
  <w:style w:type="paragraph" w:customStyle="1" w:styleId="CharCharCharChar">
    <w:name w:val="Char Char Char Char"/>
    <w:basedOn w:val="Normal"/>
    <w:rsid w:val="00A860BB"/>
    <w:pPr>
      <w:spacing w:after="160" w:line="240" w:lineRule="exact"/>
    </w:pPr>
    <w:rPr>
      <w:rFonts w:ascii="Verdana" w:eastAsia="Times New Roman" w:hAnsi="Verdana"/>
    </w:rPr>
  </w:style>
  <w:style w:type="paragraph" w:customStyle="1" w:styleId="heading20">
    <w:name w:val="heading2"/>
    <w:basedOn w:val="Normal"/>
    <w:next w:val="Normal"/>
    <w:rsid w:val="00A860BB"/>
    <w:pPr>
      <w:keepNext/>
      <w:keepLines/>
      <w:tabs>
        <w:tab w:val="left" w:pos="510"/>
      </w:tabs>
      <w:suppressAutoHyphens/>
      <w:spacing w:before="60" w:after="60" w:line="276" w:lineRule="auto"/>
      <w:jc w:val="both"/>
    </w:pPr>
    <w:rPr>
      <w:rFonts w:eastAsia="Times New Roman"/>
      <w:b/>
      <w:lang w:val="pt-BR" w:eastAsia="de-DE"/>
    </w:rPr>
  </w:style>
  <w:style w:type="paragraph" w:customStyle="1" w:styleId="heading30">
    <w:name w:val="heading3"/>
    <w:basedOn w:val="Normal"/>
    <w:next w:val="Normal"/>
    <w:link w:val="heading3Zchn"/>
    <w:rsid w:val="00A860BB"/>
    <w:pPr>
      <w:keepNext/>
      <w:keepLines/>
      <w:tabs>
        <w:tab w:val="left" w:pos="284"/>
      </w:tabs>
      <w:suppressAutoHyphens/>
      <w:spacing w:before="60" w:after="60" w:line="276" w:lineRule="auto"/>
      <w:jc w:val="both"/>
    </w:pPr>
    <w:rPr>
      <w:rFonts w:eastAsia="Times New Roman"/>
      <w:b/>
      <w:i/>
      <w:lang w:val="vi-VN" w:eastAsia="de-DE"/>
    </w:rPr>
  </w:style>
  <w:style w:type="character" w:customStyle="1" w:styleId="heading3Zchn">
    <w:name w:val="heading3 Zchn"/>
    <w:link w:val="heading30"/>
    <w:rsid w:val="00A860BB"/>
    <w:rPr>
      <w:rFonts w:ascii="Times New Roman" w:eastAsia="Times New Roman" w:hAnsi="Times New Roman" w:cs="Times New Roman"/>
      <w:b/>
      <w:i/>
      <w:sz w:val="24"/>
      <w:lang w:val="vi-VN" w:eastAsia="de-DE"/>
    </w:rPr>
  </w:style>
  <w:style w:type="character" w:customStyle="1" w:styleId="WarningTok">
    <w:name w:val="WarningTok"/>
    <w:rsid w:val="00A860BB"/>
    <w:rPr>
      <w:rFonts w:ascii="Consolas" w:hAnsi="Consolas"/>
      <w:b/>
      <w:i/>
      <w:color w:val="60A0B0"/>
      <w:sz w:val="22"/>
    </w:rPr>
  </w:style>
  <w:style w:type="character" w:customStyle="1" w:styleId="reference-accessdate">
    <w:name w:val="reference-accessdate"/>
    <w:rsid w:val="00A860BB"/>
  </w:style>
  <w:style w:type="character" w:customStyle="1" w:styleId="reference-text">
    <w:name w:val="reference-text"/>
    <w:rsid w:val="00A860BB"/>
  </w:style>
  <w:style w:type="paragraph" w:customStyle="1" w:styleId="heading10">
    <w:name w:val="heading1"/>
    <w:basedOn w:val="Normal"/>
    <w:next w:val="Normal"/>
    <w:rsid w:val="00A860BB"/>
    <w:pPr>
      <w:keepNext/>
      <w:keepLines/>
      <w:tabs>
        <w:tab w:val="left" w:pos="454"/>
      </w:tabs>
      <w:suppressAutoHyphens/>
      <w:spacing w:before="120" w:after="60" w:line="276" w:lineRule="auto"/>
      <w:jc w:val="both"/>
    </w:pPr>
    <w:rPr>
      <w:rFonts w:ascii="Times New Roman Bold" w:eastAsia="Times New Roman" w:hAnsi="Times New Roman Bold"/>
      <w:b/>
      <w:caps/>
      <w:lang w:val="pt-BR" w:eastAsia="de-DE"/>
    </w:rPr>
  </w:style>
  <w:style w:type="paragraph" w:customStyle="1" w:styleId="CharCharCharCharCharCharCharCharChar">
    <w:name w:val="Char Char Char Char Char Char Char Char Char"/>
    <w:basedOn w:val="Normal"/>
    <w:autoRedefine/>
    <w:rsid w:val="00A860BB"/>
    <w:pPr>
      <w:spacing w:after="160" w:line="240" w:lineRule="exact"/>
    </w:pPr>
    <w:rPr>
      <w:rFonts w:ascii="Verdana" w:eastAsia="Times New Roman" w:hAnsi="Verdana" w:cs="Verdana"/>
    </w:rPr>
  </w:style>
  <w:style w:type="paragraph" w:customStyle="1" w:styleId="FirstParagraph">
    <w:name w:val="First Paragraph"/>
    <w:basedOn w:val="BodyText"/>
    <w:next w:val="BodyText"/>
    <w:qFormat/>
    <w:rsid w:val="00A860BB"/>
    <w:pPr>
      <w:spacing w:before="180" w:after="180" w:line="240" w:lineRule="auto"/>
    </w:pPr>
    <w:rPr>
      <w:rFonts w:ascii="Arial" w:eastAsia="Arial" w:hAnsi="Arial"/>
      <w:sz w:val="24"/>
      <w:szCs w:val="24"/>
    </w:rPr>
  </w:style>
  <w:style w:type="paragraph" w:customStyle="1" w:styleId="Compact">
    <w:name w:val="Compact"/>
    <w:basedOn w:val="BodyText"/>
    <w:qFormat/>
    <w:rsid w:val="00A860BB"/>
    <w:pPr>
      <w:spacing w:before="36" w:after="36" w:line="240" w:lineRule="auto"/>
    </w:pPr>
    <w:rPr>
      <w:rFonts w:ascii="Arial" w:eastAsia="Arial" w:hAnsi="Arial"/>
      <w:sz w:val="24"/>
      <w:szCs w:val="24"/>
    </w:rPr>
  </w:style>
  <w:style w:type="paragraph" w:customStyle="1" w:styleId="02">
    <w:name w:val="02"/>
    <w:basedOn w:val="Normal"/>
    <w:qFormat/>
    <w:rsid w:val="00A860BB"/>
    <w:pPr>
      <w:widowControl w:val="0"/>
      <w:spacing w:line="360" w:lineRule="auto"/>
      <w:jc w:val="both"/>
    </w:pPr>
    <w:rPr>
      <w:rFonts w:eastAsia="MS Mincho"/>
      <w:b/>
      <w:sz w:val="26"/>
      <w:szCs w:val="26"/>
      <w:lang w:val="vi-VN" w:eastAsia="vi-VN"/>
    </w:rPr>
  </w:style>
  <w:style w:type="paragraph" w:customStyle="1" w:styleId="TableHeaderLeft">
    <w:name w:val="TableHeaderLeft"/>
    <w:basedOn w:val="TableHeaderCenter"/>
    <w:next w:val="Normal"/>
    <w:qFormat/>
    <w:rsid w:val="00A860BB"/>
    <w:pPr>
      <w:jc w:val="left"/>
    </w:pPr>
  </w:style>
  <w:style w:type="paragraph" w:customStyle="1" w:styleId="TableHeaderCenter">
    <w:name w:val="TableHeaderCenter"/>
    <w:basedOn w:val="Normal"/>
    <w:next w:val="Normal"/>
    <w:qFormat/>
    <w:rsid w:val="00A860BB"/>
    <w:pPr>
      <w:spacing w:before="40" w:after="40"/>
      <w:jc w:val="center"/>
    </w:pPr>
    <w:rPr>
      <w:b/>
      <w:szCs w:val="22"/>
    </w:rPr>
  </w:style>
  <w:style w:type="paragraph" w:customStyle="1" w:styleId="TableHeaderRight">
    <w:name w:val="TableHeaderRight"/>
    <w:basedOn w:val="TableHeaderLeft"/>
    <w:next w:val="Normal"/>
    <w:qFormat/>
    <w:rsid w:val="00A860BB"/>
    <w:pPr>
      <w:jc w:val="right"/>
    </w:pPr>
  </w:style>
  <w:style w:type="paragraph" w:customStyle="1" w:styleId="TableContentCenter">
    <w:name w:val="TableContentCenter"/>
    <w:basedOn w:val="TableHeaderCenter"/>
    <w:next w:val="Normal"/>
    <w:qFormat/>
    <w:rsid w:val="00A860BB"/>
    <w:rPr>
      <w:b w:val="0"/>
    </w:rPr>
  </w:style>
  <w:style w:type="paragraph" w:customStyle="1" w:styleId="TableContentLeft">
    <w:name w:val="TableContentLeft"/>
    <w:basedOn w:val="TableContentCenter"/>
    <w:next w:val="Normal"/>
    <w:qFormat/>
    <w:rsid w:val="00A860BB"/>
    <w:pPr>
      <w:jc w:val="both"/>
    </w:pPr>
  </w:style>
  <w:style w:type="paragraph" w:customStyle="1" w:styleId="TableName">
    <w:name w:val="TableName"/>
    <w:basedOn w:val="Normal"/>
    <w:next w:val="Normal"/>
    <w:qFormat/>
    <w:rsid w:val="00A860BB"/>
    <w:pPr>
      <w:keepNext/>
      <w:keepLines/>
      <w:spacing w:after="40"/>
      <w:ind w:left="5040"/>
      <w:jc w:val="center"/>
    </w:pPr>
    <w:rPr>
      <w:b/>
      <w:i/>
      <w:szCs w:val="22"/>
    </w:rPr>
  </w:style>
  <w:style w:type="paragraph" w:customStyle="1" w:styleId="FigureName">
    <w:name w:val="FigureName"/>
    <w:basedOn w:val="TableName"/>
    <w:next w:val="Normal"/>
    <w:qFormat/>
    <w:rsid w:val="00A860BB"/>
    <w:pPr>
      <w:keepNext w:val="0"/>
      <w:ind w:left="0"/>
    </w:pPr>
  </w:style>
  <w:style w:type="paragraph" w:customStyle="1" w:styleId="ChartName">
    <w:name w:val="ChartName"/>
    <w:basedOn w:val="Normal"/>
    <w:qFormat/>
    <w:rsid w:val="00A860BB"/>
    <w:pPr>
      <w:spacing w:before="40" w:after="40" w:line="360" w:lineRule="auto"/>
      <w:jc w:val="center"/>
    </w:pPr>
    <w:rPr>
      <w:b/>
      <w:i/>
      <w:color w:val="000000"/>
      <w:szCs w:val="22"/>
    </w:rPr>
  </w:style>
  <w:style w:type="paragraph" w:customStyle="1" w:styleId="TableParagraph">
    <w:name w:val="Table Paragraph"/>
    <w:basedOn w:val="Normal"/>
    <w:uiPriority w:val="1"/>
    <w:qFormat/>
    <w:rsid w:val="00A860BB"/>
    <w:pPr>
      <w:widowControl w:val="0"/>
      <w:autoSpaceDE w:val="0"/>
      <w:autoSpaceDN w:val="0"/>
    </w:pPr>
    <w:rPr>
      <w:rFonts w:eastAsia="Times New Roman"/>
      <w:sz w:val="22"/>
      <w:szCs w:val="22"/>
    </w:rPr>
  </w:style>
  <w:style w:type="paragraph" w:customStyle="1" w:styleId="align-justify">
    <w:name w:val="align-justify"/>
    <w:basedOn w:val="Normal"/>
    <w:rsid w:val="00A860BB"/>
    <w:pPr>
      <w:spacing w:before="100" w:beforeAutospacing="1" w:after="100" w:afterAutospacing="1"/>
    </w:pPr>
  </w:style>
  <w:style w:type="character" w:customStyle="1" w:styleId="statistic-title">
    <w:name w:val="statistic-title"/>
    <w:rsid w:val="00A860BB"/>
  </w:style>
  <w:style w:type="character" w:customStyle="1" w:styleId="mb-20">
    <w:name w:val="mb-20"/>
    <w:rsid w:val="00A860BB"/>
  </w:style>
  <w:style w:type="paragraph" w:customStyle="1" w:styleId="text-gray">
    <w:name w:val="text-gray"/>
    <w:basedOn w:val="Normal"/>
    <w:rsid w:val="00A860BB"/>
    <w:pPr>
      <w:spacing w:before="100" w:beforeAutospacing="1" w:after="100" w:afterAutospacing="1"/>
    </w:pPr>
  </w:style>
  <w:style w:type="paragraph" w:customStyle="1" w:styleId="description">
    <w:name w:val="description"/>
    <w:basedOn w:val="Normal"/>
    <w:rsid w:val="00A860BB"/>
    <w:pPr>
      <w:spacing w:before="100" w:beforeAutospacing="1" w:after="100" w:afterAutospacing="1"/>
    </w:pPr>
  </w:style>
  <w:style w:type="character" w:customStyle="1" w:styleId="mw-editsection">
    <w:name w:val="mw-editsection"/>
    <w:rsid w:val="00A860BB"/>
  </w:style>
  <w:style w:type="character" w:customStyle="1" w:styleId="mw-editsection-bracket">
    <w:name w:val="mw-editsection-bracket"/>
    <w:rsid w:val="00A860BB"/>
  </w:style>
  <w:style w:type="character" w:customStyle="1" w:styleId="mw-editsection-divider">
    <w:name w:val="mw-editsection-divider"/>
    <w:rsid w:val="00A860BB"/>
  </w:style>
  <w:style w:type="character" w:customStyle="1" w:styleId="dieucharchar">
    <w:name w:val="dieucharchar"/>
    <w:rsid w:val="00A860BB"/>
  </w:style>
  <w:style w:type="paragraph" w:customStyle="1" w:styleId="Noidung0">
    <w:name w:val="Noi dung"/>
    <w:basedOn w:val="Normal"/>
    <w:qFormat/>
    <w:rsid w:val="00A860BB"/>
    <w:pPr>
      <w:spacing w:line="360" w:lineRule="auto"/>
      <w:ind w:firstLine="567"/>
      <w:jc w:val="both"/>
    </w:pPr>
    <w:rPr>
      <w:sz w:val="26"/>
      <w:szCs w:val="28"/>
    </w:rPr>
  </w:style>
  <w:style w:type="table" w:customStyle="1" w:styleId="GridTable1Light-Accent11">
    <w:name w:val="Grid Table 1 Light - Accent 11"/>
    <w:basedOn w:val="TableNormal"/>
    <w:uiPriority w:val="46"/>
    <w:rsid w:val="00A860BB"/>
    <w:rPr>
      <w:rFonts w:cs="Times New Roman"/>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A860BB"/>
    <w:rPr>
      <w:rFonts w:cs="Times New Roman"/>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rFonts w:ascii="Times New Roman" w:eastAsia="MS Mincho" w:hAnsi="Times New Roman" w:cs="Times New Roman"/>
        <w:i/>
        <w:iCs/>
        <w:sz w:val="26"/>
      </w:rPr>
      <w:tblPr/>
      <w:tcPr>
        <w:tcBorders>
          <w:bottom w:val="single" w:sz="4" w:space="0" w:color="7F7F7F"/>
        </w:tcBorders>
        <w:shd w:val="clear" w:color="auto" w:fill="FFFFFF"/>
      </w:tcPr>
    </w:tblStylePr>
    <w:tblStylePr w:type="lastRow">
      <w:rPr>
        <w:rFonts w:ascii="Times New Roman" w:eastAsia="MS Mincho"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MS Mincho" w:hAnsi="Times New Roman" w:cs="Times New Roman"/>
        <w:i/>
        <w:iCs/>
        <w:sz w:val="26"/>
      </w:rPr>
      <w:tblPr/>
      <w:tcPr>
        <w:tcBorders>
          <w:right w:val="single" w:sz="4" w:space="0" w:color="7F7F7F"/>
        </w:tcBorders>
        <w:shd w:val="clear" w:color="auto" w:fill="FFFFFF"/>
      </w:tcPr>
    </w:tblStylePr>
    <w:tblStylePr w:type="lastCol">
      <w:rPr>
        <w:rFonts w:ascii="Times New Roman" w:eastAsia="MS Mincho"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
    <w:name w:val="Plain Table 31"/>
    <w:basedOn w:val="TableNormal"/>
    <w:uiPriority w:val="43"/>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A860BB"/>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1">
    <w:name w:val="Plain Table 11"/>
    <w:basedOn w:val="TableNormal"/>
    <w:uiPriority w:val="41"/>
    <w:rsid w:val="00A860BB"/>
    <w:rPr>
      <w:rFonts w:cs="Times New Roman"/>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A860BB"/>
    <w:rPr>
      <w:rFonts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NGOCBE">
    <w:name w:val="NGOC BE"/>
    <w:basedOn w:val="Normal"/>
    <w:link w:val="NGOCBEChar"/>
    <w:rsid w:val="00A860BB"/>
    <w:pPr>
      <w:spacing w:before="40" w:after="40" w:line="360" w:lineRule="auto"/>
      <w:ind w:firstLine="454"/>
      <w:jc w:val="both"/>
    </w:pPr>
    <w:rPr>
      <w:rFonts w:eastAsia="SimSun"/>
      <w:bCs/>
      <w:sz w:val="26"/>
      <w:szCs w:val="32"/>
    </w:rPr>
  </w:style>
  <w:style w:type="character" w:customStyle="1" w:styleId="NGOCBEChar">
    <w:name w:val="NGOC BE Char"/>
    <w:link w:val="NGOCBE"/>
    <w:rsid w:val="00A860BB"/>
    <w:rPr>
      <w:rFonts w:ascii="Times New Roman" w:eastAsia="SimSun" w:hAnsi="Times New Roman"/>
      <w:bCs/>
      <w:sz w:val="26"/>
      <w:szCs w:val="32"/>
    </w:rPr>
  </w:style>
  <w:style w:type="character" w:customStyle="1" w:styleId="datetime">
    <w:name w:val="datetime"/>
    <w:rsid w:val="00A860BB"/>
  </w:style>
  <w:style w:type="paragraph" w:customStyle="1" w:styleId="body-text">
    <w:name w:val="body-text"/>
    <w:basedOn w:val="Normal"/>
    <w:rsid w:val="00A860BB"/>
    <w:pPr>
      <w:spacing w:before="100" w:beforeAutospacing="1" w:after="100" w:afterAutospacing="1"/>
    </w:pPr>
  </w:style>
  <w:style w:type="paragraph" w:customStyle="1" w:styleId="Heading31">
    <w:name w:val="Heading 31"/>
    <w:basedOn w:val="Heading2"/>
    <w:link w:val="heading3Char0"/>
    <w:qFormat/>
    <w:rsid w:val="00A860BB"/>
    <w:pPr>
      <w:tabs>
        <w:tab w:val="left" w:pos="426"/>
        <w:tab w:val="left" w:pos="1134"/>
      </w:tabs>
      <w:spacing w:before="0" w:after="0" w:line="360" w:lineRule="auto"/>
      <w:ind w:left="792" w:hanging="432"/>
    </w:pPr>
    <w:rPr>
      <w:rFonts w:eastAsia="Times New Roman"/>
      <w:i w:val="0"/>
      <w:iCs w:val="0"/>
    </w:rPr>
  </w:style>
  <w:style w:type="paragraph" w:customStyle="1" w:styleId="Heading51">
    <w:name w:val="Heading 51"/>
    <w:basedOn w:val="Heading6"/>
    <w:link w:val="heading5Char0"/>
    <w:qFormat/>
    <w:rsid w:val="00A860BB"/>
    <w:pPr>
      <w:keepLines w:val="0"/>
      <w:tabs>
        <w:tab w:val="left" w:pos="1418"/>
      </w:tabs>
      <w:spacing w:before="0" w:line="360" w:lineRule="auto"/>
      <w:ind w:left="1728" w:hanging="648"/>
      <w:jc w:val="both"/>
    </w:pPr>
    <w:rPr>
      <w:rFonts w:eastAsia="Times New Roman"/>
      <w:b/>
      <w:bCs/>
      <w:i/>
      <w:color w:val="auto"/>
      <w:sz w:val="28"/>
      <w:szCs w:val="28"/>
      <w:lang w:val="vi-VN"/>
    </w:rPr>
  </w:style>
  <w:style w:type="paragraph" w:customStyle="1" w:styleId="Heading61">
    <w:name w:val="Heading 61"/>
    <w:basedOn w:val="Heading51"/>
    <w:link w:val="heading6Char0"/>
    <w:qFormat/>
    <w:rsid w:val="00A860BB"/>
    <w:pPr>
      <w:tabs>
        <w:tab w:val="clear" w:pos="1418"/>
        <w:tab w:val="left" w:pos="2694"/>
      </w:tabs>
      <w:ind w:left="2232" w:hanging="792"/>
    </w:pPr>
    <w:rPr>
      <w:b w:val="0"/>
      <w:u w:val="single"/>
    </w:rPr>
  </w:style>
  <w:style w:type="paragraph" w:customStyle="1" w:styleId="dot">
    <w:name w:val="dot"/>
    <w:basedOn w:val="Normal"/>
    <w:link w:val="dotChar"/>
    <w:qFormat/>
    <w:rsid w:val="00A860BB"/>
    <w:pPr>
      <w:numPr>
        <w:numId w:val="10"/>
      </w:numPr>
      <w:tabs>
        <w:tab w:val="left" w:pos="1134"/>
      </w:tabs>
      <w:spacing w:line="360" w:lineRule="auto"/>
      <w:jc w:val="both"/>
    </w:pPr>
    <w:rPr>
      <w:rFonts w:eastAsia="Times New Roman"/>
      <w:bCs/>
      <w:sz w:val="28"/>
      <w:szCs w:val="28"/>
    </w:rPr>
  </w:style>
  <w:style w:type="character" w:customStyle="1" w:styleId="dotChar">
    <w:name w:val="dot Char"/>
    <w:link w:val="dot"/>
    <w:rsid w:val="00A860BB"/>
    <w:rPr>
      <w:rFonts w:ascii="Times New Roman" w:eastAsia="Times New Roman" w:hAnsi="Times New Roman" w:cs="Times New Roman"/>
      <w:bCs/>
      <w:sz w:val="28"/>
      <w:szCs w:val="28"/>
    </w:rPr>
  </w:style>
  <w:style w:type="paragraph" w:styleId="List2">
    <w:name w:val="List 2"/>
    <w:basedOn w:val="Normal"/>
    <w:uiPriority w:val="99"/>
    <w:rsid w:val="00A860BB"/>
    <w:pPr>
      <w:widowControl w:val="0"/>
      <w:adjustRightInd w:val="0"/>
      <w:spacing w:line="360" w:lineRule="atLeast"/>
      <w:ind w:left="720" w:hanging="360"/>
      <w:jc w:val="both"/>
      <w:textAlignment w:val="baseline"/>
    </w:pPr>
    <w:rPr>
      <w:rFonts w:eastAsia="Times New Roman"/>
      <w:sz w:val="28"/>
      <w:szCs w:val="28"/>
    </w:rPr>
  </w:style>
  <w:style w:type="character" w:customStyle="1" w:styleId="heading3Char0">
    <w:name w:val="heading 3 Char"/>
    <w:link w:val="Heading31"/>
    <w:rsid w:val="00A860BB"/>
    <w:rPr>
      <w:rFonts w:ascii="Times New Roman" w:eastAsia="Times New Roman" w:hAnsi="Times New Roman" w:cs="Times New Roman"/>
      <w:b/>
      <w:bCs/>
      <w:sz w:val="28"/>
      <w:szCs w:val="28"/>
    </w:rPr>
  </w:style>
  <w:style w:type="character" w:customStyle="1" w:styleId="heading5Char0">
    <w:name w:val="heading 5 Char"/>
    <w:link w:val="Heading51"/>
    <w:rsid w:val="00A860BB"/>
    <w:rPr>
      <w:rFonts w:ascii="Times New Roman" w:eastAsia="Times New Roman" w:hAnsi="Times New Roman" w:cs="Times New Roman"/>
      <w:b/>
      <w:bCs/>
      <w:i/>
      <w:sz w:val="28"/>
      <w:szCs w:val="28"/>
      <w:lang w:val="vi-VN"/>
    </w:rPr>
  </w:style>
  <w:style w:type="character" w:customStyle="1" w:styleId="heading6Char0">
    <w:name w:val="heading 6 Char"/>
    <w:link w:val="Heading61"/>
    <w:rsid w:val="00A860BB"/>
    <w:rPr>
      <w:rFonts w:ascii="Times New Roman" w:eastAsia="Times New Roman" w:hAnsi="Times New Roman" w:cs="Times New Roman"/>
      <w:bCs/>
      <w:i/>
      <w:sz w:val="28"/>
      <w:szCs w:val="28"/>
      <w:u w:val="single"/>
      <w:lang w:val="vi-VN"/>
    </w:rPr>
  </w:style>
  <w:style w:type="paragraph" w:styleId="DocumentMap">
    <w:name w:val="Document Map"/>
    <w:basedOn w:val="Normal"/>
    <w:link w:val="DocumentMapChar"/>
    <w:uiPriority w:val="99"/>
    <w:rsid w:val="00A860BB"/>
    <w:pPr>
      <w:shd w:val="clear" w:color="auto" w:fill="000080"/>
    </w:pPr>
    <w:rPr>
      <w:rFonts w:ascii="Tahoma" w:eastAsia="Times New Roman" w:hAnsi="Tahoma" w:cs="Tahoma"/>
    </w:rPr>
  </w:style>
  <w:style w:type="character" w:customStyle="1" w:styleId="DocumentMapChar">
    <w:name w:val="Document Map Char"/>
    <w:link w:val="DocumentMap"/>
    <w:uiPriority w:val="99"/>
    <w:rsid w:val="00A860BB"/>
    <w:rPr>
      <w:rFonts w:ascii="Tahoma" w:eastAsia="Times New Roman" w:hAnsi="Tahoma" w:cs="Tahoma"/>
      <w:shd w:val="clear" w:color="auto" w:fill="000080"/>
    </w:rPr>
  </w:style>
  <w:style w:type="character" w:customStyle="1" w:styleId="a">
    <w:name w:val="a"/>
    <w:rsid w:val="00A860BB"/>
  </w:style>
  <w:style w:type="character" w:customStyle="1" w:styleId="editsection">
    <w:name w:val="editsection"/>
    <w:rsid w:val="00A860BB"/>
  </w:style>
  <w:style w:type="character" w:customStyle="1" w:styleId="1NDCharCharChar">
    <w:name w:val="1_ND Char Char Char"/>
    <w:link w:val="1NDCharChar"/>
    <w:locked/>
    <w:rsid w:val="00A860BB"/>
    <w:rPr>
      <w:rFonts w:ascii="VNI-Times" w:hAnsi="VNI-Times"/>
    </w:rPr>
  </w:style>
  <w:style w:type="paragraph" w:customStyle="1" w:styleId="1NDCharChar">
    <w:name w:val="1_ND Char Char"/>
    <w:basedOn w:val="Normal"/>
    <w:link w:val="1NDCharCharChar"/>
    <w:rsid w:val="00A860BB"/>
    <w:pPr>
      <w:widowControl w:val="0"/>
      <w:spacing w:before="120" w:line="300" w:lineRule="atLeast"/>
      <w:ind w:firstLine="284"/>
      <w:jc w:val="both"/>
    </w:pPr>
    <w:rPr>
      <w:rFonts w:ascii="VNI-Times" w:hAnsi="VNI-Times"/>
    </w:rPr>
  </w:style>
  <w:style w:type="paragraph" w:customStyle="1" w:styleId="muc1">
    <w:name w:val="_muc1"/>
    <w:basedOn w:val="Normal"/>
    <w:autoRedefine/>
    <w:rsid w:val="00A860BB"/>
    <w:pPr>
      <w:keepNext/>
      <w:numPr>
        <w:numId w:val="11"/>
      </w:numPr>
      <w:spacing w:before="240" w:after="120" w:line="360" w:lineRule="auto"/>
      <w:jc w:val="both"/>
    </w:pPr>
    <w:rPr>
      <w:rFonts w:eastAsia="Times New Roman"/>
      <w:b/>
      <w:sz w:val="26"/>
      <w:szCs w:val="26"/>
    </w:rPr>
  </w:style>
  <w:style w:type="paragraph" w:customStyle="1" w:styleId="muc11">
    <w:name w:val="_muc11"/>
    <w:basedOn w:val="muc1"/>
    <w:rsid w:val="00A860BB"/>
  </w:style>
  <w:style w:type="paragraph" w:customStyle="1" w:styleId="muc111">
    <w:name w:val="_muc111"/>
    <w:basedOn w:val="muc11"/>
    <w:rsid w:val="00A860BB"/>
    <w:pPr>
      <w:numPr>
        <w:ilvl w:val="2"/>
      </w:numPr>
    </w:pPr>
  </w:style>
  <w:style w:type="paragraph" w:customStyle="1" w:styleId="pbody">
    <w:name w:val="pbody"/>
    <w:basedOn w:val="Normal"/>
    <w:rsid w:val="00A860BB"/>
    <w:pPr>
      <w:spacing w:before="100" w:beforeAutospacing="1" w:after="100" w:afterAutospacing="1"/>
    </w:pPr>
    <w:rPr>
      <w:rFonts w:ascii="Arial" w:eastAsia="Times New Roman" w:hAnsi="Arial"/>
      <w:color w:val="000000"/>
    </w:rPr>
  </w:style>
  <w:style w:type="paragraph" w:styleId="TOC4">
    <w:name w:val="toc 4"/>
    <w:basedOn w:val="Normal"/>
    <w:next w:val="Normal"/>
    <w:autoRedefine/>
    <w:uiPriority w:val="39"/>
    <w:unhideWhenUsed/>
    <w:rsid w:val="00A860BB"/>
    <w:pPr>
      <w:ind w:left="720"/>
    </w:pPr>
    <w:rPr>
      <w:rFonts w:ascii="Calibri" w:hAnsi="Calibri" w:cs="Calibri"/>
      <w:sz w:val="18"/>
      <w:szCs w:val="18"/>
    </w:rPr>
  </w:style>
  <w:style w:type="paragraph" w:styleId="TOC5">
    <w:name w:val="toc 5"/>
    <w:basedOn w:val="Normal"/>
    <w:next w:val="Normal"/>
    <w:autoRedefine/>
    <w:uiPriority w:val="39"/>
    <w:unhideWhenUsed/>
    <w:rsid w:val="00A860BB"/>
    <w:pPr>
      <w:ind w:left="960"/>
    </w:pPr>
    <w:rPr>
      <w:rFonts w:ascii="Calibri" w:hAnsi="Calibri" w:cs="Calibri"/>
      <w:sz w:val="18"/>
      <w:szCs w:val="18"/>
    </w:rPr>
  </w:style>
  <w:style w:type="paragraph" w:styleId="TOC6">
    <w:name w:val="toc 6"/>
    <w:basedOn w:val="Normal"/>
    <w:next w:val="Normal"/>
    <w:autoRedefine/>
    <w:uiPriority w:val="39"/>
    <w:unhideWhenUsed/>
    <w:rsid w:val="00A860BB"/>
    <w:pPr>
      <w:ind w:left="1200"/>
    </w:pPr>
    <w:rPr>
      <w:rFonts w:ascii="Calibri" w:hAnsi="Calibri" w:cs="Calibri"/>
      <w:sz w:val="18"/>
      <w:szCs w:val="18"/>
    </w:rPr>
  </w:style>
  <w:style w:type="paragraph" w:styleId="TOC7">
    <w:name w:val="toc 7"/>
    <w:basedOn w:val="Normal"/>
    <w:next w:val="Normal"/>
    <w:autoRedefine/>
    <w:uiPriority w:val="39"/>
    <w:unhideWhenUsed/>
    <w:rsid w:val="00A860BB"/>
    <w:pPr>
      <w:ind w:left="1440"/>
    </w:pPr>
    <w:rPr>
      <w:rFonts w:ascii="Calibri" w:hAnsi="Calibri" w:cs="Calibri"/>
      <w:sz w:val="18"/>
      <w:szCs w:val="18"/>
    </w:rPr>
  </w:style>
  <w:style w:type="paragraph" w:styleId="TOC8">
    <w:name w:val="toc 8"/>
    <w:basedOn w:val="Normal"/>
    <w:next w:val="Normal"/>
    <w:autoRedefine/>
    <w:uiPriority w:val="39"/>
    <w:unhideWhenUsed/>
    <w:rsid w:val="00A860BB"/>
    <w:pPr>
      <w:ind w:left="1680"/>
    </w:pPr>
    <w:rPr>
      <w:rFonts w:ascii="Calibri" w:hAnsi="Calibri" w:cs="Calibri"/>
      <w:sz w:val="18"/>
      <w:szCs w:val="18"/>
    </w:rPr>
  </w:style>
  <w:style w:type="paragraph" w:styleId="TOC9">
    <w:name w:val="toc 9"/>
    <w:basedOn w:val="Normal"/>
    <w:next w:val="Normal"/>
    <w:autoRedefine/>
    <w:uiPriority w:val="39"/>
    <w:unhideWhenUsed/>
    <w:rsid w:val="00A860BB"/>
    <w:pPr>
      <w:ind w:left="1920"/>
    </w:pPr>
    <w:rPr>
      <w:rFonts w:ascii="Calibri" w:hAnsi="Calibri" w:cs="Calibri"/>
      <w:sz w:val="18"/>
      <w:szCs w:val="18"/>
    </w:rPr>
  </w:style>
  <w:style w:type="paragraph" w:styleId="BodyTextFirstIndent2">
    <w:name w:val="Body Text First Indent 2"/>
    <w:basedOn w:val="BodyTextIndent"/>
    <w:link w:val="BodyTextFirstIndent2Char"/>
    <w:uiPriority w:val="99"/>
    <w:unhideWhenUsed/>
    <w:rsid w:val="00A860BB"/>
    <w:pPr>
      <w:spacing w:after="0"/>
      <w:ind w:left="360" w:firstLine="360"/>
    </w:pPr>
  </w:style>
  <w:style w:type="character" w:customStyle="1" w:styleId="BodyTextFirstIndent2Char">
    <w:name w:val="Body Text First Indent 2 Char"/>
    <w:basedOn w:val="BodyTextIndentChar"/>
    <w:link w:val="BodyTextFirstIndent2"/>
    <w:uiPriority w:val="99"/>
    <w:rsid w:val="00A860BB"/>
    <w:rPr>
      <w:rFonts w:ascii="Times New Roman" w:eastAsia="Times New Roman" w:hAnsi="Times New Roman" w:cs="Times New Roman"/>
      <w:sz w:val="24"/>
      <w:szCs w:val="24"/>
    </w:rPr>
  </w:style>
  <w:style w:type="numbering" w:customStyle="1" w:styleId="Style2">
    <w:name w:val="Style2"/>
    <w:uiPriority w:val="99"/>
    <w:rsid w:val="00A860BB"/>
    <w:pPr>
      <w:numPr>
        <w:numId w:val="12"/>
      </w:numPr>
    </w:pPr>
  </w:style>
  <w:style w:type="paragraph" w:customStyle="1" w:styleId="chuong31">
    <w:name w:val="chuong3.1"/>
    <w:basedOn w:val="Normal"/>
    <w:rsid w:val="00A860BB"/>
    <w:pPr>
      <w:numPr>
        <w:numId w:val="13"/>
      </w:numPr>
      <w:spacing w:line="360" w:lineRule="auto"/>
      <w:jc w:val="both"/>
    </w:pPr>
    <w:rPr>
      <w:b/>
      <w:sz w:val="26"/>
      <w:szCs w:val="22"/>
    </w:rPr>
  </w:style>
  <w:style w:type="paragraph" w:customStyle="1" w:styleId="chuong32">
    <w:name w:val="chuong3.2"/>
    <w:basedOn w:val="Normal"/>
    <w:rsid w:val="00A860BB"/>
    <w:pPr>
      <w:numPr>
        <w:ilvl w:val="1"/>
        <w:numId w:val="13"/>
      </w:numPr>
      <w:spacing w:line="360" w:lineRule="auto"/>
      <w:jc w:val="both"/>
    </w:pPr>
    <w:rPr>
      <w:sz w:val="26"/>
      <w:szCs w:val="22"/>
    </w:rPr>
  </w:style>
  <w:style w:type="paragraph" w:customStyle="1" w:styleId="chuong33">
    <w:name w:val="chuong3.3"/>
    <w:basedOn w:val="Normal"/>
    <w:rsid w:val="00A860BB"/>
    <w:pPr>
      <w:numPr>
        <w:ilvl w:val="2"/>
        <w:numId w:val="13"/>
      </w:numPr>
      <w:spacing w:line="360" w:lineRule="auto"/>
      <w:jc w:val="both"/>
    </w:pPr>
    <w:rPr>
      <w:sz w:val="26"/>
      <w:szCs w:val="22"/>
    </w:rPr>
  </w:style>
  <w:style w:type="paragraph" w:customStyle="1" w:styleId="gACH">
    <w:name w:val="gACH"/>
    <w:basedOn w:val="nd"/>
    <w:autoRedefine/>
    <w:rsid w:val="00A860BB"/>
    <w:pPr>
      <w:numPr>
        <w:numId w:val="14"/>
      </w:numPr>
      <w:tabs>
        <w:tab w:val="num" w:pos="360"/>
        <w:tab w:val="left" w:pos="567"/>
      </w:tabs>
      <w:spacing w:before="0" w:after="0"/>
      <w:ind w:left="0" w:firstLine="360"/>
    </w:pPr>
    <w:rPr>
      <w:rFonts w:eastAsia="Times New Roman"/>
      <w:color w:val="auto"/>
      <w:sz w:val="28"/>
      <w:szCs w:val="28"/>
    </w:rPr>
  </w:style>
  <w:style w:type="paragraph" w:styleId="BodyTextIndent2">
    <w:name w:val="Body Text Indent 2"/>
    <w:basedOn w:val="Normal"/>
    <w:link w:val="BodyTextIndent2Char"/>
    <w:unhideWhenUsed/>
    <w:rsid w:val="00A860BB"/>
    <w:pPr>
      <w:spacing w:after="120" w:line="480" w:lineRule="auto"/>
      <w:ind w:left="360"/>
    </w:pPr>
    <w:rPr>
      <w:sz w:val="22"/>
      <w:szCs w:val="22"/>
    </w:rPr>
  </w:style>
  <w:style w:type="character" w:customStyle="1" w:styleId="BodyTextIndent2Char">
    <w:name w:val="Body Text Indent 2 Char"/>
    <w:link w:val="BodyTextIndent2"/>
    <w:rsid w:val="00A860BB"/>
    <w:rPr>
      <w:rFonts w:cs="Times New Roman"/>
      <w:sz w:val="22"/>
      <w:szCs w:val="22"/>
    </w:rPr>
  </w:style>
  <w:style w:type="paragraph" w:styleId="BodyTextIndent3">
    <w:name w:val="Body Text Indent 3"/>
    <w:basedOn w:val="Normal"/>
    <w:link w:val="BodyTextIndent3Char"/>
    <w:uiPriority w:val="99"/>
    <w:unhideWhenUsed/>
    <w:rsid w:val="00A860BB"/>
    <w:pPr>
      <w:spacing w:after="120" w:line="276" w:lineRule="auto"/>
      <w:ind w:left="360"/>
    </w:pPr>
    <w:rPr>
      <w:sz w:val="16"/>
      <w:szCs w:val="16"/>
    </w:rPr>
  </w:style>
  <w:style w:type="character" w:customStyle="1" w:styleId="BodyTextIndent3Char">
    <w:name w:val="Body Text Indent 3 Char"/>
    <w:link w:val="BodyTextIndent3"/>
    <w:uiPriority w:val="99"/>
    <w:rsid w:val="00A860BB"/>
    <w:rPr>
      <w:rFonts w:cs="Times New Roman"/>
      <w:sz w:val="16"/>
      <w:szCs w:val="16"/>
    </w:rPr>
  </w:style>
  <w:style w:type="character" w:customStyle="1" w:styleId="st">
    <w:name w:val="st"/>
    <w:rsid w:val="00A860BB"/>
  </w:style>
  <w:style w:type="paragraph" w:customStyle="1" w:styleId="Normal1">
    <w:name w:val="Normal1"/>
    <w:basedOn w:val="NormalIndent"/>
    <w:link w:val="normalChar"/>
    <w:uiPriority w:val="99"/>
    <w:rsid w:val="00A860BB"/>
    <w:pPr>
      <w:widowControl w:val="0"/>
      <w:tabs>
        <w:tab w:val="left" w:pos="2976"/>
      </w:tabs>
      <w:spacing w:after="0" w:line="360" w:lineRule="auto"/>
      <w:ind w:left="0" w:firstLine="567"/>
      <w:jc w:val="both"/>
    </w:pPr>
    <w:rPr>
      <w:rFonts w:ascii="Arial" w:eastAsia="Times New Roman" w:hAnsi="Arial"/>
      <w:sz w:val="27"/>
      <w:szCs w:val="26"/>
    </w:rPr>
  </w:style>
  <w:style w:type="character" w:customStyle="1" w:styleId="normalChar">
    <w:name w:val="normal Char"/>
    <w:link w:val="Normal1"/>
    <w:uiPriority w:val="99"/>
    <w:locked/>
    <w:rsid w:val="00A860BB"/>
    <w:rPr>
      <w:rFonts w:ascii="Arial" w:eastAsia="Times New Roman" w:hAnsi="Arial" w:cs="Times New Roman"/>
      <w:sz w:val="27"/>
      <w:szCs w:val="26"/>
    </w:rPr>
  </w:style>
  <w:style w:type="paragraph" w:styleId="NormalIndent">
    <w:name w:val="Normal Indent"/>
    <w:basedOn w:val="Normal"/>
    <w:uiPriority w:val="99"/>
    <w:semiHidden/>
    <w:unhideWhenUsed/>
    <w:rsid w:val="00A860BB"/>
    <w:pPr>
      <w:spacing w:after="200" w:line="276" w:lineRule="auto"/>
      <w:ind w:left="720"/>
    </w:pPr>
    <w:rPr>
      <w:sz w:val="22"/>
      <w:szCs w:val="22"/>
    </w:rPr>
  </w:style>
  <w:style w:type="character" w:customStyle="1" w:styleId="newscontent">
    <w:name w:val="newscontent"/>
    <w:rsid w:val="00A860BB"/>
  </w:style>
  <w:style w:type="paragraph" w:customStyle="1" w:styleId="aLevel2Trinh">
    <w:name w:val="aLevel 2_Trinh"/>
    <w:basedOn w:val="Normal"/>
    <w:qFormat/>
    <w:rsid w:val="00A860BB"/>
    <w:pPr>
      <w:autoSpaceDE w:val="0"/>
      <w:autoSpaceDN w:val="0"/>
      <w:adjustRightInd w:val="0"/>
      <w:spacing w:line="360" w:lineRule="auto"/>
      <w:ind w:firstLine="284"/>
      <w:jc w:val="both"/>
    </w:pPr>
    <w:rPr>
      <w:b/>
      <w:sz w:val="26"/>
      <w:szCs w:val="26"/>
    </w:rPr>
  </w:style>
  <w:style w:type="paragraph" w:customStyle="1" w:styleId="aLevel3Trinh">
    <w:name w:val="aLevel 3_Trinh"/>
    <w:basedOn w:val="Normal"/>
    <w:qFormat/>
    <w:rsid w:val="00A860BB"/>
    <w:pPr>
      <w:tabs>
        <w:tab w:val="left" w:pos="270"/>
        <w:tab w:val="left" w:pos="567"/>
      </w:tabs>
      <w:spacing w:line="360" w:lineRule="auto"/>
      <w:ind w:firstLine="567"/>
      <w:contextualSpacing/>
      <w:jc w:val="both"/>
    </w:pPr>
    <w:rPr>
      <w:b/>
      <w:i/>
      <w:sz w:val="26"/>
      <w:szCs w:val="26"/>
    </w:rPr>
  </w:style>
  <w:style w:type="paragraph" w:customStyle="1" w:styleId="Heading">
    <w:name w:val="Heading"/>
    <w:basedOn w:val="Normal"/>
    <w:rsid w:val="00A860BB"/>
    <w:pPr>
      <w:spacing w:before="120" w:line="360" w:lineRule="auto"/>
      <w:ind w:firstLine="567"/>
      <w:jc w:val="both"/>
    </w:pPr>
    <w:rPr>
      <w:rFonts w:eastAsia="Times New Roman"/>
      <w:sz w:val="28"/>
      <w:szCs w:val="28"/>
    </w:rPr>
  </w:style>
  <w:style w:type="character" w:customStyle="1" w:styleId="5yl5">
    <w:name w:val="_5yl5"/>
    <w:rsid w:val="00A860BB"/>
  </w:style>
  <w:style w:type="character" w:customStyle="1" w:styleId="UnresolvedMention1">
    <w:name w:val="Unresolved Mention1"/>
    <w:uiPriority w:val="99"/>
    <w:semiHidden/>
    <w:unhideWhenUsed/>
    <w:rsid w:val="00A860BB"/>
    <w:rPr>
      <w:color w:val="605E5C"/>
      <w:shd w:val="clear" w:color="auto" w:fill="E1DFDD"/>
    </w:rPr>
  </w:style>
  <w:style w:type="character" w:customStyle="1" w:styleId="UnresolvedMention2">
    <w:name w:val="Unresolved Mention2"/>
    <w:uiPriority w:val="99"/>
    <w:semiHidden/>
    <w:unhideWhenUsed/>
    <w:rsid w:val="00A860BB"/>
    <w:rPr>
      <w:color w:val="605E5C"/>
      <w:shd w:val="clear" w:color="auto" w:fill="E1DFDD"/>
    </w:rPr>
  </w:style>
  <w:style w:type="character" w:styleId="HTMLCite">
    <w:name w:val="HTML Cite"/>
    <w:uiPriority w:val="99"/>
    <w:semiHidden/>
    <w:unhideWhenUsed/>
    <w:rsid w:val="00A860BB"/>
    <w:rPr>
      <w:i/>
      <w:iCs/>
    </w:rPr>
  </w:style>
  <w:style w:type="character" w:styleId="CommentReference">
    <w:name w:val="annotation reference"/>
    <w:uiPriority w:val="99"/>
    <w:semiHidden/>
    <w:unhideWhenUsed/>
    <w:rsid w:val="00A860BB"/>
    <w:rPr>
      <w:sz w:val="16"/>
      <w:szCs w:val="16"/>
    </w:rPr>
  </w:style>
  <w:style w:type="paragraph" w:styleId="CommentSubject">
    <w:name w:val="annotation subject"/>
    <w:basedOn w:val="CommentText"/>
    <w:next w:val="CommentText"/>
    <w:link w:val="CommentSubjectChar"/>
    <w:uiPriority w:val="99"/>
    <w:semiHidden/>
    <w:unhideWhenUsed/>
    <w:rsid w:val="00A860BB"/>
    <w:rPr>
      <w:b/>
      <w:bCs/>
    </w:rPr>
  </w:style>
  <w:style w:type="character" w:customStyle="1" w:styleId="CommentSubjectChar">
    <w:name w:val="Comment Subject Char"/>
    <w:link w:val="CommentSubject"/>
    <w:uiPriority w:val="99"/>
    <w:semiHidden/>
    <w:rsid w:val="00A860BB"/>
    <w:rPr>
      <w:rFonts w:cs="Times New Roman"/>
      <w:b/>
      <w:bCs/>
    </w:rPr>
  </w:style>
  <w:style w:type="paragraph" w:customStyle="1" w:styleId="EndNoteBibliographyTitle">
    <w:name w:val="EndNote Bibliography Title"/>
    <w:basedOn w:val="Normal"/>
    <w:link w:val="EndNoteBibliographyTitleChar"/>
    <w:rsid w:val="00A860BB"/>
    <w:pPr>
      <w:spacing w:line="276" w:lineRule="auto"/>
      <w:jc w:val="center"/>
    </w:pPr>
    <w:rPr>
      <w:noProof/>
      <w:sz w:val="26"/>
      <w:szCs w:val="22"/>
    </w:rPr>
  </w:style>
  <w:style w:type="character" w:customStyle="1" w:styleId="EndNoteBibliographyTitleChar">
    <w:name w:val="EndNote Bibliography Title Char"/>
    <w:link w:val="EndNoteBibliographyTitle"/>
    <w:rsid w:val="00A860BB"/>
    <w:rPr>
      <w:rFonts w:ascii="Times New Roman" w:hAnsi="Times New Roman" w:cs="Times New Roman"/>
      <w:noProof/>
      <w:sz w:val="26"/>
      <w:szCs w:val="22"/>
    </w:rPr>
  </w:style>
  <w:style w:type="paragraph" w:customStyle="1" w:styleId="EndNoteBibliography">
    <w:name w:val="EndNote Bibliography"/>
    <w:basedOn w:val="Normal"/>
    <w:link w:val="EndNoteBibliographyChar"/>
    <w:rsid w:val="00A860BB"/>
    <w:pPr>
      <w:spacing w:after="200"/>
      <w:jc w:val="both"/>
    </w:pPr>
    <w:rPr>
      <w:noProof/>
      <w:sz w:val="26"/>
      <w:szCs w:val="22"/>
    </w:rPr>
  </w:style>
  <w:style w:type="character" w:customStyle="1" w:styleId="EndNoteBibliographyChar">
    <w:name w:val="EndNote Bibliography Char"/>
    <w:link w:val="EndNoteBibliography"/>
    <w:rsid w:val="00A860BB"/>
    <w:rPr>
      <w:rFonts w:ascii="Times New Roman" w:hAnsi="Times New Roman" w:cs="Times New Roman"/>
      <w:noProof/>
      <w:sz w:val="26"/>
      <w:szCs w:val="22"/>
    </w:rPr>
  </w:style>
  <w:style w:type="character" w:customStyle="1" w:styleId="time">
    <w:name w:val="time"/>
    <w:rsid w:val="00A860BB"/>
  </w:style>
  <w:style w:type="character" w:customStyle="1" w:styleId="apple-style-span">
    <w:name w:val="apple-style-span"/>
    <w:rsid w:val="00A860BB"/>
  </w:style>
  <w:style w:type="paragraph" w:customStyle="1" w:styleId="para">
    <w:name w:val="para"/>
    <w:basedOn w:val="Normal"/>
    <w:rsid w:val="00A860BB"/>
    <w:pPr>
      <w:spacing w:before="100" w:beforeAutospacing="1" w:after="100" w:afterAutospacing="1"/>
    </w:pPr>
    <w:rPr>
      <w:rFonts w:eastAsia="Times New Roman"/>
    </w:rPr>
  </w:style>
  <w:style w:type="paragraph" w:customStyle="1" w:styleId="CharCharCharChar1">
    <w:name w:val="Char Char Char Char1"/>
    <w:basedOn w:val="Normal"/>
    <w:rsid w:val="00A860BB"/>
    <w:pPr>
      <w:spacing w:after="160" w:line="240" w:lineRule="exact"/>
    </w:pPr>
    <w:rPr>
      <w:rFonts w:ascii="Verdana" w:eastAsia="Times New Roman" w:hAnsi="Verdana"/>
    </w:rPr>
  </w:style>
  <w:style w:type="paragraph" w:customStyle="1" w:styleId="SAO">
    <w:name w:val="SAO"/>
    <w:basedOn w:val="CONG"/>
    <w:rsid w:val="00A860BB"/>
    <w:pPr>
      <w:tabs>
        <w:tab w:val="clear" w:pos="851"/>
        <w:tab w:val="clear" w:pos="1287"/>
        <w:tab w:val="left" w:pos="360"/>
      </w:tabs>
      <w:spacing w:before="120" w:after="0"/>
      <w:ind w:left="360" w:hanging="360"/>
    </w:pPr>
    <w:rPr>
      <w:i/>
    </w:rPr>
  </w:style>
  <w:style w:type="paragraph" w:customStyle="1" w:styleId="CHAMVUONG">
    <w:name w:val="CHAMVUONG"/>
    <w:basedOn w:val="SAO"/>
    <w:rsid w:val="00A860BB"/>
    <w:pPr>
      <w:tabs>
        <w:tab w:val="clear" w:pos="360"/>
        <w:tab w:val="left" w:pos="907"/>
      </w:tabs>
      <w:ind w:left="922"/>
    </w:pPr>
  </w:style>
  <w:style w:type="paragraph" w:customStyle="1" w:styleId="Chamtron">
    <w:name w:val="Chamtron"/>
    <w:basedOn w:val="CHAMVUONG"/>
    <w:rsid w:val="00A860BB"/>
    <w:pPr>
      <w:tabs>
        <w:tab w:val="clear" w:pos="907"/>
        <w:tab w:val="left" w:pos="1287"/>
        <w:tab w:val="left" w:pos="4167"/>
      </w:tabs>
      <w:ind w:left="4140"/>
    </w:pPr>
    <w:rPr>
      <w:b w:val="0"/>
      <w:i w:val="0"/>
    </w:rPr>
  </w:style>
  <w:style w:type="paragraph" w:customStyle="1" w:styleId="CONG">
    <w:name w:val="CONG"/>
    <w:basedOn w:val="Normal"/>
    <w:rsid w:val="00A860BB"/>
    <w:pPr>
      <w:tabs>
        <w:tab w:val="left" w:pos="851"/>
        <w:tab w:val="left" w:pos="1287"/>
      </w:tabs>
      <w:spacing w:before="60" w:after="60" w:line="360" w:lineRule="auto"/>
      <w:ind w:left="851" w:hanging="284"/>
      <w:jc w:val="both"/>
    </w:pPr>
    <w:rPr>
      <w:rFonts w:eastAsia="Times New Roman"/>
      <w:b/>
      <w:color w:val="0000FF"/>
      <w:sz w:val="27"/>
      <w:szCs w:val="27"/>
    </w:rPr>
  </w:style>
  <w:style w:type="paragraph" w:customStyle="1" w:styleId="CharChar6">
    <w:name w:val="Char Char6"/>
    <w:basedOn w:val="Normal"/>
    <w:rsid w:val="00A860BB"/>
    <w:pPr>
      <w:spacing w:after="160" w:line="240" w:lineRule="exact"/>
    </w:pPr>
    <w:rPr>
      <w:rFonts w:ascii="Verdana" w:eastAsia="Times New Roman" w:hAnsi="Verdana" w:cs="Verdana"/>
    </w:rPr>
  </w:style>
  <w:style w:type="paragraph" w:customStyle="1" w:styleId="dtgddoanChar">
    <w:name w:val="dtgd_doan Char"/>
    <w:rsid w:val="00A860BB"/>
    <w:pPr>
      <w:widowControl w:val="0"/>
      <w:spacing w:before="240" w:after="60" w:line="320" w:lineRule="exact"/>
      <w:jc w:val="both"/>
    </w:pPr>
    <w:rPr>
      <w:rFonts w:ascii="Times New Roman" w:eastAsia="Times New Roman" w:hAnsi="Times New Roman" w:cs="Times New Roman"/>
      <w:sz w:val="26"/>
      <w:szCs w:val="26"/>
    </w:rPr>
  </w:style>
  <w:style w:type="character" w:customStyle="1" w:styleId="postdate">
    <w:name w:val="postdate"/>
    <w:rsid w:val="00A860BB"/>
  </w:style>
  <w:style w:type="character" w:customStyle="1" w:styleId="wpa-about">
    <w:name w:val="wpa-about"/>
    <w:rsid w:val="00A860BB"/>
  </w:style>
  <w:style w:type="paragraph" w:styleId="Caption">
    <w:name w:val="caption"/>
    <w:basedOn w:val="Normal"/>
    <w:next w:val="Normal"/>
    <w:uiPriority w:val="35"/>
    <w:qFormat/>
    <w:rsid w:val="00A860BB"/>
    <w:pPr>
      <w:spacing w:after="200"/>
    </w:pPr>
    <w:rPr>
      <w:rFonts w:eastAsia="Arial"/>
      <w:i/>
      <w:iCs/>
      <w:color w:val="1F497D"/>
      <w:sz w:val="18"/>
      <w:szCs w:val="18"/>
      <w:lang w:val="vi-VN"/>
    </w:rPr>
  </w:style>
  <w:style w:type="character" w:customStyle="1" w:styleId="menustyle">
    <w:name w:val="menustyle"/>
    <w:rsid w:val="00A860BB"/>
  </w:style>
  <w:style w:type="character" w:styleId="EndnoteReference">
    <w:name w:val="endnote reference"/>
    <w:uiPriority w:val="99"/>
    <w:unhideWhenUsed/>
    <w:rsid w:val="00D215CE"/>
    <w:rPr>
      <w:vertAlign w:val="superscript"/>
    </w:rPr>
  </w:style>
  <w:style w:type="paragraph" w:styleId="Index1">
    <w:name w:val="index 1"/>
    <w:basedOn w:val="Normal"/>
    <w:next w:val="Normal"/>
    <w:autoRedefine/>
    <w:uiPriority w:val="99"/>
    <w:semiHidden/>
    <w:unhideWhenUsed/>
    <w:rsid w:val="00D215CE"/>
    <w:pPr>
      <w:ind w:left="240" w:hanging="240"/>
    </w:pPr>
    <w:rPr>
      <w:rFonts w:ascii="Cambria" w:eastAsia="MS Mincho" w:hAnsi="Cambria"/>
    </w:rPr>
  </w:style>
  <w:style w:type="paragraph" w:customStyle="1" w:styleId="B1">
    <w:name w:val="B1"/>
    <w:basedOn w:val="Normal"/>
    <w:qFormat/>
    <w:rsid w:val="00904560"/>
    <w:pPr>
      <w:widowControl w:val="0"/>
      <w:autoSpaceDE w:val="0"/>
      <w:autoSpaceDN w:val="0"/>
      <w:adjustRightInd w:val="0"/>
      <w:spacing w:line="360" w:lineRule="auto"/>
      <w:jc w:val="center"/>
    </w:pPr>
    <w:rPr>
      <w:bCs/>
      <w:i/>
      <w:iCs/>
      <w:sz w:val="27"/>
      <w:szCs w:val="27"/>
    </w:rPr>
  </w:style>
  <w:style w:type="character" w:customStyle="1" w:styleId="ColorfulList-Accent1Char">
    <w:name w:val="Colorful List - Accent 1 Char"/>
    <w:aliases w:val="Medium Grid 1 - Accent 22 Char,Numbered List Char"/>
    <w:link w:val="MediumList2-Accent4"/>
    <w:uiPriority w:val="34"/>
    <w:locked/>
    <w:rsid w:val="00781A91"/>
    <w:rPr>
      <w:sz w:val="22"/>
      <w:szCs w:val="22"/>
    </w:rPr>
  </w:style>
  <w:style w:type="table" w:styleId="MediumList2-Accent4">
    <w:name w:val="Medium List 2 Accent 4"/>
    <w:basedOn w:val="TableNormal"/>
    <w:link w:val="ColorfulList-Accent1Char"/>
    <w:uiPriority w:val="34"/>
    <w:rsid w:val="00781A91"/>
    <w:rPr>
      <w:sz w:val="22"/>
      <w:szCs w:val="22"/>
    </w:rPr>
    <w:tblPr>
      <w:tblStyleRowBandSize w:val="1"/>
      <w:tblStyleColBandSize w:val="1"/>
      <w:tblInd w:w="0" w:type="dxa"/>
      <w:tblCellMar>
        <w:top w:w="0" w:type="dxa"/>
        <w:left w:w="0" w:type="dxa"/>
        <w:bottom w:w="0" w:type="dxa"/>
        <w:right w:w="0"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CharCharCharChar2">
    <w:name w:val="Char Char Char Char2"/>
    <w:basedOn w:val="Normal"/>
    <w:rsid w:val="00AB331F"/>
    <w:pPr>
      <w:spacing w:after="160" w:line="240" w:lineRule="exact"/>
    </w:pPr>
    <w:rPr>
      <w:rFonts w:ascii="Verdana" w:eastAsia="Times New Roman" w:hAnsi="Verdana"/>
      <w:sz w:val="20"/>
      <w:szCs w:val="20"/>
    </w:rPr>
  </w:style>
  <w:style w:type="paragraph" w:customStyle="1" w:styleId="LightGrid-Accent31">
    <w:name w:val="Light Grid - Accent 31"/>
    <w:aliases w:val="Sub-heading"/>
    <w:basedOn w:val="Normal"/>
    <w:uiPriority w:val="34"/>
    <w:qFormat/>
    <w:rsid w:val="00900695"/>
    <w:pPr>
      <w:spacing w:after="200" w:line="276" w:lineRule="auto"/>
      <w:ind w:left="720"/>
      <w:contextualSpacing/>
    </w:pPr>
    <w:rPr>
      <w:sz w:val="22"/>
      <w:szCs w:val="22"/>
    </w:rPr>
  </w:style>
  <w:style w:type="paragraph" w:customStyle="1" w:styleId="001">
    <w:name w:val="001"/>
    <w:basedOn w:val="Normal"/>
    <w:qFormat/>
    <w:rsid w:val="007019B9"/>
    <w:pPr>
      <w:spacing w:line="360" w:lineRule="auto"/>
      <w:jc w:val="center"/>
    </w:pPr>
    <w:rPr>
      <w:rFonts w:eastAsia="Arial"/>
      <w:b/>
      <w:color w:val="000000"/>
      <w:sz w:val="30"/>
      <w:szCs w:val="32"/>
    </w:rPr>
  </w:style>
  <w:style w:type="paragraph" w:customStyle="1" w:styleId="002">
    <w:name w:val="002"/>
    <w:basedOn w:val="Normal"/>
    <w:qFormat/>
    <w:rsid w:val="00104027"/>
    <w:pPr>
      <w:spacing w:line="360" w:lineRule="auto"/>
      <w:jc w:val="both"/>
    </w:pPr>
    <w:rPr>
      <w:rFonts w:eastAsia="Arial"/>
      <w:b/>
      <w:color w:val="000000"/>
      <w:sz w:val="26"/>
      <w:szCs w:val="26"/>
    </w:rPr>
  </w:style>
  <w:style w:type="paragraph" w:customStyle="1" w:styleId="003">
    <w:name w:val="003"/>
    <w:basedOn w:val="002"/>
    <w:qFormat/>
    <w:rsid w:val="007917FB"/>
  </w:style>
  <w:style w:type="paragraph" w:customStyle="1" w:styleId="000H">
    <w:name w:val="000.H"/>
    <w:basedOn w:val="3-"/>
    <w:rsid w:val="007917FB"/>
    <w:pPr>
      <w:widowControl w:val="0"/>
      <w:numPr>
        <w:ilvl w:val="0"/>
        <w:numId w:val="0"/>
      </w:numPr>
      <w:jc w:val="center"/>
    </w:pPr>
    <w:rPr>
      <w:b w:val="0"/>
      <w:i/>
    </w:rPr>
  </w:style>
  <w:style w:type="paragraph" w:customStyle="1" w:styleId="000">
    <w:name w:val="000"/>
    <w:aliases w:val="H"/>
    <w:basedOn w:val="Normal"/>
    <w:rsid w:val="00104027"/>
    <w:pPr>
      <w:widowControl w:val="0"/>
      <w:spacing w:line="360" w:lineRule="auto"/>
      <w:ind w:firstLine="709"/>
      <w:jc w:val="center"/>
    </w:pPr>
    <w:rPr>
      <w:i/>
      <w:color w:val="000000"/>
      <w:sz w:val="26"/>
      <w:szCs w:val="26"/>
    </w:rPr>
  </w:style>
  <w:style w:type="paragraph" w:customStyle="1" w:styleId="000HH">
    <w:name w:val="000HH"/>
    <w:basedOn w:val="Normal"/>
    <w:qFormat/>
    <w:rsid w:val="00104027"/>
    <w:pPr>
      <w:spacing w:line="360" w:lineRule="auto"/>
      <w:jc w:val="center"/>
    </w:pPr>
    <w:rPr>
      <w:i/>
      <w:color w:val="000000"/>
      <w:sz w:val="26"/>
      <w:szCs w:val="26"/>
    </w:rPr>
  </w:style>
  <w:style w:type="paragraph" w:customStyle="1" w:styleId="000BB">
    <w:name w:val="000BB"/>
    <w:basedOn w:val="000HH"/>
    <w:qFormat/>
    <w:rsid w:val="00707E22"/>
    <w:rPr>
      <w:lang w:val="fr-FR"/>
    </w:rPr>
  </w:style>
  <w:style w:type="paragraph" w:customStyle="1" w:styleId="004">
    <w:name w:val="004"/>
    <w:basedOn w:val="Normal"/>
    <w:qFormat/>
    <w:rsid w:val="002636ED"/>
    <w:pPr>
      <w:widowControl w:val="0"/>
      <w:spacing w:line="360" w:lineRule="auto"/>
      <w:ind w:firstLine="709"/>
      <w:jc w:val="both"/>
    </w:pPr>
    <w:rPr>
      <w:b/>
      <w:i/>
      <w:color w:val="000000"/>
      <w:sz w:val="26"/>
      <w:szCs w:val="26"/>
    </w:rPr>
  </w:style>
  <w:style w:type="character" w:customStyle="1" w:styleId="UnresolvedMention">
    <w:name w:val="Unresolved Mention"/>
    <w:uiPriority w:val="99"/>
    <w:rsid w:val="00C55127"/>
    <w:rPr>
      <w:color w:val="605E5C"/>
      <w:shd w:val="clear" w:color="auto" w:fill="E1DFDD"/>
    </w:rPr>
  </w:style>
  <w:style w:type="paragraph" w:customStyle="1" w:styleId="000PX">
    <w:name w:val="000PX"/>
    <w:basedOn w:val="001"/>
    <w:qFormat/>
    <w:rsid w:val="00BB6D5C"/>
    <w:rPr>
      <w:sz w:val="26"/>
    </w:rPr>
  </w:style>
  <w:style w:type="paragraph" w:styleId="TableofFigures">
    <w:name w:val="table of figures"/>
    <w:basedOn w:val="Normal"/>
    <w:next w:val="Normal"/>
    <w:uiPriority w:val="99"/>
    <w:unhideWhenUsed/>
    <w:rsid w:val="00C522BD"/>
  </w:style>
  <w:style w:type="paragraph" w:customStyle="1" w:styleId="MediumGrid1-Accent21">
    <w:name w:val="Medium Grid 1 - Accent 21"/>
    <w:basedOn w:val="Normal"/>
    <w:uiPriority w:val="34"/>
    <w:qFormat/>
    <w:rsid w:val="00EE32D8"/>
    <w:pPr>
      <w:spacing w:after="200" w:line="276" w:lineRule="auto"/>
      <w:ind w:left="720"/>
      <w:contextualSpacing/>
    </w:pPr>
    <w:rPr>
      <w:sz w:val="22"/>
      <w:szCs w:val="22"/>
    </w:rPr>
  </w:style>
  <w:style w:type="paragraph" w:styleId="ListParagraph">
    <w:name w:val="List Paragraph"/>
    <w:basedOn w:val="Normal"/>
    <w:uiPriority w:val="1"/>
    <w:qFormat/>
    <w:rsid w:val="002C6EA2"/>
    <w:pPr>
      <w:ind w:left="720"/>
      <w:contextualSpacing/>
    </w:pPr>
  </w:style>
  <w:style w:type="paragraph" w:customStyle="1" w:styleId="CharCharCharChar3">
    <w:name w:val="Char Char Char Char3"/>
    <w:basedOn w:val="Normal"/>
    <w:rsid w:val="00A8314D"/>
    <w:pPr>
      <w:spacing w:after="160" w:line="240" w:lineRule="exact"/>
    </w:pPr>
    <w:rPr>
      <w:rFonts w:ascii="Verdana" w:eastAsia="Times New Roman" w:hAnsi="Verdana"/>
      <w:sz w:val="20"/>
      <w:szCs w:val="20"/>
    </w:rPr>
  </w:style>
  <w:style w:type="paragraph" w:customStyle="1" w:styleId="Char1">
    <w:name w:val="Char1"/>
    <w:basedOn w:val="Normal"/>
    <w:rsid w:val="003577C7"/>
    <w:pPr>
      <w:spacing w:after="160" w:line="240" w:lineRule="exact"/>
      <w:textAlignment w:val="baseline"/>
    </w:pPr>
    <w:rPr>
      <w:rFonts w:ascii="Verdana" w:eastAsia="MS Mincho" w:hAnsi="Verdana"/>
      <w:sz w:val="20"/>
      <w:szCs w:val="20"/>
      <w:lang w:val="en-GB"/>
    </w:rPr>
  </w:style>
  <w:style w:type="paragraph" w:customStyle="1" w:styleId="CharCharCharChar0">
    <w:name w:val="Char Char Char Char"/>
    <w:basedOn w:val="Normal"/>
    <w:rsid w:val="002C1AA9"/>
    <w:pPr>
      <w:spacing w:after="160" w:line="240" w:lineRule="exact"/>
    </w:pPr>
    <w:rPr>
      <w:rFonts w:ascii="Verdana" w:eastAsia="Times New Roman"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822126">
      <w:bodyDiv w:val="1"/>
      <w:marLeft w:val="0"/>
      <w:marRight w:val="0"/>
      <w:marTop w:val="0"/>
      <w:marBottom w:val="0"/>
      <w:divBdr>
        <w:top w:val="none" w:sz="0" w:space="0" w:color="auto"/>
        <w:left w:val="none" w:sz="0" w:space="0" w:color="auto"/>
        <w:bottom w:val="none" w:sz="0" w:space="0" w:color="auto"/>
        <w:right w:val="none" w:sz="0" w:space="0" w:color="auto"/>
      </w:divBdr>
    </w:div>
    <w:div w:id="150679681">
      <w:bodyDiv w:val="1"/>
      <w:marLeft w:val="0"/>
      <w:marRight w:val="0"/>
      <w:marTop w:val="0"/>
      <w:marBottom w:val="0"/>
      <w:divBdr>
        <w:top w:val="none" w:sz="0" w:space="0" w:color="auto"/>
        <w:left w:val="none" w:sz="0" w:space="0" w:color="auto"/>
        <w:bottom w:val="none" w:sz="0" w:space="0" w:color="auto"/>
        <w:right w:val="none" w:sz="0" w:space="0" w:color="auto"/>
      </w:divBdr>
      <w:divsChild>
        <w:div w:id="1444224706">
          <w:marLeft w:val="0"/>
          <w:marRight w:val="0"/>
          <w:marTop w:val="300"/>
          <w:marBottom w:val="150"/>
          <w:divBdr>
            <w:top w:val="none" w:sz="0" w:space="0" w:color="auto"/>
            <w:left w:val="none" w:sz="0" w:space="0" w:color="auto"/>
            <w:bottom w:val="none" w:sz="0" w:space="0" w:color="auto"/>
            <w:right w:val="none" w:sz="0" w:space="0" w:color="auto"/>
          </w:divBdr>
        </w:div>
        <w:div w:id="192235532">
          <w:marLeft w:val="0"/>
          <w:marRight w:val="0"/>
          <w:marTop w:val="0"/>
          <w:marBottom w:val="0"/>
          <w:divBdr>
            <w:top w:val="none" w:sz="0" w:space="0" w:color="auto"/>
            <w:left w:val="none" w:sz="0" w:space="0" w:color="auto"/>
            <w:bottom w:val="none" w:sz="0" w:space="0" w:color="auto"/>
            <w:right w:val="none" w:sz="0" w:space="0" w:color="auto"/>
          </w:divBdr>
        </w:div>
      </w:divsChild>
    </w:div>
    <w:div w:id="168568458">
      <w:bodyDiv w:val="1"/>
      <w:marLeft w:val="0"/>
      <w:marRight w:val="0"/>
      <w:marTop w:val="0"/>
      <w:marBottom w:val="0"/>
      <w:divBdr>
        <w:top w:val="none" w:sz="0" w:space="0" w:color="auto"/>
        <w:left w:val="none" w:sz="0" w:space="0" w:color="auto"/>
        <w:bottom w:val="none" w:sz="0" w:space="0" w:color="auto"/>
        <w:right w:val="none" w:sz="0" w:space="0" w:color="auto"/>
      </w:divBdr>
    </w:div>
    <w:div w:id="176890160">
      <w:bodyDiv w:val="1"/>
      <w:marLeft w:val="0"/>
      <w:marRight w:val="0"/>
      <w:marTop w:val="0"/>
      <w:marBottom w:val="0"/>
      <w:divBdr>
        <w:top w:val="none" w:sz="0" w:space="0" w:color="auto"/>
        <w:left w:val="none" w:sz="0" w:space="0" w:color="auto"/>
        <w:bottom w:val="none" w:sz="0" w:space="0" w:color="auto"/>
        <w:right w:val="none" w:sz="0" w:space="0" w:color="auto"/>
      </w:divBdr>
    </w:div>
    <w:div w:id="192811861">
      <w:bodyDiv w:val="1"/>
      <w:marLeft w:val="0"/>
      <w:marRight w:val="0"/>
      <w:marTop w:val="0"/>
      <w:marBottom w:val="0"/>
      <w:divBdr>
        <w:top w:val="none" w:sz="0" w:space="0" w:color="auto"/>
        <w:left w:val="none" w:sz="0" w:space="0" w:color="auto"/>
        <w:bottom w:val="none" w:sz="0" w:space="0" w:color="auto"/>
        <w:right w:val="none" w:sz="0" w:space="0" w:color="auto"/>
      </w:divBdr>
    </w:div>
    <w:div w:id="252936091">
      <w:bodyDiv w:val="1"/>
      <w:marLeft w:val="0"/>
      <w:marRight w:val="0"/>
      <w:marTop w:val="0"/>
      <w:marBottom w:val="0"/>
      <w:divBdr>
        <w:top w:val="none" w:sz="0" w:space="0" w:color="auto"/>
        <w:left w:val="none" w:sz="0" w:space="0" w:color="auto"/>
        <w:bottom w:val="none" w:sz="0" w:space="0" w:color="auto"/>
        <w:right w:val="none" w:sz="0" w:space="0" w:color="auto"/>
      </w:divBdr>
      <w:divsChild>
        <w:div w:id="1184974940">
          <w:marLeft w:val="0"/>
          <w:marRight w:val="0"/>
          <w:marTop w:val="240"/>
          <w:marBottom w:val="0"/>
          <w:divBdr>
            <w:top w:val="none" w:sz="0" w:space="0" w:color="auto"/>
            <w:left w:val="none" w:sz="0" w:space="0" w:color="auto"/>
            <w:bottom w:val="none" w:sz="0" w:space="0" w:color="auto"/>
            <w:right w:val="none" w:sz="0" w:space="0" w:color="auto"/>
          </w:divBdr>
        </w:div>
      </w:divsChild>
    </w:div>
    <w:div w:id="266087999">
      <w:bodyDiv w:val="1"/>
      <w:marLeft w:val="0"/>
      <w:marRight w:val="0"/>
      <w:marTop w:val="0"/>
      <w:marBottom w:val="0"/>
      <w:divBdr>
        <w:top w:val="none" w:sz="0" w:space="0" w:color="auto"/>
        <w:left w:val="none" w:sz="0" w:space="0" w:color="auto"/>
        <w:bottom w:val="none" w:sz="0" w:space="0" w:color="auto"/>
        <w:right w:val="none" w:sz="0" w:space="0" w:color="auto"/>
      </w:divBdr>
    </w:div>
    <w:div w:id="310409875">
      <w:bodyDiv w:val="1"/>
      <w:marLeft w:val="0"/>
      <w:marRight w:val="0"/>
      <w:marTop w:val="0"/>
      <w:marBottom w:val="0"/>
      <w:divBdr>
        <w:top w:val="none" w:sz="0" w:space="0" w:color="auto"/>
        <w:left w:val="none" w:sz="0" w:space="0" w:color="auto"/>
        <w:bottom w:val="none" w:sz="0" w:space="0" w:color="auto"/>
        <w:right w:val="none" w:sz="0" w:space="0" w:color="auto"/>
      </w:divBdr>
    </w:div>
    <w:div w:id="311376570">
      <w:bodyDiv w:val="1"/>
      <w:marLeft w:val="0"/>
      <w:marRight w:val="0"/>
      <w:marTop w:val="0"/>
      <w:marBottom w:val="0"/>
      <w:divBdr>
        <w:top w:val="none" w:sz="0" w:space="0" w:color="auto"/>
        <w:left w:val="none" w:sz="0" w:space="0" w:color="auto"/>
        <w:bottom w:val="none" w:sz="0" w:space="0" w:color="auto"/>
        <w:right w:val="none" w:sz="0" w:space="0" w:color="auto"/>
      </w:divBdr>
    </w:div>
    <w:div w:id="322584005">
      <w:bodyDiv w:val="1"/>
      <w:marLeft w:val="0"/>
      <w:marRight w:val="0"/>
      <w:marTop w:val="0"/>
      <w:marBottom w:val="0"/>
      <w:divBdr>
        <w:top w:val="none" w:sz="0" w:space="0" w:color="auto"/>
        <w:left w:val="none" w:sz="0" w:space="0" w:color="auto"/>
        <w:bottom w:val="none" w:sz="0" w:space="0" w:color="auto"/>
        <w:right w:val="none" w:sz="0" w:space="0" w:color="auto"/>
      </w:divBdr>
    </w:div>
    <w:div w:id="351802441">
      <w:bodyDiv w:val="1"/>
      <w:marLeft w:val="0"/>
      <w:marRight w:val="0"/>
      <w:marTop w:val="0"/>
      <w:marBottom w:val="0"/>
      <w:divBdr>
        <w:top w:val="none" w:sz="0" w:space="0" w:color="auto"/>
        <w:left w:val="none" w:sz="0" w:space="0" w:color="auto"/>
        <w:bottom w:val="none" w:sz="0" w:space="0" w:color="auto"/>
        <w:right w:val="none" w:sz="0" w:space="0" w:color="auto"/>
      </w:divBdr>
    </w:div>
    <w:div w:id="379977863">
      <w:bodyDiv w:val="1"/>
      <w:marLeft w:val="0"/>
      <w:marRight w:val="0"/>
      <w:marTop w:val="0"/>
      <w:marBottom w:val="0"/>
      <w:divBdr>
        <w:top w:val="none" w:sz="0" w:space="0" w:color="auto"/>
        <w:left w:val="none" w:sz="0" w:space="0" w:color="auto"/>
        <w:bottom w:val="none" w:sz="0" w:space="0" w:color="auto"/>
        <w:right w:val="none" w:sz="0" w:space="0" w:color="auto"/>
      </w:divBdr>
    </w:div>
    <w:div w:id="437869556">
      <w:bodyDiv w:val="1"/>
      <w:marLeft w:val="0"/>
      <w:marRight w:val="0"/>
      <w:marTop w:val="0"/>
      <w:marBottom w:val="0"/>
      <w:divBdr>
        <w:top w:val="none" w:sz="0" w:space="0" w:color="auto"/>
        <w:left w:val="none" w:sz="0" w:space="0" w:color="auto"/>
        <w:bottom w:val="none" w:sz="0" w:space="0" w:color="auto"/>
        <w:right w:val="none" w:sz="0" w:space="0" w:color="auto"/>
      </w:divBdr>
    </w:div>
    <w:div w:id="437994913">
      <w:bodyDiv w:val="1"/>
      <w:marLeft w:val="0"/>
      <w:marRight w:val="0"/>
      <w:marTop w:val="0"/>
      <w:marBottom w:val="0"/>
      <w:divBdr>
        <w:top w:val="none" w:sz="0" w:space="0" w:color="auto"/>
        <w:left w:val="none" w:sz="0" w:space="0" w:color="auto"/>
        <w:bottom w:val="none" w:sz="0" w:space="0" w:color="auto"/>
        <w:right w:val="none" w:sz="0" w:space="0" w:color="auto"/>
      </w:divBdr>
    </w:div>
    <w:div w:id="444350425">
      <w:bodyDiv w:val="1"/>
      <w:marLeft w:val="0"/>
      <w:marRight w:val="0"/>
      <w:marTop w:val="0"/>
      <w:marBottom w:val="0"/>
      <w:divBdr>
        <w:top w:val="none" w:sz="0" w:space="0" w:color="auto"/>
        <w:left w:val="none" w:sz="0" w:space="0" w:color="auto"/>
        <w:bottom w:val="none" w:sz="0" w:space="0" w:color="auto"/>
        <w:right w:val="none" w:sz="0" w:space="0" w:color="auto"/>
      </w:divBdr>
    </w:div>
    <w:div w:id="445589072">
      <w:bodyDiv w:val="1"/>
      <w:marLeft w:val="0"/>
      <w:marRight w:val="0"/>
      <w:marTop w:val="0"/>
      <w:marBottom w:val="0"/>
      <w:divBdr>
        <w:top w:val="none" w:sz="0" w:space="0" w:color="auto"/>
        <w:left w:val="none" w:sz="0" w:space="0" w:color="auto"/>
        <w:bottom w:val="none" w:sz="0" w:space="0" w:color="auto"/>
        <w:right w:val="none" w:sz="0" w:space="0" w:color="auto"/>
      </w:divBdr>
    </w:div>
    <w:div w:id="465394698">
      <w:bodyDiv w:val="1"/>
      <w:marLeft w:val="0"/>
      <w:marRight w:val="0"/>
      <w:marTop w:val="0"/>
      <w:marBottom w:val="0"/>
      <w:divBdr>
        <w:top w:val="none" w:sz="0" w:space="0" w:color="auto"/>
        <w:left w:val="none" w:sz="0" w:space="0" w:color="auto"/>
        <w:bottom w:val="none" w:sz="0" w:space="0" w:color="auto"/>
        <w:right w:val="none" w:sz="0" w:space="0" w:color="auto"/>
      </w:divBdr>
    </w:div>
    <w:div w:id="468281079">
      <w:bodyDiv w:val="1"/>
      <w:marLeft w:val="0"/>
      <w:marRight w:val="0"/>
      <w:marTop w:val="0"/>
      <w:marBottom w:val="0"/>
      <w:divBdr>
        <w:top w:val="none" w:sz="0" w:space="0" w:color="auto"/>
        <w:left w:val="none" w:sz="0" w:space="0" w:color="auto"/>
        <w:bottom w:val="none" w:sz="0" w:space="0" w:color="auto"/>
        <w:right w:val="none" w:sz="0" w:space="0" w:color="auto"/>
      </w:divBdr>
    </w:div>
    <w:div w:id="481821132">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6">
          <w:marLeft w:val="0"/>
          <w:marRight w:val="0"/>
          <w:marTop w:val="0"/>
          <w:marBottom w:val="0"/>
          <w:divBdr>
            <w:top w:val="none" w:sz="0" w:space="0" w:color="auto"/>
            <w:left w:val="none" w:sz="0" w:space="0" w:color="auto"/>
            <w:bottom w:val="none" w:sz="0" w:space="0" w:color="auto"/>
            <w:right w:val="none" w:sz="0" w:space="0" w:color="auto"/>
          </w:divBdr>
          <w:divsChild>
            <w:div w:id="1433891754">
              <w:marLeft w:val="0"/>
              <w:marRight w:val="0"/>
              <w:marTop w:val="0"/>
              <w:marBottom w:val="0"/>
              <w:divBdr>
                <w:top w:val="none" w:sz="0" w:space="0" w:color="auto"/>
                <w:left w:val="none" w:sz="0" w:space="0" w:color="auto"/>
                <w:bottom w:val="none" w:sz="0" w:space="0" w:color="auto"/>
                <w:right w:val="none" w:sz="0" w:space="0" w:color="auto"/>
              </w:divBdr>
            </w:div>
          </w:divsChild>
        </w:div>
        <w:div w:id="426463942">
          <w:marLeft w:val="0"/>
          <w:marRight w:val="0"/>
          <w:marTop w:val="300"/>
          <w:marBottom w:val="150"/>
          <w:divBdr>
            <w:top w:val="none" w:sz="0" w:space="0" w:color="auto"/>
            <w:left w:val="none" w:sz="0" w:space="0" w:color="auto"/>
            <w:bottom w:val="none" w:sz="0" w:space="0" w:color="auto"/>
            <w:right w:val="none" w:sz="0" w:space="0" w:color="auto"/>
          </w:divBdr>
        </w:div>
        <w:div w:id="93719670">
          <w:marLeft w:val="0"/>
          <w:marRight w:val="0"/>
          <w:marTop w:val="0"/>
          <w:marBottom w:val="0"/>
          <w:divBdr>
            <w:top w:val="none" w:sz="0" w:space="0" w:color="auto"/>
            <w:left w:val="none" w:sz="0" w:space="0" w:color="auto"/>
            <w:bottom w:val="none" w:sz="0" w:space="0" w:color="auto"/>
            <w:right w:val="none" w:sz="0" w:space="0" w:color="auto"/>
          </w:divBdr>
        </w:div>
      </w:divsChild>
    </w:div>
    <w:div w:id="483933115">
      <w:bodyDiv w:val="1"/>
      <w:marLeft w:val="0"/>
      <w:marRight w:val="0"/>
      <w:marTop w:val="0"/>
      <w:marBottom w:val="0"/>
      <w:divBdr>
        <w:top w:val="none" w:sz="0" w:space="0" w:color="auto"/>
        <w:left w:val="none" w:sz="0" w:space="0" w:color="auto"/>
        <w:bottom w:val="none" w:sz="0" w:space="0" w:color="auto"/>
        <w:right w:val="none" w:sz="0" w:space="0" w:color="auto"/>
      </w:divBdr>
    </w:div>
    <w:div w:id="486825204">
      <w:bodyDiv w:val="1"/>
      <w:marLeft w:val="0"/>
      <w:marRight w:val="0"/>
      <w:marTop w:val="0"/>
      <w:marBottom w:val="0"/>
      <w:divBdr>
        <w:top w:val="none" w:sz="0" w:space="0" w:color="auto"/>
        <w:left w:val="none" w:sz="0" w:space="0" w:color="auto"/>
        <w:bottom w:val="none" w:sz="0" w:space="0" w:color="auto"/>
        <w:right w:val="none" w:sz="0" w:space="0" w:color="auto"/>
      </w:divBdr>
    </w:div>
    <w:div w:id="526451864">
      <w:bodyDiv w:val="1"/>
      <w:marLeft w:val="0"/>
      <w:marRight w:val="0"/>
      <w:marTop w:val="0"/>
      <w:marBottom w:val="0"/>
      <w:divBdr>
        <w:top w:val="none" w:sz="0" w:space="0" w:color="auto"/>
        <w:left w:val="none" w:sz="0" w:space="0" w:color="auto"/>
        <w:bottom w:val="none" w:sz="0" w:space="0" w:color="auto"/>
        <w:right w:val="none" w:sz="0" w:space="0" w:color="auto"/>
      </w:divBdr>
    </w:div>
    <w:div w:id="534276282">
      <w:bodyDiv w:val="1"/>
      <w:marLeft w:val="0"/>
      <w:marRight w:val="0"/>
      <w:marTop w:val="0"/>
      <w:marBottom w:val="0"/>
      <w:divBdr>
        <w:top w:val="none" w:sz="0" w:space="0" w:color="auto"/>
        <w:left w:val="none" w:sz="0" w:space="0" w:color="auto"/>
        <w:bottom w:val="none" w:sz="0" w:space="0" w:color="auto"/>
        <w:right w:val="none" w:sz="0" w:space="0" w:color="auto"/>
      </w:divBdr>
    </w:div>
    <w:div w:id="671952188">
      <w:bodyDiv w:val="1"/>
      <w:marLeft w:val="0"/>
      <w:marRight w:val="0"/>
      <w:marTop w:val="0"/>
      <w:marBottom w:val="0"/>
      <w:divBdr>
        <w:top w:val="none" w:sz="0" w:space="0" w:color="auto"/>
        <w:left w:val="none" w:sz="0" w:space="0" w:color="auto"/>
        <w:bottom w:val="none" w:sz="0" w:space="0" w:color="auto"/>
        <w:right w:val="none" w:sz="0" w:space="0" w:color="auto"/>
      </w:divBdr>
    </w:div>
    <w:div w:id="682392286">
      <w:bodyDiv w:val="1"/>
      <w:marLeft w:val="0"/>
      <w:marRight w:val="0"/>
      <w:marTop w:val="0"/>
      <w:marBottom w:val="0"/>
      <w:divBdr>
        <w:top w:val="none" w:sz="0" w:space="0" w:color="auto"/>
        <w:left w:val="none" w:sz="0" w:space="0" w:color="auto"/>
        <w:bottom w:val="none" w:sz="0" w:space="0" w:color="auto"/>
        <w:right w:val="none" w:sz="0" w:space="0" w:color="auto"/>
      </w:divBdr>
    </w:div>
    <w:div w:id="688720499">
      <w:bodyDiv w:val="1"/>
      <w:marLeft w:val="0"/>
      <w:marRight w:val="0"/>
      <w:marTop w:val="0"/>
      <w:marBottom w:val="0"/>
      <w:divBdr>
        <w:top w:val="none" w:sz="0" w:space="0" w:color="auto"/>
        <w:left w:val="none" w:sz="0" w:space="0" w:color="auto"/>
        <w:bottom w:val="none" w:sz="0" w:space="0" w:color="auto"/>
        <w:right w:val="none" w:sz="0" w:space="0" w:color="auto"/>
      </w:divBdr>
    </w:div>
    <w:div w:id="707604720">
      <w:bodyDiv w:val="1"/>
      <w:marLeft w:val="0"/>
      <w:marRight w:val="0"/>
      <w:marTop w:val="0"/>
      <w:marBottom w:val="0"/>
      <w:divBdr>
        <w:top w:val="none" w:sz="0" w:space="0" w:color="auto"/>
        <w:left w:val="none" w:sz="0" w:space="0" w:color="auto"/>
        <w:bottom w:val="none" w:sz="0" w:space="0" w:color="auto"/>
        <w:right w:val="none" w:sz="0" w:space="0" w:color="auto"/>
      </w:divBdr>
    </w:div>
    <w:div w:id="709113519">
      <w:bodyDiv w:val="1"/>
      <w:marLeft w:val="0"/>
      <w:marRight w:val="0"/>
      <w:marTop w:val="0"/>
      <w:marBottom w:val="0"/>
      <w:divBdr>
        <w:top w:val="none" w:sz="0" w:space="0" w:color="auto"/>
        <w:left w:val="none" w:sz="0" w:space="0" w:color="auto"/>
        <w:bottom w:val="none" w:sz="0" w:space="0" w:color="auto"/>
        <w:right w:val="none" w:sz="0" w:space="0" w:color="auto"/>
      </w:divBdr>
    </w:div>
    <w:div w:id="788276284">
      <w:bodyDiv w:val="1"/>
      <w:marLeft w:val="0"/>
      <w:marRight w:val="0"/>
      <w:marTop w:val="0"/>
      <w:marBottom w:val="0"/>
      <w:divBdr>
        <w:top w:val="none" w:sz="0" w:space="0" w:color="auto"/>
        <w:left w:val="none" w:sz="0" w:space="0" w:color="auto"/>
        <w:bottom w:val="none" w:sz="0" w:space="0" w:color="auto"/>
        <w:right w:val="none" w:sz="0" w:space="0" w:color="auto"/>
      </w:divBdr>
    </w:div>
    <w:div w:id="840312338">
      <w:bodyDiv w:val="1"/>
      <w:marLeft w:val="0"/>
      <w:marRight w:val="0"/>
      <w:marTop w:val="0"/>
      <w:marBottom w:val="0"/>
      <w:divBdr>
        <w:top w:val="none" w:sz="0" w:space="0" w:color="auto"/>
        <w:left w:val="none" w:sz="0" w:space="0" w:color="auto"/>
        <w:bottom w:val="none" w:sz="0" w:space="0" w:color="auto"/>
        <w:right w:val="none" w:sz="0" w:space="0" w:color="auto"/>
      </w:divBdr>
    </w:div>
    <w:div w:id="843283463">
      <w:bodyDiv w:val="1"/>
      <w:marLeft w:val="0"/>
      <w:marRight w:val="0"/>
      <w:marTop w:val="0"/>
      <w:marBottom w:val="0"/>
      <w:divBdr>
        <w:top w:val="none" w:sz="0" w:space="0" w:color="auto"/>
        <w:left w:val="none" w:sz="0" w:space="0" w:color="auto"/>
        <w:bottom w:val="none" w:sz="0" w:space="0" w:color="auto"/>
        <w:right w:val="none" w:sz="0" w:space="0" w:color="auto"/>
      </w:divBdr>
    </w:div>
    <w:div w:id="848372943">
      <w:bodyDiv w:val="1"/>
      <w:marLeft w:val="0"/>
      <w:marRight w:val="0"/>
      <w:marTop w:val="0"/>
      <w:marBottom w:val="0"/>
      <w:divBdr>
        <w:top w:val="none" w:sz="0" w:space="0" w:color="auto"/>
        <w:left w:val="none" w:sz="0" w:space="0" w:color="auto"/>
        <w:bottom w:val="none" w:sz="0" w:space="0" w:color="auto"/>
        <w:right w:val="none" w:sz="0" w:space="0" w:color="auto"/>
      </w:divBdr>
    </w:div>
    <w:div w:id="858662313">
      <w:bodyDiv w:val="1"/>
      <w:marLeft w:val="0"/>
      <w:marRight w:val="0"/>
      <w:marTop w:val="0"/>
      <w:marBottom w:val="0"/>
      <w:divBdr>
        <w:top w:val="none" w:sz="0" w:space="0" w:color="auto"/>
        <w:left w:val="none" w:sz="0" w:space="0" w:color="auto"/>
        <w:bottom w:val="none" w:sz="0" w:space="0" w:color="auto"/>
        <w:right w:val="none" w:sz="0" w:space="0" w:color="auto"/>
      </w:divBdr>
    </w:div>
    <w:div w:id="868955608">
      <w:bodyDiv w:val="1"/>
      <w:marLeft w:val="0"/>
      <w:marRight w:val="0"/>
      <w:marTop w:val="0"/>
      <w:marBottom w:val="0"/>
      <w:divBdr>
        <w:top w:val="none" w:sz="0" w:space="0" w:color="auto"/>
        <w:left w:val="none" w:sz="0" w:space="0" w:color="auto"/>
        <w:bottom w:val="none" w:sz="0" w:space="0" w:color="auto"/>
        <w:right w:val="none" w:sz="0" w:space="0" w:color="auto"/>
      </w:divBdr>
    </w:div>
    <w:div w:id="907955669">
      <w:bodyDiv w:val="1"/>
      <w:marLeft w:val="0"/>
      <w:marRight w:val="0"/>
      <w:marTop w:val="0"/>
      <w:marBottom w:val="0"/>
      <w:divBdr>
        <w:top w:val="none" w:sz="0" w:space="0" w:color="auto"/>
        <w:left w:val="none" w:sz="0" w:space="0" w:color="auto"/>
        <w:bottom w:val="none" w:sz="0" w:space="0" w:color="auto"/>
        <w:right w:val="none" w:sz="0" w:space="0" w:color="auto"/>
      </w:divBdr>
    </w:div>
    <w:div w:id="1028682252">
      <w:bodyDiv w:val="1"/>
      <w:marLeft w:val="0"/>
      <w:marRight w:val="0"/>
      <w:marTop w:val="0"/>
      <w:marBottom w:val="0"/>
      <w:divBdr>
        <w:top w:val="none" w:sz="0" w:space="0" w:color="auto"/>
        <w:left w:val="none" w:sz="0" w:space="0" w:color="auto"/>
        <w:bottom w:val="none" w:sz="0" w:space="0" w:color="auto"/>
        <w:right w:val="none" w:sz="0" w:space="0" w:color="auto"/>
      </w:divBdr>
    </w:div>
    <w:div w:id="1031568015">
      <w:bodyDiv w:val="1"/>
      <w:marLeft w:val="0"/>
      <w:marRight w:val="0"/>
      <w:marTop w:val="0"/>
      <w:marBottom w:val="0"/>
      <w:divBdr>
        <w:top w:val="none" w:sz="0" w:space="0" w:color="auto"/>
        <w:left w:val="none" w:sz="0" w:space="0" w:color="auto"/>
        <w:bottom w:val="none" w:sz="0" w:space="0" w:color="auto"/>
        <w:right w:val="none" w:sz="0" w:space="0" w:color="auto"/>
      </w:divBdr>
    </w:div>
    <w:div w:id="1080180561">
      <w:bodyDiv w:val="1"/>
      <w:marLeft w:val="0"/>
      <w:marRight w:val="0"/>
      <w:marTop w:val="0"/>
      <w:marBottom w:val="0"/>
      <w:divBdr>
        <w:top w:val="none" w:sz="0" w:space="0" w:color="auto"/>
        <w:left w:val="none" w:sz="0" w:space="0" w:color="auto"/>
        <w:bottom w:val="none" w:sz="0" w:space="0" w:color="auto"/>
        <w:right w:val="none" w:sz="0" w:space="0" w:color="auto"/>
      </w:divBdr>
      <w:divsChild>
        <w:div w:id="1272320343">
          <w:marLeft w:val="0"/>
          <w:marRight w:val="0"/>
          <w:marTop w:val="240"/>
          <w:marBottom w:val="0"/>
          <w:divBdr>
            <w:top w:val="none" w:sz="0" w:space="0" w:color="auto"/>
            <w:left w:val="none" w:sz="0" w:space="0" w:color="auto"/>
            <w:bottom w:val="none" w:sz="0" w:space="0" w:color="auto"/>
            <w:right w:val="none" w:sz="0" w:space="0" w:color="auto"/>
          </w:divBdr>
        </w:div>
      </w:divsChild>
    </w:div>
    <w:div w:id="1096512574">
      <w:bodyDiv w:val="1"/>
      <w:marLeft w:val="0"/>
      <w:marRight w:val="0"/>
      <w:marTop w:val="0"/>
      <w:marBottom w:val="0"/>
      <w:divBdr>
        <w:top w:val="none" w:sz="0" w:space="0" w:color="auto"/>
        <w:left w:val="none" w:sz="0" w:space="0" w:color="auto"/>
        <w:bottom w:val="none" w:sz="0" w:space="0" w:color="auto"/>
        <w:right w:val="none" w:sz="0" w:space="0" w:color="auto"/>
      </w:divBdr>
    </w:div>
    <w:div w:id="1104308086">
      <w:bodyDiv w:val="1"/>
      <w:marLeft w:val="0"/>
      <w:marRight w:val="0"/>
      <w:marTop w:val="0"/>
      <w:marBottom w:val="0"/>
      <w:divBdr>
        <w:top w:val="none" w:sz="0" w:space="0" w:color="auto"/>
        <w:left w:val="none" w:sz="0" w:space="0" w:color="auto"/>
        <w:bottom w:val="none" w:sz="0" w:space="0" w:color="auto"/>
        <w:right w:val="none" w:sz="0" w:space="0" w:color="auto"/>
      </w:divBdr>
    </w:div>
    <w:div w:id="1109660770">
      <w:bodyDiv w:val="1"/>
      <w:marLeft w:val="0"/>
      <w:marRight w:val="0"/>
      <w:marTop w:val="0"/>
      <w:marBottom w:val="0"/>
      <w:divBdr>
        <w:top w:val="none" w:sz="0" w:space="0" w:color="auto"/>
        <w:left w:val="none" w:sz="0" w:space="0" w:color="auto"/>
        <w:bottom w:val="none" w:sz="0" w:space="0" w:color="auto"/>
        <w:right w:val="none" w:sz="0" w:space="0" w:color="auto"/>
      </w:divBdr>
    </w:div>
    <w:div w:id="1133332453">
      <w:bodyDiv w:val="1"/>
      <w:marLeft w:val="0"/>
      <w:marRight w:val="0"/>
      <w:marTop w:val="0"/>
      <w:marBottom w:val="0"/>
      <w:divBdr>
        <w:top w:val="none" w:sz="0" w:space="0" w:color="auto"/>
        <w:left w:val="none" w:sz="0" w:space="0" w:color="auto"/>
        <w:bottom w:val="none" w:sz="0" w:space="0" w:color="auto"/>
        <w:right w:val="none" w:sz="0" w:space="0" w:color="auto"/>
      </w:divBdr>
    </w:div>
    <w:div w:id="1183863098">
      <w:bodyDiv w:val="1"/>
      <w:marLeft w:val="0"/>
      <w:marRight w:val="0"/>
      <w:marTop w:val="0"/>
      <w:marBottom w:val="0"/>
      <w:divBdr>
        <w:top w:val="none" w:sz="0" w:space="0" w:color="auto"/>
        <w:left w:val="none" w:sz="0" w:space="0" w:color="auto"/>
        <w:bottom w:val="none" w:sz="0" w:space="0" w:color="auto"/>
        <w:right w:val="none" w:sz="0" w:space="0" w:color="auto"/>
      </w:divBdr>
    </w:div>
    <w:div w:id="1327441767">
      <w:bodyDiv w:val="1"/>
      <w:marLeft w:val="0"/>
      <w:marRight w:val="0"/>
      <w:marTop w:val="0"/>
      <w:marBottom w:val="0"/>
      <w:divBdr>
        <w:top w:val="none" w:sz="0" w:space="0" w:color="auto"/>
        <w:left w:val="none" w:sz="0" w:space="0" w:color="auto"/>
        <w:bottom w:val="none" w:sz="0" w:space="0" w:color="auto"/>
        <w:right w:val="none" w:sz="0" w:space="0" w:color="auto"/>
      </w:divBdr>
    </w:div>
    <w:div w:id="1333871364">
      <w:bodyDiv w:val="1"/>
      <w:marLeft w:val="0"/>
      <w:marRight w:val="0"/>
      <w:marTop w:val="0"/>
      <w:marBottom w:val="0"/>
      <w:divBdr>
        <w:top w:val="none" w:sz="0" w:space="0" w:color="auto"/>
        <w:left w:val="none" w:sz="0" w:space="0" w:color="auto"/>
        <w:bottom w:val="none" w:sz="0" w:space="0" w:color="auto"/>
        <w:right w:val="none" w:sz="0" w:space="0" w:color="auto"/>
      </w:divBdr>
    </w:div>
    <w:div w:id="1403214182">
      <w:bodyDiv w:val="1"/>
      <w:marLeft w:val="0"/>
      <w:marRight w:val="0"/>
      <w:marTop w:val="0"/>
      <w:marBottom w:val="0"/>
      <w:divBdr>
        <w:top w:val="none" w:sz="0" w:space="0" w:color="auto"/>
        <w:left w:val="none" w:sz="0" w:space="0" w:color="auto"/>
        <w:bottom w:val="none" w:sz="0" w:space="0" w:color="auto"/>
        <w:right w:val="none" w:sz="0" w:space="0" w:color="auto"/>
      </w:divBdr>
      <w:divsChild>
        <w:div w:id="880945716">
          <w:marLeft w:val="0"/>
          <w:marRight w:val="0"/>
          <w:marTop w:val="300"/>
          <w:marBottom w:val="150"/>
          <w:divBdr>
            <w:top w:val="none" w:sz="0" w:space="0" w:color="auto"/>
            <w:left w:val="none" w:sz="0" w:space="0" w:color="auto"/>
            <w:bottom w:val="none" w:sz="0" w:space="0" w:color="auto"/>
            <w:right w:val="none" w:sz="0" w:space="0" w:color="auto"/>
          </w:divBdr>
        </w:div>
        <w:div w:id="621494449">
          <w:marLeft w:val="0"/>
          <w:marRight w:val="0"/>
          <w:marTop w:val="0"/>
          <w:marBottom w:val="0"/>
          <w:divBdr>
            <w:top w:val="none" w:sz="0" w:space="0" w:color="auto"/>
            <w:left w:val="none" w:sz="0" w:space="0" w:color="auto"/>
            <w:bottom w:val="none" w:sz="0" w:space="0" w:color="auto"/>
            <w:right w:val="none" w:sz="0" w:space="0" w:color="auto"/>
          </w:divBdr>
        </w:div>
      </w:divsChild>
    </w:div>
    <w:div w:id="1411007413">
      <w:bodyDiv w:val="1"/>
      <w:marLeft w:val="0"/>
      <w:marRight w:val="0"/>
      <w:marTop w:val="0"/>
      <w:marBottom w:val="0"/>
      <w:divBdr>
        <w:top w:val="none" w:sz="0" w:space="0" w:color="auto"/>
        <w:left w:val="none" w:sz="0" w:space="0" w:color="auto"/>
        <w:bottom w:val="none" w:sz="0" w:space="0" w:color="auto"/>
        <w:right w:val="none" w:sz="0" w:space="0" w:color="auto"/>
      </w:divBdr>
    </w:div>
    <w:div w:id="1463498458">
      <w:bodyDiv w:val="1"/>
      <w:marLeft w:val="0"/>
      <w:marRight w:val="0"/>
      <w:marTop w:val="0"/>
      <w:marBottom w:val="0"/>
      <w:divBdr>
        <w:top w:val="none" w:sz="0" w:space="0" w:color="auto"/>
        <w:left w:val="none" w:sz="0" w:space="0" w:color="auto"/>
        <w:bottom w:val="none" w:sz="0" w:space="0" w:color="auto"/>
        <w:right w:val="none" w:sz="0" w:space="0" w:color="auto"/>
      </w:divBdr>
    </w:div>
    <w:div w:id="1463965121">
      <w:bodyDiv w:val="1"/>
      <w:marLeft w:val="0"/>
      <w:marRight w:val="0"/>
      <w:marTop w:val="0"/>
      <w:marBottom w:val="0"/>
      <w:divBdr>
        <w:top w:val="none" w:sz="0" w:space="0" w:color="auto"/>
        <w:left w:val="none" w:sz="0" w:space="0" w:color="auto"/>
        <w:bottom w:val="none" w:sz="0" w:space="0" w:color="auto"/>
        <w:right w:val="none" w:sz="0" w:space="0" w:color="auto"/>
      </w:divBdr>
    </w:div>
    <w:div w:id="1495606466">
      <w:bodyDiv w:val="1"/>
      <w:marLeft w:val="0"/>
      <w:marRight w:val="0"/>
      <w:marTop w:val="0"/>
      <w:marBottom w:val="0"/>
      <w:divBdr>
        <w:top w:val="none" w:sz="0" w:space="0" w:color="auto"/>
        <w:left w:val="none" w:sz="0" w:space="0" w:color="auto"/>
        <w:bottom w:val="none" w:sz="0" w:space="0" w:color="auto"/>
        <w:right w:val="none" w:sz="0" w:space="0" w:color="auto"/>
      </w:divBdr>
    </w:div>
    <w:div w:id="1630936546">
      <w:bodyDiv w:val="1"/>
      <w:marLeft w:val="0"/>
      <w:marRight w:val="0"/>
      <w:marTop w:val="0"/>
      <w:marBottom w:val="0"/>
      <w:divBdr>
        <w:top w:val="none" w:sz="0" w:space="0" w:color="auto"/>
        <w:left w:val="none" w:sz="0" w:space="0" w:color="auto"/>
        <w:bottom w:val="none" w:sz="0" w:space="0" w:color="auto"/>
        <w:right w:val="none" w:sz="0" w:space="0" w:color="auto"/>
      </w:divBdr>
    </w:div>
    <w:div w:id="1689064243">
      <w:bodyDiv w:val="1"/>
      <w:marLeft w:val="0"/>
      <w:marRight w:val="0"/>
      <w:marTop w:val="0"/>
      <w:marBottom w:val="0"/>
      <w:divBdr>
        <w:top w:val="none" w:sz="0" w:space="0" w:color="auto"/>
        <w:left w:val="none" w:sz="0" w:space="0" w:color="auto"/>
        <w:bottom w:val="none" w:sz="0" w:space="0" w:color="auto"/>
        <w:right w:val="none" w:sz="0" w:space="0" w:color="auto"/>
      </w:divBdr>
    </w:div>
    <w:div w:id="1698655743">
      <w:bodyDiv w:val="1"/>
      <w:marLeft w:val="0"/>
      <w:marRight w:val="0"/>
      <w:marTop w:val="0"/>
      <w:marBottom w:val="0"/>
      <w:divBdr>
        <w:top w:val="none" w:sz="0" w:space="0" w:color="auto"/>
        <w:left w:val="none" w:sz="0" w:space="0" w:color="auto"/>
        <w:bottom w:val="none" w:sz="0" w:space="0" w:color="auto"/>
        <w:right w:val="none" w:sz="0" w:space="0" w:color="auto"/>
      </w:divBdr>
    </w:div>
    <w:div w:id="1734545374">
      <w:bodyDiv w:val="1"/>
      <w:marLeft w:val="0"/>
      <w:marRight w:val="0"/>
      <w:marTop w:val="0"/>
      <w:marBottom w:val="0"/>
      <w:divBdr>
        <w:top w:val="none" w:sz="0" w:space="0" w:color="auto"/>
        <w:left w:val="none" w:sz="0" w:space="0" w:color="auto"/>
        <w:bottom w:val="none" w:sz="0" w:space="0" w:color="auto"/>
        <w:right w:val="none" w:sz="0" w:space="0" w:color="auto"/>
      </w:divBdr>
      <w:divsChild>
        <w:div w:id="915820799">
          <w:marLeft w:val="0"/>
          <w:marRight w:val="0"/>
          <w:marTop w:val="360"/>
          <w:marBottom w:val="0"/>
          <w:divBdr>
            <w:top w:val="none" w:sz="0" w:space="0" w:color="auto"/>
            <w:left w:val="none" w:sz="0" w:space="0" w:color="auto"/>
            <w:bottom w:val="none" w:sz="0" w:space="0" w:color="auto"/>
            <w:right w:val="none" w:sz="0" w:space="0" w:color="auto"/>
          </w:divBdr>
        </w:div>
      </w:divsChild>
    </w:div>
    <w:div w:id="1790515326">
      <w:bodyDiv w:val="1"/>
      <w:marLeft w:val="0"/>
      <w:marRight w:val="0"/>
      <w:marTop w:val="0"/>
      <w:marBottom w:val="0"/>
      <w:divBdr>
        <w:top w:val="none" w:sz="0" w:space="0" w:color="auto"/>
        <w:left w:val="none" w:sz="0" w:space="0" w:color="auto"/>
        <w:bottom w:val="none" w:sz="0" w:space="0" w:color="auto"/>
        <w:right w:val="none" w:sz="0" w:space="0" w:color="auto"/>
      </w:divBdr>
    </w:div>
    <w:div w:id="1793132736">
      <w:bodyDiv w:val="1"/>
      <w:marLeft w:val="0"/>
      <w:marRight w:val="0"/>
      <w:marTop w:val="0"/>
      <w:marBottom w:val="0"/>
      <w:divBdr>
        <w:top w:val="none" w:sz="0" w:space="0" w:color="auto"/>
        <w:left w:val="none" w:sz="0" w:space="0" w:color="auto"/>
        <w:bottom w:val="none" w:sz="0" w:space="0" w:color="auto"/>
        <w:right w:val="none" w:sz="0" w:space="0" w:color="auto"/>
      </w:divBdr>
    </w:div>
    <w:div w:id="1820919724">
      <w:bodyDiv w:val="1"/>
      <w:marLeft w:val="0"/>
      <w:marRight w:val="0"/>
      <w:marTop w:val="0"/>
      <w:marBottom w:val="0"/>
      <w:divBdr>
        <w:top w:val="none" w:sz="0" w:space="0" w:color="auto"/>
        <w:left w:val="none" w:sz="0" w:space="0" w:color="auto"/>
        <w:bottom w:val="none" w:sz="0" w:space="0" w:color="auto"/>
        <w:right w:val="none" w:sz="0" w:space="0" w:color="auto"/>
      </w:divBdr>
    </w:div>
    <w:div w:id="1848667970">
      <w:bodyDiv w:val="1"/>
      <w:marLeft w:val="0"/>
      <w:marRight w:val="0"/>
      <w:marTop w:val="0"/>
      <w:marBottom w:val="0"/>
      <w:divBdr>
        <w:top w:val="none" w:sz="0" w:space="0" w:color="auto"/>
        <w:left w:val="none" w:sz="0" w:space="0" w:color="auto"/>
        <w:bottom w:val="none" w:sz="0" w:space="0" w:color="auto"/>
        <w:right w:val="none" w:sz="0" w:space="0" w:color="auto"/>
      </w:divBdr>
    </w:div>
    <w:div w:id="1899315317">
      <w:bodyDiv w:val="1"/>
      <w:marLeft w:val="0"/>
      <w:marRight w:val="0"/>
      <w:marTop w:val="0"/>
      <w:marBottom w:val="0"/>
      <w:divBdr>
        <w:top w:val="none" w:sz="0" w:space="0" w:color="auto"/>
        <w:left w:val="none" w:sz="0" w:space="0" w:color="auto"/>
        <w:bottom w:val="none" w:sz="0" w:space="0" w:color="auto"/>
        <w:right w:val="none" w:sz="0" w:space="0" w:color="auto"/>
      </w:divBdr>
    </w:div>
    <w:div w:id="1917089688">
      <w:bodyDiv w:val="1"/>
      <w:marLeft w:val="0"/>
      <w:marRight w:val="0"/>
      <w:marTop w:val="0"/>
      <w:marBottom w:val="0"/>
      <w:divBdr>
        <w:top w:val="none" w:sz="0" w:space="0" w:color="auto"/>
        <w:left w:val="none" w:sz="0" w:space="0" w:color="auto"/>
        <w:bottom w:val="none" w:sz="0" w:space="0" w:color="auto"/>
        <w:right w:val="none" w:sz="0" w:space="0" w:color="auto"/>
      </w:divBdr>
    </w:div>
    <w:div w:id="1930196703">
      <w:bodyDiv w:val="1"/>
      <w:marLeft w:val="0"/>
      <w:marRight w:val="0"/>
      <w:marTop w:val="0"/>
      <w:marBottom w:val="0"/>
      <w:divBdr>
        <w:top w:val="none" w:sz="0" w:space="0" w:color="auto"/>
        <w:left w:val="none" w:sz="0" w:space="0" w:color="auto"/>
        <w:bottom w:val="none" w:sz="0" w:space="0" w:color="auto"/>
        <w:right w:val="none" w:sz="0" w:space="0" w:color="auto"/>
      </w:divBdr>
    </w:div>
    <w:div w:id="1957442666">
      <w:bodyDiv w:val="1"/>
      <w:marLeft w:val="0"/>
      <w:marRight w:val="0"/>
      <w:marTop w:val="0"/>
      <w:marBottom w:val="0"/>
      <w:divBdr>
        <w:top w:val="none" w:sz="0" w:space="0" w:color="auto"/>
        <w:left w:val="none" w:sz="0" w:space="0" w:color="auto"/>
        <w:bottom w:val="none" w:sz="0" w:space="0" w:color="auto"/>
        <w:right w:val="none" w:sz="0" w:space="0" w:color="auto"/>
      </w:divBdr>
    </w:div>
    <w:div w:id="1974141084">
      <w:bodyDiv w:val="1"/>
      <w:marLeft w:val="0"/>
      <w:marRight w:val="0"/>
      <w:marTop w:val="0"/>
      <w:marBottom w:val="0"/>
      <w:divBdr>
        <w:top w:val="none" w:sz="0" w:space="0" w:color="auto"/>
        <w:left w:val="none" w:sz="0" w:space="0" w:color="auto"/>
        <w:bottom w:val="none" w:sz="0" w:space="0" w:color="auto"/>
        <w:right w:val="none" w:sz="0" w:space="0" w:color="auto"/>
      </w:divBdr>
    </w:div>
    <w:div w:id="1979800697">
      <w:bodyDiv w:val="1"/>
      <w:marLeft w:val="0"/>
      <w:marRight w:val="0"/>
      <w:marTop w:val="0"/>
      <w:marBottom w:val="0"/>
      <w:divBdr>
        <w:top w:val="none" w:sz="0" w:space="0" w:color="auto"/>
        <w:left w:val="none" w:sz="0" w:space="0" w:color="auto"/>
        <w:bottom w:val="none" w:sz="0" w:space="0" w:color="auto"/>
        <w:right w:val="none" w:sz="0" w:space="0" w:color="auto"/>
      </w:divBdr>
    </w:div>
    <w:div w:id="2020081946">
      <w:bodyDiv w:val="1"/>
      <w:marLeft w:val="0"/>
      <w:marRight w:val="0"/>
      <w:marTop w:val="0"/>
      <w:marBottom w:val="0"/>
      <w:divBdr>
        <w:top w:val="none" w:sz="0" w:space="0" w:color="auto"/>
        <w:left w:val="none" w:sz="0" w:space="0" w:color="auto"/>
        <w:bottom w:val="none" w:sz="0" w:space="0" w:color="auto"/>
        <w:right w:val="none" w:sz="0" w:space="0" w:color="auto"/>
      </w:divBdr>
    </w:div>
    <w:div w:id="2124183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3.bin"/><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5.bin"/><Relationship Id="rId10" Type="http://schemas.openxmlformats.org/officeDocument/2006/relationships/image" Target="media/image2.wmf"/><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4.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00545C-92A4-41BE-9D59-5CF1E74D6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Pages>
  <Words>9153</Words>
  <Characters>52175</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61206</CharactersWithSpaces>
  <SharedDoc>false</SharedDoc>
  <HLinks>
    <vt:vector size="1038" baseType="variant">
      <vt:variant>
        <vt:i4>6684724</vt:i4>
      </vt:variant>
      <vt:variant>
        <vt:i4>1308</vt:i4>
      </vt:variant>
      <vt:variant>
        <vt:i4>0</vt:i4>
      </vt:variant>
      <vt:variant>
        <vt:i4>5</vt:i4>
      </vt:variant>
      <vt:variant>
        <vt:lpwstr>http://www.qnu.edu.vn/</vt:lpwstr>
      </vt:variant>
      <vt:variant>
        <vt:lpwstr/>
      </vt:variant>
      <vt:variant>
        <vt:i4>5177461</vt:i4>
      </vt:variant>
      <vt:variant>
        <vt:i4>1305</vt:i4>
      </vt:variant>
      <vt:variant>
        <vt:i4>0</vt:i4>
      </vt:variant>
      <vt:variant>
        <vt:i4>5</vt:i4>
      </vt:variant>
      <vt:variant>
        <vt:lpwstr>http://sohuutritue.hueuni.edu.vn/</vt:lpwstr>
      </vt:variant>
      <vt:variant>
        <vt:lpwstr/>
      </vt:variant>
      <vt:variant>
        <vt:i4>2621490</vt:i4>
      </vt:variant>
      <vt:variant>
        <vt:i4>1302</vt:i4>
      </vt:variant>
      <vt:variant>
        <vt:i4>0</vt:i4>
      </vt:variant>
      <vt:variant>
        <vt:i4>5</vt:i4>
      </vt:variant>
      <vt:variant>
        <vt:lpwstr>http://tn.ttn.edu.vn/khcn/</vt:lpwstr>
      </vt:variant>
      <vt:variant>
        <vt:lpwstr/>
      </vt:variant>
      <vt:variant>
        <vt:i4>6750304</vt:i4>
      </vt:variant>
      <vt:variant>
        <vt:i4>1299</vt:i4>
      </vt:variant>
      <vt:variant>
        <vt:i4>0</vt:i4>
      </vt:variant>
      <vt:variant>
        <vt:i4>5</vt:i4>
      </vt:variant>
      <vt:variant>
        <vt:lpwstr>https://www.ttn.edu.vn/index.php/vanban/ttkhcn</vt:lpwstr>
      </vt:variant>
      <vt:variant>
        <vt:lpwstr/>
      </vt:variant>
      <vt:variant>
        <vt:i4>1572924</vt:i4>
      </vt:variant>
      <vt:variant>
        <vt:i4>1295</vt:i4>
      </vt:variant>
      <vt:variant>
        <vt:i4>0</vt:i4>
      </vt:variant>
      <vt:variant>
        <vt:i4>5</vt:i4>
      </vt:variant>
      <vt:variant>
        <vt:lpwstr/>
      </vt:variant>
      <vt:variant>
        <vt:lpwstr>_Toc40716997</vt:lpwstr>
      </vt:variant>
      <vt:variant>
        <vt:i4>1638460</vt:i4>
      </vt:variant>
      <vt:variant>
        <vt:i4>1289</vt:i4>
      </vt:variant>
      <vt:variant>
        <vt:i4>0</vt:i4>
      </vt:variant>
      <vt:variant>
        <vt:i4>5</vt:i4>
      </vt:variant>
      <vt:variant>
        <vt:lpwstr/>
      </vt:variant>
      <vt:variant>
        <vt:lpwstr>_Toc40716996</vt:lpwstr>
      </vt:variant>
      <vt:variant>
        <vt:i4>1703996</vt:i4>
      </vt:variant>
      <vt:variant>
        <vt:i4>1283</vt:i4>
      </vt:variant>
      <vt:variant>
        <vt:i4>0</vt:i4>
      </vt:variant>
      <vt:variant>
        <vt:i4>5</vt:i4>
      </vt:variant>
      <vt:variant>
        <vt:lpwstr/>
      </vt:variant>
      <vt:variant>
        <vt:lpwstr>_Toc40716995</vt:lpwstr>
      </vt:variant>
      <vt:variant>
        <vt:i4>1769532</vt:i4>
      </vt:variant>
      <vt:variant>
        <vt:i4>1280</vt:i4>
      </vt:variant>
      <vt:variant>
        <vt:i4>0</vt:i4>
      </vt:variant>
      <vt:variant>
        <vt:i4>5</vt:i4>
      </vt:variant>
      <vt:variant>
        <vt:lpwstr/>
      </vt:variant>
      <vt:variant>
        <vt:lpwstr>_Toc40716994</vt:lpwstr>
      </vt:variant>
      <vt:variant>
        <vt:i4>1835068</vt:i4>
      </vt:variant>
      <vt:variant>
        <vt:i4>1274</vt:i4>
      </vt:variant>
      <vt:variant>
        <vt:i4>0</vt:i4>
      </vt:variant>
      <vt:variant>
        <vt:i4>5</vt:i4>
      </vt:variant>
      <vt:variant>
        <vt:lpwstr/>
      </vt:variant>
      <vt:variant>
        <vt:lpwstr>_Toc40716993</vt:lpwstr>
      </vt:variant>
      <vt:variant>
        <vt:i4>1900604</vt:i4>
      </vt:variant>
      <vt:variant>
        <vt:i4>1268</vt:i4>
      </vt:variant>
      <vt:variant>
        <vt:i4>0</vt:i4>
      </vt:variant>
      <vt:variant>
        <vt:i4>5</vt:i4>
      </vt:variant>
      <vt:variant>
        <vt:lpwstr/>
      </vt:variant>
      <vt:variant>
        <vt:lpwstr>_Toc40716992</vt:lpwstr>
      </vt:variant>
      <vt:variant>
        <vt:i4>1966140</vt:i4>
      </vt:variant>
      <vt:variant>
        <vt:i4>1262</vt:i4>
      </vt:variant>
      <vt:variant>
        <vt:i4>0</vt:i4>
      </vt:variant>
      <vt:variant>
        <vt:i4>5</vt:i4>
      </vt:variant>
      <vt:variant>
        <vt:lpwstr/>
      </vt:variant>
      <vt:variant>
        <vt:lpwstr>_Toc40716991</vt:lpwstr>
      </vt:variant>
      <vt:variant>
        <vt:i4>2031676</vt:i4>
      </vt:variant>
      <vt:variant>
        <vt:i4>1256</vt:i4>
      </vt:variant>
      <vt:variant>
        <vt:i4>0</vt:i4>
      </vt:variant>
      <vt:variant>
        <vt:i4>5</vt:i4>
      </vt:variant>
      <vt:variant>
        <vt:lpwstr/>
      </vt:variant>
      <vt:variant>
        <vt:lpwstr>_Toc40716990</vt:lpwstr>
      </vt:variant>
      <vt:variant>
        <vt:i4>1441853</vt:i4>
      </vt:variant>
      <vt:variant>
        <vt:i4>1250</vt:i4>
      </vt:variant>
      <vt:variant>
        <vt:i4>0</vt:i4>
      </vt:variant>
      <vt:variant>
        <vt:i4>5</vt:i4>
      </vt:variant>
      <vt:variant>
        <vt:lpwstr/>
      </vt:variant>
      <vt:variant>
        <vt:lpwstr>_Toc40716989</vt:lpwstr>
      </vt:variant>
      <vt:variant>
        <vt:i4>1507389</vt:i4>
      </vt:variant>
      <vt:variant>
        <vt:i4>1244</vt:i4>
      </vt:variant>
      <vt:variant>
        <vt:i4>0</vt:i4>
      </vt:variant>
      <vt:variant>
        <vt:i4>5</vt:i4>
      </vt:variant>
      <vt:variant>
        <vt:lpwstr/>
      </vt:variant>
      <vt:variant>
        <vt:lpwstr>_Toc40716988</vt:lpwstr>
      </vt:variant>
      <vt:variant>
        <vt:i4>2490385</vt:i4>
      </vt:variant>
      <vt:variant>
        <vt:i4>1239</vt:i4>
      </vt:variant>
      <vt:variant>
        <vt:i4>0</vt:i4>
      </vt:variant>
      <vt:variant>
        <vt:i4>5</vt:i4>
      </vt:variant>
      <vt:variant>
        <vt:lpwstr>http://www.wipo.int/policy/en/university_ip_policies/</vt:lpwstr>
      </vt:variant>
      <vt:variant>
        <vt:lpwstr/>
      </vt:variant>
      <vt:variant>
        <vt:i4>2687051</vt:i4>
      </vt:variant>
      <vt:variant>
        <vt:i4>1236</vt:i4>
      </vt:variant>
      <vt:variant>
        <vt:i4>0</vt:i4>
      </vt:variant>
      <vt:variant>
        <vt:i4>5</vt:i4>
      </vt:variant>
      <vt:variant>
        <vt:lpwstr>http://www.ecapproject.org/</vt:lpwstr>
      </vt:variant>
      <vt:variant>
        <vt:lpwstr/>
      </vt:variant>
      <vt:variant>
        <vt:i4>65645</vt:i4>
      </vt:variant>
      <vt:variant>
        <vt:i4>1233</vt:i4>
      </vt:variant>
      <vt:variant>
        <vt:i4>0</vt:i4>
      </vt:variant>
      <vt:variant>
        <vt:i4>5</vt:i4>
      </vt:variant>
      <vt:variant>
        <vt:lpwstr>http://www.iip.ntut.edu.tw/.../NTUTJournal-2012-v1i2-4-WangWL.pdf</vt:lpwstr>
      </vt:variant>
      <vt:variant>
        <vt:lpwstr/>
      </vt:variant>
      <vt:variant>
        <vt:i4>3145760</vt:i4>
      </vt:variant>
      <vt:variant>
        <vt:i4>1230</vt:i4>
      </vt:variant>
      <vt:variant>
        <vt:i4>0</vt:i4>
      </vt:variant>
      <vt:variant>
        <vt:i4>5</vt:i4>
      </vt:variant>
      <vt:variant>
        <vt:lpwstr>https://www.insper.edu.br/en/wp-content/uploads/2014/01/2013_wpe330.pdf</vt:lpwstr>
      </vt:variant>
      <vt:variant>
        <vt:lpwstr/>
      </vt:variant>
      <vt:variant>
        <vt:i4>4128788</vt:i4>
      </vt:variant>
      <vt:variant>
        <vt:i4>1227</vt:i4>
      </vt:variant>
      <vt:variant>
        <vt:i4>0</vt:i4>
      </vt:variant>
      <vt:variant>
        <vt:i4>5</vt:i4>
      </vt:variant>
      <vt:variant>
        <vt:lpwstr>https://www.ncbi.nlm.nih.gov/pubmed/?term=Ternouth%20P%5BAuthor%5D&amp;cauthor=true&amp;cauthor_uid=24632805</vt:lpwstr>
      </vt:variant>
      <vt:variant>
        <vt:lpwstr/>
      </vt:variant>
      <vt:variant>
        <vt:i4>4653177</vt:i4>
      </vt:variant>
      <vt:variant>
        <vt:i4>1224</vt:i4>
      </vt:variant>
      <vt:variant>
        <vt:i4>0</vt:i4>
      </vt:variant>
      <vt:variant>
        <vt:i4>5</vt:i4>
      </vt:variant>
      <vt:variant>
        <vt:lpwstr>https://www.ncbi.nlm.nih.gov/pubmed/?term=Garner%20C%5BAuthor%5D&amp;cauthor=true&amp;cauthor_uid=24632805</vt:lpwstr>
      </vt:variant>
      <vt:variant>
        <vt:lpwstr/>
      </vt:variant>
      <vt:variant>
        <vt:i4>3735578</vt:i4>
      </vt:variant>
      <vt:variant>
        <vt:i4>1221</vt:i4>
      </vt:variant>
      <vt:variant>
        <vt:i4>0</vt:i4>
      </vt:variant>
      <vt:variant>
        <vt:i4>5</vt:i4>
      </vt:variant>
      <vt:variant>
        <vt:lpwstr>https://www.ncbi.nlm.nih.gov/pubmed/?term=Cope%20J%5BAuthor%5D&amp;cauthor=true&amp;cauthor_uid=24632805</vt:lpwstr>
      </vt:variant>
      <vt:variant>
        <vt:lpwstr/>
      </vt:variant>
      <vt:variant>
        <vt:i4>3604581</vt:i4>
      </vt:variant>
      <vt:variant>
        <vt:i4>1218</vt:i4>
      </vt:variant>
      <vt:variant>
        <vt:i4>0</vt:i4>
      </vt:variant>
      <vt:variant>
        <vt:i4>5</vt:i4>
      </vt:variant>
      <vt:variant>
        <vt:lpwstr>https://www.ncbi.nlm.nih.gov/pubmed/?term=Mongeon%20M%5BAuthor%5D&amp;cauthor=true&amp;cauthor_uid=24632805</vt:lpwstr>
      </vt:variant>
      <vt:variant>
        <vt:lpwstr/>
      </vt:variant>
      <vt:variant>
        <vt:i4>3604578</vt:i4>
      </vt:variant>
      <vt:variant>
        <vt:i4>1215</vt:i4>
      </vt:variant>
      <vt:variant>
        <vt:i4>0</vt:i4>
      </vt:variant>
      <vt:variant>
        <vt:i4>5</vt:i4>
      </vt:variant>
      <vt:variant>
        <vt:lpwstr>https://www.ncbi.nlm.nih.gov/pubmed/?term=Kneller%20R%5BAuthor%5D&amp;cauthor=true&amp;cauthor_uid=24632805</vt:lpwstr>
      </vt:variant>
      <vt:variant>
        <vt:lpwstr/>
      </vt:variant>
      <vt:variant>
        <vt:i4>6619236</vt:i4>
      </vt:variant>
      <vt:variant>
        <vt:i4>1212</vt:i4>
      </vt:variant>
      <vt:variant>
        <vt:i4>0</vt:i4>
      </vt:variant>
      <vt:variant>
        <vt:i4>5</vt:i4>
      </vt:variant>
      <vt:variant>
        <vt:lpwstr>http://www.iphandbook.org/handbook/ch17/p16/index.html</vt:lpwstr>
      </vt:variant>
      <vt:variant>
        <vt:lpwstr/>
      </vt:variant>
      <vt:variant>
        <vt:i4>1835058</vt:i4>
      </vt:variant>
      <vt:variant>
        <vt:i4>1209</vt:i4>
      </vt:variant>
      <vt:variant>
        <vt:i4>0</vt:i4>
      </vt:variant>
      <vt:variant>
        <vt:i4>5</vt:i4>
      </vt:variant>
      <vt:variant>
        <vt:lpwstr>http://www.jcpsg.ac.uk/guidance/about.htm</vt:lpwstr>
      </vt:variant>
      <vt:variant>
        <vt:lpwstr/>
      </vt:variant>
      <vt:variant>
        <vt:i4>983065</vt:i4>
      </vt:variant>
      <vt:variant>
        <vt:i4>1206</vt:i4>
      </vt:variant>
      <vt:variant>
        <vt:i4>0</vt:i4>
      </vt:variant>
      <vt:variant>
        <vt:i4>5</vt:i4>
      </vt:variant>
      <vt:variant>
        <vt:lpwstr>http://www.oecd.org/science/inno/2101733.pdf</vt:lpwstr>
      </vt:variant>
      <vt:variant>
        <vt:lpwstr/>
      </vt:variant>
      <vt:variant>
        <vt:i4>3014692</vt:i4>
      </vt:variant>
      <vt:variant>
        <vt:i4>1203</vt:i4>
      </vt:variant>
      <vt:variant>
        <vt:i4>0</vt:i4>
      </vt:variant>
      <vt:variant>
        <vt:i4>5</vt:i4>
      </vt:variant>
      <vt:variant>
        <vt:lpwstr>http://o-search.informit.com.au.library.vu.edu.au/</vt:lpwstr>
      </vt:variant>
      <vt:variant>
        <vt:lpwstr/>
      </vt:variant>
      <vt:variant>
        <vt:i4>393313</vt:i4>
      </vt:variant>
      <vt:variant>
        <vt:i4>1200</vt:i4>
      </vt:variant>
      <vt:variant>
        <vt:i4>0</vt:i4>
      </vt:variant>
      <vt:variant>
        <vt:i4>5</vt:i4>
      </vt:variant>
      <vt:variant>
        <vt:lpwstr>https://www.iip.or.jp/e/e_summary/pdf/detail2003/e15_15.pdf</vt:lpwstr>
      </vt:variant>
      <vt:variant>
        <vt:lpwstr/>
      </vt:variant>
      <vt:variant>
        <vt:i4>458776</vt:i4>
      </vt:variant>
      <vt:variant>
        <vt:i4>1197</vt:i4>
      </vt:variant>
      <vt:variant>
        <vt:i4>0</vt:i4>
      </vt:variant>
      <vt:variant>
        <vt:i4>5</vt:i4>
      </vt:variant>
      <vt:variant>
        <vt:lpwstr>http://www.qnu.edu.vn/vi/gioi-thieu-9/lich-su-phat-trien-truong-dai-hoc-quy-nhon</vt:lpwstr>
      </vt:variant>
      <vt:variant>
        <vt:lpwstr/>
      </vt:variant>
      <vt:variant>
        <vt:i4>5439536</vt:i4>
      </vt:variant>
      <vt:variant>
        <vt:i4>1194</vt:i4>
      </vt:variant>
      <vt:variant>
        <vt:i4>0</vt:i4>
      </vt:variant>
      <vt:variant>
        <vt:i4>5</vt:i4>
      </vt:variant>
      <vt:variant>
        <vt:lpwstr>https://www.ttn.edu.vn/index.php/gioithieu/luocsu</vt:lpwstr>
      </vt:variant>
      <vt:variant>
        <vt:lpwstr/>
      </vt:variant>
      <vt:variant>
        <vt:i4>5439536</vt:i4>
      </vt:variant>
      <vt:variant>
        <vt:i4>1191</vt:i4>
      </vt:variant>
      <vt:variant>
        <vt:i4>0</vt:i4>
      </vt:variant>
      <vt:variant>
        <vt:i4>5</vt:i4>
      </vt:variant>
      <vt:variant>
        <vt:lpwstr>https://www.ttn.edu.vn/index.php/gioithieu/luocsu</vt:lpwstr>
      </vt:variant>
      <vt:variant>
        <vt:lpwstr/>
      </vt:variant>
      <vt:variant>
        <vt:i4>3014674</vt:i4>
      </vt:variant>
      <vt:variant>
        <vt:i4>1188</vt:i4>
      </vt:variant>
      <vt:variant>
        <vt:i4>0</vt:i4>
      </vt:variant>
      <vt:variant>
        <vt:i4>5</vt:i4>
      </vt:variant>
      <vt:variant>
        <vt:lpwstr>http://hueuni.edu.vn/portal/vi/index.php/News/nhung-moc-phat-trien-cua-dai-hoc-hue.html</vt:lpwstr>
      </vt:variant>
      <vt:variant>
        <vt:lpwstr/>
      </vt:variant>
      <vt:variant>
        <vt:i4>5767191</vt:i4>
      </vt:variant>
      <vt:variant>
        <vt:i4>1185</vt:i4>
      </vt:variant>
      <vt:variant>
        <vt:i4>0</vt:i4>
      </vt:variant>
      <vt:variant>
        <vt:i4>5</vt:i4>
      </vt:variant>
      <vt:variant>
        <vt:lpwstr>http://www.iphandbook.org/handbook/ch06/p04/</vt:lpwstr>
      </vt:variant>
      <vt:variant>
        <vt:lpwstr/>
      </vt:variant>
      <vt:variant>
        <vt:i4>7995436</vt:i4>
      </vt:variant>
      <vt:variant>
        <vt:i4>1182</vt:i4>
      </vt:variant>
      <vt:variant>
        <vt:i4>0</vt:i4>
      </vt:variant>
      <vt:variant>
        <vt:i4>5</vt:i4>
      </vt:variant>
      <vt:variant>
        <vt:lpwstr>https://dvt.vn/doanh-nghiep/vung-kinh-te-trong-diem-mien-trung-chi-chiem-5-gdp-ca-nuoc.htm</vt:lpwstr>
      </vt:variant>
      <vt:variant>
        <vt:lpwstr/>
      </vt:variant>
      <vt:variant>
        <vt:i4>4915288</vt:i4>
      </vt:variant>
      <vt:variant>
        <vt:i4>1179</vt:i4>
      </vt:variant>
      <vt:variant>
        <vt:i4>0</vt:i4>
      </vt:variant>
      <vt:variant>
        <vt:i4>5</vt:i4>
      </vt:variant>
      <vt:variant>
        <vt:lpwstr>http://www.wipo.int/edocs/mdocs/innovation/en/wipo_ip_dar_00/wipo_ip_dar_00_9.pdf</vt:lpwstr>
      </vt:variant>
      <vt:variant>
        <vt:lpwstr/>
      </vt:variant>
      <vt:variant>
        <vt:i4>917504</vt:i4>
      </vt:variant>
      <vt:variant>
        <vt:i4>1176</vt:i4>
      </vt:variant>
      <vt:variant>
        <vt:i4>0</vt:i4>
      </vt:variant>
      <vt:variant>
        <vt:i4>5</vt:i4>
      </vt:variant>
      <vt:variant>
        <vt:lpwstr>http://www.ipo.gov.uk/ipresearch-flow-201010.pdf</vt:lpwstr>
      </vt:variant>
      <vt:variant>
        <vt:lpwstr/>
      </vt:variant>
      <vt:variant>
        <vt:i4>3539032</vt:i4>
      </vt:variant>
      <vt:variant>
        <vt:i4>957</vt:i4>
      </vt:variant>
      <vt:variant>
        <vt:i4>0</vt:i4>
      </vt:variant>
      <vt:variant>
        <vt:i4>5</vt:i4>
      </vt:variant>
      <vt:variant>
        <vt:lpwstr>http://tn.ttn.edu.vn/khcn/index.php?option=com_content&amp;view=article&amp;id=1196:ke-khai-cong-trinh-khoa-hoc-de-danh-gia-va-phan-loai-can-bo-cong-chuc-vien-chuc-nam-hoc-2018-2019&amp;catid=81:thongbao&amp;Itemid=540</vt:lpwstr>
      </vt:variant>
      <vt:variant>
        <vt:lpwstr/>
      </vt:variant>
      <vt:variant>
        <vt:i4>3539032</vt:i4>
      </vt:variant>
      <vt:variant>
        <vt:i4>912</vt:i4>
      </vt:variant>
      <vt:variant>
        <vt:i4>0</vt:i4>
      </vt:variant>
      <vt:variant>
        <vt:i4>5</vt:i4>
      </vt:variant>
      <vt:variant>
        <vt:lpwstr>http://tn.ttn.edu.vn/khcn/index.php?option=com_content&amp;view=article&amp;id=1196:ke-khai-cong-trinh-khoa-hoc-de-danh-gia-va-phan-loai-can-bo-cong-chuc-vien-chuc-nam-hoc-2018-2019&amp;catid=81:thongbao&amp;Itemid=540</vt:lpwstr>
      </vt:variant>
      <vt:variant>
        <vt:lpwstr/>
      </vt:variant>
      <vt:variant>
        <vt:i4>6357114</vt:i4>
      </vt:variant>
      <vt:variant>
        <vt:i4>780</vt:i4>
      </vt:variant>
      <vt:variant>
        <vt:i4>0</vt:i4>
      </vt:variant>
      <vt:variant>
        <vt:i4>5</vt:i4>
      </vt:variant>
      <vt:variant>
        <vt:lpwstr>http://www.iphandbook.org/handbook/authors/A72</vt:lpwstr>
      </vt:variant>
      <vt:variant>
        <vt:lpwstr/>
      </vt:variant>
      <vt:variant>
        <vt:i4>3604578</vt:i4>
      </vt:variant>
      <vt:variant>
        <vt:i4>777</vt:i4>
      </vt:variant>
      <vt:variant>
        <vt:i4>0</vt:i4>
      </vt:variant>
      <vt:variant>
        <vt:i4>5</vt:i4>
      </vt:variant>
      <vt:variant>
        <vt:lpwstr>https://www.ncbi.nlm.nih.gov/pubmed/?term=Kneller%20R%5BAuthor%5D&amp;cauthor=true&amp;cauthor_uid=24632805</vt:lpwstr>
      </vt:variant>
      <vt:variant>
        <vt:lpwstr/>
      </vt:variant>
      <vt:variant>
        <vt:i4>3604578</vt:i4>
      </vt:variant>
      <vt:variant>
        <vt:i4>773</vt:i4>
      </vt:variant>
      <vt:variant>
        <vt:i4>0</vt:i4>
      </vt:variant>
      <vt:variant>
        <vt:i4>5</vt:i4>
      </vt:variant>
      <vt:variant>
        <vt:lpwstr>https://www.ncbi.nlm.nih.gov/pubmed/?term=Kneller%20R%5BAuthor%5D&amp;cauthor=true&amp;cauthor_uid=24632805</vt:lpwstr>
      </vt:variant>
      <vt:variant>
        <vt:lpwstr/>
      </vt:variant>
      <vt:variant>
        <vt:i4>8323198</vt:i4>
      </vt:variant>
      <vt:variant>
        <vt:i4>771</vt:i4>
      </vt:variant>
      <vt:variant>
        <vt:i4>0</vt:i4>
      </vt:variant>
      <vt:variant>
        <vt:i4>5</vt:i4>
      </vt:variant>
      <vt:variant>
        <vt:lpwstr>https://translate.google.com/translate?hl=vi&amp;prev=_t&amp;sl=en&amp;tl=vi&amp;u=https://www.ncbi.nlm.nih.gov/pubmed/%3Fterm%3DKneller%2520R%255BAuthor%255D%26cauthor%3Dtrue%26cauthor_uid%3D24632805</vt:lpwstr>
      </vt:variant>
      <vt:variant>
        <vt:lpwstr/>
      </vt:variant>
      <vt:variant>
        <vt:i4>7209045</vt:i4>
      </vt:variant>
      <vt:variant>
        <vt:i4>768</vt:i4>
      </vt:variant>
      <vt:variant>
        <vt:i4>0</vt:i4>
      </vt:variant>
      <vt:variant>
        <vt:i4>5</vt:i4>
      </vt:variant>
      <vt:variant>
        <vt:lpwstr>https://r.search.yahoo.com/_ylt=AwrxgvlKSa5eqQkA7gKXVQx.;_ylu=X3oDMTBycWJpM21vBGNvbG8Dc2czBHBvcwMxBHZ0aWQDBHNlYwNzcg--/RV=2/RE=1588509130/RO=10/RU=http%3a%2f%2fatrip.org%2f/RK=2/RS=v_lYscGKz7_WaxOInxR3aOd.nj0-</vt:lpwstr>
      </vt:variant>
      <vt:variant>
        <vt:lpwstr/>
      </vt:variant>
      <vt:variant>
        <vt:i4>1114161</vt:i4>
      </vt:variant>
      <vt:variant>
        <vt:i4>755</vt:i4>
      </vt:variant>
      <vt:variant>
        <vt:i4>0</vt:i4>
      </vt:variant>
      <vt:variant>
        <vt:i4>5</vt:i4>
      </vt:variant>
      <vt:variant>
        <vt:lpwstr/>
      </vt:variant>
      <vt:variant>
        <vt:lpwstr>_Toc40720024</vt:lpwstr>
      </vt:variant>
      <vt:variant>
        <vt:i4>1441841</vt:i4>
      </vt:variant>
      <vt:variant>
        <vt:i4>749</vt:i4>
      </vt:variant>
      <vt:variant>
        <vt:i4>0</vt:i4>
      </vt:variant>
      <vt:variant>
        <vt:i4>5</vt:i4>
      </vt:variant>
      <vt:variant>
        <vt:lpwstr/>
      </vt:variant>
      <vt:variant>
        <vt:lpwstr>_Toc40720023</vt:lpwstr>
      </vt:variant>
      <vt:variant>
        <vt:i4>1507377</vt:i4>
      </vt:variant>
      <vt:variant>
        <vt:i4>743</vt:i4>
      </vt:variant>
      <vt:variant>
        <vt:i4>0</vt:i4>
      </vt:variant>
      <vt:variant>
        <vt:i4>5</vt:i4>
      </vt:variant>
      <vt:variant>
        <vt:lpwstr/>
      </vt:variant>
      <vt:variant>
        <vt:lpwstr>_Toc40720022</vt:lpwstr>
      </vt:variant>
      <vt:variant>
        <vt:i4>1310769</vt:i4>
      </vt:variant>
      <vt:variant>
        <vt:i4>737</vt:i4>
      </vt:variant>
      <vt:variant>
        <vt:i4>0</vt:i4>
      </vt:variant>
      <vt:variant>
        <vt:i4>5</vt:i4>
      </vt:variant>
      <vt:variant>
        <vt:lpwstr/>
      </vt:variant>
      <vt:variant>
        <vt:lpwstr>_Toc40720021</vt:lpwstr>
      </vt:variant>
      <vt:variant>
        <vt:i4>1376305</vt:i4>
      </vt:variant>
      <vt:variant>
        <vt:i4>731</vt:i4>
      </vt:variant>
      <vt:variant>
        <vt:i4>0</vt:i4>
      </vt:variant>
      <vt:variant>
        <vt:i4>5</vt:i4>
      </vt:variant>
      <vt:variant>
        <vt:lpwstr/>
      </vt:variant>
      <vt:variant>
        <vt:lpwstr>_Toc40720020</vt:lpwstr>
      </vt:variant>
      <vt:variant>
        <vt:i4>1835058</vt:i4>
      </vt:variant>
      <vt:variant>
        <vt:i4>725</vt:i4>
      </vt:variant>
      <vt:variant>
        <vt:i4>0</vt:i4>
      </vt:variant>
      <vt:variant>
        <vt:i4>5</vt:i4>
      </vt:variant>
      <vt:variant>
        <vt:lpwstr/>
      </vt:variant>
      <vt:variant>
        <vt:lpwstr>_Toc40720019</vt:lpwstr>
      </vt:variant>
      <vt:variant>
        <vt:i4>1900594</vt:i4>
      </vt:variant>
      <vt:variant>
        <vt:i4>719</vt:i4>
      </vt:variant>
      <vt:variant>
        <vt:i4>0</vt:i4>
      </vt:variant>
      <vt:variant>
        <vt:i4>5</vt:i4>
      </vt:variant>
      <vt:variant>
        <vt:lpwstr/>
      </vt:variant>
      <vt:variant>
        <vt:lpwstr>_Toc40720018</vt:lpwstr>
      </vt:variant>
      <vt:variant>
        <vt:i4>1835064</vt:i4>
      </vt:variant>
      <vt:variant>
        <vt:i4>710</vt:i4>
      </vt:variant>
      <vt:variant>
        <vt:i4>0</vt:i4>
      </vt:variant>
      <vt:variant>
        <vt:i4>5</vt:i4>
      </vt:variant>
      <vt:variant>
        <vt:lpwstr/>
      </vt:variant>
      <vt:variant>
        <vt:lpwstr>_Toc40719822</vt:lpwstr>
      </vt:variant>
      <vt:variant>
        <vt:i4>2031672</vt:i4>
      </vt:variant>
      <vt:variant>
        <vt:i4>704</vt:i4>
      </vt:variant>
      <vt:variant>
        <vt:i4>0</vt:i4>
      </vt:variant>
      <vt:variant>
        <vt:i4>5</vt:i4>
      </vt:variant>
      <vt:variant>
        <vt:lpwstr/>
      </vt:variant>
      <vt:variant>
        <vt:lpwstr>_Toc40719821</vt:lpwstr>
      </vt:variant>
      <vt:variant>
        <vt:i4>1966136</vt:i4>
      </vt:variant>
      <vt:variant>
        <vt:i4>698</vt:i4>
      </vt:variant>
      <vt:variant>
        <vt:i4>0</vt:i4>
      </vt:variant>
      <vt:variant>
        <vt:i4>5</vt:i4>
      </vt:variant>
      <vt:variant>
        <vt:lpwstr/>
      </vt:variant>
      <vt:variant>
        <vt:lpwstr>_Toc40719820</vt:lpwstr>
      </vt:variant>
      <vt:variant>
        <vt:i4>1507387</vt:i4>
      </vt:variant>
      <vt:variant>
        <vt:i4>692</vt:i4>
      </vt:variant>
      <vt:variant>
        <vt:i4>0</vt:i4>
      </vt:variant>
      <vt:variant>
        <vt:i4>5</vt:i4>
      </vt:variant>
      <vt:variant>
        <vt:lpwstr/>
      </vt:variant>
      <vt:variant>
        <vt:lpwstr>_Toc40719819</vt:lpwstr>
      </vt:variant>
      <vt:variant>
        <vt:i4>1441851</vt:i4>
      </vt:variant>
      <vt:variant>
        <vt:i4>686</vt:i4>
      </vt:variant>
      <vt:variant>
        <vt:i4>0</vt:i4>
      </vt:variant>
      <vt:variant>
        <vt:i4>5</vt:i4>
      </vt:variant>
      <vt:variant>
        <vt:lpwstr/>
      </vt:variant>
      <vt:variant>
        <vt:lpwstr>_Toc40719818</vt:lpwstr>
      </vt:variant>
      <vt:variant>
        <vt:i4>1638459</vt:i4>
      </vt:variant>
      <vt:variant>
        <vt:i4>680</vt:i4>
      </vt:variant>
      <vt:variant>
        <vt:i4>0</vt:i4>
      </vt:variant>
      <vt:variant>
        <vt:i4>5</vt:i4>
      </vt:variant>
      <vt:variant>
        <vt:lpwstr/>
      </vt:variant>
      <vt:variant>
        <vt:lpwstr>_Toc40719817</vt:lpwstr>
      </vt:variant>
      <vt:variant>
        <vt:i4>1572923</vt:i4>
      </vt:variant>
      <vt:variant>
        <vt:i4>674</vt:i4>
      </vt:variant>
      <vt:variant>
        <vt:i4>0</vt:i4>
      </vt:variant>
      <vt:variant>
        <vt:i4>5</vt:i4>
      </vt:variant>
      <vt:variant>
        <vt:lpwstr/>
      </vt:variant>
      <vt:variant>
        <vt:lpwstr>_Toc40719816</vt:lpwstr>
      </vt:variant>
      <vt:variant>
        <vt:i4>1769531</vt:i4>
      </vt:variant>
      <vt:variant>
        <vt:i4>668</vt:i4>
      </vt:variant>
      <vt:variant>
        <vt:i4>0</vt:i4>
      </vt:variant>
      <vt:variant>
        <vt:i4>5</vt:i4>
      </vt:variant>
      <vt:variant>
        <vt:lpwstr/>
      </vt:variant>
      <vt:variant>
        <vt:lpwstr>_Toc40719815</vt:lpwstr>
      </vt:variant>
      <vt:variant>
        <vt:i4>1703995</vt:i4>
      </vt:variant>
      <vt:variant>
        <vt:i4>662</vt:i4>
      </vt:variant>
      <vt:variant>
        <vt:i4>0</vt:i4>
      </vt:variant>
      <vt:variant>
        <vt:i4>5</vt:i4>
      </vt:variant>
      <vt:variant>
        <vt:lpwstr/>
      </vt:variant>
      <vt:variant>
        <vt:lpwstr>_Toc40719814</vt:lpwstr>
      </vt:variant>
      <vt:variant>
        <vt:i4>1900603</vt:i4>
      </vt:variant>
      <vt:variant>
        <vt:i4>656</vt:i4>
      </vt:variant>
      <vt:variant>
        <vt:i4>0</vt:i4>
      </vt:variant>
      <vt:variant>
        <vt:i4>5</vt:i4>
      </vt:variant>
      <vt:variant>
        <vt:lpwstr/>
      </vt:variant>
      <vt:variant>
        <vt:lpwstr>_Toc40719813</vt:lpwstr>
      </vt:variant>
      <vt:variant>
        <vt:i4>1835067</vt:i4>
      </vt:variant>
      <vt:variant>
        <vt:i4>650</vt:i4>
      </vt:variant>
      <vt:variant>
        <vt:i4>0</vt:i4>
      </vt:variant>
      <vt:variant>
        <vt:i4>5</vt:i4>
      </vt:variant>
      <vt:variant>
        <vt:lpwstr/>
      </vt:variant>
      <vt:variant>
        <vt:lpwstr>_Toc40719812</vt:lpwstr>
      </vt:variant>
      <vt:variant>
        <vt:i4>2031675</vt:i4>
      </vt:variant>
      <vt:variant>
        <vt:i4>644</vt:i4>
      </vt:variant>
      <vt:variant>
        <vt:i4>0</vt:i4>
      </vt:variant>
      <vt:variant>
        <vt:i4>5</vt:i4>
      </vt:variant>
      <vt:variant>
        <vt:lpwstr/>
      </vt:variant>
      <vt:variant>
        <vt:lpwstr>_Toc40719811</vt:lpwstr>
      </vt:variant>
      <vt:variant>
        <vt:i4>1966139</vt:i4>
      </vt:variant>
      <vt:variant>
        <vt:i4>638</vt:i4>
      </vt:variant>
      <vt:variant>
        <vt:i4>0</vt:i4>
      </vt:variant>
      <vt:variant>
        <vt:i4>5</vt:i4>
      </vt:variant>
      <vt:variant>
        <vt:lpwstr/>
      </vt:variant>
      <vt:variant>
        <vt:lpwstr>_Toc40719810</vt:lpwstr>
      </vt:variant>
      <vt:variant>
        <vt:i4>1507386</vt:i4>
      </vt:variant>
      <vt:variant>
        <vt:i4>632</vt:i4>
      </vt:variant>
      <vt:variant>
        <vt:i4>0</vt:i4>
      </vt:variant>
      <vt:variant>
        <vt:i4>5</vt:i4>
      </vt:variant>
      <vt:variant>
        <vt:lpwstr/>
      </vt:variant>
      <vt:variant>
        <vt:lpwstr>_Toc40719809</vt:lpwstr>
      </vt:variant>
      <vt:variant>
        <vt:i4>1441850</vt:i4>
      </vt:variant>
      <vt:variant>
        <vt:i4>626</vt:i4>
      </vt:variant>
      <vt:variant>
        <vt:i4>0</vt:i4>
      </vt:variant>
      <vt:variant>
        <vt:i4>5</vt:i4>
      </vt:variant>
      <vt:variant>
        <vt:lpwstr/>
      </vt:variant>
      <vt:variant>
        <vt:lpwstr>_Toc40719808</vt:lpwstr>
      </vt:variant>
      <vt:variant>
        <vt:i4>1638458</vt:i4>
      </vt:variant>
      <vt:variant>
        <vt:i4>620</vt:i4>
      </vt:variant>
      <vt:variant>
        <vt:i4>0</vt:i4>
      </vt:variant>
      <vt:variant>
        <vt:i4>5</vt:i4>
      </vt:variant>
      <vt:variant>
        <vt:lpwstr/>
      </vt:variant>
      <vt:variant>
        <vt:lpwstr>_Toc40719807</vt:lpwstr>
      </vt:variant>
      <vt:variant>
        <vt:i4>1572922</vt:i4>
      </vt:variant>
      <vt:variant>
        <vt:i4>614</vt:i4>
      </vt:variant>
      <vt:variant>
        <vt:i4>0</vt:i4>
      </vt:variant>
      <vt:variant>
        <vt:i4>5</vt:i4>
      </vt:variant>
      <vt:variant>
        <vt:lpwstr/>
      </vt:variant>
      <vt:variant>
        <vt:lpwstr>_Toc40719806</vt:lpwstr>
      </vt:variant>
      <vt:variant>
        <vt:i4>1769530</vt:i4>
      </vt:variant>
      <vt:variant>
        <vt:i4>608</vt:i4>
      </vt:variant>
      <vt:variant>
        <vt:i4>0</vt:i4>
      </vt:variant>
      <vt:variant>
        <vt:i4>5</vt:i4>
      </vt:variant>
      <vt:variant>
        <vt:lpwstr/>
      </vt:variant>
      <vt:variant>
        <vt:lpwstr>_Toc40719805</vt:lpwstr>
      </vt:variant>
      <vt:variant>
        <vt:i4>1703994</vt:i4>
      </vt:variant>
      <vt:variant>
        <vt:i4>602</vt:i4>
      </vt:variant>
      <vt:variant>
        <vt:i4>0</vt:i4>
      </vt:variant>
      <vt:variant>
        <vt:i4>5</vt:i4>
      </vt:variant>
      <vt:variant>
        <vt:lpwstr/>
      </vt:variant>
      <vt:variant>
        <vt:lpwstr>_Toc40719804</vt:lpwstr>
      </vt:variant>
      <vt:variant>
        <vt:i4>1900602</vt:i4>
      </vt:variant>
      <vt:variant>
        <vt:i4>596</vt:i4>
      </vt:variant>
      <vt:variant>
        <vt:i4>0</vt:i4>
      </vt:variant>
      <vt:variant>
        <vt:i4>5</vt:i4>
      </vt:variant>
      <vt:variant>
        <vt:lpwstr/>
      </vt:variant>
      <vt:variant>
        <vt:lpwstr>_Toc40719803</vt:lpwstr>
      </vt:variant>
      <vt:variant>
        <vt:i4>1835066</vt:i4>
      </vt:variant>
      <vt:variant>
        <vt:i4>590</vt:i4>
      </vt:variant>
      <vt:variant>
        <vt:i4>0</vt:i4>
      </vt:variant>
      <vt:variant>
        <vt:i4>5</vt:i4>
      </vt:variant>
      <vt:variant>
        <vt:lpwstr/>
      </vt:variant>
      <vt:variant>
        <vt:lpwstr>_Toc40719802</vt:lpwstr>
      </vt:variant>
      <vt:variant>
        <vt:i4>2031674</vt:i4>
      </vt:variant>
      <vt:variant>
        <vt:i4>584</vt:i4>
      </vt:variant>
      <vt:variant>
        <vt:i4>0</vt:i4>
      </vt:variant>
      <vt:variant>
        <vt:i4>5</vt:i4>
      </vt:variant>
      <vt:variant>
        <vt:lpwstr/>
      </vt:variant>
      <vt:variant>
        <vt:lpwstr>_Toc40719801</vt:lpwstr>
      </vt:variant>
      <vt:variant>
        <vt:i4>1966138</vt:i4>
      </vt:variant>
      <vt:variant>
        <vt:i4>578</vt:i4>
      </vt:variant>
      <vt:variant>
        <vt:i4>0</vt:i4>
      </vt:variant>
      <vt:variant>
        <vt:i4>5</vt:i4>
      </vt:variant>
      <vt:variant>
        <vt:lpwstr/>
      </vt:variant>
      <vt:variant>
        <vt:lpwstr>_Toc40719800</vt:lpwstr>
      </vt:variant>
      <vt:variant>
        <vt:i4>1572915</vt:i4>
      </vt:variant>
      <vt:variant>
        <vt:i4>572</vt:i4>
      </vt:variant>
      <vt:variant>
        <vt:i4>0</vt:i4>
      </vt:variant>
      <vt:variant>
        <vt:i4>5</vt:i4>
      </vt:variant>
      <vt:variant>
        <vt:lpwstr/>
      </vt:variant>
      <vt:variant>
        <vt:lpwstr>_Toc40719799</vt:lpwstr>
      </vt:variant>
      <vt:variant>
        <vt:i4>1638451</vt:i4>
      </vt:variant>
      <vt:variant>
        <vt:i4>566</vt:i4>
      </vt:variant>
      <vt:variant>
        <vt:i4>0</vt:i4>
      </vt:variant>
      <vt:variant>
        <vt:i4>5</vt:i4>
      </vt:variant>
      <vt:variant>
        <vt:lpwstr/>
      </vt:variant>
      <vt:variant>
        <vt:lpwstr>_Toc40719798</vt:lpwstr>
      </vt:variant>
      <vt:variant>
        <vt:i4>1441843</vt:i4>
      </vt:variant>
      <vt:variant>
        <vt:i4>560</vt:i4>
      </vt:variant>
      <vt:variant>
        <vt:i4>0</vt:i4>
      </vt:variant>
      <vt:variant>
        <vt:i4>5</vt:i4>
      </vt:variant>
      <vt:variant>
        <vt:lpwstr/>
      </vt:variant>
      <vt:variant>
        <vt:lpwstr>_Toc40719797</vt:lpwstr>
      </vt:variant>
      <vt:variant>
        <vt:i4>1507379</vt:i4>
      </vt:variant>
      <vt:variant>
        <vt:i4>554</vt:i4>
      </vt:variant>
      <vt:variant>
        <vt:i4>0</vt:i4>
      </vt:variant>
      <vt:variant>
        <vt:i4>5</vt:i4>
      </vt:variant>
      <vt:variant>
        <vt:lpwstr/>
      </vt:variant>
      <vt:variant>
        <vt:lpwstr>_Toc40719796</vt:lpwstr>
      </vt:variant>
      <vt:variant>
        <vt:i4>1310771</vt:i4>
      </vt:variant>
      <vt:variant>
        <vt:i4>548</vt:i4>
      </vt:variant>
      <vt:variant>
        <vt:i4>0</vt:i4>
      </vt:variant>
      <vt:variant>
        <vt:i4>5</vt:i4>
      </vt:variant>
      <vt:variant>
        <vt:lpwstr/>
      </vt:variant>
      <vt:variant>
        <vt:lpwstr>_Toc40719795</vt:lpwstr>
      </vt:variant>
      <vt:variant>
        <vt:i4>1376307</vt:i4>
      </vt:variant>
      <vt:variant>
        <vt:i4>542</vt:i4>
      </vt:variant>
      <vt:variant>
        <vt:i4>0</vt:i4>
      </vt:variant>
      <vt:variant>
        <vt:i4>5</vt:i4>
      </vt:variant>
      <vt:variant>
        <vt:lpwstr/>
      </vt:variant>
      <vt:variant>
        <vt:lpwstr>_Toc40719794</vt:lpwstr>
      </vt:variant>
      <vt:variant>
        <vt:i4>1179699</vt:i4>
      </vt:variant>
      <vt:variant>
        <vt:i4>536</vt:i4>
      </vt:variant>
      <vt:variant>
        <vt:i4>0</vt:i4>
      </vt:variant>
      <vt:variant>
        <vt:i4>5</vt:i4>
      </vt:variant>
      <vt:variant>
        <vt:lpwstr/>
      </vt:variant>
      <vt:variant>
        <vt:lpwstr>_Toc40719793</vt:lpwstr>
      </vt:variant>
      <vt:variant>
        <vt:i4>1245235</vt:i4>
      </vt:variant>
      <vt:variant>
        <vt:i4>530</vt:i4>
      </vt:variant>
      <vt:variant>
        <vt:i4>0</vt:i4>
      </vt:variant>
      <vt:variant>
        <vt:i4>5</vt:i4>
      </vt:variant>
      <vt:variant>
        <vt:lpwstr/>
      </vt:variant>
      <vt:variant>
        <vt:lpwstr>_Toc40719792</vt:lpwstr>
      </vt:variant>
      <vt:variant>
        <vt:i4>1048627</vt:i4>
      </vt:variant>
      <vt:variant>
        <vt:i4>524</vt:i4>
      </vt:variant>
      <vt:variant>
        <vt:i4>0</vt:i4>
      </vt:variant>
      <vt:variant>
        <vt:i4>5</vt:i4>
      </vt:variant>
      <vt:variant>
        <vt:lpwstr/>
      </vt:variant>
      <vt:variant>
        <vt:lpwstr>_Toc40719791</vt:lpwstr>
      </vt:variant>
      <vt:variant>
        <vt:i4>1114163</vt:i4>
      </vt:variant>
      <vt:variant>
        <vt:i4>518</vt:i4>
      </vt:variant>
      <vt:variant>
        <vt:i4>0</vt:i4>
      </vt:variant>
      <vt:variant>
        <vt:i4>5</vt:i4>
      </vt:variant>
      <vt:variant>
        <vt:lpwstr/>
      </vt:variant>
      <vt:variant>
        <vt:lpwstr>_Toc40719790</vt:lpwstr>
      </vt:variant>
      <vt:variant>
        <vt:i4>1769533</vt:i4>
      </vt:variant>
      <vt:variant>
        <vt:i4>512</vt:i4>
      </vt:variant>
      <vt:variant>
        <vt:i4>0</vt:i4>
      </vt:variant>
      <vt:variant>
        <vt:i4>5</vt:i4>
      </vt:variant>
      <vt:variant>
        <vt:lpwstr/>
      </vt:variant>
      <vt:variant>
        <vt:lpwstr>_Toc40718964</vt:lpwstr>
      </vt:variant>
      <vt:variant>
        <vt:i4>1835069</vt:i4>
      </vt:variant>
      <vt:variant>
        <vt:i4>509</vt:i4>
      </vt:variant>
      <vt:variant>
        <vt:i4>0</vt:i4>
      </vt:variant>
      <vt:variant>
        <vt:i4>5</vt:i4>
      </vt:variant>
      <vt:variant>
        <vt:lpwstr/>
      </vt:variant>
      <vt:variant>
        <vt:lpwstr>_Toc40718963</vt:lpwstr>
      </vt:variant>
      <vt:variant>
        <vt:i4>1900605</vt:i4>
      </vt:variant>
      <vt:variant>
        <vt:i4>506</vt:i4>
      </vt:variant>
      <vt:variant>
        <vt:i4>0</vt:i4>
      </vt:variant>
      <vt:variant>
        <vt:i4>5</vt:i4>
      </vt:variant>
      <vt:variant>
        <vt:lpwstr/>
      </vt:variant>
      <vt:variant>
        <vt:lpwstr>_Toc40718962</vt:lpwstr>
      </vt:variant>
      <vt:variant>
        <vt:i4>1966141</vt:i4>
      </vt:variant>
      <vt:variant>
        <vt:i4>500</vt:i4>
      </vt:variant>
      <vt:variant>
        <vt:i4>0</vt:i4>
      </vt:variant>
      <vt:variant>
        <vt:i4>5</vt:i4>
      </vt:variant>
      <vt:variant>
        <vt:lpwstr/>
      </vt:variant>
      <vt:variant>
        <vt:lpwstr>_Toc40718961</vt:lpwstr>
      </vt:variant>
      <vt:variant>
        <vt:i4>2031677</vt:i4>
      </vt:variant>
      <vt:variant>
        <vt:i4>494</vt:i4>
      </vt:variant>
      <vt:variant>
        <vt:i4>0</vt:i4>
      </vt:variant>
      <vt:variant>
        <vt:i4>5</vt:i4>
      </vt:variant>
      <vt:variant>
        <vt:lpwstr/>
      </vt:variant>
      <vt:variant>
        <vt:lpwstr>_Toc40718960</vt:lpwstr>
      </vt:variant>
      <vt:variant>
        <vt:i4>1441854</vt:i4>
      </vt:variant>
      <vt:variant>
        <vt:i4>488</vt:i4>
      </vt:variant>
      <vt:variant>
        <vt:i4>0</vt:i4>
      </vt:variant>
      <vt:variant>
        <vt:i4>5</vt:i4>
      </vt:variant>
      <vt:variant>
        <vt:lpwstr/>
      </vt:variant>
      <vt:variant>
        <vt:lpwstr>_Toc40718959</vt:lpwstr>
      </vt:variant>
      <vt:variant>
        <vt:i4>1507390</vt:i4>
      </vt:variant>
      <vt:variant>
        <vt:i4>482</vt:i4>
      </vt:variant>
      <vt:variant>
        <vt:i4>0</vt:i4>
      </vt:variant>
      <vt:variant>
        <vt:i4>5</vt:i4>
      </vt:variant>
      <vt:variant>
        <vt:lpwstr/>
      </vt:variant>
      <vt:variant>
        <vt:lpwstr>_Toc40718958</vt:lpwstr>
      </vt:variant>
      <vt:variant>
        <vt:i4>1572926</vt:i4>
      </vt:variant>
      <vt:variant>
        <vt:i4>476</vt:i4>
      </vt:variant>
      <vt:variant>
        <vt:i4>0</vt:i4>
      </vt:variant>
      <vt:variant>
        <vt:i4>5</vt:i4>
      </vt:variant>
      <vt:variant>
        <vt:lpwstr/>
      </vt:variant>
      <vt:variant>
        <vt:lpwstr>_Toc40718957</vt:lpwstr>
      </vt:variant>
      <vt:variant>
        <vt:i4>1638462</vt:i4>
      </vt:variant>
      <vt:variant>
        <vt:i4>470</vt:i4>
      </vt:variant>
      <vt:variant>
        <vt:i4>0</vt:i4>
      </vt:variant>
      <vt:variant>
        <vt:i4>5</vt:i4>
      </vt:variant>
      <vt:variant>
        <vt:lpwstr/>
      </vt:variant>
      <vt:variant>
        <vt:lpwstr>_Toc40718956</vt:lpwstr>
      </vt:variant>
      <vt:variant>
        <vt:i4>1703998</vt:i4>
      </vt:variant>
      <vt:variant>
        <vt:i4>464</vt:i4>
      </vt:variant>
      <vt:variant>
        <vt:i4>0</vt:i4>
      </vt:variant>
      <vt:variant>
        <vt:i4>5</vt:i4>
      </vt:variant>
      <vt:variant>
        <vt:lpwstr/>
      </vt:variant>
      <vt:variant>
        <vt:lpwstr>_Toc40718955</vt:lpwstr>
      </vt:variant>
      <vt:variant>
        <vt:i4>1769534</vt:i4>
      </vt:variant>
      <vt:variant>
        <vt:i4>458</vt:i4>
      </vt:variant>
      <vt:variant>
        <vt:i4>0</vt:i4>
      </vt:variant>
      <vt:variant>
        <vt:i4>5</vt:i4>
      </vt:variant>
      <vt:variant>
        <vt:lpwstr/>
      </vt:variant>
      <vt:variant>
        <vt:lpwstr>_Toc40718954</vt:lpwstr>
      </vt:variant>
      <vt:variant>
        <vt:i4>1835070</vt:i4>
      </vt:variant>
      <vt:variant>
        <vt:i4>452</vt:i4>
      </vt:variant>
      <vt:variant>
        <vt:i4>0</vt:i4>
      </vt:variant>
      <vt:variant>
        <vt:i4>5</vt:i4>
      </vt:variant>
      <vt:variant>
        <vt:lpwstr/>
      </vt:variant>
      <vt:variant>
        <vt:lpwstr>_Toc40718953</vt:lpwstr>
      </vt:variant>
      <vt:variant>
        <vt:i4>1900606</vt:i4>
      </vt:variant>
      <vt:variant>
        <vt:i4>446</vt:i4>
      </vt:variant>
      <vt:variant>
        <vt:i4>0</vt:i4>
      </vt:variant>
      <vt:variant>
        <vt:i4>5</vt:i4>
      </vt:variant>
      <vt:variant>
        <vt:lpwstr/>
      </vt:variant>
      <vt:variant>
        <vt:lpwstr>_Toc40718952</vt:lpwstr>
      </vt:variant>
      <vt:variant>
        <vt:i4>1966142</vt:i4>
      </vt:variant>
      <vt:variant>
        <vt:i4>440</vt:i4>
      </vt:variant>
      <vt:variant>
        <vt:i4>0</vt:i4>
      </vt:variant>
      <vt:variant>
        <vt:i4>5</vt:i4>
      </vt:variant>
      <vt:variant>
        <vt:lpwstr/>
      </vt:variant>
      <vt:variant>
        <vt:lpwstr>_Toc40718951</vt:lpwstr>
      </vt:variant>
      <vt:variant>
        <vt:i4>2031678</vt:i4>
      </vt:variant>
      <vt:variant>
        <vt:i4>434</vt:i4>
      </vt:variant>
      <vt:variant>
        <vt:i4>0</vt:i4>
      </vt:variant>
      <vt:variant>
        <vt:i4>5</vt:i4>
      </vt:variant>
      <vt:variant>
        <vt:lpwstr/>
      </vt:variant>
      <vt:variant>
        <vt:lpwstr>_Toc40718950</vt:lpwstr>
      </vt:variant>
      <vt:variant>
        <vt:i4>1441855</vt:i4>
      </vt:variant>
      <vt:variant>
        <vt:i4>428</vt:i4>
      </vt:variant>
      <vt:variant>
        <vt:i4>0</vt:i4>
      </vt:variant>
      <vt:variant>
        <vt:i4>5</vt:i4>
      </vt:variant>
      <vt:variant>
        <vt:lpwstr/>
      </vt:variant>
      <vt:variant>
        <vt:lpwstr>_Toc40718949</vt:lpwstr>
      </vt:variant>
      <vt:variant>
        <vt:i4>1507391</vt:i4>
      </vt:variant>
      <vt:variant>
        <vt:i4>422</vt:i4>
      </vt:variant>
      <vt:variant>
        <vt:i4>0</vt:i4>
      </vt:variant>
      <vt:variant>
        <vt:i4>5</vt:i4>
      </vt:variant>
      <vt:variant>
        <vt:lpwstr/>
      </vt:variant>
      <vt:variant>
        <vt:lpwstr>_Toc40718948</vt:lpwstr>
      </vt:variant>
      <vt:variant>
        <vt:i4>1572927</vt:i4>
      </vt:variant>
      <vt:variant>
        <vt:i4>416</vt:i4>
      </vt:variant>
      <vt:variant>
        <vt:i4>0</vt:i4>
      </vt:variant>
      <vt:variant>
        <vt:i4>5</vt:i4>
      </vt:variant>
      <vt:variant>
        <vt:lpwstr/>
      </vt:variant>
      <vt:variant>
        <vt:lpwstr>_Toc40718947</vt:lpwstr>
      </vt:variant>
      <vt:variant>
        <vt:i4>1638463</vt:i4>
      </vt:variant>
      <vt:variant>
        <vt:i4>410</vt:i4>
      </vt:variant>
      <vt:variant>
        <vt:i4>0</vt:i4>
      </vt:variant>
      <vt:variant>
        <vt:i4>5</vt:i4>
      </vt:variant>
      <vt:variant>
        <vt:lpwstr/>
      </vt:variant>
      <vt:variant>
        <vt:lpwstr>_Toc40718946</vt:lpwstr>
      </vt:variant>
      <vt:variant>
        <vt:i4>1703999</vt:i4>
      </vt:variant>
      <vt:variant>
        <vt:i4>404</vt:i4>
      </vt:variant>
      <vt:variant>
        <vt:i4>0</vt:i4>
      </vt:variant>
      <vt:variant>
        <vt:i4>5</vt:i4>
      </vt:variant>
      <vt:variant>
        <vt:lpwstr/>
      </vt:variant>
      <vt:variant>
        <vt:lpwstr>_Toc40718945</vt:lpwstr>
      </vt:variant>
      <vt:variant>
        <vt:i4>1769535</vt:i4>
      </vt:variant>
      <vt:variant>
        <vt:i4>398</vt:i4>
      </vt:variant>
      <vt:variant>
        <vt:i4>0</vt:i4>
      </vt:variant>
      <vt:variant>
        <vt:i4>5</vt:i4>
      </vt:variant>
      <vt:variant>
        <vt:lpwstr/>
      </vt:variant>
      <vt:variant>
        <vt:lpwstr>_Toc40718944</vt:lpwstr>
      </vt:variant>
      <vt:variant>
        <vt:i4>1835071</vt:i4>
      </vt:variant>
      <vt:variant>
        <vt:i4>392</vt:i4>
      </vt:variant>
      <vt:variant>
        <vt:i4>0</vt:i4>
      </vt:variant>
      <vt:variant>
        <vt:i4>5</vt:i4>
      </vt:variant>
      <vt:variant>
        <vt:lpwstr/>
      </vt:variant>
      <vt:variant>
        <vt:lpwstr>_Toc40718943</vt:lpwstr>
      </vt:variant>
      <vt:variant>
        <vt:i4>1900607</vt:i4>
      </vt:variant>
      <vt:variant>
        <vt:i4>386</vt:i4>
      </vt:variant>
      <vt:variant>
        <vt:i4>0</vt:i4>
      </vt:variant>
      <vt:variant>
        <vt:i4>5</vt:i4>
      </vt:variant>
      <vt:variant>
        <vt:lpwstr/>
      </vt:variant>
      <vt:variant>
        <vt:lpwstr>_Toc40718942</vt:lpwstr>
      </vt:variant>
      <vt:variant>
        <vt:i4>1966143</vt:i4>
      </vt:variant>
      <vt:variant>
        <vt:i4>380</vt:i4>
      </vt:variant>
      <vt:variant>
        <vt:i4>0</vt:i4>
      </vt:variant>
      <vt:variant>
        <vt:i4>5</vt:i4>
      </vt:variant>
      <vt:variant>
        <vt:lpwstr/>
      </vt:variant>
      <vt:variant>
        <vt:lpwstr>_Toc40718941</vt:lpwstr>
      </vt:variant>
      <vt:variant>
        <vt:i4>2031679</vt:i4>
      </vt:variant>
      <vt:variant>
        <vt:i4>374</vt:i4>
      </vt:variant>
      <vt:variant>
        <vt:i4>0</vt:i4>
      </vt:variant>
      <vt:variant>
        <vt:i4>5</vt:i4>
      </vt:variant>
      <vt:variant>
        <vt:lpwstr/>
      </vt:variant>
      <vt:variant>
        <vt:lpwstr>_Toc40718940</vt:lpwstr>
      </vt:variant>
      <vt:variant>
        <vt:i4>1441848</vt:i4>
      </vt:variant>
      <vt:variant>
        <vt:i4>368</vt:i4>
      </vt:variant>
      <vt:variant>
        <vt:i4>0</vt:i4>
      </vt:variant>
      <vt:variant>
        <vt:i4>5</vt:i4>
      </vt:variant>
      <vt:variant>
        <vt:lpwstr/>
      </vt:variant>
      <vt:variant>
        <vt:lpwstr>_Toc40718939</vt:lpwstr>
      </vt:variant>
      <vt:variant>
        <vt:i4>1507384</vt:i4>
      </vt:variant>
      <vt:variant>
        <vt:i4>362</vt:i4>
      </vt:variant>
      <vt:variant>
        <vt:i4>0</vt:i4>
      </vt:variant>
      <vt:variant>
        <vt:i4>5</vt:i4>
      </vt:variant>
      <vt:variant>
        <vt:lpwstr/>
      </vt:variant>
      <vt:variant>
        <vt:lpwstr>_Toc40718938</vt:lpwstr>
      </vt:variant>
      <vt:variant>
        <vt:i4>1572920</vt:i4>
      </vt:variant>
      <vt:variant>
        <vt:i4>356</vt:i4>
      </vt:variant>
      <vt:variant>
        <vt:i4>0</vt:i4>
      </vt:variant>
      <vt:variant>
        <vt:i4>5</vt:i4>
      </vt:variant>
      <vt:variant>
        <vt:lpwstr/>
      </vt:variant>
      <vt:variant>
        <vt:lpwstr>_Toc40718937</vt:lpwstr>
      </vt:variant>
      <vt:variant>
        <vt:i4>1638456</vt:i4>
      </vt:variant>
      <vt:variant>
        <vt:i4>350</vt:i4>
      </vt:variant>
      <vt:variant>
        <vt:i4>0</vt:i4>
      </vt:variant>
      <vt:variant>
        <vt:i4>5</vt:i4>
      </vt:variant>
      <vt:variant>
        <vt:lpwstr/>
      </vt:variant>
      <vt:variant>
        <vt:lpwstr>_Toc40718936</vt:lpwstr>
      </vt:variant>
      <vt:variant>
        <vt:i4>1703992</vt:i4>
      </vt:variant>
      <vt:variant>
        <vt:i4>344</vt:i4>
      </vt:variant>
      <vt:variant>
        <vt:i4>0</vt:i4>
      </vt:variant>
      <vt:variant>
        <vt:i4>5</vt:i4>
      </vt:variant>
      <vt:variant>
        <vt:lpwstr/>
      </vt:variant>
      <vt:variant>
        <vt:lpwstr>_Toc40718935</vt:lpwstr>
      </vt:variant>
      <vt:variant>
        <vt:i4>1769528</vt:i4>
      </vt:variant>
      <vt:variant>
        <vt:i4>338</vt:i4>
      </vt:variant>
      <vt:variant>
        <vt:i4>0</vt:i4>
      </vt:variant>
      <vt:variant>
        <vt:i4>5</vt:i4>
      </vt:variant>
      <vt:variant>
        <vt:lpwstr/>
      </vt:variant>
      <vt:variant>
        <vt:lpwstr>_Toc40718934</vt:lpwstr>
      </vt:variant>
      <vt:variant>
        <vt:i4>1835064</vt:i4>
      </vt:variant>
      <vt:variant>
        <vt:i4>332</vt:i4>
      </vt:variant>
      <vt:variant>
        <vt:i4>0</vt:i4>
      </vt:variant>
      <vt:variant>
        <vt:i4>5</vt:i4>
      </vt:variant>
      <vt:variant>
        <vt:lpwstr/>
      </vt:variant>
      <vt:variant>
        <vt:lpwstr>_Toc40718933</vt:lpwstr>
      </vt:variant>
      <vt:variant>
        <vt:i4>1900600</vt:i4>
      </vt:variant>
      <vt:variant>
        <vt:i4>326</vt:i4>
      </vt:variant>
      <vt:variant>
        <vt:i4>0</vt:i4>
      </vt:variant>
      <vt:variant>
        <vt:i4>5</vt:i4>
      </vt:variant>
      <vt:variant>
        <vt:lpwstr/>
      </vt:variant>
      <vt:variant>
        <vt:lpwstr>_Toc40718932</vt:lpwstr>
      </vt:variant>
      <vt:variant>
        <vt:i4>1966136</vt:i4>
      </vt:variant>
      <vt:variant>
        <vt:i4>320</vt:i4>
      </vt:variant>
      <vt:variant>
        <vt:i4>0</vt:i4>
      </vt:variant>
      <vt:variant>
        <vt:i4>5</vt:i4>
      </vt:variant>
      <vt:variant>
        <vt:lpwstr/>
      </vt:variant>
      <vt:variant>
        <vt:lpwstr>_Toc40718931</vt:lpwstr>
      </vt:variant>
      <vt:variant>
        <vt:i4>2031672</vt:i4>
      </vt:variant>
      <vt:variant>
        <vt:i4>314</vt:i4>
      </vt:variant>
      <vt:variant>
        <vt:i4>0</vt:i4>
      </vt:variant>
      <vt:variant>
        <vt:i4>5</vt:i4>
      </vt:variant>
      <vt:variant>
        <vt:lpwstr/>
      </vt:variant>
      <vt:variant>
        <vt:lpwstr>_Toc40718930</vt:lpwstr>
      </vt:variant>
      <vt:variant>
        <vt:i4>1441849</vt:i4>
      </vt:variant>
      <vt:variant>
        <vt:i4>308</vt:i4>
      </vt:variant>
      <vt:variant>
        <vt:i4>0</vt:i4>
      </vt:variant>
      <vt:variant>
        <vt:i4>5</vt:i4>
      </vt:variant>
      <vt:variant>
        <vt:lpwstr/>
      </vt:variant>
      <vt:variant>
        <vt:lpwstr>_Toc40718929</vt:lpwstr>
      </vt:variant>
      <vt:variant>
        <vt:i4>1507385</vt:i4>
      </vt:variant>
      <vt:variant>
        <vt:i4>302</vt:i4>
      </vt:variant>
      <vt:variant>
        <vt:i4>0</vt:i4>
      </vt:variant>
      <vt:variant>
        <vt:i4>5</vt:i4>
      </vt:variant>
      <vt:variant>
        <vt:lpwstr/>
      </vt:variant>
      <vt:variant>
        <vt:lpwstr>_Toc40718928</vt:lpwstr>
      </vt:variant>
      <vt:variant>
        <vt:i4>1572921</vt:i4>
      </vt:variant>
      <vt:variant>
        <vt:i4>296</vt:i4>
      </vt:variant>
      <vt:variant>
        <vt:i4>0</vt:i4>
      </vt:variant>
      <vt:variant>
        <vt:i4>5</vt:i4>
      </vt:variant>
      <vt:variant>
        <vt:lpwstr/>
      </vt:variant>
      <vt:variant>
        <vt:lpwstr>_Toc40718927</vt:lpwstr>
      </vt:variant>
      <vt:variant>
        <vt:i4>1638457</vt:i4>
      </vt:variant>
      <vt:variant>
        <vt:i4>290</vt:i4>
      </vt:variant>
      <vt:variant>
        <vt:i4>0</vt:i4>
      </vt:variant>
      <vt:variant>
        <vt:i4>5</vt:i4>
      </vt:variant>
      <vt:variant>
        <vt:lpwstr/>
      </vt:variant>
      <vt:variant>
        <vt:lpwstr>_Toc40718926</vt:lpwstr>
      </vt:variant>
      <vt:variant>
        <vt:i4>1703993</vt:i4>
      </vt:variant>
      <vt:variant>
        <vt:i4>284</vt:i4>
      </vt:variant>
      <vt:variant>
        <vt:i4>0</vt:i4>
      </vt:variant>
      <vt:variant>
        <vt:i4>5</vt:i4>
      </vt:variant>
      <vt:variant>
        <vt:lpwstr/>
      </vt:variant>
      <vt:variant>
        <vt:lpwstr>_Toc40718925</vt:lpwstr>
      </vt:variant>
      <vt:variant>
        <vt:i4>1769529</vt:i4>
      </vt:variant>
      <vt:variant>
        <vt:i4>278</vt:i4>
      </vt:variant>
      <vt:variant>
        <vt:i4>0</vt:i4>
      </vt:variant>
      <vt:variant>
        <vt:i4>5</vt:i4>
      </vt:variant>
      <vt:variant>
        <vt:lpwstr/>
      </vt:variant>
      <vt:variant>
        <vt:lpwstr>_Toc40718924</vt:lpwstr>
      </vt:variant>
      <vt:variant>
        <vt:i4>1835065</vt:i4>
      </vt:variant>
      <vt:variant>
        <vt:i4>272</vt:i4>
      </vt:variant>
      <vt:variant>
        <vt:i4>0</vt:i4>
      </vt:variant>
      <vt:variant>
        <vt:i4>5</vt:i4>
      </vt:variant>
      <vt:variant>
        <vt:lpwstr/>
      </vt:variant>
      <vt:variant>
        <vt:lpwstr>_Toc40718923</vt:lpwstr>
      </vt:variant>
      <vt:variant>
        <vt:i4>1900601</vt:i4>
      </vt:variant>
      <vt:variant>
        <vt:i4>266</vt:i4>
      </vt:variant>
      <vt:variant>
        <vt:i4>0</vt:i4>
      </vt:variant>
      <vt:variant>
        <vt:i4>5</vt:i4>
      </vt:variant>
      <vt:variant>
        <vt:lpwstr/>
      </vt:variant>
      <vt:variant>
        <vt:lpwstr>_Toc40718922</vt:lpwstr>
      </vt:variant>
      <vt:variant>
        <vt:i4>1966137</vt:i4>
      </vt:variant>
      <vt:variant>
        <vt:i4>260</vt:i4>
      </vt:variant>
      <vt:variant>
        <vt:i4>0</vt:i4>
      </vt:variant>
      <vt:variant>
        <vt:i4>5</vt:i4>
      </vt:variant>
      <vt:variant>
        <vt:lpwstr/>
      </vt:variant>
      <vt:variant>
        <vt:lpwstr>_Toc40718921</vt:lpwstr>
      </vt:variant>
      <vt:variant>
        <vt:i4>2031673</vt:i4>
      </vt:variant>
      <vt:variant>
        <vt:i4>254</vt:i4>
      </vt:variant>
      <vt:variant>
        <vt:i4>0</vt:i4>
      </vt:variant>
      <vt:variant>
        <vt:i4>5</vt:i4>
      </vt:variant>
      <vt:variant>
        <vt:lpwstr/>
      </vt:variant>
      <vt:variant>
        <vt:lpwstr>_Toc40718920</vt:lpwstr>
      </vt:variant>
      <vt:variant>
        <vt:i4>1441850</vt:i4>
      </vt:variant>
      <vt:variant>
        <vt:i4>248</vt:i4>
      </vt:variant>
      <vt:variant>
        <vt:i4>0</vt:i4>
      </vt:variant>
      <vt:variant>
        <vt:i4>5</vt:i4>
      </vt:variant>
      <vt:variant>
        <vt:lpwstr/>
      </vt:variant>
      <vt:variant>
        <vt:lpwstr>_Toc40718919</vt:lpwstr>
      </vt:variant>
      <vt:variant>
        <vt:i4>1507386</vt:i4>
      </vt:variant>
      <vt:variant>
        <vt:i4>242</vt:i4>
      </vt:variant>
      <vt:variant>
        <vt:i4>0</vt:i4>
      </vt:variant>
      <vt:variant>
        <vt:i4>5</vt:i4>
      </vt:variant>
      <vt:variant>
        <vt:lpwstr/>
      </vt:variant>
      <vt:variant>
        <vt:lpwstr>_Toc40718918</vt:lpwstr>
      </vt:variant>
      <vt:variant>
        <vt:i4>1572922</vt:i4>
      </vt:variant>
      <vt:variant>
        <vt:i4>236</vt:i4>
      </vt:variant>
      <vt:variant>
        <vt:i4>0</vt:i4>
      </vt:variant>
      <vt:variant>
        <vt:i4>5</vt:i4>
      </vt:variant>
      <vt:variant>
        <vt:lpwstr/>
      </vt:variant>
      <vt:variant>
        <vt:lpwstr>_Toc40718917</vt:lpwstr>
      </vt:variant>
      <vt:variant>
        <vt:i4>1638458</vt:i4>
      </vt:variant>
      <vt:variant>
        <vt:i4>230</vt:i4>
      </vt:variant>
      <vt:variant>
        <vt:i4>0</vt:i4>
      </vt:variant>
      <vt:variant>
        <vt:i4>5</vt:i4>
      </vt:variant>
      <vt:variant>
        <vt:lpwstr/>
      </vt:variant>
      <vt:variant>
        <vt:lpwstr>_Toc40718916</vt:lpwstr>
      </vt:variant>
      <vt:variant>
        <vt:i4>1703994</vt:i4>
      </vt:variant>
      <vt:variant>
        <vt:i4>224</vt:i4>
      </vt:variant>
      <vt:variant>
        <vt:i4>0</vt:i4>
      </vt:variant>
      <vt:variant>
        <vt:i4>5</vt:i4>
      </vt:variant>
      <vt:variant>
        <vt:lpwstr/>
      </vt:variant>
      <vt:variant>
        <vt:lpwstr>_Toc40718915</vt:lpwstr>
      </vt:variant>
      <vt:variant>
        <vt:i4>1769530</vt:i4>
      </vt:variant>
      <vt:variant>
        <vt:i4>218</vt:i4>
      </vt:variant>
      <vt:variant>
        <vt:i4>0</vt:i4>
      </vt:variant>
      <vt:variant>
        <vt:i4>5</vt:i4>
      </vt:variant>
      <vt:variant>
        <vt:lpwstr/>
      </vt:variant>
      <vt:variant>
        <vt:lpwstr>_Toc40718914</vt:lpwstr>
      </vt:variant>
      <vt:variant>
        <vt:i4>1835066</vt:i4>
      </vt:variant>
      <vt:variant>
        <vt:i4>212</vt:i4>
      </vt:variant>
      <vt:variant>
        <vt:i4>0</vt:i4>
      </vt:variant>
      <vt:variant>
        <vt:i4>5</vt:i4>
      </vt:variant>
      <vt:variant>
        <vt:lpwstr/>
      </vt:variant>
      <vt:variant>
        <vt:lpwstr>_Toc40718913</vt:lpwstr>
      </vt:variant>
      <vt:variant>
        <vt:i4>1900602</vt:i4>
      </vt:variant>
      <vt:variant>
        <vt:i4>206</vt:i4>
      </vt:variant>
      <vt:variant>
        <vt:i4>0</vt:i4>
      </vt:variant>
      <vt:variant>
        <vt:i4>5</vt:i4>
      </vt:variant>
      <vt:variant>
        <vt:lpwstr/>
      </vt:variant>
      <vt:variant>
        <vt:lpwstr>_Toc40718912</vt:lpwstr>
      </vt:variant>
      <vt:variant>
        <vt:i4>1966138</vt:i4>
      </vt:variant>
      <vt:variant>
        <vt:i4>200</vt:i4>
      </vt:variant>
      <vt:variant>
        <vt:i4>0</vt:i4>
      </vt:variant>
      <vt:variant>
        <vt:i4>5</vt:i4>
      </vt:variant>
      <vt:variant>
        <vt:lpwstr/>
      </vt:variant>
      <vt:variant>
        <vt:lpwstr>_Toc40718911</vt:lpwstr>
      </vt:variant>
      <vt:variant>
        <vt:i4>2031674</vt:i4>
      </vt:variant>
      <vt:variant>
        <vt:i4>194</vt:i4>
      </vt:variant>
      <vt:variant>
        <vt:i4>0</vt:i4>
      </vt:variant>
      <vt:variant>
        <vt:i4>5</vt:i4>
      </vt:variant>
      <vt:variant>
        <vt:lpwstr/>
      </vt:variant>
      <vt:variant>
        <vt:lpwstr>_Toc40718910</vt:lpwstr>
      </vt:variant>
      <vt:variant>
        <vt:i4>1441851</vt:i4>
      </vt:variant>
      <vt:variant>
        <vt:i4>188</vt:i4>
      </vt:variant>
      <vt:variant>
        <vt:i4>0</vt:i4>
      </vt:variant>
      <vt:variant>
        <vt:i4>5</vt:i4>
      </vt:variant>
      <vt:variant>
        <vt:lpwstr/>
      </vt:variant>
      <vt:variant>
        <vt:lpwstr>_Toc40718909</vt:lpwstr>
      </vt:variant>
      <vt:variant>
        <vt:i4>1507387</vt:i4>
      </vt:variant>
      <vt:variant>
        <vt:i4>182</vt:i4>
      </vt:variant>
      <vt:variant>
        <vt:i4>0</vt:i4>
      </vt:variant>
      <vt:variant>
        <vt:i4>5</vt:i4>
      </vt:variant>
      <vt:variant>
        <vt:lpwstr/>
      </vt:variant>
      <vt:variant>
        <vt:lpwstr>_Toc40718908</vt:lpwstr>
      </vt:variant>
      <vt:variant>
        <vt:i4>1572923</vt:i4>
      </vt:variant>
      <vt:variant>
        <vt:i4>176</vt:i4>
      </vt:variant>
      <vt:variant>
        <vt:i4>0</vt:i4>
      </vt:variant>
      <vt:variant>
        <vt:i4>5</vt:i4>
      </vt:variant>
      <vt:variant>
        <vt:lpwstr/>
      </vt:variant>
      <vt:variant>
        <vt:lpwstr>_Toc40718907</vt:lpwstr>
      </vt:variant>
      <vt:variant>
        <vt:i4>1638459</vt:i4>
      </vt:variant>
      <vt:variant>
        <vt:i4>170</vt:i4>
      </vt:variant>
      <vt:variant>
        <vt:i4>0</vt:i4>
      </vt:variant>
      <vt:variant>
        <vt:i4>5</vt:i4>
      </vt:variant>
      <vt:variant>
        <vt:lpwstr/>
      </vt:variant>
      <vt:variant>
        <vt:lpwstr>_Toc40718906</vt:lpwstr>
      </vt:variant>
      <vt:variant>
        <vt:i4>1703995</vt:i4>
      </vt:variant>
      <vt:variant>
        <vt:i4>164</vt:i4>
      </vt:variant>
      <vt:variant>
        <vt:i4>0</vt:i4>
      </vt:variant>
      <vt:variant>
        <vt:i4>5</vt:i4>
      </vt:variant>
      <vt:variant>
        <vt:lpwstr/>
      </vt:variant>
      <vt:variant>
        <vt:lpwstr>_Toc40718905</vt:lpwstr>
      </vt:variant>
      <vt:variant>
        <vt:i4>1769531</vt:i4>
      </vt:variant>
      <vt:variant>
        <vt:i4>158</vt:i4>
      </vt:variant>
      <vt:variant>
        <vt:i4>0</vt:i4>
      </vt:variant>
      <vt:variant>
        <vt:i4>5</vt:i4>
      </vt:variant>
      <vt:variant>
        <vt:lpwstr/>
      </vt:variant>
      <vt:variant>
        <vt:lpwstr>_Toc40718904</vt:lpwstr>
      </vt:variant>
      <vt:variant>
        <vt:i4>1835067</vt:i4>
      </vt:variant>
      <vt:variant>
        <vt:i4>152</vt:i4>
      </vt:variant>
      <vt:variant>
        <vt:i4>0</vt:i4>
      </vt:variant>
      <vt:variant>
        <vt:i4>5</vt:i4>
      </vt:variant>
      <vt:variant>
        <vt:lpwstr/>
      </vt:variant>
      <vt:variant>
        <vt:lpwstr>_Toc40718903</vt:lpwstr>
      </vt:variant>
      <vt:variant>
        <vt:i4>1900603</vt:i4>
      </vt:variant>
      <vt:variant>
        <vt:i4>146</vt:i4>
      </vt:variant>
      <vt:variant>
        <vt:i4>0</vt:i4>
      </vt:variant>
      <vt:variant>
        <vt:i4>5</vt:i4>
      </vt:variant>
      <vt:variant>
        <vt:lpwstr/>
      </vt:variant>
      <vt:variant>
        <vt:lpwstr>_Toc40718902</vt:lpwstr>
      </vt:variant>
      <vt:variant>
        <vt:i4>1966139</vt:i4>
      </vt:variant>
      <vt:variant>
        <vt:i4>140</vt:i4>
      </vt:variant>
      <vt:variant>
        <vt:i4>0</vt:i4>
      </vt:variant>
      <vt:variant>
        <vt:i4>5</vt:i4>
      </vt:variant>
      <vt:variant>
        <vt:lpwstr/>
      </vt:variant>
      <vt:variant>
        <vt:lpwstr>_Toc40718901</vt:lpwstr>
      </vt:variant>
      <vt:variant>
        <vt:i4>2031675</vt:i4>
      </vt:variant>
      <vt:variant>
        <vt:i4>134</vt:i4>
      </vt:variant>
      <vt:variant>
        <vt:i4>0</vt:i4>
      </vt:variant>
      <vt:variant>
        <vt:i4>5</vt:i4>
      </vt:variant>
      <vt:variant>
        <vt:lpwstr/>
      </vt:variant>
      <vt:variant>
        <vt:lpwstr>_Toc40718900</vt:lpwstr>
      </vt:variant>
      <vt:variant>
        <vt:i4>1507378</vt:i4>
      </vt:variant>
      <vt:variant>
        <vt:i4>128</vt:i4>
      </vt:variant>
      <vt:variant>
        <vt:i4>0</vt:i4>
      </vt:variant>
      <vt:variant>
        <vt:i4>5</vt:i4>
      </vt:variant>
      <vt:variant>
        <vt:lpwstr/>
      </vt:variant>
      <vt:variant>
        <vt:lpwstr>_Toc40718899</vt:lpwstr>
      </vt:variant>
      <vt:variant>
        <vt:i4>1441842</vt:i4>
      </vt:variant>
      <vt:variant>
        <vt:i4>122</vt:i4>
      </vt:variant>
      <vt:variant>
        <vt:i4>0</vt:i4>
      </vt:variant>
      <vt:variant>
        <vt:i4>5</vt:i4>
      </vt:variant>
      <vt:variant>
        <vt:lpwstr/>
      </vt:variant>
      <vt:variant>
        <vt:lpwstr>_Toc40718898</vt:lpwstr>
      </vt:variant>
      <vt:variant>
        <vt:i4>1638450</vt:i4>
      </vt:variant>
      <vt:variant>
        <vt:i4>116</vt:i4>
      </vt:variant>
      <vt:variant>
        <vt:i4>0</vt:i4>
      </vt:variant>
      <vt:variant>
        <vt:i4>5</vt:i4>
      </vt:variant>
      <vt:variant>
        <vt:lpwstr/>
      </vt:variant>
      <vt:variant>
        <vt:lpwstr>_Toc40718897</vt:lpwstr>
      </vt:variant>
      <vt:variant>
        <vt:i4>1572914</vt:i4>
      </vt:variant>
      <vt:variant>
        <vt:i4>110</vt:i4>
      </vt:variant>
      <vt:variant>
        <vt:i4>0</vt:i4>
      </vt:variant>
      <vt:variant>
        <vt:i4>5</vt:i4>
      </vt:variant>
      <vt:variant>
        <vt:lpwstr/>
      </vt:variant>
      <vt:variant>
        <vt:lpwstr>_Toc40718896</vt:lpwstr>
      </vt:variant>
      <vt:variant>
        <vt:i4>1769522</vt:i4>
      </vt:variant>
      <vt:variant>
        <vt:i4>104</vt:i4>
      </vt:variant>
      <vt:variant>
        <vt:i4>0</vt:i4>
      </vt:variant>
      <vt:variant>
        <vt:i4>5</vt:i4>
      </vt:variant>
      <vt:variant>
        <vt:lpwstr/>
      </vt:variant>
      <vt:variant>
        <vt:lpwstr>_Toc40718895</vt:lpwstr>
      </vt:variant>
      <vt:variant>
        <vt:i4>1703986</vt:i4>
      </vt:variant>
      <vt:variant>
        <vt:i4>98</vt:i4>
      </vt:variant>
      <vt:variant>
        <vt:i4>0</vt:i4>
      </vt:variant>
      <vt:variant>
        <vt:i4>5</vt:i4>
      </vt:variant>
      <vt:variant>
        <vt:lpwstr/>
      </vt:variant>
      <vt:variant>
        <vt:lpwstr>_Toc40718894</vt:lpwstr>
      </vt:variant>
      <vt:variant>
        <vt:i4>1900594</vt:i4>
      </vt:variant>
      <vt:variant>
        <vt:i4>92</vt:i4>
      </vt:variant>
      <vt:variant>
        <vt:i4>0</vt:i4>
      </vt:variant>
      <vt:variant>
        <vt:i4>5</vt:i4>
      </vt:variant>
      <vt:variant>
        <vt:lpwstr/>
      </vt:variant>
      <vt:variant>
        <vt:lpwstr>_Toc40718893</vt:lpwstr>
      </vt:variant>
      <vt:variant>
        <vt:i4>1835058</vt:i4>
      </vt:variant>
      <vt:variant>
        <vt:i4>86</vt:i4>
      </vt:variant>
      <vt:variant>
        <vt:i4>0</vt:i4>
      </vt:variant>
      <vt:variant>
        <vt:i4>5</vt:i4>
      </vt:variant>
      <vt:variant>
        <vt:lpwstr/>
      </vt:variant>
      <vt:variant>
        <vt:lpwstr>_Toc40718892</vt:lpwstr>
      </vt:variant>
      <vt:variant>
        <vt:i4>1507379</vt:i4>
      </vt:variant>
      <vt:variant>
        <vt:i4>80</vt:i4>
      </vt:variant>
      <vt:variant>
        <vt:i4>0</vt:i4>
      </vt:variant>
      <vt:variant>
        <vt:i4>5</vt:i4>
      </vt:variant>
      <vt:variant>
        <vt:lpwstr/>
      </vt:variant>
      <vt:variant>
        <vt:lpwstr>_Toc40718889</vt:lpwstr>
      </vt:variant>
      <vt:variant>
        <vt:i4>2031667</vt:i4>
      </vt:variant>
      <vt:variant>
        <vt:i4>74</vt:i4>
      </vt:variant>
      <vt:variant>
        <vt:i4>0</vt:i4>
      </vt:variant>
      <vt:variant>
        <vt:i4>5</vt:i4>
      </vt:variant>
      <vt:variant>
        <vt:lpwstr/>
      </vt:variant>
      <vt:variant>
        <vt:lpwstr>_Toc40718881</vt:lpwstr>
      </vt:variant>
      <vt:variant>
        <vt:i4>1572924</vt:i4>
      </vt:variant>
      <vt:variant>
        <vt:i4>68</vt:i4>
      </vt:variant>
      <vt:variant>
        <vt:i4>0</vt:i4>
      </vt:variant>
      <vt:variant>
        <vt:i4>5</vt:i4>
      </vt:variant>
      <vt:variant>
        <vt:lpwstr/>
      </vt:variant>
      <vt:variant>
        <vt:lpwstr>_Toc40718876</vt:lpwstr>
      </vt:variant>
      <vt:variant>
        <vt:i4>2031676</vt:i4>
      </vt:variant>
      <vt:variant>
        <vt:i4>62</vt:i4>
      </vt:variant>
      <vt:variant>
        <vt:i4>0</vt:i4>
      </vt:variant>
      <vt:variant>
        <vt:i4>5</vt:i4>
      </vt:variant>
      <vt:variant>
        <vt:lpwstr/>
      </vt:variant>
      <vt:variant>
        <vt:lpwstr>_Toc40718871</vt:lpwstr>
      </vt:variant>
      <vt:variant>
        <vt:i4>1966140</vt:i4>
      </vt:variant>
      <vt:variant>
        <vt:i4>56</vt:i4>
      </vt:variant>
      <vt:variant>
        <vt:i4>0</vt:i4>
      </vt:variant>
      <vt:variant>
        <vt:i4>5</vt:i4>
      </vt:variant>
      <vt:variant>
        <vt:lpwstr/>
      </vt:variant>
      <vt:variant>
        <vt:lpwstr>_Toc40718870</vt:lpwstr>
      </vt:variant>
      <vt:variant>
        <vt:i4>1638461</vt:i4>
      </vt:variant>
      <vt:variant>
        <vt:i4>50</vt:i4>
      </vt:variant>
      <vt:variant>
        <vt:i4>0</vt:i4>
      </vt:variant>
      <vt:variant>
        <vt:i4>5</vt:i4>
      </vt:variant>
      <vt:variant>
        <vt:lpwstr/>
      </vt:variant>
      <vt:variant>
        <vt:lpwstr>_Toc40718867</vt:lpwstr>
      </vt:variant>
      <vt:variant>
        <vt:i4>1572925</vt:i4>
      </vt:variant>
      <vt:variant>
        <vt:i4>44</vt:i4>
      </vt:variant>
      <vt:variant>
        <vt:i4>0</vt:i4>
      </vt:variant>
      <vt:variant>
        <vt:i4>5</vt:i4>
      </vt:variant>
      <vt:variant>
        <vt:lpwstr/>
      </vt:variant>
      <vt:variant>
        <vt:lpwstr>_Toc40718866</vt:lpwstr>
      </vt:variant>
      <vt:variant>
        <vt:i4>1769533</vt:i4>
      </vt:variant>
      <vt:variant>
        <vt:i4>38</vt:i4>
      </vt:variant>
      <vt:variant>
        <vt:i4>0</vt:i4>
      </vt:variant>
      <vt:variant>
        <vt:i4>5</vt:i4>
      </vt:variant>
      <vt:variant>
        <vt:lpwstr/>
      </vt:variant>
      <vt:variant>
        <vt:lpwstr>_Toc40718865</vt:lpwstr>
      </vt:variant>
      <vt:variant>
        <vt:i4>1703997</vt:i4>
      </vt:variant>
      <vt:variant>
        <vt:i4>32</vt:i4>
      </vt:variant>
      <vt:variant>
        <vt:i4>0</vt:i4>
      </vt:variant>
      <vt:variant>
        <vt:i4>5</vt:i4>
      </vt:variant>
      <vt:variant>
        <vt:lpwstr/>
      </vt:variant>
      <vt:variant>
        <vt:lpwstr>_Toc40718864</vt:lpwstr>
      </vt:variant>
      <vt:variant>
        <vt:i4>1900605</vt:i4>
      </vt:variant>
      <vt:variant>
        <vt:i4>26</vt:i4>
      </vt:variant>
      <vt:variant>
        <vt:i4>0</vt:i4>
      </vt:variant>
      <vt:variant>
        <vt:i4>5</vt:i4>
      </vt:variant>
      <vt:variant>
        <vt:lpwstr/>
      </vt:variant>
      <vt:variant>
        <vt:lpwstr>_Toc40718863</vt:lpwstr>
      </vt:variant>
      <vt:variant>
        <vt:i4>2031677</vt:i4>
      </vt:variant>
      <vt:variant>
        <vt:i4>20</vt:i4>
      </vt:variant>
      <vt:variant>
        <vt:i4>0</vt:i4>
      </vt:variant>
      <vt:variant>
        <vt:i4>5</vt:i4>
      </vt:variant>
      <vt:variant>
        <vt:lpwstr/>
      </vt:variant>
      <vt:variant>
        <vt:lpwstr>_Toc40718861</vt:lpwstr>
      </vt:variant>
      <vt:variant>
        <vt:i4>1966141</vt:i4>
      </vt:variant>
      <vt:variant>
        <vt:i4>14</vt:i4>
      </vt:variant>
      <vt:variant>
        <vt:i4>0</vt:i4>
      </vt:variant>
      <vt:variant>
        <vt:i4>5</vt:i4>
      </vt:variant>
      <vt:variant>
        <vt:lpwstr/>
      </vt:variant>
      <vt:variant>
        <vt:lpwstr>_Toc40718860</vt:lpwstr>
      </vt:variant>
      <vt:variant>
        <vt:i4>1507390</vt:i4>
      </vt:variant>
      <vt:variant>
        <vt:i4>8</vt:i4>
      </vt:variant>
      <vt:variant>
        <vt:i4>0</vt:i4>
      </vt:variant>
      <vt:variant>
        <vt:i4>5</vt:i4>
      </vt:variant>
      <vt:variant>
        <vt:lpwstr/>
      </vt:variant>
      <vt:variant>
        <vt:lpwstr>_Toc40718859</vt:lpwstr>
      </vt:variant>
      <vt:variant>
        <vt:i4>1441854</vt:i4>
      </vt:variant>
      <vt:variant>
        <vt:i4>2</vt:i4>
      </vt:variant>
      <vt:variant>
        <vt:i4>0</vt:i4>
      </vt:variant>
      <vt:variant>
        <vt:i4>5</vt:i4>
      </vt:variant>
      <vt:variant>
        <vt:lpwstr/>
      </vt:variant>
      <vt:variant>
        <vt:lpwstr>_Toc40718858</vt:lpwstr>
      </vt:variant>
      <vt:variant>
        <vt:i4>49</vt:i4>
      </vt:variant>
      <vt:variant>
        <vt:i4>1295706</vt:i4>
      </vt:variant>
      <vt:variant>
        <vt:i4>1146</vt:i4>
      </vt:variant>
      <vt:variant>
        <vt:i4>1</vt:i4>
      </vt:variant>
      <vt:variant>
        <vt:lpwstr>1</vt:lpwstr>
      </vt:variant>
      <vt:variant>
        <vt:lpwstr/>
      </vt:variant>
      <vt:variant>
        <vt:i4>49</vt:i4>
      </vt:variant>
      <vt:variant>
        <vt:i4>1295882</vt:i4>
      </vt:variant>
      <vt:variant>
        <vt:i4>1147</vt:i4>
      </vt:variant>
      <vt:variant>
        <vt:i4>1</vt:i4>
      </vt:variant>
      <vt:variant>
        <vt:lpwstr>1</vt:lpwstr>
      </vt:variant>
      <vt:variant>
        <vt:lpwstr/>
      </vt:variant>
      <vt:variant>
        <vt:i4>6357100</vt:i4>
      </vt:variant>
      <vt:variant>
        <vt:i4>1297900</vt:i4>
      </vt:variant>
      <vt:variant>
        <vt:i4>1153</vt:i4>
      </vt:variant>
      <vt:variant>
        <vt:i4>1</vt:i4>
      </vt:variant>
      <vt:variant>
        <vt:lpwstr>LA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12</cp:revision>
  <cp:lastPrinted>2021-04-26T01:48:00Z</cp:lastPrinted>
  <dcterms:created xsi:type="dcterms:W3CDTF">2021-04-26T01:48:00Z</dcterms:created>
  <dcterms:modified xsi:type="dcterms:W3CDTF">2021-05-04T02:55:00Z</dcterms:modified>
</cp:coreProperties>
</file>