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5.0866699218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BỘ GIÁO DỤC VÀ ĐÀO TẠO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126953125" w:line="240" w:lineRule="auto"/>
        <w:ind w:left="2202.1749877929688"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TRƯỜNG ĐẠI HỌC GIAO THÔNG VẬN TẢI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498291015625" w:line="240" w:lineRule="auto"/>
        <w:ind w:left="3029.8440551757812" w:right="0" w:firstLine="0"/>
        <w:jc w:val="left"/>
        <w:rPr>
          <w:rFonts w:ascii="Arial" w:cs="Arial" w:eastAsia="Arial" w:hAnsi="Arial"/>
          <w:b w:val="0"/>
          <w:bCs w:val="0"/>
          <w:i w:val="0"/>
          <w:iCs w:val="0"/>
          <w:smallCaps w:val="0"/>
          <w:strike w:val="0"/>
          <w:color w:val="000000"/>
          <w:sz w:val="36.00135040283203"/>
          <w:szCs w:val="36.001350402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0135040283203"/>
          <w:szCs w:val="36.00135040283203"/>
          <w:u w:val="none"/>
          <w:shd w:fill="auto" w:val="clear"/>
          <w:vertAlign w:val="baseline"/>
          <w:rtl w:val="0"/>
        </w:rPr>
        <w:t xml:space="preserve">PHAN THỊ THU HIỀN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2646484375" w:line="361.17536544799805" w:lineRule="auto"/>
        <w:ind w:left="481.8836975097656" w:right="1263.131103515625" w:firstLine="0"/>
        <w:jc w:val="center"/>
        <w:rPr>
          <w:rFonts w:ascii="Arial" w:cs="Arial" w:eastAsia="Arial" w:hAnsi="Arial"/>
          <w:b w:val="0"/>
          <w:bCs w:val="0"/>
          <w:i w:val="0"/>
          <w:iCs w:val="0"/>
          <w:smallCaps w:val="0"/>
          <w:strike w:val="0"/>
          <w:color w:val="000000"/>
          <w:sz w:val="36.00135040283203"/>
          <w:szCs w:val="36.001350402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0135040283203"/>
          <w:szCs w:val="36.00135040283203"/>
          <w:u w:val="none"/>
          <w:shd w:fill="auto" w:val="clear"/>
          <w:vertAlign w:val="baseline"/>
          <w:rtl w:val="0"/>
        </w:rPr>
        <w:t xml:space="preserve">NGHIÊN CỨU QUẢN LÝ NHÀ NƯỚC VỀ VẬN TẢI  ĐA PHƯƠNG THỨC TRONG HOẠT ĐỘNG  LOGISTICS TẠI VIỆT NAM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0911865234375" w:line="240" w:lineRule="auto"/>
        <w:ind w:left="2928.388671875" w:right="0" w:firstLine="0"/>
        <w:jc w:val="left"/>
        <w:rPr>
          <w:rFonts w:ascii="Arial" w:cs="Arial" w:eastAsia="Arial" w:hAnsi="Arial"/>
          <w:b w:val="0"/>
          <w:bCs w:val="0"/>
          <w:i w:val="0"/>
          <w:iCs w:val="0"/>
          <w:smallCaps w:val="0"/>
          <w:strike w:val="0"/>
          <w:color w:val="000000"/>
          <w:sz w:val="43.92164993286133"/>
          <w:szCs w:val="43.9216499328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92164993286133"/>
          <w:szCs w:val="43.92164993286133"/>
          <w:u w:val="none"/>
          <w:shd w:fill="auto" w:val="clear"/>
          <w:vertAlign w:val="baseline"/>
          <w:rtl w:val="0"/>
        </w:rPr>
        <w:t xml:space="preserve">LUẬN ÁN TIẾN SỸ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0405883789062" w:line="240" w:lineRule="auto"/>
        <w:ind w:left="4010.2877807617188"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HÀ NỘI - 2022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5.0866699218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BỘ GIÁO DỤC VÀ ĐÀO TẠO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126953125" w:line="240" w:lineRule="auto"/>
        <w:ind w:left="2202.1749877929688"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TRƯỜNG ĐẠI HỌC GIAO THÔNG VẬN TẢI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6982421875" w:line="240" w:lineRule="auto"/>
        <w:ind w:left="3029.8440551757812" w:right="0" w:firstLine="0"/>
        <w:jc w:val="left"/>
        <w:rPr>
          <w:rFonts w:ascii="Arial" w:cs="Arial" w:eastAsia="Arial" w:hAnsi="Arial"/>
          <w:b w:val="0"/>
          <w:bCs w:val="0"/>
          <w:i w:val="0"/>
          <w:iCs w:val="0"/>
          <w:smallCaps w:val="0"/>
          <w:strike w:val="0"/>
          <w:color w:val="000000"/>
          <w:sz w:val="36.00135040283203"/>
          <w:szCs w:val="36.001350402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0135040283203"/>
          <w:szCs w:val="36.00135040283203"/>
          <w:u w:val="none"/>
          <w:shd w:fill="auto" w:val="clear"/>
          <w:vertAlign w:val="baseline"/>
          <w:rtl w:val="0"/>
        </w:rPr>
        <w:t xml:space="preserve">PHAN THỊ THU HIỀN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66455078125" w:line="361.84155464172363" w:lineRule="auto"/>
        <w:ind w:left="769.8835754394531" w:right="1034.947509765625" w:firstLine="0"/>
        <w:jc w:val="center"/>
        <w:rPr>
          <w:rFonts w:ascii="Arial" w:cs="Arial" w:eastAsia="Arial" w:hAnsi="Arial"/>
          <w:b w:val="0"/>
          <w:bCs w:val="0"/>
          <w:i w:val="0"/>
          <w:iCs w:val="0"/>
          <w:smallCaps w:val="0"/>
          <w:strike w:val="0"/>
          <w:color w:val="000000"/>
          <w:sz w:val="36.00135040283203"/>
          <w:szCs w:val="36.001350402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0135040283203"/>
          <w:szCs w:val="36.00135040283203"/>
          <w:u w:val="none"/>
          <w:shd w:fill="auto" w:val="clear"/>
          <w:vertAlign w:val="baseline"/>
          <w:rtl w:val="0"/>
        </w:rPr>
        <w:t xml:space="preserve">NGHIÊN CỨU QUẢN LÝ NHÀ NƯỚC VỀ VẬN TẢI  ĐA PHƯƠNG THỨC TRONG HOẠT ĐỘNG  LOGISTICS TẠI VIỆT NAM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98583984375" w:line="240" w:lineRule="auto"/>
        <w:ind w:left="2249.27246093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NGÀNH: TỔ CHỨC VÀ QUẢN LÝ VẬN TẢI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18798828125" w:line="240" w:lineRule="auto"/>
        <w:ind w:left="3798.8278198242188"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MÃ SỐ: 9 84 01 03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4952392578125" w:line="240" w:lineRule="auto"/>
        <w:ind w:left="2928.388671875" w:right="0" w:firstLine="0"/>
        <w:jc w:val="left"/>
        <w:rPr>
          <w:rFonts w:ascii="Arial" w:cs="Arial" w:eastAsia="Arial" w:hAnsi="Arial"/>
          <w:b w:val="0"/>
          <w:bCs w:val="0"/>
          <w:i w:val="0"/>
          <w:iCs w:val="0"/>
          <w:smallCaps w:val="0"/>
          <w:strike w:val="0"/>
          <w:color w:val="000000"/>
          <w:sz w:val="43.92164993286133"/>
          <w:szCs w:val="43.9216499328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92164993286133"/>
          <w:szCs w:val="43.92164993286133"/>
          <w:u w:val="none"/>
          <w:shd w:fill="auto" w:val="clear"/>
          <w:vertAlign w:val="baseline"/>
          <w:rtl w:val="0"/>
        </w:rPr>
        <w:t xml:space="preserve">LUẬN ÁN TIẾN SỸ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8411865234375" w:line="240" w:lineRule="auto"/>
        <w:ind w:left="0" w:right="2817.23876953125" w:firstLine="0"/>
        <w:jc w:val="righ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HƯỚNG DẪN KHOA HỌC: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157470703125" w:line="240" w:lineRule="auto"/>
        <w:ind w:left="0" w:right="1812.652587890625" w:firstLine="0"/>
        <w:jc w:val="righ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1. PGS TS. TRẦN THỊ LAN HƯƠNG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126953125" w:line="240" w:lineRule="auto"/>
        <w:ind w:left="0" w:right="3359.794921875" w:firstLine="0"/>
        <w:jc w:val="righ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2. TS. LÊ THU HUYỀN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50146484375" w:line="240" w:lineRule="auto"/>
        <w:ind w:left="4010.2877807617188"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HÀ NỘI - 2022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7.16033935546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i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01171875" w:line="240" w:lineRule="auto"/>
        <w:ind w:left="3242.178955078125" w:right="0" w:firstLine="0"/>
        <w:jc w:val="left"/>
        <w:rPr>
          <w:rFonts w:ascii="Arial" w:cs="Arial" w:eastAsia="Arial" w:hAnsi="Arial"/>
          <w:b w:val="0"/>
          <w:bCs w:val="0"/>
          <w:i w:val="0"/>
          <w:iCs w:val="0"/>
          <w:smallCaps w:val="0"/>
          <w:strike w:val="0"/>
          <w:color w:val="000000"/>
          <w:sz w:val="28.0810489654541"/>
          <w:szCs w:val="28.0810489654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LỜI CAM ĐOAN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462890625" w:line="299.868221282959" w:lineRule="auto"/>
        <w:ind w:left="46.398773193359375" w:right="1547.679443359375" w:firstLine="714.2210388183594"/>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Tôi xin cam đoan đây là công trình nghiên cứu độc lập của riêng tôi, không  sao chép. Các số liệu và kết quả trong luận án này là trung thực và có nguồn gốc  rõ ràng.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0625" w:line="240" w:lineRule="auto"/>
        <w:ind w:left="0" w:right="1869.28466796875" w:firstLine="0"/>
        <w:jc w:val="righ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Hà Nội, ngày 21 tháng 9 năm 2022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240" w:lineRule="auto"/>
        <w:ind w:left="0" w:right="3279.324951171875" w:firstLine="0"/>
        <w:jc w:val="righ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Tác giả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701416015625" w:line="240" w:lineRule="auto"/>
        <w:ind w:left="0" w:right="2630.7965087890625" w:firstLine="0"/>
        <w:jc w:val="righ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Phan Thị Thu Hiền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1.160583496094"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ii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01171875" w:line="240" w:lineRule="auto"/>
        <w:ind w:left="3443.7796020507812" w:right="0" w:firstLine="0"/>
        <w:jc w:val="left"/>
        <w:rPr>
          <w:rFonts w:ascii="Arial" w:cs="Arial" w:eastAsia="Arial" w:hAnsi="Arial"/>
          <w:b w:val="0"/>
          <w:bCs w:val="0"/>
          <w:i w:val="0"/>
          <w:iCs w:val="0"/>
          <w:smallCaps w:val="0"/>
          <w:strike w:val="0"/>
          <w:color w:val="000000"/>
          <w:sz w:val="28.0810489654541"/>
          <w:szCs w:val="28.0810489654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LỜI CẢM ƠN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29345703125" w:line="299.868221282959" w:lineRule="auto"/>
        <w:ind w:left="44.584197998046875" w:right="1547.735595703125" w:firstLine="716.035614013671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Trong quá trình thực hiện đề tài “Nghiên cứu quản lý nhà nước về vận tải  đa phương thức trong hoạt động logistics tại Việt Nam”, nghiên cứu sinh đã nhận  được rất nhiều sự giúp đỡ, tạo điều kiện của tập thể Ban Giám hiệu, Phòng Đào tạo  Sau Đại học, Khoa Vận tải - Kinh tế, giảng viên, cán bộ các phòng, ban chức năng  Trường Đại học Giao thông vận tải, các nhà khoa học trong và ngoài ngành, tôi xin  bày tỏ lòng cảm ơn chân thành về sự giúp đỡ đó. Nghiên cứu sinh xin bày tỏ lòng  biết ơn sâu sắc tới PGS TS. Trần Thị Lan Hương, TS. Lê Thu Huyền, những thầy,  cô giáo trực tiếp hướng dẫn và chỉ bảo để luận án được hoàn thành. Nghiên cứu  sinh xin chân thành cảm ơn bạn bè, đồng nghiệp cơ quan và gia đình đã động viên,  khích lệ, tạo điều kiện trong suốt quá trình thực hiện và hoàn thành luận án này./.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1567.829704284668" w:lineRule="auto"/>
        <w:ind w:left="44.84344482421875" w:right="2616.749267578125"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Tác giả   Phan Thị Thu Hiền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6.360168457031"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i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97705078125" w:line="240" w:lineRule="auto"/>
        <w:ind w:left="3997.6437377929688" w:right="0" w:firstLine="0"/>
        <w:jc w:val="left"/>
        <w:rPr>
          <w:rFonts w:ascii="Arial" w:cs="Arial" w:eastAsia="Arial" w:hAnsi="Arial"/>
          <w:b w:val="0"/>
          <w:bCs w:val="0"/>
          <w:i w:val="0"/>
          <w:iCs w:val="0"/>
          <w:smallCaps w:val="0"/>
          <w:strike w:val="0"/>
          <w:color w:val="000000"/>
          <w:sz w:val="36.00135040283203"/>
          <w:szCs w:val="36.001350402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0135040283203"/>
          <w:szCs w:val="36.00135040283203"/>
          <w:u w:val="none"/>
          <w:shd w:fill="auto" w:val="clear"/>
          <w:vertAlign w:val="baseline"/>
          <w:rtl w:val="0"/>
        </w:rPr>
        <w:t xml:space="preserve">MỤC LỤC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787109375" w:line="376.8714237213135" w:lineRule="auto"/>
        <w:ind w:left="48.21319580078125" w:right="952.628173828125" w:firstLine="0"/>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DANH MỤC TỪ VIẾT TẮT......................................................................................... iv DANH MỤC HÌNH VẼ, SƠ ĐỒ, BIỂU ĐỒ ................................................................ vi DANH MỤC BẢNG, BIỂU ......................................................................................... vii PHẦN MỞ ĐẦU .............................................................................................................. 1 1. Tính cấp thiết của đề tài nghiên cứu ......................................................................... 1 2. Mục tiêu và nhiệm vụ nghiên cứu .............................................................................. 4 3. Đối tượng và phạm vi nghiên cứu .............................................................................. 5 4. Phương pháp nghiên cứu ............................................................................................ 5 5. Ý nghĩa khoa học và thực tiễn của luận án ............................................................... 6 6. Kết cấu của luận án ..................................................................................................... 7 CHƯƠNG 1: TỔNG QUAN VỀ TÌNH HÌNH NGHIÊN CỨU .................................. 8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742919921875" w:line="366.50487899780273" w:lineRule="auto"/>
        <w:ind w:left="507.1711730957031" w:right="953.446044921875" w:hanging="160.80001831054688"/>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1.1 Các công trình nghiên cứu trong nước ................................................................... 8 1.1.1 Các công trình nghiên cứu về logistics ............................................................ 8 1.1.2 Các công trình nghiên cứu về vận tải đa phương thức ..................................... 9 1.1.3 Các công trình nghiên cứu về quản lý Nhà nước đối với hoạt động vận tải .. 10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9970703125" w:line="366.5054512023926" w:lineRule="auto"/>
        <w:ind w:left="507.1711730957031" w:right="952.359619140625" w:hanging="160.80001831054688"/>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1.2 Các công trình nghiên cứu nước ngoài ................................................................ 12 1.2.1 Các công trình nghiên cứu về logistics .......................................................... 12 1.2.2 Các nghiên cứu về vận tải đa phương thức .................................................... 14 1.2.3 Các công trình nghiên cứu về quản lý Nhà nước đối với hoạt động vận tải .. 16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70068359375" w:line="366.50550842285156" w:lineRule="auto"/>
        <w:ind w:left="507.1711730957031" w:right="952.542724609375" w:hanging="160.80001831054688"/>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1.3 Khoảng trống khoa học và định hướng nghiên cứu của luận án .......................... 18 1.3.1 Đánh giá chung những kết quả của các công trình đã nghiên cứu ................. 18 1.3.2 Khoảng trống khoa học .................................................................................. 20 1.3.3 Khung nghiên cứu của luận án ....................................................................... 20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966552734375" w:line="299.86790657043457" w:lineRule="auto"/>
        <w:ind w:left="46.9171142578125" w:right="909.217529296875" w:firstLine="8.294677734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Chương 2. CƠ SỞ LÝ LUẬN VÀ THỰC TIỄN VỀ QUẢN LÝ NHÀ NƯỚC VỀ  VẬN TẢI ĐA PHƯƠNG THỨC TRONG HOẠT ĐỘNG LOGISTICS TẠI VIỆT  NAM…….. ................................................................................................... ..…………22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4110107421875" w:line="344.2928123474121" w:lineRule="auto"/>
        <w:ind w:left="321.4869689941406" w:right="952.545166015625" w:firstLine="0"/>
        <w:jc w:val="center"/>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2.1 Vận tải đa phương thức trong hoạt động logistics ............................................... 22 2.1.1 Khái niệm, đặc điểm của vận tải đa phương thức trong hoạt động logistics . 22</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0.360412597656"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ii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372.0586967468262" w:lineRule="auto"/>
        <w:ind w:left="321.4869689941406" w:right="952.462158203125" w:firstLine="0"/>
        <w:jc w:val="righ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2.1.2 Vai trò của vận tải đa phương thức trong hoạt động logistics ........................ 36 2.1.3 Tác động của vận tải đa phương thức đối với hoạt động logistics ................. 40 2.2 Quản lý nhà nước đối với VTĐPT trong hoạt động logistics .............................. 41 2.2.1 Khái niệm về quản lý nhà nước ...................................................................... 41 2.2.2 Nội dung, phương pháp và vai trò của quản lý Nhà nước .............................. 42 2.2.3 Công cụ quản lý Nhà nước ............................................................................. 43 2.2.4 Đánh giá QLNN về vận tải đa phương thức trong hoạt động logistics .......... 44 2.2.5 Các nhân tố tác động đến QLNN về VTĐPT trong hoạt động logistics ........ 49 2.3 Kinh nghiệm quản lý nhà nước về logistics và VTĐPT trên thế giới .................. 52 2.3.1 Kinh nghiệm của các nước ASEAN ............................................................... 52 2.3.2 Kinh nghiệm của Trung Quốc ........................................................................ 54 2.3.3 Kinh nghiệm của Nhật Bản ............................................................................ 55 2.3.4 Kinh nghiệm của Mỹ và châu Âu ................................................................... 57 2.3.5 Bài học kinh nghiệm QLNN về logistics và VTĐPT cho Việt Nam ............. 60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32666015625" w:line="299.86790657043457" w:lineRule="auto"/>
        <w:ind w:left="46.9171142578125" w:right="909.217529296875" w:firstLine="8.294677734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Chương 3. PHÂN TÍCH ĐÁNH GIÁ THỰC TRẠNG QUẢN LÝ NHÀ NƯỚC VỀ  VẬN TẢI ĐA PHƯƠNG THỨC TRONG HOẠT ĐỘNG LOGISTICS TẠI VIỆT  NAM…………………………………………………………………………………...62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4140625" w:line="370.57783126831055" w:lineRule="auto"/>
        <w:ind w:left="487.4711608886719" w:right="952.633056640625" w:hanging="160.80001831054688"/>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3.1 Thực trạng các phương thức vận tải ..................................................................... 62 3.1.1 Vận tải đường bộ ............................................................................................ 62 3.1.2 Vận tải đường sắt ............................................................................................ 67 3.1.3 Vận tải đường thủy nội địa ............................................................................. 71 3.1.4 Vận tải đường biển ......................................................................................... 76 3.1.5 Vận tải đường hàng không ............................................................................. 79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7156982421875" w:line="367.12228775024414" w:lineRule="auto"/>
        <w:ind w:left="487.4711608886719" w:right="952.862548828125" w:hanging="160.80001831054688"/>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3.2 Thực trạng vận tải đa phương thức ...................................................................... 81 3.2.1 Cơ sở hạ tầng .................................................................................................. 81 3.2.2 Dịch vụ vận tải ................................................................................................ 88 3.3.3. Đánh giá thực trạng vận tải đa phương thức .................................................. 90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0325927734375" w:line="361.87740325927734" w:lineRule="auto"/>
        <w:ind w:left="487.4711608886719" w:right="953.729248046875" w:hanging="160.80001831054688"/>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3.3 Thực trạng về quản lý Nhà nước đối với VTĐPT ............................................... 95 3.3.1 Thực trạng mô hình tổ chức ........................................................................... 95 3.3.2 Thực trạng về hệ thống văn bản quy phạm pháp luật .................................... 99</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4.360656738281"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iii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339.97429847717285" w:lineRule="auto"/>
        <w:ind w:left="52.331695556640625" w:right="914.776611328125" w:firstLine="0"/>
        <w:jc w:val="right"/>
        <w:rPr>
          <w:rFonts w:ascii="Arial" w:cs="Arial" w:eastAsia="Arial" w:hAnsi="Arial"/>
          <w:b w:val="0"/>
          <w:bCs w:val="0"/>
          <w:i w:val="0"/>
          <w:iCs w:val="0"/>
          <w:smallCaps w:val="0"/>
          <w:strike w:val="0"/>
          <w:color w:val="000000"/>
          <w:sz w:val="24.960899353027344"/>
          <w:szCs w:val="24.9608993530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3.3.3 Công tác chỉ đạo, điều hành về vận tải đa phương thức ............................... 102 3.4 Đánh giá về thực trạng công tác QLNN về VTĐPT và logistics ở Việt Nam ... 104 3.4.1 </w:t>
      </w:r>
      <w:r w:rsidDel="00000000" w:rsidR="00000000" w:rsidRPr="00000000">
        <w:rPr>
          <w:rFonts w:ascii="Arial" w:cs="Arial" w:eastAsia="Arial" w:hAnsi="Arial"/>
          <w:b w:val="0"/>
          <w:bCs w:val="0"/>
          <w:i w:val="0"/>
          <w:iCs w:val="0"/>
          <w:smallCaps w:val="0"/>
          <w:strike w:val="0"/>
          <w:color w:val="000000"/>
          <w:sz w:val="24.960899353027344"/>
          <w:szCs w:val="24.960899353027344"/>
          <w:u w:val="none"/>
          <w:shd w:fill="auto" w:val="clear"/>
          <w:vertAlign w:val="baseline"/>
          <w:rtl w:val="0"/>
        </w:rPr>
        <w:t xml:space="preserve">Khảo sát ý kiến chuyên gia về QLNN đối với VTĐPT trong hoạt động  logistics…………………………………………………………………………………...104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2607421875" w:line="375.7605457305908" w:lineRule="auto"/>
        <w:ind w:left="487.4711608886719" w:right="954.835205078125"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3.4.2 Thuận lợi của QLNN về VTĐPT trong hoạt động logistics ........................ 111 3.4.3 Hạn chế trong QLNN về VTĐPT trong hoạt động logistics ........................ 112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36328125" w:line="299.868221282959" w:lineRule="auto"/>
        <w:ind w:left="51.323699951171875" w:right="909.862060546875" w:firstLine="3.88809204101562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Chương 4. GIẢI PHÁP HOÀN THIỆN QUẢN LÝ NHÀ NƯỚC VỀ VẬN TẢI ĐA  PHƯƠNG THỨC TRONG HOẠT ĐỘNG LOGISTICS ....................................... 115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4140625" w:line="368.0038261413574" w:lineRule="auto"/>
        <w:ind w:left="44.84344482421875" w:right="911.943359375" w:firstLine="275.3474426269531"/>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4.1 Định hướng phát triển vận tải đa phương thức trong hoạt động logistics tại Việt  nam đến năm 2030 ........................................................................................................ 115 4.1.1 Quan điểm đổi mới quản lý Nhà nước về vận tải đa phương thức .............. 115 4.1.2 Mục tiêu quản lý Nhà nước về vận tải đa phương thức ............................... 116 4.1.3 Nhiệm vụ cụ thể của quản lý Nhà nước về vận tải đa phương thức ............ 116 4.2 Giải pháp hoàn thiện mô hình tổ chức bộ máy quản lý Nhà nước ..................... 117 4.2.1 Nội dung thực hiện và kết quả kỳ vọng ........................................................ 117 4.2.2 Đề xuất mô hình tổ chức .............................................................................. 118 4.2.3 Đề xuất thành lập Cục quản lý Vận tải đa phương thức .............................. 120 4.3 Giải pháp hoàn thiện cơ chế chính sách ............................................................. 123 4.3.1 Nội dung thực hiện và kết quả kỳ vọng ........................................................ 123 4.3.2 Hoàn thiện hệ thống văn bản pháp luật ........................................................ 123 4.3.3 Chính sách phát triển nguồn nhân lực quản lý ............................................. 126 4.3.4 Chính sách khuyến khích phát triển đối với doanh nghiệp .......................... 127 4.4 Giải pháp về phát triển kết cấu hạ tầng .............................................................. 129 4.4.1 Nội dung thực hiện và kết quả kỳ vọng ........................................................ 129 4.4.2 Phát triển kết cấu hạ tầng cứng..................................................................... 129 4.4.3 Phát triển kết cấu hạ tầng mềm .................................................................... 142 KẾT LUẬN VÀ KIẾN NGHỊ .................................................................................. 148 CÁC CÔNG TRÌNH KHOA HỌC CỦA NGHIÊN CỨU SINH ............................ 151 DANH MỤC TÀI LIỆU THAM KHẢO ................................................................... 152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1.560974121094"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iv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97705078125" w:line="240" w:lineRule="auto"/>
        <w:ind w:left="2636.7236328125" w:right="0" w:firstLine="0"/>
        <w:jc w:val="left"/>
        <w:rPr>
          <w:rFonts w:ascii="Arial" w:cs="Arial" w:eastAsia="Arial" w:hAnsi="Arial"/>
          <w:b w:val="0"/>
          <w:bCs w:val="0"/>
          <w:i w:val="0"/>
          <w:iCs w:val="0"/>
          <w:smallCaps w:val="0"/>
          <w:strike w:val="0"/>
          <w:color w:val="000000"/>
          <w:sz w:val="36.00135040283203"/>
          <w:szCs w:val="36.001350402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0135040283203"/>
          <w:szCs w:val="36.00135040283203"/>
          <w:u w:val="none"/>
          <w:shd w:fill="auto" w:val="clear"/>
          <w:vertAlign w:val="baseline"/>
          <w:rtl w:val="0"/>
        </w:rPr>
        <w:t xml:space="preserve">DANH MỤC TỪ VIẾT TẮT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685546875" w:line="240" w:lineRule="auto"/>
        <w:ind w:left="406.917114257812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A. Tiếng Việt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00537109375" w:line="323.93168449401855" w:lineRule="auto"/>
        <w:ind w:left="1614.1751098632812" w:right="2779.2327880859375"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Từ viết tắt</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Nguyên nghĩa tiếng Việt</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CHK Cảng hàng không</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1904296875" w:line="240" w:lineRule="auto"/>
        <w:ind w:left="1614.1751098632812"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CT</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Cao tốc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01220703125" w:line="240" w:lineRule="auto"/>
        <w:ind w:left="1609.24987792968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DN Doanh nghiệp</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01220703125" w:line="240" w:lineRule="auto"/>
        <w:ind w:left="1609.24987792968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DV Dịch vụ</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01318359375" w:line="240" w:lineRule="auto"/>
        <w:ind w:left="1609.24987792968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ĐSVN Đường sắt Việt Nam</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01220703125" w:line="240" w:lineRule="auto"/>
        <w:ind w:left="1609.24987792968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ĐTNĐ Đường thủy nội địa</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01318359375" w:line="240" w:lineRule="auto"/>
        <w:ind w:left="1613.9157104492188"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GTVT Giao thông vận tải</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01220703125" w:line="240" w:lineRule="auto"/>
        <w:ind w:left="1609.24987792968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HHVN Hàng hải Việt Nam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01318359375" w:line="240" w:lineRule="auto"/>
        <w:ind w:left="1609.24987792968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KCHT Kết cấu hạ tầng</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01220703125" w:line="240" w:lineRule="auto"/>
        <w:ind w:left="1609.24987792968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KCN Khu công nghiệp</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018310546875" w:line="240" w:lineRule="auto"/>
        <w:ind w:left="1601.73278808593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XB</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N</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hà xuất bản</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019287109375" w:line="240" w:lineRule="auto"/>
        <w:ind w:left="1613.9157104492188"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QL Quốc lộ</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018310546875" w:line="240" w:lineRule="auto"/>
        <w:ind w:left="1613.9157104492188"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QLDA Quản lý dự án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007080078125" w:line="240" w:lineRule="auto"/>
        <w:ind w:left="1613.9157104492188"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QLNN Quản lý nhà nước</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01220703125" w:line="240" w:lineRule="auto"/>
        <w:ind w:left="1613.9157104492188"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QL Quốc lộ</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025390625" w:line="240" w:lineRule="auto"/>
        <w:ind w:left="1612.6196289062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TP</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Thành phố</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018310546875" w:line="240" w:lineRule="auto"/>
        <w:ind w:left="1607.1762084960938"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VT Vận tải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018310546875" w:line="322.080717086792" w:lineRule="auto"/>
        <w:ind w:left="1606.6580200195312" w:right="2945.726318359375" w:firstLine="0.518188476562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VTĐPT Vận tải đa phương thức</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XHCN Xã hội chủ nghĩa</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1318359375" w:line="240" w:lineRule="auto"/>
        <w:ind w:left="1606.6580200195312"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XNK Xuất nhập khẩu</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007080078125" w:line="240" w:lineRule="auto"/>
        <w:ind w:left="1606.6580200195312"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XNXD Xí nghiệp xếp dỡ</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3015747070312" w:line="240" w:lineRule="auto"/>
        <w:ind w:left="44.843444824218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2.117614746094"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0166015625" w:line="240" w:lineRule="auto"/>
        <w:ind w:left="50.2868652343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B. Tiếng Anh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01220703125" w:line="285.79379081726074" w:lineRule="auto"/>
        <w:ind w:left="63.7750244140625" w:right="1022.47802734375" w:firstLine="0"/>
        <w:jc w:val="righ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Từ viết tắt</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Nguyên nghĩa</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Nghĩa từ tiếng Việt</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3.201751708984375"/>
          <w:szCs w:val="43.201751708984375"/>
          <w:highlight w:val="white"/>
          <w:u w:val="none"/>
          <w:vertAlign w:val="subscript"/>
          <w:rtl w:val="0"/>
        </w:rPr>
        <w:t xml:space="preserve">1PL</w:t>
      </w:r>
      <w:r w:rsidDel="00000000" w:rsidR="00000000" w:rsidRPr="00000000">
        <w:rPr>
          <w:rFonts w:ascii="Arial" w:cs="Arial" w:eastAsia="Arial" w:hAnsi="Arial"/>
          <w:b w:val="0"/>
          <w:bCs w:val="0"/>
          <w:i w:val="0"/>
          <w:iCs w:val="0"/>
          <w:smallCaps w:val="0"/>
          <w:strike w:val="0"/>
          <w:color w:val="000000"/>
          <w:sz w:val="43.201751708984375"/>
          <w:szCs w:val="43.20175170898437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43.201751708984375"/>
          <w:szCs w:val="43.201751708984375"/>
          <w:highlight w:val="white"/>
          <w:u w:val="none"/>
          <w:vertAlign w:val="subscript"/>
          <w:rtl w:val="0"/>
        </w:rPr>
        <w:t xml:space="preserve">First Party Logistics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Logistics bên thứ nhất (logistics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tự cung cấp)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3984375" w:line="235.9749698638916" w:lineRule="auto"/>
        <w:ind w:left="59.886932373046875" w:right="1022.481689453125" w:firstLine="0"/>
        <w:jc w:val="center"/>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201751708984375"/>
          <w:szCs w:val="43.201751708984375"/>
          <w:highlight w:val="white"/>
          <w:u w:val="none"/>
          <w:vertAlign w:val="subscript"/>
          <w:rtl w:val="0"/>
        </w:rPr>
        <w:t xml:space="preserve">2PL</w:t>
      </w:r>
      <w:r w:rsidDel="00000000" w:rsidR="00000000" w:rsidRPr="00000000">
        <w:rPr>
          <w:rFonts w:ascii="Arial" w:cs="Arial" w:eastAsia="Arial" w:hAnsi="Arial"/>
          <w:b w:val="0"/>
          <w:bCs w:val="0"/>
          <w:i w:val="0"/>
          <w:iCs w:val="0"/>
          <w:smallCaps w:val="0"/>
          <w:strike w:val="0"/>
          <w:color w:val="000000"/>
          <w:sz w:val="43.201751708984375"/>
          <w:szCs w:val="43.20175170898437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43.201751708984375"/>
          <w:szCs w:val="43.201751708984375"/>
          <w:highlight w:val="white"/>
          <w:u w:val="none"/>
          <w:vertAlign w:val="subscript"/>
          <w:rtl w:val="0"/>
        </w:rPr>
        <w:t xml:space="preserve">Second-party logisticsprovider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Logistics bên thứ hai (logistics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qua đối tác)</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0712890625" w:line="235.9749698638916" w:lineRule="auto"/>
        <w:ind w:left="65.07110595703125" w:right="1023.828125" w:firstLine="0"/>
        <w:jc w:val="center"/>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201751708984375"/>
          <w:szCs w:val="43.201751708984375"/>
          <w:highlight w:val="white"/>
          <w:u w:val="none"/>
          <w:vertAlign w:val="subscript"/>
          <w:rtl w:val="0"/>
        </w:rPr>
        <w:t xml:space="preserve">3PL</w:t>
      </w:r>
      <w:r w:rsidDel="00000000" w:rsidR="00000000" w:rsidRPr="00000000">
        <w:rPr>
          <w:rFonts w:ascii="Arial" w:cs="Arial" w:eastAsia="Arial" w:hAnsi="Arial"/>
          <w:b w:val="0"/>
          <w:bCs w:val="0"/>
          <w:i w:val="0"/>
          <w:iCs w:val="0"/>
          <w:smallCaps w:val="0"/>
          <w:strike w:val="0"/>
          <w:color w:val="000000"/>
          <w:sz w:val="43.201751708984375"/>
          <w:szCs w:val="43.20175170898437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43.201751708984375"/>
          <w:szCs w:val="43.201751708984375"/>
          <w:highlight w:val="white"/>
          <w:u w:val="none"/>
          <w:vertAlign w:val="subscript"/>
          <w:rtl w:val="0"/>
        </w:rPr>
        <w:t xml:space="preserve">A third-party logistics provider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Logistics bên thứ ba (logistics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theo hợp đồng)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0712890625" w:line="235.9749698638916" w:lineRule="auto"/>
        <w:ind w:left="5650.45654296875" w:right="1022.40234375" w:hanging="5591.86523437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sectPr>
          <w:pgSz w:h="16820" w:w="11900" w:orient="portrait"/>
          <w:pgMar w:bottom="1363.20068359375" w:top="1440" w:left="1683.1564331054688" w:right="4.503173828125" w:header="0" w:footer="720"/>
          <w:pgNumType w:start="1"/>
        </w:sectPr>
      </w:pPr>
      <w:r w:rsidDel="00000000" w:rsidR="00000000" w:rsidRPr="00000000">
        <w:rPr>
          <w:rFonts w:ascii="Arial" w:cs="Arial" w:eastAsia="Arial" w:hAnsi="Arial"/>
          <w:b w:val="0"/>
          <w:bCs w:val="0"/>
          <w:i w:val="0"/>
          <w:iCs w:val="0"/>
          <w:smallCaps w:val="0"/>
          <w:strike w:val="0"/>
          <w:color w:val="000000"/>
          <w:sz w:val="43.201751708984375"/>
          <w:szCs w:val="43.201751708984375"/>
          <w:highlight w:val="white"/>
          <w:u w:val="none"/>
          <w:vertAlign w:val="subscript"/>
          <w:rtl w:val="0"/>
        </w:rPr>
        <w:t xml:space="preserve">4PL</w:t>
      </w:r>
      <w:r w:rsidDel="00000000" w:rsidR="00000000" w:rsidRPr="00000000">
        <w:rPr>
          <w:rFonts w:ascii="Arial" w:cs="Arial" w:eastAsia="Arial" w:hAnsi="Arial"/>
          <w:b w:val="0"/>
          <w:bCs w:val="0"/>
          <w:i w:val="0"/>
          <w:iCs w:val="0"/>
          <w:smallCaps w:val="0"/>
          <w:strike w:val="0"/>
          <w:color w:val="000000"/>
          <w:sz w:val="43.201751708984375"/>
          <w:szCs w:val="43.20175170898437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43.201751708984375"/>
          <w:szCs w:val="43.201751708984375"/>
          <w:highlight w:val="white"/>
          <w:u w:val="none"/>
          <w:vertAlign w:val="subscript"/>
          <w:rtl w:val="0"/>
        </w:rPr>
        <w:t xml:space="preserve">A fourth-party logisticsprovider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Logistics bên thứ tư (logistics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chuỗi phân phối)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0712890625" w:line="235.9749698638916" w:lineRule="auto"/>
        <w:ind w:left="0"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201751708984375"/>
          <w:szCs w:val="43.201751708984375"/>
          <w:u w:val="none"/>
          <w:shd w:fill="auto" w:val="clear"/>
          <w:vertAlign w:val="subscript"/>
          <w:rtl w:val="0"/>
        </w:rPr>
        <w:t xml:space="preserve">5PL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Fifth Party Logistics Service  Provider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0712890625" w:line="240" w:lineRule="auto"/>
        <w:ind w:left="0"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201751708984375"/>
          <w:szCs w:val="43.201751708984375"/>
          <w:highlight w:val="white"/>
          <w:u w:val="none"/>
          <w:vertAlign w:val="subscript"/>
          <w:rtl w:val="0"/>
        </w:rPr>
        <w:t xml:space="preserve">ASEAN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Association of Southeast Asian</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65575408935547" w:lineRule="auto"/>
        <w:ind w:left="0"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sectPr>
          <w:type w:val="continuous"/>
          <w:pgSz w:h="16820" w:w="11900" w:orient="portrait"/>
          <w:pgMar w:bottom="1363.20068359375" w:top="1440" w:left="1739.6736145019531" w:right="1026.7822265625" w:header="0" w:footer="720"/>
          <w:cols w:equalWidth="0" w:num="2">
            <w:col w:space="0" w:w="4580"/>
            <w:col w:space="0" w:w="4580"/>
          </w:cols>
        </w:sect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Logistics bên thứ năm (Logistics  trên nền tảng thương mại điện tử)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32275390625" w:line="300.4192543029785" w:lineRule="auto"/>
        <w:ind w:left="63.7750244140625" w:right="1143.277587890625" w:firstLine="1705.957641601562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sectPr>
          <w:type w:val="continuous"/>
          <w:pgSz w:h="16820" w:w="11900" w:orient="portrait"/>
          <w:pgMar w:bottom="1363.20068359375" w:top="1440" w:left="1683.1564331054688" w:right="4.503173828125" w:header="0" w:footer="720"/>
          <w:cols w:equalWidth="0" w:num="1">
            <w:col w:space="0" w:w="10212.340393066406"/>
          </w:cols>
        </w:sectPr>
      </w:pPr>
      <w:r w:rsidDel="00000000" w:rsidR="00000000" w:rsidRPr="00000000">
        <w:rPr>
          <w:rFonts w:ascii="Arial" w:cs="Arial" w:eastAsia="Arial" w:hAnsi="Arial"/>
          <w:b w:val="0"/>
          <w:bCs w:val="0"/>
          <w:i w:val="0"/>
          <w:iCs w:val="0"/>
          <w:smallCaps w:val="0"/>
          <w:strike w:val="0"/>
          <w:color w:val="000000"/>
          <w:sz w:val="43.201751708984375"/>
          <w:szCs w:val="43.201751708984375"/>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43.201751708984375"/>
          <w:szCs w:val="43.201751708984375"/>
          <w:highlight w:val="white"/>
          <w:u w:val="none"/>
          <w:vertAlign w:val="subscript"/>
          <w:rtl w:val="0"/>
        </w:rPr>
        <w:t xml:space="preserve">ations</w:t>
      </w:r>
      <w:r w:rsidDel="00000000" w:rsidR="00000000" w:rsidRPr="00000000">
        <w:rPr>
          <w:rFonts w:ascii="Arial" w:cs="Arial" w:eastAsia="Arial" w:hAnsi="Arial"/>
          <w:b w:val="0"/>
          <w:bCs w:val="0"/>
          <w:i w:val="0"/>
          <w:iCs w:val="0"/>
          <w:smallCaps w:val="0"/>
          <w:strike w:val="0"/>
          <w:color w:val="000000"/>
          <w:sz w:val="43.201751708984375"/>
          <w:szCs w:val="43.20175170898437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Hiệp hội các nước Đông Nam Á</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CIF Cost, Insurance and Freight Chi phí, Bảo hiểm và Cước</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707275390625" w:line="235.9751844406128" w:lineRule="auto"/>
        <w:ind w:left="0"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201751708984375"/>
          <w:szCs w:val="43.201751708984375"/>
          <w:highlight w:val="white"/>
          <w:u w:val="none"/>
          <w:vertAlign w:val="subscript"/>
          <w:rtl w:val="0"/>
        </w:rPr>
        <w:t xml:space="preserve">CSCMP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The Council of Supply Chain</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Management Professionals</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65506744384766" w:lineRule="auto"/>
        <w:ind w:left="0"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sectPr>
          <w:type w:val="continuous"/>
          <w:pgSz w:h="16820" w:w="11900" w:orient="portrait"/>
          <w:pgMar w:bottom="1363.20068359375" w:top="1440" w:left="1746.9314575195312" w:right="1026.77001953125" w:header="0" w:footer="720"/>
          <w:cols w:equalWidth="0" w:num="2">
            <w:col w:space="0" w:w="4580"/>
            <w:col w:space="0" w:w="4580"/>
          </w:cols>
        </w:sect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Hội đồng Quản trị chuỗi cung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ứng Chuyên gia</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316650390625" w:line="285.7936191558838" w:lineRule="auto"/>
        <w:ind w:left="58.590850830078125" w:right="1022.410888671875" w:firstLine="0"/>
        <w:jc w:val="center"/>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FDI Foreign Direct Investment</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Đầu tư trực tiếp nước ngoài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3.201751708984375"/>
          <w:szCs w:val="43.201751708984375"/>
          <w:highlight w:val="white"/>
          <w:u w:val="none"/>
          <w:vertAlign w:val="subscript"/>
          <w:rtl w:val="0"/>
        </w:rPr>
        <w:t xml:space="preserve">FIATA International Federation of Freight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Hiệp hội Giao nhận kho vận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Quốc tế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392333984375" w:line="235.9749698638916" w:lineRule="auto"/>
        <w:ind w:left="58.85009765625" w:right="1023.800048828125" w:firstLine="0"/>
        <w:jc w:val="center"/>
        <w:rPr>
          <w:rFonts w:ascii="Arial" w:cs="Arial" w:eastAsia="Arial" w:hAnsi="Arial"/>
          <w:b w:val="0"/>
          <w:bCs w:val="0"/>
          <w:i w:val="0"/>
          <w:iCs w:val="0"/>
          <w:smallCaps w:val="0"/>
          <w:strike w:val="0"/>
          <w:color w:val="000000"/>
          <w:sz w:val="25.921051025390625"/>
          <w:szCs w:val="25.921051025390625"/>
          <w:u w:val="none"/>
          <w:shd w:fill="auto" w:val="clear"/>
          <w:vertAlign w:val="baseline"/>
        </w:rPr>
        <w:sectPr>
          <w:type w:val="continuous"/>
          <w:pgSz w:h="16820" w:w="11900" w:orient="portrait"/>
          <w:pgMar w:bottom="1363.20068359375" w:top="1440" w:left="1683.1564331054688" w:right="4.503173828125" w:header="0" w:footer="720"/>
          <w:cols w:equalWidth="0" w:num="1">
            <w:col w:space="0" w:w="10212.340393066406"/>
          </w:cols>
        </w:sectPr>
      </w:pPr>
      <w:r w:rsidDel="00000000" w:rsidR="00000000" w:rsidRPr="00000000">
        <w:rPr>
          <w:rFonts w:ascii="Arial" w:cs="Arial" w:eastAsia="Arial" w:hAnsi="Arial"/>
          <w:b w:val="0"/>
          <w:bCs w:val="0"/>
          <w:i w:val="0"/>
          <w:iCs w:val="0"/>
          <w:smallCaps w:val="0"/>
          <w:strike w:val="0"/>
          <w:color w:val="000000"/>
          <w:sz w:val="43.201751708984375"/>
          <w:szCs w:val="43.201751708984375"/>
          <w:highlight w:val="white"/>
          <w:u w:val="none"/>
          <w:vertAlign w:val="subscript"/>
          <w:rtl w:val="0"/>
        </w:rPr>
        <w:t xml:space="preserve">MTO </w:t>
      </w:r>
      <w:r w:rsidDel="00000000" w:rsidR="00000000" w:rsidRPr="00000000">
        <w:rPr>
          <w:rFonts w:ascii="Arial" w:cs="Arial" w:eastAsia="Arial" w:hAnsi="Arial"/>
          <w:b w:val="0"/>
          <w:bCs w:val="0"/>
          <w:i w:val="0"/>
          <w:iCs w:val="0"/>
          <w:smallCaps w:val="0"/>
          <w:strike w:val="0"/>
          <w:color w:val="000000"/>
          <w:sz w:val="43.201751708984375"/>
          <w:szCs w:val="43.201751708984375"/>
          <w:u w:val="none"/>
          <w:shd w:fill="auto" w:val="clear"/>
          <w:vertAlign w:val="subscript"/>
          <w:rtl w:val="0"/>
        </w:rPr>
        <w:t xml:space="preserve">Multimodal Transport Operator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Người kinh doanh vận tải đa  p</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hương thức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4083251953125" w:line="240" w:lineRule="auto"/>
        <w:ind w:left="0"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UNESCAP</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65575408935547" w:lineRule="auto"/>
        <w:ind w:left="0"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United Nations Economic and</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Social Commission for Asia and the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Pacific</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830078125" w:line="246.1874771118164" w:lineRule="auto"/>
        <w:ind w:left="0"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sectPr>
          <w:type w:val="continuous"/>
          <w:pgSz w:h="16820" w:w="11900" w:orient="portrait"/>
          <w:pgMar w:bottom="1363.20068359375" w:top="1440" w:left="1738.8960266113281" w:right="1028.951416015625" w:header="0" w:footer="720"/>
          <w:cols w:equalWidth="0" w:num="3">
            <w:col w:space="0" w:w="3060"/>
            <w:col w:space="0" w:w="3060"/>
            <w:col w:space="0" w:w="3060"/>
          </w:cols>
        </w:sectPr>
      </w:pP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Ủy ban kinh tế xã hội khu vực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Châu Á và Thái Bình Dương</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01922607421875" w:line="683.0327796936035" w:lineRule="auto"/>
        <w:ind w:left="44.84344482421875" w:right="1545.272216796875" w:firstLine="12.96981811523437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WTO World Trade Organization Tổ chức thương mại quốc tế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6.1178588867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vi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40" w:lineRule="auto"/>
        <w:ind w:left="2455.413208007812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DANH MỤC HÌNH VẼ, SƠ ĐỒ, BIỂU ĐỒ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126953125" w:line="345.8173942565918" w:lineRule="auto"/>
        <w:ind w:left="44.84344482421875" w:right="961.947021484375" w:firstLine="4.406585693359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Hình 1.1: Khung logic nghiên cứu của luận án ............................................................... 21 Hình 2.1. Hệ thống Giao thông vận tải ........................................................................... 26 Hình 2.2: Chuỗi logistics từ sản xuất đến tiêu thụ .......................................................... 35 Hình 3.1. Mạng lưới đường bộ VN ................................................................................. 63 Hình 3.2. Khối lượng hàng hóa luân chuyển bằng đường bộ ......................................... 64 Hình 3.3. Khối lượng hàng hóa luân chuyển bằng đường sắt ......................................... 68 Hình 3.4. Hiện trạng hệ thống cảng biển Việt Nam ........................................................ 76 Hình 3.5. Khối lượng hàng hóa luân chuyển bằng đường hàng không .......................... 79 Hình 3.6. Các hành lang vận tải ...................................................................................... 83 Hình 3.7. Các phương thức vận tải trong vận tải đa phương thức tại Việt Nam ............ 88 Hình 4.1 Giải pháp hoàn thiện công tác QLNN trong vận tải ĐPT và logistics ...........117 Hình 4.2 Sơ đồ cơ cấu tổ chức Cục quản lý vận tải đa phương thức ...........................122 Hình 4.4. Mô hình TTĐM và vệ tinh (hub&amp;spoke) ......................................................136 Hình 4.5. Mô hình TTĐM VTĐPT và logistics phục vụ hàng hóa xuất nhập khẩu. ....139 Hình 4.6. Các địa điểm đề xuất TTĐM vận tải đa phương thức trong hoạt động logistics  .......................................................................................................................................141 Hình 4.7. Sơ đồ kết nối hạ tầng mềm VTĐPT trong hoạt động logistics quốc gia ......146 Hình 4.8. Đề xuất mô hình sàn giao dịch vận tải đa phương thức tại Việt Nam ..........147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414306640625" w:line="240" w:lineRule="auto"/>
        <w:ind w:left="44.843444824218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0.117492675781"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vii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902099609375" w:line="240" w:lineRule="auto"/>
        <w:ind w:left="3331.4132690429688"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DANH MỤC BẢNG, BIỂU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0048828125" w:line="345.87976455688477" w:lineRule="auto"/>
        <w:ind w:left="49.250030517578125" w:right="961.951904296875" w:firstLine="0"/>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Bảng 3.1. Mạng lưới đường bộ VN năm 2020 ............................................................... 62 Bảng 3.2. Khối lượng vận chuyển hàng hóa, hành khách bằng đường bộ 2010-2020 ... 63 Bảng 3.3. Vận chuyển hàng hoá liên vận quốc tế giai đoạn 2010-2020 ......................... 69 Bảng 3.4. Hạ tầng vận tải thủy nội địa Việt Nam năm 2020 .......................................... 73 Bảng 3.5. Hệ thống cầu cảng biển Việt Nam năm 2020 ................................................. 77 Bảng 3.6. Các hành lang vận tải có khả năng khai thác vận tải đa phương thức ............ 82 Bảng 3.7. Thực trạng kết nối cảng biển Việt Nam 2020 ................................................ 86 PHỤ LỤC 1 ...................................................................................................................158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47021484375" w:line="346.14418029785156" w:lineRule="auto"/>
        <w:ind w:left="49.250030517578125" w:right="966.246337890625" w:firstLine="0"/>
        <w:jc w:val="righ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Các văn bản pháp quy của Việt Nam trong lĩnh vực dịch vụ logistics ..................158 PHỤ LỤC 2 ...................................................................................................................161 Một số văn bản pháp lý có liên quan đến hoạt động vận tải đa phương thức ........161</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0.371398925781"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1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97607421875" w:line="240" w:lineRule="auto"/>
        <w:ind w:left="3339.4436645507812" w:right="0" w:firstLine="0"/>
        <w:jc w:val="left"/>
        <w:rPr>
          <w:rFonts w:ascii="Arial" w:cs="Arial" w:eastAsia="Arial" w:hAnsi="Arial"/>
          <w:b w:val="0"/>
          <w:bCs w:val="0"/>
          <w:i w:val="0"/>
          <w:iCs w:val="0"/>
          <w:smallCaps w:val="0"/>
          <w:strike w:val="0"/>
          <w:color w:val="000000"/>
          <w:sz w:val="36.00135040283203"/>
          <w:szCs w:val="36.001350402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0135040283203"/>
          <w:szCs w:val="36.00135040283203"/>
          <w:u w:val="none"/>
          <w:shd w:fill="auto" w:val="clear"/>
          <w:vertAlign w:val="baseline"/>
          <w:rtl w:val="0"/>
        </w:rPr>
        <w:t xml:space="preserve">PHẦN MỞ ĐẦU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68212890625" w:line="240" w:lineRule="auto"/>
        <w:ind w:left="61.951293945312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1. Tính cấp thiết của đề tài nghiên cứu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345.7327651977539" w:lineRule="auto"/>
        <w:ind w:left="46.398773193359375" w:right="909.215087890625" w:firstLine="726.2210083007812"/>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Tại Việt Nam, dịch vụ logistics mới hình thành, sức cạnh tranh yếu. Theo báo cáo  của ngân hàng thế giới (WB), hiệu quả hoạt động logistics Việt Nam ở mức trung bình.  Chỉ số hiệu quả logistics (LPI) của Việt Nam không ổn định, các năm qua, lần lượt xếp  thứ 48 thế giới (2014), thứ 64 (2016) và thứ 39/160 (2018). Ngày 14/02/2017, Chính phủ  đã ban hành Quyết định số 200/QĐ-TTg phê duyệt Kế hoạch hành động nâng cao năng  lực cạnh tranh và phát triển dịch vụ logistics Việt Nam đến 2025. Sau hơn 04 năm thực  hiện, bước đầu đạt một số kết quả nhất định. Tuy nhiên, hệ thống kết cấu hạ tầng giao  thông vẫn thiếu đồng bộ; kết nối các phương thức vận tải chưa hiệu quả; chưa phát huy  các nguồn lực hạ tầng, con người, thị trường; các trung tâm logistics chưa được đầu tư...  dẫn đến chi phí logistics vẫn còn cao ảnh hưởng đến sức cạnh tranh của nền kinh tế.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051025390625" w:line="345.8792781829834" w:lineRule="auto"/>
        <w:ind w:left="47.43560791015625" w:right="909.859619140625" w:firstLine="714.297332763671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Ngày 22/02/2021, Chính phủ ban hành Quyết định 221/QĐ-TTg sửa đổi, bổ sung  Quyết định số 200/QĐ-TTg để giảm chi phí logistics, kết nối hiệu quả hệ thống hạ tầng  giao thông phát triển dịch vụ logistics thành ngành dịch vụ đem lại giá trị gia tăng cao,  góp phần tăng sức cạnh tranh cho nền kinh tế, với mục tiêu: đến năm 2025, tỷ trọng đóng  góp của ngành dịch vụ logistics vào GDP 5% - 6% (Quyết định 200 là 8% - 10%), tốc độ  tăng trưởng dịch vụ đạt 15% ÷ 20%, tỷ lệ thuê ngoài dịch vụ logistics đạt 50% ÷ 60%,  chi phí logistics giảm xuống tương đương 16% ÷ 20% GDP, xếp hạng theo chỉ số năng  lực quốc gia về logistics (LPI) trên thế giới đạt thứ 50 trở lên.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476318359375" w:line="345.83544731140137" w:lineRule="auto"/>
        <w:ind w:left="46.9171142578125" w:right="909.249267578125" w:firstLine="725.702667236328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Trong xu thế phát triển toàn cầu, dịch vụ logistics được mở ra trên phạm vi rộng,  đáp ứng nhu cầu tích hợp nhiều hoạt động. Trong chi phí logistics, chi phí vận tải chiếm  tỷ trọng chính, việc kết hợp đa phương thức vận tải nhằm tối ưu hóa hoạt động vận  chuyển, giảm chi phí logistics đã được các công ty logistics thực hiện. Từ 2010 đến nay,  một số doanh nghiệp vận tải hàng hóa từ chỗ chỉ thực hiện đơn lẻ vận chuyển đã nâng  cấp cung cấp dịch vụ, trong đó đã sử dụng vận tải đa phương thức, nhiều doanh nghiệp  đã kết hợp để thực hiện cấp độ 3 và thị trường đã bước đầu hình thành cấp độ 4.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462890625" w:line="346.1437797546387" w:lineRule="auto"/>
        <w:ind w:left="53.397369384765625" w:right="910.521240234375" w:firstLine="720.5184936523438"/>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Quyết định số 1210/QĐ-TTg ngày 24/7/2014 của Thủ tướng Chính phủ về phê  duyệt đề án tái cơ cấu ngành GTVT đến 2020 cũng xác định mục tiêu phát triển vận tải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5.487365722656"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2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351.01158142089844" w:lineRule="auto"/>
        <w:ind w:left="44.324951171875" w:right="909.207763671875" w:firstLine="2.07382202148437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hàng hóa đa phương thức tích hợp với dịch vụ logistics hiệu quả, đặc biệt trên các hành  lang vận tải chính nhằm nâng cao chất lượng dịch vụ, giảm chi phí vận tải.  Thực tế hiện nay ở Việt Nam, việc phát triển các loại hình vận tải hàng hóa  (VTHH) chưa thực sự đồng bộ. Cụ thể như số lượng phương tiện tham gia vận chuyển  hàng hóa tập trung quá nhiều vào đường bộ. Hành lang vận tải Bắc - Nam là một ví dụ  điển hình, có tới gần 80% lượng hàng hóa vận chuyển bằng đường bộ. Trong khi đó các  phương thức vận tải khác như đường sắt, tuy có mặt trên thị trường dịch vụ vận tải hơn  một thế kỷ nhưng vai trò của nó đối với vận chuyển hàng hóa rất hạn chế (khoảng 2%).  Việc vận chuyển đơn phương thức, không kết nối đồng bộ giữa các phương thức vận tải  đang làm gia tăng giá thành sản xuất và hàng hóa xuất nhập khẩu của Việt Nam. Tăng  cường kết nối vận tải đa phương thức chính là hoạt động xương sống của dịch vụ logistics.  Thời gian qua chúng ta đã có thành công đáng ghi nhận về quản lý nhà nước trong  lĩnh vực vận tải đa phương thức nói riêng và logistics nói chung. Tuy nhiên quản lý Nhà  nước về vận tải đa phương thức trong hoạt động logistics tại Việt Nam, dù đã có rất nhiều  chính sách, định hướng nhằm phát triển vận tải đa phương thức vẫn chưa có định hướng  cụ thể, chưa thực sự hệ thống và đồng bộ. Hiện cũng còn tồn tại nhiều hạn chế cản trở  phần nào sự phát triển vận tải đa phương thức trong hoạt động logistics. Việc phát triển  loại hình dịch vụ vận tải đa phương thức ở Việt Nam còn chậm do nhiều nguyên nhân.  Thứ nhất là bất cập về hệ thống văn bản pháp luật. Cho đến nay, các lĩnh vực hoạt  động đường bộ, đường sắt, hàng hải thuộc ngành Giao thông vận tải đều được điều chỉnh  bởi Bộ Luật hoặc Luật chuyên ngành như Luật Giao thông đường bộ, Luật Đường sắt,  Bộ Luật Hàng hải. Trong khi đó, chưa có luật riêng về loại hình vận tải đa phương thức,  chỉ có Nghị định số 125/NĐ-CP của Chính phủ ngày 29/10/2003 quy định một số điều  liên quan đến vận tải đa phương thức quốc tế, Nghị định số 87/2009/NĐ-CP về vận tải  đa phương thức và Nghị định 144/2018/NĐ-CP s</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ửa đổi, bổ sung các Nghị định về vận</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tải đa phương thức</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Có thể nói vận tải đa phương thức mới chịu sự điều chỉnh văn bản  dưới Luật, ra đời trước một số Luật chuyên ngành, nên vẫn còn nhiều điểm hạn chế và  bất cập.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0411376953125" w:line="346.1437797546387" w:lineRule="auto"/>
        <w:ind w:left="49.76837158203125" w:right="909.539794921875" w:firstLine="733.219757080078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Thứ hai là sự bất cập trong tổ chức bộ máy quản lý. Trách nhiệm và giới hạn quản  lý giữa các cơ quan nhà nước trong việc quản lý hoạt động vận tải đa phương thức chưa  được phân định rõ ràng đã làm cho việc quản lý và điều hành gặp rất nhiều khó khăn.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0.67108154296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3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345.80763816833496" w:lineRule="auto"/>
        <w:ind w:left="46.398773193359375" w:right="909.134521484375" w:firstLine="720.777587890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Ví dụ: Theo quy định của Nghị định số 87/2009/NĐ-CP về vận tải đa phương thức  và Nghị định số 144/2018/NĐ-CP sửa đổi Nghị định về vận tải đa phương thức (Nghị  định số 87/2009/NĐ-CP) thì Bộ Giao thông Vận tải là cơ quan cấp giấy phép kinh doanh  vận tải đa phương thức. Trong khi đó, theo quy định của LTM 2005, Bộ Công Thương là  cơ quan quản lý nhà nước về logistics, việc đăng kí kinh doanh lại do Sở Kế hoạch và  Đầu tư thực hiện. Mặt khác, theo quy định của Điều 8 Luật Giao dịch điện tử năm 2005,  nếu hoạt động đa phương thức thông qua các phương tiện điện tử thì hoạt động này còn  chịu sự quản lý của Bộ Thông tin và Truyền thông và Ủy ban nhân dân tỉnh, thành phố  trực thuộc trung ương nơi diễn ra hoạt động giao dịch điện tử. Như vậy, để thực hiện dịch  vụ vận tải đa phương thức trong chuỗi logistics, thương nhân kinh doanh dịch vụ phải  thông qua nhiều thủ tục hành chính với sự quản lý chuyên biệt của nhiều cơ quan nhà  nước có thẩm quyền. Từ đó, các khoản phí, lệ phí cũng nhiều hơn.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25146484375" w:line="346.14392280578613" w:lineRule="auto"/>
        <w:ind w:left="46.398773193359375" w:right="909.639892578125" w:firstLine="715.3341674804688"/>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Ngoài ra, có nhiều cơ quan tham gia quản lý, nhưng lại thiếu một cơ quan điều  hành chung về vận tải đa phương thức trong hoạt động logistics. Từ đó, dẫn đến sự phức  tạp trong hệ thống chính sách định hướng, quy hoạch phát triển và điều tiết khai thác,  vận hành vận tải đa phương thức trong hoạt động logistics.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6015625" w:line="345.83556175231934" w:lineRule="auto"/>
        <w:ind w:left="46.398773193359375" w:right="909.234619140625" w:firstLine="736.589355468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Thứ ba, hệ thống kết cấu hạ tầng đường bộ, đường sắt, nhìn chung chưa đáp ứng  nhu cầu vận tải đa phương thức, đặc biệt là vận tải đa phương thức quốc tế. Hệ thống  thông tin phục vụ cho hoạt động vận tải đa phương thức còn kém và lạc hậu, chưa kết  nối mạng trong cả hệ thống vận hành: đường bộ, đường sắt trên hành lang này cũng như  chưa nối mạng được với hệ thống vận hành: đường biển, đường bộ, đường sắt, đường  thủy nội địa và đường hàng không trên cả nước. Sự thiếu đồng bộ của cơ sở hạ tầng, chất  lượng và số lượng phương tiện vận tải chưa đáp ứng được đủ cho nhu cầu giao thương.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554443359375" w:line="345.83513259887695" w:lineRule="auto"/>
        <w:ind w:left="47.176361083984375" w:right="909.346923828125" w:firstLine="735.03417968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Cuối cùng, các doanh nghiệp vận tải nước ta cũng chưa nhạy bén, chưa thích ứng  với yêu cầu của kinh tế thị trường về dịch vụ trung chuyển container và vận tải đa phương  thức. Còn số ít các doanh nghiệp đã tham gia vào lĩnh vực này thì hiểu biết pháp luật  quốc tế và kinh doanh còn hạn chế; chưa đủ sức (cả trình độ và khả năng kinh tế) để cạnh  tranh với doanh nghiệp nước ngoài cùng tham gia kinh doanh loại hình dịch vụ này tại  Việt Nam. Các doanh nghiệp hoạt động trong lĩnh vực này cũng còn hạn chế. Hoạt động  trung chuyển hàng hóa của các nước qua nước ta cũng còn nhiều hạn chế do sức cạnh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4.190979003906"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4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357.48181343078613" w:lineRule="auto"/>
        <w:ind w:left="46.398773193359375" w:right="909.42626953125" w:firstLine="1.03683471679687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tranh của doanh nghiệp logistics và vận tải đa phương thức còn thấp. Điều này làm giảm  mạnh mẽ thuận lợi về vị trí địa lý cửa ngõ đất liền khu vực Đông Nam Á của Việt Nam.  Các vấn đề đề cập trên đây cho thấy nhu cầu cấp thiết nghiên cứu quản lý Nhà  nước về vận tải đa phương thức trong hoạt động logistics tại Việt Nam. Cần nhận diện rõ  những tồn tại của quản lý nhà nước, tìm ra những nguyên nhân chính của tồn tại đó, từ  đó đề xuất mô hình quản lý nhà nước, khung cơ chế chính sách, lộ trình và các giải pháp  triển khai phù hợp. Vì vậy, nghiên cứu đề tài “Quản lý Nhà nước về vận tải đa phương  thức trong hoạt động logistics tại Việt Nam” có tính cấp thiết cả về thực tiễn và lý luận.  2. Mục tiêu và nhiệm vụ nghiên cứu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1650390625" w:line="240" w:lineRule="auto"/>
        <w:ind w:left="50.02761840820312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a. Mục đích nghiên cứu của luận án: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345.5266284942627" w:lineRule="auto"/>
        <w:ind w:left="44.324951171875" w:right="909.114990234375" w:firstLine="722.8514099121094"/>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Với thực trạng về vận tải hàng hóa nói chung, vận tải đa phương thức nói riêng và  thực trạng QLNN đối với vận tải đa phương thức trong hoạt động logistics hiện nay ở  Việt Nam, luận án tập trung nghiên cứu nhằm hoàn thiện quản lý Nhà nước về vận tải đa  phương thức trong hoạt động logistics tại Việt Nam.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291015625" w:line="240" w:lineRule="auto"/>
        <w:ind w:left="47.1763610839843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b. Nhiệm vụ nghiên cứu của luận án: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8798828125" w:line="360.95191955566406" w:lineRule="auto"/>
        <w:ind w:left="46.398773193359375" w:right="909.515380859375" w:firstLine="0"/>
        <w:jc w:val="righ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Cách tiếp cận của đề tài theo hướng từ trên xuống dưới với các mục tiêu cụ thể sau:  - Hệ thống hóa cơ sở lý luận về logistics, vận tải đa phương thức và quản lý nhà  nước có liên quan, trong đó đi sâu phân tích, hệ thống hóa về chiến lược phát triển, chức  năng nhiệm vụ, các dạng mô hình quản lý nhà nước về VTĐPT trong hoạt động logistics.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683349609375" w:line="361.5694999694824" w:lineRule="auto"/>
        <w:ind w:left="41.732940673828125" w:right="909.33837890625" w:firstLine="733.7380981445312"/>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Nghiên cứu bài học kinh nghiệm về quản lý VTĐPT trong hoạt động logistics  - Phân tích và đánh giá hiện trạng quản lý Nhà nước về VTĐPT trong hoạt động  logistics tại Việt Nam. Từ đó làm rõ những nội dung cần nghiên cứu hoàn thiện quản lý  Nhà nước.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0244140625" w:line="346.14283561706543" w:lineRule="auto"/>
        <w:ind w:left="46.398773193359375" w:right="909.786376953125" w:firstLine="729.07226562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Đề xuất giải pháp hoàn thiện quản lý Nhà nước về vận tải đa phương thức trong  hoạt động logistics.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626953125" w:line="240" w:lineRule="auto"/>
        <w:ind w:left="51.582946777343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 Câu hỏi nghiên cứu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361.56907081604004" w:lineRule="auto"/>
        <w:ind w:left="615.6501770019531" w:right="1103.677978515625" w:hanging="1.03683471679687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Để đạt được kết quả nghiên cứu cụ thể, luận án phải trả lời được các câu hỏi sau:  1) Mối quan hệ của vận tải đa phương thức và hoạt động logistics là gì?  2) Những yếu tố nào ảnh hưởng đến phát triển vận tải đa phương thức?  3) Những tác động của quản lý Nhà nước đối với vận tải đa phương thức là gì?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2.485656738281"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5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346.14418029785156" w:lineRule="auto"/>
        <w:ind w:left="971.4358520507812" w:right="911.641845703125" w:hanging="356.04492187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4) Mô hình quản lý Nhà nước về vận tải đa phương thức trong hoạt động logistics  tại Việt Nam như thế nào là hiệu quả?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61376953125" w:line="240" w:lineRule="auto"/>
        <w:ind w:left="48.9907836914062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3. Đối tượng và phạm vi nghiên cứu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240" w:lineRule="auto"/>
        <w:ind w:left="50.02761840820312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a. Đối tượng nghiên cứu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013671875" w:line="346.14418029785156" w:lineRule="auto"/>
        <w:ind w:left="49.76837158203125" w:right="909.3310546875" w:firstLine="707.4816894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Đối tượng nghiên cứu là vận tải đa phương thức trong hoạt động logistics. Luận  án chỉ tập trung vào nghiên cứu quản lý nhà nước (cấp Bộ ngành) về VTĐPT trong hoạt  động logistics, không nghiên cứu mô hình quản lý doanh nghiệp.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61376953125" w:line="240" w:lineRule="auto"/>
        <w:ind w:left="47.1763610839843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b. Phạm vi nghiên cứu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364.2840099334717" w:lineRule="auto"/>
        <w:ind w:left="46.398773193359375" w:right="909.364013671875" w:firstLine="708.7776184082031"/>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Về phạm vi không gian, luận án nghiên cứu các hình thức, nội dung quản lý Nhà  nước về vận tải đa phương thức trong hoạt động logistics trên lãnh thổ Việt Nam.  Về thời gian, luận án thực hiện nghiên cứu thực trạng thông qua số liệu thống kê  trong vòng 10 năm, từ 2011 đến 2020 và đề xuất phương hướng và giải pháp quản lý Nhà  nước về vận tải đa phương thức trong hoạt động logistics cho tương lai đến năm 2030.  4. Phương pháp nghiên cứu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703125" w:line="360.95191955566406" w:lineRule="auto"/>
        <w:ind w:left="56.517181396484375" w:right="933.365478515625" w:firstLine="716.1026000976562"/>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Trên cơ sở phương pháp luận khoa học của chủ nghĩa duy vật biện chứng và duy  vật lịch sử, luận án vận dụng cách tiếp cận theo quan điểm: hệ thống - cấu trúc, lịch sử -  logic, thực tiễn và phát triển. Quá trình nghiên cứu sử dụng tổng hợp các phương pháp:  </w:t>
      </w: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Thu thập và xử lý số liệu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684326171875" w:line="346.14418029785156" w:lineRule="auto"/>
        <w:ind w:left="55.99884033203125" w:right="933.55712890625" w:firstLine="716.6209411621094"/>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Tác giả tiến hành thu thập các tài liệu, công trình nghiên cứu liên quan đến vấn đề  nghiên cứu QLNN về vận tải đa phương thức trong hoạt động logistics ở trên thế giới và  ở Việt Nam; phân tích, tổng hợp để xác định khoảng trống khoa học và hệ thống hóa cơ  sở lý luận về quản lý Nhà nước về VTĐPT trong hoạt động logistics.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6107177734375" w:line="345.68103790283203" w:lineRule="auto"/>
        <w:ind w:left="56.77642822265625" w:right="934.0283203125" w:firstLine="713.251190185546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Luận án thu thập, tổng hợp và xử lý các văn bản về quan điểm, chủ trương của  Đảng, Nhà nước, các Bộ, Ngành về vận tải đa phương thức trong hoạt động logistics làm  cơ sở định hướng mục tiêu nghiên cứu cho luận án. Luận án thu thập và tổng hợp các số  liệu liên quan đến thực trạng quản lý Nhà nước về VTĐPT trong hoạt động logistics tại  Việt Nam để tổng hợp, phân tích, đánh giá và đưa ra kết quả nghiên cứu.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612548828125" w:line="346.14283561706543" w:lineRule="auto"/>
        <w:ind w:left="62.2198486328125" w:right="935.584716796875" w:firstLine="707.8077697753906"/>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Luận án thu thập và tổng hợp báo cáo đã có về bài học kinh nghiệm của các quốc  gia về VTĐPT trong hoạt động logistics làm cơ sở xác định giải pháp cho Việt Nam.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1.189880371094"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6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0107421875" w:line="355.7377338409424" w:lineRule="auto"/>
        <w:ind w:left="49.76837158203125" w:right="933.292236328125" w:firstLine="6.58828735351562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(ii)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Điều tra. Luận án thu thập số liệu sơ cấp bằng phương pháp điều tra, khảo sát nhóm  cố định gồm các đối tượng liên quan trực tiếp đến quản lý Nhà nước về VTĐPT trong  hoạt động logistics tại Việt Nam, làm cơ sở đánh giá thực trạng và đề xuất giải pháp.  </w:t>
      </w: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(iii)</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Thống kê, so sánh. Luận án sử dụng phương pháp thống kê, so sánh các số liệu liên  quan đến quản lý Nhà nước về VTĐPT trong hoạt động logistics tại Việt Nam trong giai  đoạn 2015 -2020 làm cơ sở để tổng hợp, phân tích và đánh giá thực trạng.  </w:t>
      </w: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(iv)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Mô hình hóa. Luận án sử dụng phương pháp mô hình hóa để khái quát quy trình và  phương pháp phát triển, đánh giá hiệu quả hệ thống VTĐPT trong hoạt động logistics;  đề xuất các mô hình quản lý Nhà nước về VTĐPT và logistics tại Việt Nam.  </w:t>
      </w: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Tổng hợp, phân tích, đánh giá. Trên cơ sở số liệu, báo cáo đã được công bố, cũng  như số liệu thu thập bổ sung được từ phương pháp khảo sát điều tra và tại các cơ quan  quản lý Nhà nước, doanh nghiệp trong và ngoài nước, các trường Đại học, Viện nghiên  cứu… luận án tổng hợp, phân tích, đánh giá để rút ra kết luận những vấn đề nghiên cứu.  </w:t>
      </w: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(vi)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Chuyên gia. Để đề xuất giải pháp, cũng như đánh giá hiệu quả kết quả nghiên cứu,  luận án sử dụng phương pháp chuyên gia để tham khảo ý kiến, thẩm định những kết quả,  đóng góp mới của luận án và bàn luận một số vấn đề chưa có điều kiện nghiên cứu. 5. Ý nghĩa khoa học và thực tiễn của luận án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183349609375" w:line="240" w:lineRule="auto"/>
        <w:ind w:left="50.02761840820312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a. Ý nghĩa khoa học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007568359375" w:line="346.14466667175293" w:lineRule="auto"/>
        <w:ind w:left="44.324951171875" w:right="910.013427734375" w:firstLine="282.34619140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Luận án hệ thống hóa cơ sở lý luận chung về quản lý nhà nước đối với vận tải đa  phương thức trong logistics và làm rõ những vấn đề đặt ra đối với các hành lang vận tải  chiến lược ở Việt Nam hiện nay và trong tương lai đến năm 2030.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595458984375" w:line="346.14386558532715" w:lineRule="auto"/>
        <w:ind w:left="44.324951171875" w:right="910.262451171875" w:firstLine="282.34619140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Đóng góp vào việc xây dựng tài liệu nghiên cứu cơ sở cho việc phát triển mô hình  phân tích, đánh giá hệ thống vận tải đa phương thức trong hoạt động logistics trên các  hành lang vận tải chiến lược.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61376953125" w:line="240" w:lineRule="auto"/>
        <w:ind w:left="47.1763610839843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b. Ý nghĩa thực tiễn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013671875" w:line="369.28173065185547" w:lineRule="auto"/>
        <w:ind w:left="47.43560791015625" w:right="910.60302734375" w:firstLine="279.2355346679687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Nghiên cứu hiện trạng về VTĐPT trong hoạt động logistics ở Việt nam.  - Xác định những tồn tại và bất cập trong quản lý Nhà nước về vận tải đa phương thức  trong logistics ở Việt Nam hiện nay.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9.634704589844"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7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346.14418029785156" w:lineRule="auto"/>
        <w:ind w:left="47.43560791015625" w:right="909.407958984375" w:firstLine="279.235534667968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Nghiên cứu các bài học kinh nghiệm về quản lý Nhà nước ở các nước đối với vận tải  đa phương thức trong hoạt động logistics để làm cơ sở phân tích và đề xuất giải pháp  tăng cường quản lý Nhà nước đối với VTĐPT trong hoạt động logistics tại Việt nam.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61376953125" w:line="360.9525203704834" w:lineRule="auto"/>
        <w:ind w:left="44.324951171875" w:right="909.92431640625" w:firstLine="282.3461914062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Luận án sau khi hoàn thiện có thể góp phần giúp cơ quan quản lý Nhà nước có giải  pháp quản lý, khai thác và vận hành hiệu quả các phương thức vận tải, tạo tiền đề cơ sở  để khuyến khích phát triển thị trường VTĐPT trong hoạt động logistics ở Việt Nam.  6. Kết cấu của luận án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67724609375" w:line="346.14418029785156" w:lineRule="auto"/>
        <w:ind w:left="52.619781494140625" w:right="910.718994140625" w:firstLine="697.1131896972656"/>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Ngoài phần mở đầu, kết luận, kiến nghị, tài liệu tham khảo và phụ lục, nội dung  luận án được kết cấu thành 4 chương, gồm: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61376953125" w:line="240" w:lineRule="auto"/>
        <w:ind w:left="762.1749877929688"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Chương 1: Tổng quan về vấn đề nghiên cứu.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344.29229736328125" w:lineRule="auto"/>
        <w:ind w:left="47.43560791015625" w:right="909.444580078125" w:firstLine="714.739379882812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Chương 2: Cơ sở lý luận và thực tiễn quản lý Nhà nước về vận tải đa phương thức  trong hoạt động logistics.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62109375" w:line="346.1432647705078" w:lineRule="auto"/>
        <w:ind w:left="47.43560791015625" w:right="910.41015625" w:firstLine="714.739379882812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Chương 3: Phân tích, đánh giá thực trạng quản lý Nhà nước về vận tải đa phương  thức trong hoạt động logistics tại Việt Nam.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632080078125" w:line="346.14418029785156" w:lineRule="auto"/>
        <w:ind w:left="46.398773193359375" w:right="910.1220703125" w:firstLine="715.7762145996094"/>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Chương 4: Giải pháp hoàn thiện quản lý Nhà nước về vận tải đa phương thức trong  hoạt động logistics tại Việt Nam.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5.855407714844"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8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40" w:lineRule="auto"/>
        <w:ind w:left="1233.6117553710938"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CHƯƠNG 1: TỔNG QUAN VỀ TÌNH HÌNH NGHIÊN CỨU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240" w:lineRule="auto"/>
        <w:ind w:left="61.951293945312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1.1 Các công trình nghiên cứu trong nước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240" w:lineRule="auto"/>
        <w:ind w:left="50.805358886718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1.1.1 Các công trình nghiên cứu về logistics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299.69990730285645" w:lineRule="auto"/>
        <w:ind w:left="46.398773193359375" w:right="908.4228515625" w:firstLine="439.77630615234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Có thể nói, cuốn sách đầu tiên chuyên sâu về logistics được công bố ở Việt Nam là  “Logistics - Những vấn đề cơ bản” của Đoàn Thị Hồng Vân (2003) [24]. Cuốn sách này  giới thiệu lý luận cơ bản về logistics như khái niệm, lịch sử hình thành và phát triển của  logistics, phân loại logistics, kinh nghiệm phát triển logistics của một số quốc gia trên  thế giới... Sau đó, tác giả giới thiệu tiếp cuốn Quản trị logistics (2006) [25], tập trung vào  quản trị logistics. Ở cả 2 cuốn sách, nội dung thực tiễn rất hạn chế, chủ yếu dừng ở mức  giới thiệu các dịch vụ khách hàng, hệ thống thông tin, kho bãi… của một số doanh nghiệp  Việt Nam. Giáo trình “Quản trị logistics kinh doanh” của Đại học Thương mại (2011)  [31] giới thiệu tổng quan về quản trị logistics kinh doanh, khái niệm và mục tiêu, mô  hình quản trị logistics, các quá trình và chức năng logistics cơ bản. Sau đó, đi sâu vào nội  dung quản trị logistics cụ thể như dịch vụ khách hàng, quản trị dự trữ, quản trị vận chuyển,  quản trị các hoạt động logistics hỗ trợ, thực thi và kiểm soát logistics.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218994140625" w:line="299.86799240112305" w:lineRule="auto"/>
        <w:ind w:left="46.398773193359375" w:right="909.813232421875" w:firstLine="439.77630615234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Các tài liệu trên đã giới thiệu nhiều quan điểm, khái niệm và nội dung về logistics,  nhưng đều tiếp cận ở góc độ vi mô. Phát triển theo hướng tiếp cận này còn có các Luận  án tiến sĩ, Luận văn thạc sĩ viết về hoạt động logistics nói chung và các khía cạnh nội  dung của logistics nói riêng trong khuôn khổ một doanh nghiệp cụ thể.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2353515625" w:line="299.49803352355957" w:lineRule="auto"/>
        <w:ind w:left="47.43560791015625" w:right="909.112548828125" w:firstLine="437.184295654296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Trong những năm vừa qua có rất nhiều công trình nghiên cứu khoa học cũng nghiên  cứu về dịch vụ logistics, điển hình là Đề tài Logistics và khả năng áp dụng, phát triển  logistics trong các doanh nghiệp kinh doanh dịch vụ vận tải giao nhận ở Việt Nam” của  tác giả Nguyễn Như Tiến (2004) [32], tập trung nghiên cứu khía cạnh dịch vụ vận tải,  giao nhận hàng hoá. Công trình này cung cấp cái nhìn tổng quan về dịch vụ logistics nói  chung và khả năng phát triển dịch vụ giao nhận hàng hóa ở Việt Nam.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428466796875" w:line="299.8677635192871" w:lineRule="auto"/>
        <w:ind w:left="47.43560791015625" w:right="909.710693359375" w:firstLine="438.739471435546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Cuốn sách “Quản lý logistics quốc tế” (PGS. TS. Từ Sỹ Sùa, 2015) [39] cũng đã cho  thấy cái nhìn khái quát trong hoạt động logistics. Cụ thể, cuốn sách đã nêu bản chất của  logistics nhằm giải quyết việc thỏa mãn nhu cầu của khách hàng. Qua đó, nhà quản lý  cần phải hiểu được những yêu cầu của khách hàng trước khi phát triển và áp dụng một  chiến lược logistics để đáp ứng những yêu cầu này. Logistics đề cập đến một quá trình  quản lý có tính hệ thống của nhiều hoạt động riêng biệt. Quá trình quản lý này nhằm đem  lại lợi ích từ giai đoạn sản xuất đến khách hàng. Thông thường các lợi ích này tồn tại  dưới dạng một sản phẩm hữu hình và phải được sản xuất, vận chuyển đến tận người tiêu  dùng và những lợi ích này tồn tại dưới dạng vô hình nên được gọi là các dịch vụ.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0.41229248046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9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6.398773193359375" w:right="909.171142578125" w:firstLine="434.851379394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Đề tài NCKH cấp Nhà nước “Phát triển các dịch vụ logistics ở nước ta trong điều  kiện hội nhập quốc tế” (Đặng Đình Đào 2010) [21] tiến hành thu thập số liệu thông qua  điều tra, phỏng vấn ở 10 tỉnh, thành phố trong cả nước, là công trình NCKH quy mô nhất  cho đến nay liên quan đến logistics ở Việt Nam. Chủ yếu tập trung phân tích các dịch vụ  logistics chính của các doanh nghiệp sản xuất kinh doanh trên địa bàn Hà Nội... Kết quả  nghiên cứu của đề tài được giới thiệu một cách đầy đủ và chi tiết trong sách chuyên khảo  “Logistics - Những vấn đề lý luận và thực tiễn ở Việt Nam” (Đặng Đình Đào, 2011) [20]  và “Dịch vụ logistics ở Việt Nam trong tiến trình hội nhập quốc tế” (2012) [22].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25127029418945" w:lineRule="auto"/>
        <w:ind w:left="46.398773193359375" w:right="909.779052734375" w:firstLine="427.33428955078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Năm 2014, có đề án phát triển dịch vụ Logistics trong lĩnh vực GTVT Việt Nam đến  năm 2020 của Bộ GTVT và nghiên cứu của Bộ Công thương về việc phát triển ngành  dịch vụ logistics. Tuy nhiên, phát triển khung chính sách toàn diện cho hệ thống logistics  và vận tải đa phương thức vẫn chưa được đề cập trong các nghiên cứu này.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08349609375" w:line="299.8677921295166" w:lineRule="auto"/>
        <w:ind w:left="44.324951171875" w:right="909.222412109375" w:firstLine="436.925201416015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Báo cáo của Ngân hàng thế giới (Kho vận hiệu quả - Chìa khóa để Việt Nam nâng  cao năng lực cạnh tranh, 2014) [48] xác định chi phí logistics của Việt Nam cao hơn các  nước trong khu vực là do hoạt động thiếu hiệu quả và đồng bộ của cơ sở hạ tầng kỹ thuật.  Các dự án cơ sở hạ tầng giao thông vận tải được quy hoạch, xây dựng và phát triển riêng  lẻ, không chủ trương tạo hành lang chiến lược, đa phương tiện, không dựa trên cơ sở  phân tích hợp lý cung cầu đồng bộ và thống nhất. Quy hoạch cơ sở hạ tầng giao thông  hiện vẫn áp dụng mô hình đơn phương tiện, trong đó các đơn vị Cục/Tổng Cục (phụ trách  cảng, đường thủy, cao tốc, đường sắt, đường hàng không) có các chức năng riêng.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306640625" w:line="299.86804962158203" w:lineRule="auto"/>
        <w:ind w:left="46.398773193359375" w:right="909.678955078125" w:firstLine="439.5172119140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Gần đây nhất có báo cáo Nghiên cứu và định hướng chiến lược phát triển dịch vụ  logistics giai đoạn 2021-2030 của GIZ (2020) [26] tổng hợp thực trạng phát triển dịch  vụ logistics của Việt Nam qua các khía cạnh về thể chế chính sách, cơ sở hạ tầng vận tải,  hệ thống thông tin, dịch vụ và doanh nghiệp dịch vụ logistics. Trên cơ sở các bài học  kinh nghiệm của Thái Lan, Trung Quốc và Singapore, cũng như các phân tích về thách  thức và cơ hội của Việt Nam để xác định quan điểm, định hướng, đề xuất chiến lược phát  triển dịch vụ logistics đến năm 2030. Nghiên cứu không đề cập đến vận tải đa phương  thức, vận tải container mà chú trọng nhiều hơn đến các dịch vụ logistics nội địa.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401123046875" w:line="299.86790657043457" w:lineRule="auto"/>
        <w:ind w:left="46.9171142578125" w:right="908.511962890625" w:firstLine="439.257965087890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Có thể nói, số lượng các nghiên cứu chuyên sâu về tích hợp vận tải đa phương thức  và dịch vụ logistics vẫn còn hạn chế. Hầu hết các nghiên cứu tập trung trên khía cạnh  dịch vụ vận tải và giao nhận hàng hóa.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54052734375" w:line="240" w:lineRule="auto"/>
        <w:ind w:left="50.805358886718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1.1.2 Các công trình nghiên cứu về vận tải đa phương thức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299.86790657043457" w:lineRule="auto"/>
        <w:ind w:left="46.398773193359375" w:right="909.847412109375" w:firstLine="439.5172119140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Giáo trình “Giao nhận vận tải hàng hoá quốc tế” (Đinh Ngọc Viện, 2002) [40] là  giáo trình nghiên cứu chuyên sâu về hệ thống các vấn đề liên quan đến nghiệp vụ giao  nhận vận tải hàng hóa quốc tế, cũng như các công tác xuất nhập khẩu hàng hóa nước ta.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5.5709838867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10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683141708374" w:lineRule="auto"/>
        <w:ind w:left="44.584197998046875" w:right="909.442138671875" w:firstLine="437.443542480468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Logistics được xem là quá trình quản lý chuỗi các hoạt động cung cấp có thể mang  lại những chi phí thấp hơn, hay dịch vụ tốt hơn hoặc đạt được cả hai mục tiêu đó. Điều  này làm gia tăng giá trị mà người mua nhận được, trong đó vận tải có một vai trò quan  trọng trong hệ thống Logistics Quốc tế nói chung và Logistics trong nước nói riêng. Bài  báo Thực trạng loại hình vận tải đa phương thức trong ngành dịch vụ logistics ở Việt nam  (2017) [41] cho thấy mối quan hệ chặt chẽ của quá trình vận tải với quá trình sản xuất và  lưu thông trong chuỗi cung ứng dịch vụ logistics. Bài viết cũng chỉ ra hiện trạng vận tải  đa phương thức cũng như các cơ sở hạ tầng giao thông phục vụ logistics của nước ta hiện  nay. Qua đó đánh giá được những ưu, nhược điểm, các tồn tại hạn chế trong quá trình  vận tải, xác định giải pháp nhằm đáp ứng thị trường vận tải hàng hóa trong nước và quốc  tế cũng như sự phát triển kinh tế của quốc gia.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408203125" w:line="299.86799240112305" w:lineRule="auto"/>
        <w:ind w:left="46.398773193359375" w:right="909.896240234375" w:firstLine="434.851379394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Bài báo “Giải pháp phát triển vận tải đa phương thức và dịch vụ hậu cần ở Việt Nam”  của ThS. Trần Huy Bình (2019) [46] nêu tổng quan về đặc điểm và thực trạng phát triển  VTĐPT và dịch vụ hậu cần của Việt nam chủ yếu trên phương diện xuất nhập khẩu hàng  hóa. Từ đó, đề xuất một số giải pháp cho phát triển hệ thống.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0625" w:line="299.8681354522705" w:lineRule="auto"/>
        <w:ind w:left="46.398773193359375" w:right="909.500732421875" w:firstLine="434.851379394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Một trong các nghiên cứu lớn về hệ thống giao thông vận tải toàn quốc là chương  trình “Nghiên cứu tổng thể về phát triển giao thông Việt Nam - VITRANSS” của tổ chức  hợp tác Quốc tế Nhật Bản (JICA) và Nghiên cứu của Ngân hàng thế giới liên quan hỗ trợ  Bộ GTVT về phát triển đa phương thức (2013). Báo cáo hỗ trợ kỹ thuật cho Bộ Giao  thông Vận tải của ALG (2011) [49] có đề cập đến phương pháp xác định tổng chi phí  logistics của Việt Nam, ứng dụng cho một số mặt hàng hóa điển hình.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00146484375" w:line="240" w:lineRule="auto"/>
        <w:ind w:left="50.805358886718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1.1.3 Các công trình nghiên cứu về quản lý Nhà nước đối với hoạt động vận tải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299.4979190826416" w:lineRule="auto"/>
        <w:ind w:left="46.398773193359375" w:right="909.83642578125" w:firstLine="438.22113037109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Thời gian qua, nhiều doanh nghiệp vận tải trong nước đã chủ động đầu tư công nghệ  và đổi mới tổ chức quy trình vận tải nhằm nâng cao chất lượng dịch vụ và hiệu quả kinh  doanh. Về QLNN, hệ thống pháp luật trong VTHH đã liên tục được điều chỉnh, bổ sung  cho phù hợp với sự thay đổi môi trường kinh doanh. Về lý luận, quản lý nhà nước nói  chung và quản lý nhà nước trong lĩnh vực vận tải đa phương thức nói riêng đã được các  nhà nghiên cứu trong nước đề cập trên một số khía cạnh sau.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41015625" w:line="299.86790657043457" w:lineRule="auto"/>
        <w:ind w:left="47.43560791015625" w:right="909.295654296875" w:firstLine="437.184295654296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Tác giả Bùi Minh Huấn nghiên cứu luận án “phương hướng biện pháp hoàn thiện  quản lý nhà nước đối với xây dựng giao thông” (1996) [9]. Trên cơ sở phân tích thực  trạng mô hình tổ chức quản lý xây dựng giao thông qua các thời kỳ trước và sau khi  chuyển sang nền kinh tế thị trường, nghiên cứu đã làm rõ thực chất và nội dung QLNN  đối với xây dựng giao thông theo quá trình đầu tư và các chủ thể kinh doanh xây dựng  giao thông. Nghiên cứu đã chỉ ra những tồn tại chủ yếu trong hoạt động của từng loại chủ  thể kinh doanh, sử dụng công cụ QLNN và phân chia chức năng trong bộ máy quản lý.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5.5709838867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11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57.544708251953125" w:right="911.466064453125" w:hanging="4.924926757812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Tuy nhiên, kết nối giữa cơ quan quản lý nhà nước với doanh nghiệp chưa được đề cập  sâu và hệ thống.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868221282959" w:lineRule="auto"/>
        <w:ind w:left="46.398773193359375" w:right="909.232177734375" w:firstLine="435.62896728515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Luận án Quản lý Nhà nước đối với dự án đầu tư xây dựng từ ngân sách nhà nước ở  Việt Nam của tác giả Tạ Văn Khoái (2009) [42] nghiên cứu chủ yếu QLNN đối với dự  án đầu tư xây dựng từ NSNN trên các giai đoạn của chu trình dự án gồm năm nội dung:  hoạch định, xây dựng khung pháp luật, ban hành và thể chế, tổ chức bộ máy và kiểm tra,  kiểm soát. Luận án đã chỉ ra ba nhóm nguyên nhân của những hạn chế, bất cập, trong đó  có nguyên nhân chủ quan từ bộ máy, cán bộ quản lý. Luận án cũng đã đưa ra các khái  niệm chung về công tác quản lý nhà nước, tuy nhiên chỉ tập trung đối với dự án đầu tư từ  ngân sách nhà nước ở Việt Nam.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41943359375" w:line="299.86804962158203" w:lineRule="auto"/>
        <w:ind w:left="44.324951171875" w:right="910.269775390625" w:firstLine="437.702789306640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Luận án Quản lý Nhà nước về thu và sử dụng phí đường bộ ở Việt Nam của Phan  Huy Lệ (2012) [36] đã hệ thống hoá lý luận cơ bản của quản lý nhà nước về thu và sử  dụng phí đường bộ tại Việt Nam, chỉ rõ các nhân tố ảnh hưởng đối với thu và sử dụng  phí đường bộ như: năng lực thể chế của Nhà nước; trình độ phát triển dân trí; sự phát  triển kinh kế xã hội của đất nước; sự phát triển khoa học công nghệ; môi trường quốc tế.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0625" w:line="299.86799240112305" w:lineRule="auto"/>
        <w:ind w:left="47.43560791015625" w:right="909.261474609375" w:firstLine="438.480377197265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Ở cấp tỉnh, luận án Nghiên cứu các giải pháp hoàn thiện quản lý nhà nước về vận tải  ô tô tại tỉnh Ninh Bình (Lê Trọng Thành, 2018) [29] đã phân tích phạm vi, chức năng và  thực trạng hoạt động quản lý nhà nước và đề xuất giải pháp định hướng tăng cường quản  lý về vận tải ô tô tại Ninh Bình.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2353515625" w:line="299.8680782318115" w:lineRule="auto"/>
        <w:ind w:left="48.21319580078125" w:right="909.925537109375" w:firstLine="430.963287353515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Về vấn đề an toàn giao thông, luận án Nghiên cứu các giải pháp đồng bộ nhằm tăng  cường an toàn giao thông đường bộ ở Việt Nam (Nguyễn Ngọc Thạch, 2015) [34] nghiên  cứu các giải pháp đồng bộ nhằm tăng cường an toàn giao thông đường bộ ở Việt Nam.  Tác giả đã phân tích phạm vi và những vấn đề liên quan đến an toàn giao thông, từ đó đề  xuất các giải pháp đồng bộ nhằm tăng cường an toàn giao thông đường bộ, trong đó có  đề cập đến các chính sách QLNN về an toàn giao thông đường bộ ở Việt Nam.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66222763061523" w:lineRule="auto"/>
        <w:ind w:left="46.398773193359375" w:right="909.19189453125" w:firstLine="434.851379394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Dưới góc độ nghiên cứu giải pháp về kỹ thuật, [18] nghiên cứu khả năng vận dụng  lý thuyết đánh giá chất lượng khai thác, giao thông vào điều kiện đường của Việt Nam  và xác định khả năng xuất hiện sự cố giao thông đường bộ; giới thiệu một số kết quả ứng  dụng ở Việt Nam. Mục đích là góp phần tìm giải pháp phát hiện các cung đường có chất  lượng giao thông không đảm bảo, loại trừ vấn đề sự cố và TNGT do có nguyên nhân từ  đường. Bài báo đã phân tích yếu tố an toàn giao thông trên đường thông qua 03 yếu tố  đặc trưng của phương tiện hoạt động trên đường, đánh giá chất lượng trên 04 tiêu chí;  nghiên cứu mối tương quan giữa chất lượng khai thác - giao thông với khả năng bảo đảm  ATGT trên một số tuyến đường bộ. Đây là một trong những vấn đề mà cơ quan nhà nước  cần quan tâm để đảm bảo an toàn vận tải.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5.5709838867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12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6.398773193359375" w:right="909.376220703125" w:firstLine="435.62896728515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Liên quan đến xây dựng bộ máy QLNN về vận tải, luận án Nghiên cứu mô hình quản  lý nhà nước VTHKCC của Vũ Hồng Trường (2013) [47] nghiên cứu mô hình quản lý nhà  nước VTHKCC trong đô thị Việt Nam, đề xuất mô hình QLNN về VTHKCC cho 3 nhóm  thành phố Việt Nam mang tính kế thừa và phát triển từ thấp đến cao, có đủ tầm và năng  lực để đáp ứng yêu cầu nhiệm vụ đặt ra trong giai đoạn tới và ứng dụng cụ thể cho Thủ  đô Hà Nội. Mô hình quản lý với đô thị đặc biệt và đô thị loại III là đề xuất mới, với đô  thị loại I, II là mô hình đã có nhưng có sự hoàn thiện và bổ sung cho phù hợp. Tuy nhiên,  nghiên cứu này chưa đề cập đến QLNN về vận tải đa phương thức.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40" w:lineRule="auto"/>
        <w:ind w:left="61.951293945312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1.2 Các công trình nghiên cứu nước ngoài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013671875" w:line="240" w:lineRule="auto"/>
        <w:ind w:left="50.805358886718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1.2.1 Các công trình nghiên cứu về logistics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299.86793518066406" w:lineRule="auto"/>
        <w:ind w:left="46.398773193359375" w:right="909.149169921875" w:firstLine="438.22113037109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Thời gian gần đây, các nghiên cứu về phát triển hệ thống logistics và dịch vụ logistics  ngày càng trở nên phổ biến. Tuy nhiên, khái niệm logistics chưa thực sự thống nhất và  được chấp nhận chung. Logistics không chỉ liên quan đến cung ứng vật tư hay dịch vụ  vận tải và giao nhận đơn thuần. Đến nay, nhiều nghiên cứu đã xác định quy mô các hoạt  động logistics là một chuỗi các hoạt động, giao dịch kinh tế có liên quan đến sản xuất và  thương mại hàng hóa (Stock and Lambert, 2001). Nhiều tác giả xác định các hoạt động  logistics bao gồm các dịch vụ khách hàng; dự báo và lập kế hoạch nhu cầu; lựa chọn vị  trí, lưu kho và quản trị kho bãi; quản lý hàng tồn kho; thông tin liên lạc và xử lý đơn  hàng; xử lý vật liệu và đóng gói; vận tải và logistics thu hồi (Grant et al. 2006) [63].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2353515625" w:line="299.6623992919922" w:lineRule="auto"/>
        <w:ind w:left="46.398773193359375" w:right="909.398193359375" w:firstLine="434.851379394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Dịch vụ logistics là dịch vụ tổng hợp toàn diện, và có ảnh hưởng rất mạnh mẽ đến  tính cạnh tranh của cả quốc gia, khu vực, ngành hàng… Trong chuỗi hoạt động dây  chuyền này, việc kết nối đồng bộ giữa các phương thức vận tải sẽ đảm bảo vận chuyển  hàng hóa đến nơi đúng thời hạn. Từ đó giúp tiết kiệm chi phí, thỏa mãn nhu cầu của  khách hàng. Trên thực tế, việc nghiên cứu tích hợp hoạt động vận tải đa phương thức và  dịch vụ logistics đã được thực hiện ở một số nước phát triển trên thế giới. Cụ thể như  trong nghiên cứu về các chỉ tiêu đánh giá hiệu quả hoạt động vận tải đa phương thức của  OECD (2002) [67] đã chỉ rõ việc nâng cao hiệu quả hoạt động của các phương thức vận  chuyển cũng như hệ thống cơ sở hạ tầng, hành lang pháp lý được xem như là nội dung  quan trọng của chiến lược phát triển dịch vụ logistics.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634033203125" w:line="299.86790657043457" w:lineRule="auto"/>
        <w:ind w:left="44.584197998046875" w:right="909.400634765625" w:firstLine="436.66595458984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Một số nghiên cứu khác như Tăng cường thương mại thông qua vận tải cạnh tranh,  carbon thấp (2014) [53], Giảm lượng xe chạy rỗng hướng tới vận tải bền vững (Chaiyot,  2012) [55] đã phát triển lý thuyết nghiên cứu về hành lang vận tải đa phương thức, tích  hợp hệ thống logistics cho khu vực. Các nghiên cứu cũng đề xuất mô hình định lượng  bằng phương pháp cho điểm các thành phần của hệ thống logistics, gồm cơ sở hạ tầng kỹ  thuật, khung chính sách, các nhà cung ứng dịch vụ và khách hàng sử dụng dịch vụ.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5.5709838867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13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7.43560791015625" w:right="909.261474609375" w:firstLine="433.8145446777344"/>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Khi xem xét logistics theo chuỗi vận tải dọc các hành lang chính, nhiều nghiên cứu  tập trung vào phân tích nhu cầu của khách hàng. Mục tiêu của người gửi hàng thường tập  trung vào việc làm thế nào để đạt được hiệu quả về mặt chi phí, thời gian và độ tin cậy  của hoạt động vận tải hàng hóa. Cụ thể, họ mong muốn hàng hóa của mình cần được vận  chuyển một cách an toàn đến tay khách hàng theo đúng thời gian như thỏa thuận, đồng  thời chi phí gửi hàng ở mức hợp lý và chấp nhận được.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71378326416016" w:lineRule="auto"/>
        <w:ind w:left="46.398773193359375" w:right="909.207763671875" w:firstLine="438.22113037109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Tổng chi phí logistics (TLC) là một ứng dụng phân tích vi mô trong đánh giá tác  động. Về mặt lý thuyết, tổng chi phí logistics bao gồm chi phí vận chuyển, chi phí xử lý  hàng, chi phí tồn kho và bất kỳ chi phí nào khác để kinh doanh với một phương thức vận  chuyển cụ thể. Nhiều mô hình nghiên cứu liên quan đến sự lựa chọn phương thức được  dựa trên tổng chi phí logistics chứ không chỉ là chi phí vận chuyển (Sheffi et al (1988)).  Chow (2007) [56] đã cố gắng xây dựng một mô hình TLC để đánh giá những tác động  tiềm tàng của giải pháp đến hoạt động chuỗi cung ứng hoặc tác động đến lựa chọn phương  thức vận chuyển. Theo Gibson (2002), chi phí gửi hàng chiếm vị trí quan trọng nhất trong  việc lựa chọn hãng vận chuyển. Sau khi người gửi hàng đã xác định rõ cần vận chuyển  khối lượng hàng bao nhiêu, cũng như tần suất gửi hàng là như thế nào, họ sẽ thông báo  rộng rãi cho các hãng vận chuyển biết để cùng đấu thầu và lựa ra nhà vận chuyển tốt nhất.  Bên cạnh yếu tố về giá cả, cả nhà vận chuyển và người gửi hàng rất quan tâm đến đặc  tính của hàng hóa cần vận chuyển.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07861328125" w:line="299.6997928619385" w:lineRule="auto"/>
        <w:ind w:left="46.398773193359375" w:right="909.217529296875" w:firstLine="434.851379394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Đặc tính của hàng hóa sẽ quyết định đến loại phương tiện vận chuyển, do đó quyết  định đến mức chi phí và thời gian vận chuyển. Ví dụ như khi nhìn vào cơ cấu phương  thức vận chuyển hàng hóa ở Việt Nam hiện nay có thể thấy, hầu hết các hàng nguyên vật  liệu thô và nặng như vật liệu xây dựng hay than đá được vận chuyển chủ yếu thông qua  đường thủy nội địa. Trong khi đó, một lượng lớn hàng công nghiệp (88%) và thực phẩm  (85%) được vận chuyển bằng đường bộ (Báo cáo VITRANSS 2, 2008)[63]. Rõ ràng hình  thức vận chuyển đường thủy nội địa sẽ có chi phí vận chuyển rẻ hơn nhưng lại không  cạnh tranh được về thời gian với đường bộ. Đấy là lý do các loại hàng có đặc tính rời và  giá trị thấp và khối lượng lớn thường chọn đường thủy nội địa để vận chuyển. Bên cạnh  yếu tố chi phí và thời gian vận chuyển, người gửi hàng cũng dành sự quan đến đến nhiều  tiêu chí khác khi lựa chọn các hãng chuyên chở. Một số tiêu chí đó là mức độ an toàn  trong vận chuyển, lịch sử mất mát, rủi ro trong vận chuyển của công ty (Premeaux, 2009).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231201171875" w:line="299.86790657043457" w:lineRule="auto"/>
        <w:ind w:left="52.619781494140625" w:right="909.996337890625" w:firstLine="428.63037109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Hiệu quả hoạt động được xem như là mục tiêu quan trọng nhất đối với nhà cung cấp  dịch vụ logistics. Các doanh nghiệp này thường cố gắng tối thiểu hóa các chi phí liên  quan đến tập hợp và phân phối hàng hóa đến các khách hàng, từ đó góp phần tối đa hóa  lợi nhuận cho doanh nghiệp. Song song với mục tiêu này, họ cũng hướng tới việc đảm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5.5709838867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14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4.584197998046875" w:right="909.893798828125" w:hanging="1.81457519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bảo mục tiêu cho các hoạt động của mình một cách an toàn và các tổn thất, hư hỏng về  hàng hóa được giảm xuống một cách thấp nhất. Họ đồng thời cũng đánh giá rất cao tầm  quan trọng của mục tiêu thỏa mãn nhu cầu khách hàng thông qua việc cung cấp các chất  lượng dịch vụ tốt nhất. Về mặt dài hạn, mục tiêu của nhà cung cấp dịch vụ logistics nên  gắn liền với yêu cầu của khách hàng và các kỳ vọng của họ.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66248512268066" w:lineRule="auto"/>
        <w:ind w:left="41.732940673828125" w:right="909.195556640625" w:firstLine="442.886962890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Theo Aguezzoul (2012), một số tiêu chí mà khách hàng quan tâm khi lựa chọn và  đánh giá nhà cung cấp dịch vụ logistics là hệ thống thông tin logistics, tình trạng giao  hàng đúng hạn, khả năng đáp ứng yêu cầu đặc biệt của khách hàng, khả năng tiếp nhận  và phản hồi các yêu cầu của khách hàng bao gồm tiếp cận bộ phận dịch vụ khách hàng,  thông tin giá cả, kinh nghiệm trong các lĩnh vực tương tự hoặc có liên quan, danh tiếng,  thị phần trên thị trường, thiết bị công nghệ, và chiến lượng phát triển của doanh nghiệp.  Nếu các nhà cung cấp dịch vụ logistics cân nhắc và xem xét đưa toàn bộ các yếu tố vào  quá trình hoạt động của mình, họ có thể thỏa mãn nhu cầu khách hàng mà vẫn hoàn thành  mục tiêu doanh nghiệp đề ra. Cuối cùng, có thể nói thỏa mãn nhu cầu khách hàng là một  trong những mục tiêu quan trọng nhất của nhà cung cấp dịch vụ logistics.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621826171875" w:line="299.86793518066406" w:lineRule="auto"/>
        <w:ind w:left="46.398773193359375" w:right="909.173583984375" w:firstLine="446.775054931640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Sự chuyển dịch của Logistics 4.0 bắt đầu từ thế kỷ 21, cùng với ứng dụng trong vận  tải, cơ sở hạ tầng, CNTT, sản xuất, kho bãi và hậu cần. Trong quản trị logistics, hiệu quả  của quá trình là yếu tố quan trọng nhất. Do đó, tất cả các ứng dụng logistics 4.0 đều nhằm  mục tiêu tăng cường tính hiệu quả. Một số nghiên cứu mới gần đây cũng đề cập đến xu  hướng này. Logistics 4.0 là tiến trình tiết kiệm sức lao động (labour saving) và tiêu chuẩn  hóa trên cơ sở phát triển IoT (Domingo, 2016) [58]. Các công nghệ như robot kho và lái  xe tự động được phát triển để thay thế con người trong quá trình vận hành. Mục đích của  Logistics 4.0 là sự cân bằng hoàn hảo giữa tự động hóa và cơ giới hóa.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40" w:lineRule="auto"/>
        <w:ind w:left="50.805358886718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1.2.2 Các nghiên cứu về vận tải đa phương thức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8798828125" w:line="299.5594596862793" w:lineRule="auto"/>
        <w:ind w:left="46.398773193359375" w:right="909.620361328125" w:firstLine="439.77630615234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Các nội dung về vận tải đa phương thức được nghiên cứu bởi nhiều tổ chức khác  nhau trên thế giới như công ước của của Liên hợp quốc về vận tải hàng hóa đa phương  thức quốc tế trong một hội nghị tại Geneva ngày 24/8/1980 (UN Convention on the  International Multimodal Transport of Goods, 1980); Hội nghị Bộ trưởng GTVT các  nước thuộc Liên minh châu Âu (ECMT), Ủy ban kinh tế châu Âu của Liên hợp quốc  (UN/ECE), và Ủy ban châu Âu về tiêu chuẩn hóa (CEN) đã đưa ra trong bản hướng dẫn  92/106/EEC năm 1992, trong đó có nêu các nội dung về vận tải đa phương thức.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744873046875" w:line="299.86790657043457" w:lineRule="auto"/>
        <w:ind w:left="44.324951171875" w:right="909.178466796875" w:firstLine="440.294952392578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Tiếp đó, Ủy ban của Liên hợp quốc về thương mại và phát triển (UNCTAD) đã cùng  Phòng Thương mại Quốc tế (ICC) đưa ra bản quy tắc chung về chứng từ vận tải đa  phương thức [72] có hiệu lực từ 1/1/1992. Công ước Geneva 1980 cũng định nghĩa người  kinh doanh vận tải đa phương thức (Multimodal Transport Operator - MTO). Ngoài ra,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5.5709838867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15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6.398773193359375" w:right="910.030517578125" w:firstLine="7.7761840820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Các cơ quan, tổ chức như Ủy ban châu Âu (EC); Bộ Giao thông vận tải Hoa Kỳ  (USDOT); Tổ chức thương mại quốc tế (WTO)… đều có các văn bản quy định và các  nghiên cứu chuyên sâu về chuỗi cung ứng và hoạt động vận tải đa phương thức.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868221282959" w:lineRule="auto"/>
        <w:ind w:left="46.9171142578125" w:right="909.420166015625" w:firstLine="426.815948486328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Năm 2005, đánh dấu mốc quan trọng với vận tải đa phương thức trong khu vực  ASEAN với Hiệp định khung ASEAN về vận tải đa phương thức được ký tại Vientiane,  Lào (ASEAN Framework Agreement on Multimodal Transport).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68299865722656" w:lineRule="auto"/>
        <w:ind w:left="0" w:right="909.351806640625" w:firstLine="486.175079345703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Công trình nghiên cứu của nước ngoài về vận tải đa phương thức trong hoạt động  logistics tại Việt Nam được biết đến rộng rãi là “Vietnam logistics development, trade  facilitation and the impact on poverty reduction” (2002) [66], công trình nghiên cứu này  phân tích thực trạng phát triển dịch vụ logistics của Việt Nam, chủ yếu tập trung vào khía  cạnh dịch vụ logistics và chi phí cho dịch vụ logistics của sản xuất và xuất khẩu một số  mặt hàng xuất khẩu chủ lực của Việt Nam. Nghiên cứu của Sullivan (2006) “Vietnam  transportation and logistics: opportunities and challenges” (Giao thông vận tải và  logistics Việt Nam: cơ hội và thách thức) [70] khái quát thực trạng, cơ hội và thách thức  đối với lĩnh vực vận tải và dịch vụ logistics ở Việt Nam. Nghiên cứu tập trung vào phân  tích các cơ hội và thách thức của Việt Nam đối với các phương thức vận tải hàng hóa như  đường bộ, đường sắt, đường không, đường biển.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414306640625" w:line="299.7590160369873" w:lineRule="auto"/>
        <w:ind w:left="44.584197998046875" w:right="909.481201171875" w:firstLine="436.66595458984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Báo cáo Phát triển Việt Nam 2019: Việt Nam - Kết nối vì phát triển và thịnh vượng  chung (2019) của World Bank và Australia Aid [73] trình bầy tổng quan toàn diện về các  vấn đề kết nối ở Việt Nam và các phân tích nhằm đưa ra các khuyến nghị chính sách và  chiến lược đầu tư để hỗ trợ Việt Nam hội nhập với thị trường toàn cầu và trong nước, kết  nối không gian và khả năng hồi phục. Báo cáo phân tích hiện trạng kết nối của Việt Nam  từ góc độ cơ sở hạ tầng giao thông vận tải, nhu cầu dịch vụ trong quá trình hội nhập thị  trường toàn cầu, hội nhập thị trường trong nước, đánh giá khả năng tiếp cận đoạn giao  hàng chặng cuối, tập trung các khu vực dễ bị tổn thương và bất bình đẳng. Báo cáo cũng  quan tâm đến các mối nguy cơ, rủi ro của mạng lưới cơ sở hạ tầng giao thông trong điều  kiện biến đổi khí hậu. Từ đó, khẳng định vận tải đa phương thức có thể là chiến lược bền  vững trong đó yếu tố ít phụ thuộc vào một phương thức sẽ làm giảm tổn thất kinh tế có  thể xẩy ra. Tuy nhiên, xây dựng kết nối đa phương thức thực sự là một nhiệm vụ đầy  thách thức đòi hỏi phải cải thiện cơ sở hạ tầng, khung pháp lý, ưu đãi đối với thị trường  và phát triển dịch vụ logistics. Hiện tại những vướng mắc chính của Việt Nam để đạt  được kết nối đa phương thức hiệu quả chính là (a) sự thiếu tự động hóa trong vận tải  đường thủy nội địa; (b) mặc dù có tiềm năng, nhưng các cảng thủy nội địa vẫn kém phát  triển với liên kết nghèo nàn và thiết bị xử lý hàng hóa thô sơ; (c) tiềm năng vận chuyển  bị hạn chế cả về kết cấu hạ tầng và cấu trúc thị trường.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5.5709838867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16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40" w:lineRule="auto"/>
        <w:ind w:left="50.805358886718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1.2.3 Các công trình nghiên cứu về quản lý Nhà nước đối với hoạt động vận tải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299.868221282959" w:lineRule="auto"/>
        <w:ind w:left="46.398773193359375" w:right="909.986572265625" w:firstLine="438.22113037109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Tại các nước có trình độ khoa học công nghệ tiên tiến, các nghiên cứu QLNN về vận  tải đa phương thức tập trung chủ yếu vào các chính sách mềm nhằm đảm bảo môi trường  kinh doanh năng động, hiệu quả hơn hay đánh giá sự tác động đến các khía cạnh về an  ninh năng lượng hay môi trường, với một số công trình nghiên cứu tiêu biểu như sau.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7256565093994" w:lineRule="auto"/>
        <w:ind w:left="44.324951171875" w:right="909.263916015625" w:firstLine="440.294952392578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Tác giả Paweł Więcek, Augustyn Lorenc (2014) [68] nghiên cứu các ảnh hưởng của  xã hội và kinh tế đến vận tải hàng hóa bằng ô tô, từ đó đề xuất ý tưởng về một cách tiếp  cận bền vững trên toàn hệ thống cho sự quản lý vận chuyển hàng hóa trong đô thị gồm  các giải pháp sáng tạo, bảo vệ môi trường được thực hiện ở các thành phố ở châu Âu.  Mặt khác, nghiên cứu cũng khuyến nghị các giải pháp ứng phó với những vấn đề gia tăng  tình trạng tắc nghẽn giao thông, sự di chuyển của dòng hàng hóa, sự kém hiệu quả của  các quá trình phân phối hàng hóa, sự thiếu hụt về không gian và những phiền toái về xã  hội và môi trường trong nhiều thành phố. Mỗi giải pháp đều có những điểm mạnh, điểm  yếu khác nhau nhằm đổi mới mang tính hiện đại kết cấu hạ tầng và diện mạo của thành  phố. Nghiên cứu cũng định hướng việc sử dụng các công nghệ hiện đại trong lĩnh vực  viễn thông, đổi mới trong cách xử lý dữ liệu và hợp tác với nhiều tổ chức, các nhà phát  triển và người sử dụng hệ thống. Do đó, những nghiên cứu và cải tiến trong hệ thống vận  tải ở các đô thị trong tương lai cần được xem xét trên cơ sở hài hòa lợi ích giữa các bên  liên quan gồm doanh nghiệp, cơ quan chính quyền và người dân địa phương.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950439453125" w:line="299.6367073059082" w:lineRule="auto"/>
        <w:ind w:left="46.398773193359375" w:right="909.364013671875" w:firstLine="435.888214111328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J.B Nugent (1991), “Lý thuyết phát triển và các giải pháp trong nền kinh tế thị  trường” [61] đi sâu vào vai trò QLNN trong quá trình phát triển, bao gồm: Bảo đảm hàng  hóa công cộng, cơ sở hạ tầng; Tìm các giải pháp trong việc tạo ra các quyền và tài sản;  Cân đối ngân sách của chính phủ; Tổ chức, phối hợp, điều hòa các các hoạt động trong  việc thực hiện các chính sách, chương trình của chính phủ; Bảo đảm sự ổn định trong các  dự đoán của mình; Sàng lọc quyết định, khuyến nghị các luật lệ cần được thực hiện; Tạo  ra, tăng cường và hoàn thiện thị trường; Điều chỉnh và phân bố quyền và tài sản tạo sự  công bằng xã hội; Xây dựng và và tổ chức thực hiện các kế hoạch phát triển; Lựa chọn  quy mô và các bước thực hiện cải cách.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9117431640625" w:line="299.86790657043457" w:lineRule="auto"/>
        <w:ind w:left="46.9171142578125" w:right="909.259033203125" w:firstLine="438.480377197265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“Sáng tạo quản lý dịch vụ công” (Adrienne Curry (1999)) [49] đề cập đến việc quản  lý và cung cấp cơ sở hạ tầng giao thông; nghiên cứu chỉ dừng lại QLNN đối với các dịch  vụ công trong đó có cơ sở hạ tầng GTVT, chưa làm rõ QLNN đối với lĩnh vực vận tải  đường bộ. Behzad Behdanib và cộng sự (2017), “Phân tích cạnh tranh trong mạng lưới  vận tải hàng hóa đa phương thức: Ý nghĩa thị trường của các chiến lược kinh doanh bền  vững” [52] đề cập đến môi trường cạnh tranh trong VTĐPT trong xu hướng hội nhập  quốc tế, phân tích yếu tố ảnh hưởng, từ đó đề xuất chiến lược phù hợp với từng thị trường.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5.5709838867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17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5.102691650390625" w:right="909.578857421875" w:firstLine="8.294677734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“Chính sách môi trường, ra quyết định, và ảnh hưởng trong ngành vận tải đường bộ của  Mỹ” (James J. Winebrakea, Erin H. Greenb (2016)) [59] viết về các công nghệ và chính  sách mới đã nâng cao hiệu quả của các loại xe tải hoạt động tại Hoa Kỳ. Những cải tiến  này làm giảm chi phí vận chuyển cho các doanh nghiệp vận tải và đặt câu hỏi về phản  ứng ở cấp độ công ty với những chi phí thấp hơn này. Dựa trên các kết quả phỏng vấn  với 8 công ty vận tải đường bộ, bài báo này thảo luận về các yếu tố chính tác động đến  quá trình ra quyết định ở cấp độ công ty trong các chế độ chính sách tiết kiệm năng lượng.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6623992919922" w:lineRule="auto"/>
        <w:ind w:left="46.398773193359375" w:right="909.471435546875" w:firstLine="427.33428955078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Nghiên cứu của Chaiyot Peetijade and Athikom Bangviwat (2012) [55] phân tích đặc  trưng và ảnh hưởng xe tải chạy rỗng di chuyển trong khu vực Bangkok (Thái Lan) làm  gia tăng chi phí vận tải và sử dụng không hiệu quả nhiên liệu. Theo nghiên cứu, có hơn  85,75% số xe tải chạy có một chiều không chở hàng đã làm tăng lượng tiêu thụ nhiên  liệu gây lãng phí đến 37,42% một tuần. Tác giả đề xuất phương pháp kết hợp trong vận  chuyển giúp giảm khoảng 14,59% quãng đường và giảm chi phí. Trong đó, mô hình  logistics kết hợp được sử dụng như giải pháp cho tương lai nhằm giảm lượng tiêu thụ  năng lượng trong lĩnh vực vận tải trên cả nước. Về trách nhiệm của các bên, nghiên cứu  nhấn mạnh vai trò quản lý của các nhà sản xuất trong việc giảm lượng xe “rỗng” để hạ  thấp chi phí gây nên bởi tắc nghẽn giao thông, ô nhiễm môi trường và tai nạn giao thông.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64013671875" w:line="299.6996784210205" w:lineRule="auto"/>
        <w:ind w:left="46.398773193359375" w:right="909.151611328125" w:firstLine="439.77630615234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Cũng tập trung vào giải pháp từ doanh nghiệp vận tải, M.Kulović (2004) [65] đã chỉ  ra rằng các chi phí vận chuyển hàng hóa đường bộ là một hàm của nhiều yếu tố phân tích  theo tính chất và mức độ sử dụng nhân lực, kỹ thuật của doanh nghiệp vận tải. Việc ước  tính chi phí vận tải là một vấn đề phức tạp do sự khác nhau của giá đầu vào, sự khác nhau  về yêu cầu dịch vụ, sử dụng phương tiện như thế nào giữa các doanh nghiệp. Ảnh hưởng  lớn nhất đến những chi phí này là do việc lãng phí thời gian, bao gồm: thời gian chờ đợi,  thời gian đi từ nhà ga đến địa điểm bốc hàng và thời gian cần thiết để bốc và dỡ hàng.  Các thông số vận hành đội xe có ảnh hưởng mang tính quyết định đến chi phí vận chuyển  hàng hóa. Những thông số này là các hệ số đại diện cho mức độ sử dụng của xe tải, thời  gian, công suất xe, tuyến đường xe đi, tốc độ trung bình và quãng đường mà xe đã bốc  hàng đi được. Mô hình này cho phép thay đổi các thông số đầu vào và phản ánh ảnh  hưởng của các quyết định quản lý khác nhau mà có tác động đến chi phí vận chuyển.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231201171875" w:line="299.86790657043457" w:lineRule="auto"/>
        <w:ind w:left="44.584197998046875" w:right="909.942626953125" w:firstLine="429.14886474609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Nhằm cải thiện quản lý khả năng tiếp cận vận tải đa phương thức, nhóm tác giả Per  Olof Arnäs và cộng sự (2017) [51] đã nghiên cứu các thuộc tính thông tin hiện có và bắt  buộc cần trao đổi giữa trung tâm quản lý và các nhà vận chuyển, từ đó đề xuất mô hình  ứng dụng công nghệ thông tin để thiết lập kênh kết nối giữa hệ thống quản lý, hệ thống  vận tải đa phương thức và hệ thống thông tin. JieLiu (2011), Carrier Managed  Transportation in Supply Chain Management (Quản lý VTHH trong quản trị chuỗi cung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5.5709838867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18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5.102691650390625" w:right="909.178466796875" w:hanging="1.296081542968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ứng) [64] nghiên cứu đề xuất chính sách hợp tác mới nhằm tăng cường quan hệ giữa nhà  cung cấp dịch vụ và khách hàng trong chuỗi cung ứng. Tác giả cho rằng quản lý vận tải  trong quản trị chuỗi cung ứng logistics là bước không thể thiếu, kết nối sản xuất, lưu trữ  và khách hàng cuối cùng, tuy nhiên có rất ít sự hợp tác trong chuỗi cung ứng để tối ưu  hóa việc vận chuyển hậu cần từ cấp độ chiến lược. Các giải pháp được đề cập trong  nghiên cứu nhằm cung cấp cơ sở lý luận cho các nhà quản trị doanh nghiệp vận tải phát  triển công cụ quản lý nâng cao hiệu quả kinh doanh và chất lượng dịch vụ vận tải.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40550804138184" w:lineRule="auto"/>
        <w:ind w:left="38.10394287109375" w:right="909.385986328125" w:firstLine="443.923797607421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Luận án Quản lý nhà nước đối với hoạt động vận tải trên địa bàn tỉnh Xa Văn Na  Khệt Cộng hòa dân chủ nhân dân Lào (2013) [36] làm rõ các vấn đề về quản lý nhà nước  đối với hoạt động vận tải ở cấp tỉnh, trình bày thực trạng và giải pháp đổi mới quản lý  nhà nước đối với hoạt động vận tải tỉnh Xa Văn Na Khệt - CHDCND Lào. Đây cũng là  vấn đề cần giải quyết trong quản lý hoạt động vận tải tại các tỉnh thành Việt Nam.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4111328125" w:line="392.4196529388428" w:lineRule="auto"/>
        <w:ind w:left="50.80535888671875" w:right="2291.729736328125" w:firstLine="11.1459350585937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1.3 Khoảng trống khoa học và định hướng nghiên cứu của luận án  1.3.1 Đánh giá chung những kết quả của các công trình đã nghiên cứu  1.3.1.1 Trên thế giới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802978515625" w:line="346.14429473876953" w:lineRule="auto"/>
        <w:ind w:left="59.368438720703125" w:right="933.914794921875" w:firstLine="354.5474243164062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Qua nghiên cứu khái quát các tài liệu trên thế giới đã công bố có liên quan đến vấn  đề nghiên cứu, luận án rút ra một số vấn đề sau: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596435546875" w:line="305.7612419128418" w:lineRule="auto"/>
        <w:ind w:left="58.725128173828125" w:right="938.026123046875" w:firstLine="458.4317016601562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Các tài liệu đều khẳng định vai trò của vận tải nói chung và vận tải đa phương  thức nói riêng đối với việc hoạt động logistics và sự phát triển nền kinh tế;  </w:t>
      </w: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Các nghiên cứu về vận tải đa phương thức trong hoạt động logistics phần nhiều  tập trung vào phân tích và đánh giá các hoạt động logistics và vận tải đa phương thức ở  tầm vi mô doanh nghiệp. Các nghiên cứu về chuỗi cung ứng và vận tải dọc các hành lang  chiến lược cũng không xác định mục tiêu về quản lý Nhà nước đối với hoạt động này.  </w:t>
      </w: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Đối với các nước có nền công nghiệp tiên tiến, các nghiên cứu đặt ra yêu cầu tập  trung vào các mục tiêu nâng cao tính kết nối giữa hệ thống QLNN và quản lý doanh  nghiệp vận tải bằng các giải pháp công nghệ nhằm phát triển vận tải đa phương thức,  nâng cao hiệu quả hoạt động logistics, chuỗi cung ứng; tối ưu hóa chi phí vận tải cho  doanh nghiệp, giảm thiểu ùn tắc, tai nạn giao thông và bảo vệ môi trường định hướng  phát triển bền vững hệ thống giao thông vận tải. Một số nghiên cứu cụ thể về chính sách  phát triển công nghệ sạch tiết kiệm năng lượng, thực thi chức năng quản lý và điều tiết  thị trường của QLNN, hoặc cải cách dịch vụ công nhằm tăng cường vai trò QLNN về  hoạt động vận tải trong bối cảnh ô nhiễm môi trường ngày càng trầm trọng.  </w:t>
      </w: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Tại các nước đang phát triển, các nghiên cứu tập trung giải quyết bài toán nâng  cao hiệu quả hoạt động vận tải trên cơ sở kết hợp đồng bộ giữa quản lý nhà nước và quản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5.5709838867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19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306.96621894836426" w:lineRule="auto"/>
        <w:ind w:left="58.725128173828125" w:right="938.143310546875" w:firstLine="0"/>
        <w:jc w:val="righ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lý doanh nghiệp trong việc điều phối hoạt động vận tải (Thái Lan), hoặc đề ra giải pháp  định hướng nâng cao hiệu quả quản lý nhà nước về giao thông vận tải ở cấp tỉnh (Lào).  </w:t>
      </w: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Đến nay, có rất ít công trình nghiên cứu của tác giả nước ngoài về vận tải đa  phương thức trong hoạt động logistics, cũng như công tác quản lý Nhà nước về vận tải  đa phương thức tại Việt Nam. Các nghiên cứu chủ yếu tiếp cận và giải quyết ở các khía  cạnh tổng quát bao gồm các hoạt động liên quan giữa dịch vụ vận tải, dịch vụ logistics  và phân phối hàng hóa nội địa cũng như quốc tế, thực hiện bởi nhiều chủ thể khác nhau.  Các chủ thể này có thể là người chủ sở hữu hoặc người thuê sử dụng các cơ sở vật chất  và trang thiết bị của trung tâm dịch vụ logistics như kho bãi, văn phòng, khu vực xếp/dỡ  hàng. Các phương thức vận tải khác nhau như đường ô tô, đường sắt, đường biển, đường  sông, đường hàng không cần được kết nối với nhau qua các trung tâm dịch vụ logistics.  </w:t>
      </w: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Các nghiên cứu chỉ dừng lại ở cung ứng dịch vụ logistics và dịch vụ vận tải nội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9365234375" w:line="319.58770751953125" w:lineRule="auto"/>
        <w:ind w:left="60.65521240234375" w:right="938.861083984375" w:firstLine="3.51333618164062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địa. Không có cái nhìn hướng tới vận tải đường dài, quốc tế và xuyên lục địa.  </w:t>
      </w: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Chưa có tài liệu, công trình khoa học nước ngoài nào nghiên cứu, hoàn thiện cơ  sở lý luận, đề xuất nội dung, quy trình, phương pháp xác định, mô hình mẫu và giải pháp  về quản lý Nhà nước về vận tải đa phương thức trong hoạt động logistics tại Việt Nam.  1.3.1.2 Trong nước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50146484375" w:line="299.8675060272217" w:lineRule="auto"/>
        <w:ind w:left="52.619781494140625" w:right="909.90478515625" w:firstLine="433.2962036132812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Qua nghiên cứu các tài liệu, công trình khoa học đã công bố có liên quan trong nước,  luận án rút ra một số vấn đề sau: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41943359375" w:line="307.2261142730713" w:lineRule="auto"/>
        <w:ind w:left="58.725128173828125" w:right="937.99072265625" w:firstLine="458.4317016601562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Các tài liệu, công trình khoa học đã được công bố có liên quan đều khẳng định  vận tải đa phương thức có vai trò rất quan trọng đối với hoạt động logistics.  </w:t>
      </w: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Mỗi tài liệu, công trình khoa học đã công bố có liên quan đã đề cập đến một phần  vấn đề về vận tải đa phương thức, logistics nhưng đều hết sức khái quát, chưa nghiên  cứu sâu và hiện nay chưa có công trình nghiên cứu quản lý nhà nước một cách hệ thống  vào điều kiện cụ thể của vận tải đa phương thức trong hoạt động logistics ở nước ta.  </w:t>
      </w: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Các nghiên cứu cũng chỉ dừng lại ở cung ứng dịch vụ logistics và dịch vụ vận tải  nội địa. Không có cái nhìn hướng tới vận tải đường dài, quốc tế và xuyên lục địa.  </w:t>
      </w: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Các công trình nghiên cứu và các bài viết của các tác giả chỉ đề cập đến những  vấn đề chung nhất có tính lý luận về vai trò của quản lý Nhà nước đối với dịch vụ logistics  và dịch vụ vận tải. Các công trình nghiên cứu trên liên quan đến logistics và vận tải đa  phương thức ở Việt Nam chủ yếu là nghiên cứu ở góc độ phân tích đánh giá khái quát,  chỉ tập trung vào một số khía cạnh như quan điểm, khái niệm và thực trạng hoạt động  dịch vụ logistics và vận tải đa phương thức, từ đó đề xuất các giải pháp phát triển.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686950683594"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20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0107421875" w:line="307.33325958251953" w:lineRule="auto"/>
        <w:ind w:left="50.80535888671875" w:right="938.121337890625" w:firstLine="466.351470947265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Chưa có công trình hay đề tài nào đi sâu vào việc nghiên cứu một cách toàn diện  về quản lý Nhà nước về vận tải đa phương thức, để từ đó xây dựng cơ sở lý luận, đưa ra  những giải pháp cơ bản góp phần giúp cơ quan quản lý Nhà nước có giải pháp quản lý,  khai thác và vận hành hiệu quả các phương thức vận tải, tạo tiền đề cơ sở để khuyến  khích phát triển thị trường vận tải đa phương thức trong hoạt động logistics ở Việt Nam.  1.3.2 Khoảng trống khoa học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4560546875" w:line="299.86730575561523" w:lineRule="auto"/>
        <w:ind w:left="53.397369384765625" w:right="909.346923828125" w:firstLine="432.5186157226562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Qua nghiên cứu các tài liệu, công trình khoa học trên thế giới và Việt Nam có liên  quan đến vấn đề nghiên cứu của luận án, tác giả rút ra những khoảng trống khoa học sau: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431640625" w:line="295.87039947509766" w:lineRule="auto"/>
        <w:ind w:left="60.7989501953125" w:right="937.987060546875" w:firstLine="456.357879638671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Tính đến thời điểm hiện tại, chưa có tài liệu, công trình khoa học nào đã công bố  hoàn chỉnh và nghiên cứu chuyên sâu, đầy đủ về cơ sở lý luận quản lý nhà nước về vận  tải đa phương thức trong hoạt động logistics, đặc biệt trong điều kiện Việt Nam;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41943359375" w:line="296.5661430358887" w:lineRule="auto"/>
        <w:ind w:left="56.13311767578125" w:right="938.01513671875" w:firstLine="461.023712158203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Chưa có tài liệu, công trình khoa học nghiên cứu quy trình xây dựng và phương  pháp xác định mô hình quản lý nhà nước về VTĐPT trong hoạt động logistics tại Việt  Nam. Đặc biệt, các nghiên cứu cũng chỉ dừng lại ở dịch vụ logistics và vận tải nội địa.  Không nghiên cứu phổ quát, đầy đủ hướng tới vận tải đường dài, quốc tế, xuyên lục địa.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078369140625" w:line="318.08289527893066" w:lineRule="auto"/>
        <w:ind w:left="50.80535888671875" w:right="940.206298828125" w:firstLine="466.3514709472656"/>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Chưa có công trình khoa học nghiên cứu, đánh giá thực trạng và đề xuất các giải  pháp về quản lý nhà nước đối với VTĐPT trong hoạt động logistics tại Việt Nam.  1.3.3 Khung nghiên cứu của luận án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51611328125" w:line="299.868221282959" w:lineRule="auto"/>
        <w:ind w:left="41.732940673828125" w:right="909.613037109375" w:firstLine="437.443542480468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Với các khoảng trống khoa học đã khái quát, trên cơ sở các quan điểm, định hướng  của Đảng và Nhà nước ta về phát triển VTĐPT và hoạt động logistics trong tình hình  mới, kết hợp với các tài liệu, công trình khoa học có liên quan đặt ra nhiệm vụ nghiên  cứu cho luận án phải tập trung nghiên cứu đề xuất giải pháp hoàn thiện hệ thống quản lý  Nhà nước về vận tải đa phương thức trong hoạt động logistics tại Việt Nam.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686950683594"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21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40" w:lineRule="auto"/>
        <w:ind w:left="0" w:right="0" w:firstLine="0"/>
        <w:jc w:val="center"/>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Để giải quyết các nội dung trên, luận án thực hiện theo khung logic sau: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1201171875" w:line="240" w:lineRule="auto"/>
        <w:ind w:left="0" w:right="2309.549560546875" w:firstLine="0"/>
        <w:jc w:val="righ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Quan điểm, định hướng, chính sách  </w:t>
      </w:r>
      <w:r w:rsidDel="00000000" w:rsidR="00000000" w:rsidRPr="00000000">
        <w:drawing>
          <wp:anchor allowOverlap="1" behindDoc="0" distB="19050" distT="19050" distL="19050" distR="19050" hidden="0" layoutInCell="1" locked="0" relativeHeight="0" simplePos="0">
            <wp:simplePos x="0" y="0"/>
            <wp:positionH relativeFrom="column">
              <wp:posOffset>-437827</wp:posOffset>
            </wp:positionH>
            <wp:positionV relativeFrom="paragraph">
              <wp:posOffset>28194</wp:posOffset>
            </wp:positionV>
            <wp:extent cx="2983992" cy="374904"/>
            <wp:effectExtent b="0" l="0" r="0" t="0"/>
            <wp:wrapSquare wrapText="bothSides" distB="19050" distT="19050" distL="19050" distR="19050"/>
            <wp:docPr id="8"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2983992" cy="374904"/>
                    </a:xfrm>
                    <a:prstGeom prst="rect"/>
                    <a:ln/>
                  </pic:spPr>
                </pic:pic>
              </a:graphicData>
            </a:graphic>
          </wp:anchor>
        </w:drawing>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9.2645263671875" w:right="0" w:firstLine="0"/>
        <w:jc w:val="lef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về xây dựng, phát triển VTĐPT và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82568359375" w:line="240" w:lineRule="auto"/>
        <w:ind w:left="0" w:right="915.889892578125" w:firstLine="0"/>
        <w:jc w:val="righ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Pr>
        <w:drawing>
          <wp:inline distB="19050" distT="19050" distL="19050" distR="19050">
            <wp:extent cx="2980944" cy="185928"/>
            <wp:effectExtent b="0" l="0" r="0" t="0"/>
            <wp:docPr id="10"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2980944" cy="1859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Mục tiêu nghiên cứu của luận án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1220703125" w:line="240" w:lineRule="auto"/>
        <w:ind w:left="0" w:right="2438.55712890625" w:firstLine="0"/>
        <w:jc w:val="righ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Đặt vấn đề và xác định nhiệm vụ  </w:t>
      </w:r>
      <w:r w:rsidDel="00000000" w:rsidR="00000000" w:rsidRPr="00000000">
        <w:drawing>
          <wp:anchor allowOverlap="1" behindDoc="0" distB="19050" distT="19050" distL="19050" distR="19050" hidden="0" layoutInCell="1" locked="0" relativeHeight="0" simplePos="0">
            <wp:simplePos x="0" y="0"/>
            <wp:positionH relativeFrom="column">
              <wp:posOffset>-523205</wp:posOffset>
            </wp:positionH>
            <wp:positionV relativeFrom="paragraph">
              <wp:posOffset>23606</wp:posOffset>
            </wp:positionV>
            <wp:extent cx="2983992" cy="387096"/>
            <wp:effectExtent b="0" l="0" r="0" t="0"/>
            <wp:wrapSquare wrapText="bothSides" distB="19050" distT="19050" distL="19050" distR="19050"/>
            <wp:docPr id="9"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2983992" cy="387096"/>
                    </a:xfrm>
                    <a:prstGeom prst="rect"/>
                    <a:ln/>
                  </pic:spPr>
                </pic:pic>
              </a:graphicData>
            </a:graphic>
          </wp:anchor>
        </w:drawing>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7.540283203125" w:firstLine="0"/>
        <w:jc w:val="righ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nghiên cứu của luận án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765869140625" w:line="240" w:lineRule="auto"/>
        <w:ind w:left="0" w:right="2864.923095703125" w:firstLine="0"/>
        <w:jc w:val="right"/>
        <w:rPr>
          <w:rFonts w:ascii="Arial" w:cs="Arial" w:eastAsia="Arial" w:hAnsi="Arial"/>
          <w:b w:val="0"/>
          <w:bCs w:val="0"/>
          <w:i w:val="0"/>
          <w:iCs w:val="0"/>
          <w:smallCaps w:val="0"/>
          <w:strike w:val="0"/>
          <w:color w:val="000000"/>
          <w:sz w:val="25.91981315612793"/>
          <w:szCs w:val="25.91981315612793"/>
          <w:u w:val="none"/>
          <w:shd w:fill="auto" w:val="clear"/>
          <w:vertAlign w:val="baseline"/>
        </w:rPr>
        <w:sectPr>
          <w:type w:val="continuous"/>
          <w:pgSz w:h="16820" w:w="11900" w:orient="portrait"/>
          <w:pgMar w:bottom="1363.20068359375" w:top="1440" w:left="1683.1564331054688" w:right="4.503173828125" w:header="0" w:footer="720"/>
          <w:cols w:equalWidth="0" w:num="1">
            <w:col w:space="0" w:w="10212.340393066406"/>
          </w:cols>
        </w:sect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Xây dựng cơ sở lý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Rà soát các tài liệu,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1981315612793"/>
          <w:szCs w:val="25.91981315612793"/>
          <w:u w:val="none"/>
          <w:shd w:fill="auto" w:val="clear"/>
          <w:vertAlign w:val="baseline"/>
        </w:rPr>
        <w:sectPr>
          <w:type w:val="continuous"/>
          <w:pgSz w:h="16820" w:w="11900" w:orient="portrait"/>
          <w:pgMar w:bottom="1363.20068359375" w:top="1440" w:left="2498.0494689941406" w:right="1530.8251953125" w:header="0" w:footer="720"/>
          <w:cols w:equalWidth="0" w:num="2">
            <w:col w:space="0" w:w="3940"/>
            <w:col w:space="0" w:w="3940"/>
          </w:cols>
        </w:sect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Phân tích, đánh giá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3.427734375" w:firstLine="0"/>
        <w:jc w:val="right"/>
        <w:rPr>
          <w:rFonts w:ascii="Arial" w:cs="Arial" w:eastAsia="Arial" w:hAnsi="Arial"/>
          <w:b w:val="0"/>
          <w:bCs w:val="0"/>
          <w:i w:val="0"/>
          <w:iCs w:val="0"/>
          <w:smallCaps w:val="0"/>
          <w:strike w:val="0"/>
          <w:color w:val="000000"/>
          <w:sz w:val="25.91981315612793"/>
          <w:szCs w:val="25.91981315612793"/>
          <w:u w:val="none"/>
          <w:shd w:fill="auto" w:val="clear"/>
          <w:vertAlign w:val="baseline"/>
        </w:rPr>
        <w:sectPr>
          <w:type w:val="continuous"/>
          <w:pgSz w:h="16820" w:w="11900" w:orient="portrait"/>
          <w:pgMar w:bottom="1363.20068359375" w:top="1440" w:left="1683.1564331054688" w:right="4.503173828125" w:header="0" w:footer="720"/>
          <w:cols w:equalWidth="0" w:num="1">
            <w:col w:space="0" w:w="10212.340393066406"/>
          </w:cols>
        </w:sect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luận về quản lý Nhà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công trình khoa học đã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8515625" w:line="240" w:lineRule="auto"/>
        <w:ind w:left="0" w:right="0" w:firstLine="0"/>
        <w:jc w:val="left"/>
        <w:rPr>
          <w:rFonts w:ascii="Arial" w:cs="Arial" w:eastAsia="Arial" w:hAnsi="Arial"/>
          <w:b w:val="0"/>
          <w:bCs w:val="0"/>
          <w:i w:val="0"/>
          <w:iCs w:val="0"/>
          <w:smallCaps w:val="0"/>
          <w:strike w:val="0"/>
          <w:color w:val="000000"/>
          <w:sz w:val="25.91981315612793"/>
          <w:szCs w:val="25.91981315612793"/>
          <w:u w:val="none"/>
          <w:shd w:fill="auto" w:val="clear"/>
          <w:vertAlign w:val="baseline"/>
        </w:rPr>
        <w:sectPr>
          <w:type w:val="continuous"/>
          <w:pgSz w:h="16820" w:w="11900" w:orient="portrait"/>
          <w:pgMar w:bottom="1363.20068359375" w:top="1440" w:left="2108.8491821289062" w:right="1552.435302734375" w:header="0" w:footer="720"/>
          <w:cols w:equalWidth="0" w:num="2">
            <w:col w:space="0" w:w="4120"/>
            <w:col w:space="0" w:w="4120"/>
          </w:cols>
        </w:sect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hiện trạng quản lý Nhà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6.4208984375" w:firstLine="0"/>
        <w:jc w:val="right"/>
        <w:rPr>
          <w:rFonts w:ascii="Arial" w:cs="Arial" w:eastAsia="Arial" w:hAnsi="Arial"/>
          <w:b w:val="0"/>
          <w:bCs w:val="0"/>
          <w:i w:val="0"/>
          <w:iCs w:val="0"/>
          <w:smallCaps w:val="0"/>
          <w:strike w:val="0"/>
          <w:color w:val="000000"/>
          <w:sz w:val="25.91981315612793"/>
          <w:szCs w:val="25.91981315612793"/>
          <w:u w:val="none"/>
          <w:shd w:fill="auto" w:val="clear"/>
          <w:vertAlign w:val="baseline"/>
        </w:rPr>
        <w:sectPr>
          <w:type w:val="continuous"/>
          <w:pgSz w:h="16820" w:w="11900" w:orient="portrait"/>
          <w:pgMar w:bottom="1363.20068359375" w:top="1440" w:left="1683.1564331054688" w:right="4.503173828125" w:header="0" w:footer="720"/>
          <w:cols w:equalWidth="0" w:num="1">
            <w:col w:space="0" w:w="10212.340393066406"/>
          </w:cols>
        </w:sect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nước về VTĐPT trong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công bố về QLNN về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5.91981315612793"/>
          <w:szCs w:val="25.91981315612793"/>
          <w:u w:val="none"/>
          <w:shd w:fill="auto" w:val="clear"/>
          <w:vertAlign w:val="baseline"/>
        </w:rPr>
        <w:sectPr>
          <w:type w:val="continuous"/>
          <w:pgSz w:h="16820" w:w="11900" w:orient="portrait"/>
          <w:pgMar w:bottom="1363.20068359375" w:top="1440"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nước về VTĐPT trong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0.20751953125" w:firstLine="0"/>
        <w:jc w:val="right"/>
        <w:rPr>
          <w:rFonts w:ascii="Arial" w:cs="Arial" w:eastAsia="Arial" w:hAnsi="Arial"/>
          <w:b w:val="0"/>
          <w:bCs w:val="0"/>
          <w:i w:val="0"/>
          <w:iCs w:val="0"/>
          <w:smallCaps w:val="0"/>
          <w:strike w:val="0"/>
          <w:color w:val="000000"/>
          <w:sz w:val="25.91981315612793"/>
          <w:szCs w:val="25.91981315612793"/>
          <w:u w:val="none"/>
          <w:shd w:fill="auto" w:val="clear"/>
          <w:vertAlign w:val="baseline"/>
        </w:rPr>
        <w:sectPr>
          <w:type w:val="continuous"/>
          <w:pgSz w:h="16820" w:w="11900" w:orient="portrait"/>
          <w:pgMar w:bottom="1363.20068359375" w:top="1440" w:left="1683.1564331054688" w:right="4.503173828125" w:header="0" w:footer="720"/>
          <w:cols w:equalWidth="0" w:num="1">
            <w:col w:space="0" w:w="10212.340393066406"/>
          </w:cols>
        </w:sect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hoạt động logistics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530158996582" w:lineRule="auto"/>
        <w:ind w:left="845.4325866699219" w:right="676.014404296875" w:hanging="845.4325866699219"/>
        <w:jc w:val="lef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VTĐPT trong hoạt động  logistics </w:t>
      </w:r>
      <w:r w:rsidDel="00000000" w:rsidR="00000000" w:rsidRPr="00000000">
        <w:drawing>
          <wp:anchor allowOverlap="1" behindDoc="0" distB="19050" distT="19050" distL="19050" distR="19050" hidden="0" layoutInCell="1" locked="0" relativeHeight="0" simplePos="0">
            <wp:simplePos x="0" y="0"/>
            <wp:positionH relativeFrom="column">
              <wp:posOffset>1300375</wp:posOffset>
            </wp:positionH>
            <wp:positionV relativeFrom="paragraph">
              <wp:posOffset>-552461</wp:posOffset>
            </wp:positionV>
            <wp:extent cx="1697736" cy="765048"/>
            <wp:effectExtent b="0" l="0" r="0" t="0"/>
            <wp:wrapSquare wrapText="bothSides" distB="19050" distT="19050" distL="19050" distR="19050"/>
            <wp:docPr id="18"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1697736" cy="76504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-635104</wp:posOffset>
            </wp:positionH>
            <wp:positionV relativeFrom="paragraph">
              <wp:posOffset>-543317</wp:posOffset>
            </wp:positionV>
            <wp:extent cx="1850136" cy="957072"/>
            <wp:effectExtent b="0" l="0" r="0" t="0"/>
            <wp:wrapSquare wrapText="bothSides" distB="19050" distT="19050" distL="19050" distR="19050"/>
            <wp:docPr id="1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850136" cy="957072"/>
                    </a:xfrm>
                    <a:prstGeom prst="rect"/>
                    <a:ln/>
                  </pic:spPr>
                </pic:pic>
              </a:graphicData>
            </a:graphic>
          </wp:anchor>
        </w:drawing>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64794921875" w:firstLine="0"/>
        <w:jc w:val="right"/>
        <w:rPr>
          <w:rFonts w:ascii="Arial" w:cs="Arial" w:eastAsia="Arial" w:hAnsi="Arial"/>
          <w:b w:val="0"/>
          <w:bCs w:val="0"/>
          <w:i w:val="0"/>
          <w:iCs w:val="0"/>
          <w:smallCaps w:val="0"/>
          <w:strike w:val="0"/>
          <w:color w:val="000000"/>
          <w:sz w:val="25.91981315612793"/>
          <w:szCs w:val="25.91981315612793"/>
          <w:u w:val="none"/>
          <w:shd w:fill="auto" w:val="clear"/>
          <w:vertAlign w:val="baseline"/>
        </w:rPr>
        <w:sectPr>
          <w:type w:val="continuous"/>
          <w:pgSz w:h="16820" w:w="11900" w:orient="portrait"/>
          <w:pgMar w:bottom="1363.20068359375" w:top="1440" w:left="2018.3323669433594" w:right="189.332275390625" w:header="0" w:footer="720"/>
          <w:cols w:equalWidth="0" w:num="2">
            <w:col w:space="0" w:w="4860"/>
            <w:col w:space="0" w:w="4860"/>
          </w:cols>
        </w:sect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Pr>
        <w:drawing>
          <wp:inline distB="19050" distT="19050" distL="19050" distR="19050">
            <wp:extent cx="1780032" cy="765048"/>
            <wp:effectExtent b="0" l="0" r="0" t="0"/>
            <wp:docPr id="22"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1780032" cy="76504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hoạt động logistics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1832275390625" w:line="231.3530158996582" w:lineRule="auto"/>
        <w:ind w:left="2523.673095703125" w:right="1453.563232421875" w:firstLine="0"/>
        <w:jc w:val="center"/>
        <w:rPr>
          <w:rFonts w:ascii="Arial" w:cs="Arial" w:eastAsia="Arial" w:hAnsi="Arial"/>
          <w:b w:val="0"/>
          <w:bCs w:val="0"/>
          <w:i w:val="0"/>
          <w:iCs w:val="0"/>
          <w:smallCaps w:val="0"/>
          <w:strike w:val="0"/>
          <w:color w:val="000000"/>
          <w:sz w:val="25.91981315612793"/>
          <w:szCs w:val="25.91981315612793"/>
          <w:u w:val="none"/>
          <w:shd w:fill="auto" w:val="clear"/>
          <w:vertAlign w:val="baseline"/>
        </w:rPr>
        <w:sectPr>
          <w:type w:val="continuous"/>
          <w:pgSz w:h="16820" w:w="11900" w:orient="portrait"/>
          <w:pgMar w:bottom="1363.20068359375" w:top="1440" w:left="1683.1564331054688" w:right="4.503173828125" w:header="0" w:footer="720"/>
          <w:cols w:equalWidth="0" w:num="1">
            <w:col w:space="0" w:w="10212.340393066406"/>
          </w:cols>
        </w:sect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Đề xuất giải pháp quản lý Nhà nước  về VTĐPT trong hoạt động logistics </w:t>
      </w:r>
      <w:r w:rsidDel="00000000" w:rsidR="00000000" w:rsidRPr="00000000">
        <w:drawing>
          <wp:anchor allowOverlap="1" behindDoc="0" distB="19050" distT="19050" distL="19050" distR="19050" hidden="0" layoutInCell="1" locked="0" relativeHeight="0" simplePos="0">
            <wp:simplePos x="0" y="0"/>
            <wp:positionH relativeFrom="column">
              <wp:posOffset>-302278</wp:posOffset>
            </wp:positionH>
            <wp:positionV relativeFrom="paragraph">
              <wp:posOffset>28204</wp:posOffset>
            </wp:positionV>
            <wp:extent cx="3051048" cy="384048"/>
            <wp:effectExtent b="0" l="0" r="0" t="0"/>
            <wp:wrapSquare wrapText="bothSides" distB="19050" distT="19050" distL="19050" distR="19050"/>
            <wp:docPr id="20"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3051048" cy="384048"/>
                    </a:xfrm>
                    <a:prstGeom prst="rect"/>
                    <a:ln/>
                  </pic:spPr>
                </pic:pic>
              </a:graphicData>
            </a:graphic>
          </wp:anchor>
        </w:drawing>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42041015625" w:line="240" w:lineRule="auto"/>
        <w:ind w:left="0" w:right="0" w:firstLine="0"/>
        <w:jc w:val="lef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Hoàn thiện mô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Hoàn thiện cơ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Các giải pháp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Pr>
        <w:drawing>
          <wp:inline distB="19050" distT="19050" distL="19050" distR="19050">
            <wp:extent cx="1200912" cy="393192"/>
            <wp:effectExtent b="0" l="0" r="0" t="0"/>
            <wp:docPr id="1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200912" cy="3931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hình tổ chức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Pr>
        <w:drawing>
          <wp:inline distB="19050" distT="19050" distL="19050" distR="19050">
            <wp:extent cx="1194816" cy="384048"/>
            <wp:effectExtent b="0" l="0" r="0" t="0"/>
            <wp:docPr id="1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194816" cy="38404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935546875" w:line="240" w:lineRule="auto"/>
        <w:ind w:left="0" w:right="0" w:firstLine="0"/>
        <w:jc w:val="lef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Phát triển  </w:t>
      </w:r>
      <w:r w:rsidDel="00000000" w:rsidR="00000000" w:rsidRPr="00000000">
        <w:drawing>
          <wp:anchor allowOverlap="1" behindDoc="0" distB="19050" distT="19050" distL="19050" distR="19050" hidden="0" layoutInCell="1" locked="0" relativeHeight="0" simplePos="0">
            <wp:simplePos x="0" y="0"/>
            <wp:positionH relativeFrom="column">
              <wp:posOffset>-78176</wp:posOffset>
            </wp:positionH>
            <wp:positionV relativeFrom="paragraph">
              <wp:posOffset>26744</wp:posOffset>
            </wp:positionV>
            <wp:extent cx="1267968" cy="365760"/>
            <wp:effectExtent b="0" l="0" r="0" t="0"/>
            <wp:wrapSquare wrapText="bothSides" distB="19050" distT="19050" distL="19050" distR="19050"/>
            <wp:docPr id="1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267968" cy="3657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1314759</wp:posOffset>
            </wp:positionH>
            <wp:positionV relativeFrom="paragraph">
              <wp:posOffset>17601</wp:posOffset>
            </wp:positionV>
            <wp:extent cx="1112520" cy="374904"/>
            <wp:effectExtent b="0" l="0" r="0" t="0"/>
            <wp:wrapSquare wrapText="bothSides" distB="19050" distT="19050" distL="19050" distR="19050"/>
            <wp:docPr id="15"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1112520" cy="374904"/>
                    </a:xfrm>
                    <a:prstGeom prst="rect"/>
                    <a:ln/>
                  </pic:spPr>
                </pic:pic>
              </a:graphicData>
            </a:graphic>
          </wp:anchor>
        </w:drawing>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1981315612793"/>
          <w:szCs w:val="25.91981315612793"/>
          <w:u w:val="none"/>
          <w:shd w:fill="auto" w:val="clear"/>
          <w:vertAlign w:val="baseline"/>
        </w:rPr>
        <w:sectPr>
          <w:type w:val="continuous"/>
          <w:pgSz w:h="16820" w:w="11900" w:orient="portrait"/>
          <w:pgMar w:bottom="1363.20068359375" w:top="1440" w:left="1998.7640380859375" w:right="158.182373046875" w:header="0" w:footer="720"/>
          <w:cols w:equalWidth="0" w:num="2">
            <w:col w:space="0" w:w="4880"/>
            <w:col w:space="0" w:w="4880"/>
          </w:cols>
        </w:sect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quản lý khác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8.8772583007812" w:right="0" w:firstLine="0"/>
        <w:jc w:val="lef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chế chính sách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0.5499267578125" w:firstLine="0"/>
        <w:jc w:val="righ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KCHT kết nối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9232177734375" w:line="240" w:lineRule="auto"/>
        <w:ind w:left="0" w:right="764.0869140625" w:firstLine="0"/>
        <w:jc w:val="righ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Pr>
        <w:drawing>
          <wp:inline distB="19050" distT="19050" distL="19050" distR="19050">
            <wp:extent cx="3051048" cy="195072"/>
            <wp:effectExtent b="0" l="0" r="0" t="0"/>
            <wp:docPr id="1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3051048" cy="19507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Kiểm tra, đánh giá các giải pháp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19921875" w:line="240" w:lineRule="auto"/>
        <w:ind w:left="2017.6437377929688" w:right="0" w:firstLine="0"/>
        <w:jc w:val="lef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Pr>
        <w:drawing>
          <wp:inline distB="19050" distT="19050" distL="19050" distR="19050">
            <wp:extent cx="3051048" cy="219456"/>
            <wp:effectExtent b="0" l="0" r="0" t="0"/>
            <wp:docPr id="19"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3051048" cy="21945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Kiến nghị thực hiện các giải pháp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53515625" w:line="240" w:lineRule="auto"/>
        <w:ind w:left="2299.086914062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Hình 1.1: Khung logic nghiên cứu của luận án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8798828125" w:line="299.868221282959" w:lineRule="auto"/>
        <w:ind w:left="53.6566162109375" w:right="910.01708984375" w:firstLine="425.5198669433594"/>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Với việc tổng hợp, đánh giá các công trình khoa học, tác giả đề xuất hướng nghiên  cứu của luận án với các nội dung được thực hiện trong các chương tiếp theo, bao gồm: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093017578125" w:line="299.86790657043457" w:lineRule="auto"/>
        <w:ind w:left="47.43560791015625" w:right="909.964599609375" w:firstLine="368.0354309082031"/>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Nghiên cứu xây dựng cơ sở lý luận về quản lý Nhà nước về vận tải đa phương  thức trong hoạt động logistics tại Việt nam.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276123046875" w:line="299.86756324768066" w:lineRule="auto"/>
        <w:ind w:left="46.9171142578125" w:right="909.339599609375" w:firstLine="368.5539245605469"/>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Phân tích, đánh giá thực trạng quản lý Nhà nước về VTĐPT trong hoạt động  logistics tại Việt nam để làm cơ sở đề xuất các chủ trương, nội dung các giải pháp.  - Nghiên cứu các quan điểm, chủ trương, định hướng, các bài học kinh nghiệm về  vận tải đa phương thức và hoạt động logistics tại Việt Nam.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1845703125" w:line="299.86790657043457" w:lineRule="auto"/>
        <w:ind w:left="47.43560791015625" w:right="910.462646484375" w:firstLine="368.0354309082031"/>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Đề xuất đồng bộ các giải pháp phát triển quản lý Nhà nước về vận tải đa phương  thức trong hoạt động logistics tại Việt Nam.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686950683594"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22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346.14418029785156" w:lineRule="auto"/>
        <w:ind w:left="117.61199951171875" w:right="973.018798828125" w:firstLine="0"/>
        <w:jc w:val="center"/>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Chương 2. CƠ SỞ LÝ LUẬN VÀ THỰC TIỄN VỀ QUẢN LÝ NHÀ NƯỚC VỀ  VẬN TẢI ĐA PHƯƠNG THỨC TRONG HOẠT ĐỘNG LOGISTICS TẠI  VIỆT NAM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61376953125" w:line="240" w:lineRule="auto"/>
        <w:ind w:left="51.06445312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2.1 Vận tải đa phương thức trong hoạt động logistics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013671875" w:line="240" w:lineRule="auto"/>
        <w:ind w:left="45.88027954101562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2.1.1 Khái niệm, đặc điểm của vận tải đa phương thức trong hoạt động logistics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240" w:lineRule="auto"/>
        <w:ind w:left="48.99078369140625" w:right="0" w:firstLine="0"/>
        <w:jc w:val="left"/>
        <w:rPr>
          <w:rFonts w:ascii="Arial" w:cs="Arial" w:eastAsia="Arial" w:hAnsi="Arial"/>
          <w:b w:val="0"/>
          <w:bCs w:val="0"/>
          <w:i w:val="0"/>
          <w:iCs w:val="0"/>
          <w:smallCaps w:val="0"/>
          <w:strike w:val="0"/>
          <w:color w:val="2e74b5"/>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5.921051025390625"/>
          <w:szCs w:val="25.921051025390625"/>
          <w:u w:val="none"/>
          <w:shd w:fill="auto" w:val="clear"/>
          <w:vertAlign w:val="baseline"/>
          <w:rtl w:val="0"/>
        </w:rPr>
        <w:t xml:space="preserve">2.1.1.1 Vận tải đa phương thức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0126953125" w:line="299.8681354522705" w:lineRule="auto"/>
        <w:ind w:left="44.324951171875" w:right="909.197998046875" w:firstLine="434.851531982421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Với vai trò là cầu nối hỗ trợ hoạt động thương mại, vận tải hiện đại cần phải đáp ứng  những yêu cầu ngày càng phức tạp hơn của thị trường vận tải nội địa và quốc tế. Vận tải  ngày nay không chỉ đơn thuần là việc chuyển dịch hàng hóa mà còn phải thực hiện được  sự kết nối quá trình vận chuyển thành một chuỗi vận tải không gián đoạn nhằm làm cho  quá trình vận chuyển hàng hóa an toàn hơn, nhanh chóng hơn, mức độ tin cậy cao hơn  và đơn giản hơn. Vận tải đa phương thức (Multimodal Transport) đang trở thành một  phương thức vận tải phổ biến bên cạnh các phương thức vận tải truyền thống (đường bộ,  đường sắt, đường sông, hàng không và vận tải biển) vì có thể đáp ứng được những đòi  hỏi nói trên của thị trường vận tải hàng hóa.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0625" w:line="240" w:lineRule="auto"/>
        <w:ind w:left="486.1750793457031"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a) Các khái niệm trong vận tải đa phương thức: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2490234375" w:line="299.49771881103516" w:lineRule="auto"/>
        <w:ind w:left="46.9171142578125" w:right="909.298095703125" w:firstLine="462.3277282714844"/>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Vận tải liên phương thức (intermodal) là việc vận tải bằng hai hoặc nhiều phương  thức vận tải mà không cần kiểm soát từng mặt hàng khi trung chuyển hàng hoá hoặc  chuyển đổi phương thức vận tải. Theo thuật ngữ của Cộng đồng kinh tế châu Âu, vận tải  liên phương thức là sự chuyển dịch của một và của chính một đơn vị xếp hàng hoặc xe  vận tải đường bộ đó mà nó sử dụng thành công hai hoặc nhiều phương thức vận tải mà  không cần xử lý hàng khi chuyển đổi phương thức vận tải.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416259765625" w:line="299.8680782318115" w:lineRule="auto"/>
        <w:ind w:left="44.324951171875" w:right="908.936767578125" w:firstLine="464.919891357421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Vận tải hàng hoá đa phương thức (multimodal transport of goods) là việc vận chuyển  hàng hoá bằng ít nhất hai phương thức vận tải theo một hợp đồng vận tải đa phương thức  do một bên (người kinh doanh vận tải đa phương thức- MTO) chịu trách nhiệm về toàn  bộ hành trình. Cần phân biệt rõ sự khác nhau giữa vận tải liên phương thức và vận tải đa  phương thức căn cứ vào khái niệm, đặc điểm của mỗi loại hình.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2353515625" w:line="299.86790657043457" w:lineRule="auto"/>
        <w:ind w:left="46.398773193359375" w:right="910.1513671875" w:firstLine="462.8460693359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Vận tải hàng hoá đa phương thức trong nước (VTĐPT nội địa) là việc vận chuyển  hàng hoá bằng ít nhất hai phương thức vận tải theo một hợp đồng vận tải đa phương thức  do một bên- người kinh doanh vận tải đa phương thức- chịu trách nhiệm về toàn bộ hành  trình trong phạm vi lãnh thổ một nước.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54052734375" w:line="299.86790657043457" w:lineRule="auto"/>
        <w:ind w:left="53.6566162109375" w:right="910.118408203125" w:firstLine="455.5882263183594"/>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Vận tải hàng hoá đa phương thức quốc tế (International Multimodal Transport of  Goods) là việc chuyên chở hàng hoá bằng ít nhất hai phương thức vận tải khác nhau trên  cơ sở một hợp đồng vận tải đa phương thức từ một điểm ở một nước nơi người kinh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686950683594"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23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6.9171142578125" w:right="909.686279296875" w:firstLine="6.4802551269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doanh vận tải đa phương thức nhận hàng hoá về trách nhiệm của mình đến một địa điểm  được chỉ định giao hàng ở một nước khác (định nghĩa của Công ước Liên hợp quốc về  vận tải hàng hoá đa phương thức quốc tế, sau đây gọi là Công ước Liên hợp quốc).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868221282959" w:lineRule="auto"/>
        <w:ind w:left="44.324951171875" w:right="910.111083984375" w:firstLine="437.702789306640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Luật Giao thông đường bộ (2008) và Luật Hàng hải (2015), định nghĩa Vận tải đa  phương thức là việc vận chuyển hàng hóa từ địa điểm nhận hàng đến địa điểm trả hàng  cho người nhận hàng bằng ít nhất hai phương thức vận tải, trong đó có phương thức vận  tải bằng đường bộ trên cơ sở một hợp đồng vận tải đa phương thức.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6037197113037" w:lineRule="auto"/>
        <w:ind w:left="44.324951171875" w:right="909.718017578125" w:firstLine="440.294952392578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Theo Nghị định số 89/2011/NĐ-CP ngày 10/10/2011 của Chính phủ về vận tải đa  phương thức, vận tải đa phương thức quốc tế được hiểu là việc vận chuyển hàng hoá bằng  ít nhất hai phương thức vận tải khác nhau trên cơ sở một hợp đồng VTĐPT từ nơi người  kinh doanh vận tải đa phương thức tiếp nhận hàng hoá ở một nước đến một địa điểm  được chỉ định giao trả hàng ở nước khác. Theo Bộ luật Hàng hải Việt Nam, vận tải đa  phương thức do người kinh doanh vận tải đa phương thức đảm nhận toàn bộ quá trình  vận chuyển, từ điểm nhận hàng đến điểm trả hàng cho người nhận hàng bằng ít nhất hai  phương thức vận tải, trong đó có phương thức vận tải bằng đường biển, để thu tiền cước.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256591796875" w:line="299.8681354522705" w:lineRule="auto"/>
        <w:ind w:left="46.398773193359375" w:right="909.434814453125" w:firstLine="439.5172119140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Giữa VTĐPT trong nước và quốc tế có mối quan hệ chặt chẽ với nhau, ít khi người  kinh doanh VTĐPT chỉ làm một trong hai loại hình trên mà có sự kết hợp đồng thời cả  hai loại hình. Sau khi Việt Nam gia nhập Tổ chức Thương mại Thế giới (WTO), vận tải  đa phương thức quốc tế sẽ thúc đẩy VTĐPT trong nước phát triển và ngược lại, VTĐPT  trong nước phát triển sẽ nâng cao sức cạnh tranh, thúc đẩy VTĐPT quốc tế của các doanh  nghiệp trong nước phát triển, hợp tác với các doanh nghiệp trên thế giới.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00146484375" w:line="240" w:lineRule="auto"/>
        <w:ind w:left="483.5830688476562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b) Đặc điểm của vận tải đa phương thức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299.868221282959" w:lineRule="auto"/>
        <w:ind w:left="49.76837158203125" w:right="910.650634765625" w:firstLine="436.4067077636719"/>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Các nghiên cứu [8], [13], [28] cũng như nghiên cứu thực nghiệm chỉ ra rằng vận tải  đa phương thức có những đặc điểm khác với các phương thức vận tải riêng lẻ khác: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2353515625" w:line="299.86799240112305" w:lineRule="auto"/>
        <w:ind w:left="46.9171142578125" w:right="909.388427734375" w:firstLine="440.5540466308594"/>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Vận tải đa phương thức có ít nhất hai phương thức vận tải khác nhau tham gia vào  vận chuyển hàng hóa.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4163818359375" w:line="299.86790657043457" w:lineRule="auto"/>
        <w:ind w:left="46.9171142578125" w:right="909.217529296875" w:firstLine="440.5540466308594"/>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Toàn bộ quá trình vận chuyển hàng hóa chỉ dựa trên hợp đồng đơn nhất và được  thể hiện trên một chứng từ vận tải đơn nhất (Multimodal Transport Document) hoặc một  vận đơn vận tải đa phương thức (Multimodal Transport Bill of Lading) hay vận đơn vận  tải liên hợp (Combined Trasport Bill of Lading).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54052734375" w:line="299.86790657043457" w:lineRule="auto"/>
        <w:ind w:left="46.398773193359375" w:right="909.766845703125" w:firstLine="441.07238769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Trong VTĐPT chỉ có một người đứng ra điều hành việc chuyên chở từ nơi gửi đến  nơi nhận hàng, được gọi là người kinh doanh hoặc người điều hành vận tải đa phương  thức (Multimodal Transport Operator - MTO). Cụ thể, MTO chịu trách nhiệm đối với  hàng hoá theo một chế độ trách nhiệm (Rigime of Liability) nhất định. Chế độ trách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686950683594"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24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7.43560791015625" w:right="909.207763671875" w:hanging="1.03683471679687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nhiệm của MTO có thể là chế độ trách nhiệm thống nhất (Uniform Liability System) hoặc  trách nhiệm từng chặng (Network Liability System) tùy theo sự thoả thuận của hai bên.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868221282959" w:lineRule="auto"/>
        <w:ind w:left="46.398773193359375" w:right="909.881591796875" w:firstLine="441.07238769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Khi đã lựa chọn vận tải đa phương thức, người gửi hàng phải trả cho MTO tiền  cước phí chở suốt của tất cả các phương thức vận tải hàng hoá theo một giá cước đơn  nhất đã được thoả thuận, nghĩa là dù hàng hoá được chuyên chở bằng nhiều loại phương  tiện khác nhau nhưng khi tính giá cước thì chỉ tính theo một mức giá thống nhất.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868221282959" w:lineRule="auto"/>
        <w:ind w:left="53.6566162109375" w:right="909.759521484375" w:firstLine="433.8145446777344"/>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Hàng hoá chuyên chở thường được đóng gói trong các dụng cụ vận tải như pallet,  container… thành một đơn vị vận chuyển giữa các phương thức.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25127029418945" w:lineRule="auto"/>
        <w:ind w:left="46.398773193359375" w:right="909.237060546875" w:firstLine="427.33428955078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Như vậy có thể hình dung vận tải đa phương thức là phương pháp vận tải sử dụng từ  hai phương thức vận tải trở lên, dựa vào một hợp đồng đơn nhất, thể hiện trên một chứng  từ vận tải đơn nhất với một giá cước đơn nhất, và người kinh doanh vận tải đa phương  thức (MTO) chịu trách nhiệm đối với hàng hoá trên toàn hành trình.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08349609375" w:line="240" w:lineRule="auto"/>
        <w:ind w:left="483.8423156738281"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 Ưu nhược điểm của vận tải đa phương thức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06591796875" w:line="299.8684787750244" w:lineRule="auto"/>
        <w:ind w:left="46.9171142578125" w:right="910.0634765625" w:firstLine="432.2593688964844"/>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Vận tải đa phương thức là loại hình vận tải phát triển nhất và có nhiều ưu điểm trong  vận chuyển hàng hoá.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00146484375" w:line="299.86804962158203" w:lineRule="auto"/>
        <w:ind w:left="46.398773193359375" w:right="909.263916015625" w:firstLine="369.072265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Khả năng quản lý thống nhất chuỗi vận tải: So với các loại hình vận tải đơn lẻ  truyền thống, VTĐPT phát huy được cao nhất trách nhiệm của đơn vị vận chuyển. Việc  sử dụng container tiêu chuẩn quốc tế giúp quá trình quản lý vận tải được thuận lợi, có  khả năng tăng cường ứng dụng công nghệ thông tin. Việc đơn giản hóa thủ tục chứng từ,  quản lý xuyên suốt quá trình vận tải, chuỗi vận tải được hoạch định, điều phối bởi một  người vận tải duy nhất tạo liên kết thống nhất giữa các bên, đáp ứng nhu cầu khách hàng  thuận tiện và nhanh chóng. Các thủ tục hải quan trong VTĐPT cũng tương đối thuận lợi,  đơn giản thông qua các công ước quốc tế. Việc sử dụng duy nhất một chứng từ vận tải  và áp dụng một giá cước giảm bớt chứng từ, tiết kiệm chi phí và tăng hiệu quả hoạt động.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1845703125" w:line="298.9424514770508" w:lineRule="auto"/>
        <w:ind w:left="46.9171142578125" w:right="909.295654296875" w:firstLine="368.553924560546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Loại hình vận tải này kết hợp được tất cả các lợi thế của các loại hình vận tải đơn  lẻ truyền thống: tính kinh tế của vận tải đường thủy, sự ưu việt về tốc độ của vận tải hàng  không, tính an toàn của vận tải đường sắt, tính cơ động của vận tải ô tô.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09912109375" w:line="299.86790657043457" w:lineRule="auto"/>
        <w:ind w:left="46.398773193359375" w:right="909.373779296875" w:firstLine="369.072265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Khả năng vận tải với khối lượng lớn và tần suất đều đặn: việc sử dụng mô hình  hub &amp; spoke (trung tâm và vệ tinh) để có thể thực hiện việc gom hàng từ các điểm/cảng  vệ tinh đến các điểm/cảng trung chuyển làm tăng khả năng sử dụng trọng tải của phương  tiện cũng như tăng số chuyến kết nối giữa các điểm vệ tinh và các điểm trung chuyển,  nhờ đó đạt được hiệu quả về chi phí khi giảm chi phí vận tải đơn vị cũng như sử dụng  hiệu quả nguồn lực khai thác vận tải và tăng khả năng cung cấp dịch vụ door-to-door.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1387939453125" w:line="299.86790657043457" w:lineRule="auto"/>
        <w:ind w:left="53.6566162109375" w:right="910.1513671875" w:firstLine="361.8144226074219"/>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Thời gian vận tải được rút ngắn: do sự thống nhất vào một người vận tải, tiêu  chuẩn hóa các phương tiện vận tải và xếp dỡ, tổng thời gian vận chuyển trên toàn chuyến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686950683594"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25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7.43560791015625" w:right="909.696044921875" w:firstLine="5.184173583984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giảm. Nhờ tiêu chuẩn hóa, các tầu container có thể rút ngắn thời gian quay vòng tầu tại  cảng trung bình từ ba tuần (VD. tầu chở hàng thông thường cùng trọng tải) xuống còn  24h, nhờ đó giảm chi phí khai thác tầu. Thời gian vận chuyển hàng hóa giảm giúp cho  quá trình lưu thông diễn ra nhanh hơn, thời gian thu hồi vốn nhanh, tăng khả năng cạnh  tranh của hàng hóa, qua đó thúc đẩy sự phát triển của logistics và thương mại quốc tế.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1845703125" w:line="299.868221282959" w:lineRule="auto"/>
        <w:ind w:left="49.76837158203125" w:right="909.730224609375" w:firstLine="365.702667236328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Khả năng kết nối với hoạt động sản xuất, cung ứng và phân phối: chuỗi vận tải  được thiết lập nhằm phục vụ cho nhu cầu sản xuất, cung ứng và phân phối hàng hóa do  đó sẽ tạo sự gắn kết với mọi diễn tiến của hoạt động này nhằm đảm bảo sự linh hoạt, tin  cậy và chính xác về thời gian của dòng lưu chuyển hàng hóa, cũng như dòng thông tin về  quá trình vận tải hàng hóa.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41943359375" w:line="299.86790657043457" w:lineRule="auto"/>
        <w:ind w:left="45.102691650390625" w:right="909.237060546875" w:firstLine="428.63037109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Nhờ những ưu điểm quan trọng trên mà vận tải đa phương thức là loại hình vận tải  đang được phát triển mạnh trên thế giới, có tác dụng thúc đẩy thương mại quốc tế, đáp  ứng được yêu cầu của phương thức giao hàng “từ kho người bán đến kho của người mua”.  Xu thế sử dụng vận tải đa phương thức bắt đầu từ trào lưu cải cách chính sách vận tải  trên toàn thế giới. Xu hướng này đã tạo ra một bước ngoặt trong thị trường vận tải, khi  người sử dụng dịch vụ vận tải được cung cấp nhiều lựa chọn về người vận tải và phương  thức vận tải khi có nhu cầu vận chuyển một lô hàng trên một tuyến đường cụ thể. Trong  khi đó, người vận tải có thể xây dựng chinhs ách giá cước linh hoạt cho từng đối tượng  khách hàng, phù hợp với tình hình biến động của thị trường vận tải trong nước và thế  giới, nhằm mục tiêu thỏa mãn tốt nhất nhu cầu của khách hàng.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306640625" w:line="299.8674201965332" w:lineRule="auto"/>
        <w:ind w:left="47.43560791015625" w:right="909.949951171875" w:firstLine="433.8145446777344"/>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Bên cạnh đó, vận tải đa phương thức còn tồn tại một vài nhược điểm nhất định, đó  là sự đòi hỏi ngặt nghèo về hệ thống cơ sở hạ tầng và trình độ phát triển của doanh nghiệp  tham gia vào lĩnh vực kinh doanh dịch vụ vận tải đa phương thức. Cụ thể: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24560546875" w:line="240" w:lineRule="auto"/>
        <w:ind w:left="66.617126464843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Yêu cầu cao về trang thiết bị, cơ sở hạ tầng.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18798828125" w:line="240" w:lineRule="auto"/>
        <w:ind w:left="66.617126464843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Chi phí đầu tư cao.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18798828125" w:line="322.5431156158447" w:lineRule="auto"/>
        <w:ind w:left="66.61712646484375" w:right="909.798583984375"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Mức độ phụ thuộc giữa các phương thức vận tải trong toàn chuỗi gia tăng, có rủi ro  hiệu ứng domino, đòi hỏi tương đồng về cơ sở hạ tầng giữa các phương thức vận tải.   Yêu cầu cao về năng lực quản lý, tổ chức khai thác, ứng dụng công nghệ thông tin.   Chi phí vận tải container rỗng tăng lên trong điều kiện mất cân đối về nhu cầu vận tải  hai chiều.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5118408203125" w:line="355.9996032714844" w:lineRule="auto"/>
        <w:ind w:left="47.43560791015625" w:right="911.732177734375" w:firstLine="431.7408752441406"/>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Vận tải đa phương thức không hướng tới từng phương thức vận tải đơn lẻ mà tập  trung giải quyết tích hợp của các phương thức vận tải ở 3 mức độ sau:  </w:t>
      </w: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Tương thích giữa cơ sở hạ tầng và phương tiện vận tải (phần cứng).  </w:t>
      </w: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Đồng bộ trong khai thác và sử dụng cơ sở hạ tầng kho bãi, đầu mối vận tải.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686950683594"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26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0107421875" w:line="240" w:lineRule="auto"/>
        <w:ind w:left="497.9566955566406"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Thống nhất và hài hòa thủ tục và dịch vụ (phù hợp với các phương thức vận tải).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94091796875" w:line="299.6038055419922" w:lineRule="auto"/>
        <w:ind w:left="44.324951171875" w:right="909.376220703125" w:firstLine="440.294952392578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Trong sự phát triển kinh tế thế giới toàn cầu, yêu cầu về dịch vụ vận tải từ cửa đến  cửa (door-to-door), giao hàng kịp thời (just-in-time), sản xuất/thiết kế theo đơn đặt hàng,  phát triển các trung tâm phân phối cung ứng nhiều dịch vụ giá trị gia tăng,… sẽ tạo ra  mối liên hệ chặt chẽ giữa sản xuất, phân phối, vận tải nhằm thỏa mãn dịch vụ khách hàng  tốt nhất, đồng thời tận dụng tối đa nguồn lực hiện có, giảm thời gian vận chuyển và các  chi phí logistics có liên quan. Với vai trò kết nối giữa cung ứng, sản xuất, phân phối và  tiêu dùng, vận tải đa phương thức có năng lực tích hợp các dịch vụ vận tải trong toàn  chuỗi cung ứng quy mô toàn cầu.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2626953125" w:line="240" w:lineRule="auto"/>
        <w:ind w:left="481.768493652343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d) Các thành phần của hệ thống vận tải đa phương thức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2490234375" w:line="299.868221282959" w:lineRule="auto"/>
        <w:ind w:left="47.43560791015625" w:right="909.803466796875" w:firstLine="431.222381591796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Xét về lý thuyết, hệ thống vận tải vận hành trên ba trụ cột chính là hệ thống các điểm  đầu mối vận tải (node), các liên kết vận tải (links) và nhu cầu vận tải (demand) (được  trình bầy tại hình 2.1).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511474609375" w:line="209.59017276763916" w:lineRule="auto"/>
        <w:ind w:left="882.4435424804688" w:right="2197.0977783203125" w:firstLine="0"/>
        <w:jc w:val="center"/>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Pr>
        <w:drawing>
          <wp:inline distB="19050" distT="19050" distL="19050" distR="19050">
            <wp:extent cx="4529327" cy="3371088"/>
            <wp:effectExtent b="0" l="0" r="0" t="0"/>
            <wp:docPr id="21"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4529327" cy="33710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Hình 2-1. Hệ thống Giao thông Vận tải [69]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634033203125" w:line="299.86790657043457" w:lineRule="auto"/>
        <w:ind w:left="47.43560791015625" w:right="909.744873046875" w:firstLine="438.7394714355469"/>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Các điều kiện về kỹ thuật (KCHT, phương tiện vận tải, xếp dỡ, hậu cần khác) của hệ  thống vận tải đa phương thức gồm có: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4075927734375" w:line="240" w:lineRule="auto"/>
        <w:ind w:left="689.5225524902344"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Mạng lưới đường và tuyến vận tải.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1708984375" w:line="240" w:lineRule="auto"/>
        <w:ind w:left="689.5225524902344"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Phương tiện vận tải, xếp dỡ.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0195922851562" w:line="240" w:lineRule="auto"/>
        <w:ind w:left="689.5225524902344"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Các điểm đầu mối giao thông, kho tàng các điểm trung chuyển.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686950683594"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27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01416015625" w:line="360.9528636932373" w:lineRule="auto"/>
        <w:ind w:left="689.5225524902344" w:right="1041.947021484375"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Các trung tâm, nhà xưởng và trang thiết bị phục vụ cho kỹ thuật phương tiện.   Cơ quan quản lý và các doanh nghiệp vận tải.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7041015625" w:line="392.42013931274414" w:lineRule="auto"/>
        <w:ind w:left="482.0277404785156" w:right="2054.229736328125" w:firstLine="207.4948120117187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Các đầu mối chuyển tiếp và thông tin trong vận tải đa phương thức.  Mạng lưới đường và tuyến vận tải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054809570312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a. Đường bộ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126953125" w:line="299.868221282959" w:lineRule="auto"/>
        <w:ind w:left="46.398773193359375" w:right="909.549560546875" w:firstLine="439.77630615234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Các yêu cầu cơ bản về kết cấu hạ tầng giao thông phục vụ hàng hoá bằng container  cũng tương tự như các điều kiện về kết cấu hạ tầng giao thông đường bộ phục vụ hàng  hoá, hành khách thông thường, nhưng có một số yêu cầu cao hơn về tải trọng, khổ giới  hạn bao gồm tĩnh không cầu chui, hầm, cầu vượt; bán kính cong nằm ngang nhỏ nhất, độ  dốc dọc theo chiều thẳng đứng, độ siêu cao... Điểm chuyển tải hàng hoá, trạm bến  container, kho bãi chứa hàng trên đường bộ, tương tự như các loại bến trạm của kết cấu  hạ tầng giao thông khác, được thiết kế phục vụ một hoặc nhiều phương thức vận tải.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40" w:lineRule="auto"/>
        <w:ind w:left="483.5830688476562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b. Đường thuỷ nội địa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06591796875" w:line="299.2510986328125" w:lineRule="auto"/>
        <w:ind w:left="46.398773193359375" w:right="909.371337890625" w:firstLine="434.851379394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Kết cấu hạ tầng giao thông đường thuỷ nội địa chủ yếu gồm luồng tàu, cảng bến thuỷ  nội địa. Luồng lạch phục vụ vận chuyển hàng hoá bằng container chủ yếu là các tuyến  tận dụng luồng tàu sông ngòi tự nhiên, có kết hợp cải tạo, nạo vét hoặc chỉnh trị tại những  đoạn sa bồi, lắng đọng bùn, cát, cắt bán kính cong do quá hẹp.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065185546875" w:line="299.86790657043457" w:lineRule="auto"/>
        <w:ind w:left="46.398773193359375" w:right="909.334716796875" w:firstLine="432.7777099609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Về kết cấu hạ tầng cảng, bến thuỷ nội địa, bao gồm cả cảng cạn, cảng khô phục vụ  vận tải container trên đường thuỷ nội địa còn phát triển chậm do hạn chế về tốc độ của  tàu, sà lan, thiếu đường ô tô nối với cảng, bến, thiếu trang thiết bị xếp dỡ và một điều nữa  rất quan trọng là khối lượng hàng vận chuyển cần phải phong phú để có thể vận tải  container theo hình thức định tuyến, định kỳ thường xuyên hoặc đủ chuyến.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40" w:lineRule="auto"/>
        <w:ind w:left="483.8423156738281"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 Đường biển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31005859375" w:line="299.8677635192871" w:lineRule="auto"/>
        <w:ind w:left="44.584197998046875" w:right="910.228271484375" w:firstLine="436.66595458984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Kết cấu hạ tầng giao thông đường biển, tương tự như đường thuỷ nội địa, bao gồm  luồng tuyến, chủ yếu là luồng tuyến dẫn vào các cảng và cảng biển, bao gồm cảng nước  sâu, cảng cửa ngõ quốc tế, cảng nội địa. Các tuyến vận tải trên biển, bao gồm vận tải ven  biển và vận tải viễn dương hầu hết là các tuyến giao thông tự nhiên, không yêu cầu vốn  đầu tư lớn; kinh phí quản lý, bảo trì, cải tạo không nhiều, trừ luồng dẫn vào bến, cảng.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54052734375" w:line="253.59197616577148" w:lineRule="auto"/>
        <w:ind w:left="52.619781494140625" w:right="910.6494140625" w:firstLine="563.030395507812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Dựa vào đặc điểm hoạt động xếp dỡ container, người ta phân chia cảng thành các  loại cảng xếp dỡ container sau đây theo thông lệ quốc tế: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139892578125" w:line="253.59166145324707" w:lineRule="auto"/>
        <w:ind w:left="46.398773193359375" w:right="910.164794921875" w:firstLine="575.472412109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Cảng Trung tâm (HUB Port) là cảng được lựa chọn làm trung tâm vận chuyển  container khu vực, có khối lượng vận chuyển lớn về container quá cảnh. Các cảng này  nằm ở trung tâm khu vực, có đủ năng lực vận chuyển container cũng như các phương  tiện để hình thành các mạng lưới nối các tuyến vận chuyển container toàn cầu với các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686950683594"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28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53.5922622680664" w:lineRule="auto"/>
        <w:ind w:left="46.398773193359375" w:right="909.422607421875" w:firstLine="1.0368347167968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tuyến trong khu vực. Nhiều tuyến trong khu vực phục vụ bằng tàu tuyến ngắn đều bắt  nguồn từ các cảng trung tâm này như các nan hoa của xe đạp nối với trục (may- ơ). Đa  số container được chuyển tải đến các tàu khác nhau tại loại cảng này nên cần phải đẩy  mạnh hoạt động phục vụ tàu để việc vận tải container được thông suốt.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109375" w:line="253.5922622680664" w:lineRule="auto"/>
        <w:ind w:left="52.619781494140625" w:right="909.71923828125" w:firstLine="569.2514038085938"/>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Cảng cửa ngõ (gate way port) hoặc cảng hàng hoá đi đến (Origin and Destine  cargo port- OD port) nằm ở những nơi được bao bọc quanh bởi trung tâm thương mại và  công nghiệp lớn trong đất liền phục vụ vận chuyển hàng hoá xuất nhập khẩu với khối  lượng lớn theo yêu cầu của các trung tâm này. Loại cảng này được kết nối trực tiếp với  các tuyến vận chuyển container trên toàn thế giới. Hầu hết các container được vận chuyển  ở loại cảng này đến và rời khỏi cảng qua cửa (cổng) của các trạm đầu cuối xếp dỡ  container. Phương tiện xếp dỡ tốt ở các cổng cũng là một trong các yếu tố rất quan trọng.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109375" w:line="253.5922622680664" w:lineRule="auto"/>
        <w:ind w:left="46.398773193359375" w:right="911.76025390625" w:firstLine="575.47241210937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Cảng vùng (Local Port) phục vụ cho việc vận chuyển hàng hoá trong vùng và kết  nối hàng hoá từ vùng với các tuyến vận chuyển toàn cầu qua các cảng trung tâm.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109375" w:line="240" w:lineRule="auto"/>
        <w:ind w:left="481.768493652343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d. Đường hàng không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126953125" w:line="254.05471801757812" w:lineRule="auto"/>
        <w:ind w:left="44.584197998046875" w:right="909.649658203125" w:firstLine="425.5198669433594"/>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Kết cấu hạ tầng giao thông hàng không chủ yếu chỉ bao gồm cảng hàng không, sân  bay, bởi vì luồng tuyến trong vận tải hàng không là trên không trung, hầu như là đường  thẳng nối liền khoảng cách giữa hai điểm là hai cảng hàng không, sân bay. Tuyến đường  không hầu như không phải đầu tư xây dựng, chỉ phải trả phí thuê vùng bay khi bay qua  vùng bay thuộc quyền quản lý của một nước (FIR).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2060546875" w:line="253.59211921691895" w:lineRule="auto"/>
        <w:ind w:left="44.584197998046875" w:right="909.678955078125" w:firstLine="440.03570556640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Theo Luật Hàng không dân dụng Việt Nam, cảng hàng không là khu vực xác định,  bao gồm sân bay, nhà ga và trang bị, thiết bị, công trình cần thiết khác được sử dụng cho  tàu bay đi đến và thực hiện vận chuyển hàng không; có các loại cảng hàng không quốc  tế và cảng hàng không nội địa; sân bay là khu vực xác định được xây dựng để bảo đảm  cho tàu bay cất cánh, hạ cánh và di chuyển. Theo Tổ chức hàng không dân dụng quốc tế  (ICAO), cảng hàng không là toàn bộ diện tích trên mặt đất, thậm chí cả trên mặt nước,  cộng với toàn bộ kết cấu hạ tầng gồm một hoặc nhiều đường cất hạ cánh, nhà, ga, kho  liên quan đến việc di chuyển của hành khách, hàng hoá do tàu bay vận chuyển đến và di  chuyển của tàu bay. Trong cảng có kho hàng, trạm hàng hoá, các khu vực dịch vụ...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17041015625" w:line="253.59214782714844" w:lineRule="auto"/>
        <w:ind w:left="48.21319580078125" w:right="909.302978515625" w:firstLine="430.963287353515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Việc đầu tư xây dựng kết cấu hạ tầng cảng hàng không, sân bay, tương tự như kết  cấu hạ tầng giao thông đường bộ, được xây dựng chung cho các loại tàu bay mà không  xây dựng riêng cho tàu bay chở contaner bằng đường hàng không.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261962890625" w:line="240" w:lineRule="auto"/>
        <w:ind w:left="483.3238220214844"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Phương tiện vận tải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0048828125" w:line="253.59197616577148" w:lineRule="auto"/>
        <w:ind w:left="46.9171142578125" w:right="910.289306640625" w:firstLine="434.333038330078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Hệ thống vận tải đa phương thức kết hợp các phương thức vận tải sắt, sông, biển, bộ  và đường hàng không. Do đó, có thể nói, các phương tiện vận tải chủ yếu khai thác trên  cơ sở các phương tiện vận tải đơn phương thức, sử dụng phương tiện vận tải hàng hóa.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139892578125" w:line="253.59197616577148" w:lineRule="auto"/>
        <w:ind w:left="47.43560791015625" w:right="910.889892578125" w:firstLine="443.1460571289062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single"/>
          <w:shd w:fill="auto" w:val="clear"/>
          <w:vertAlign w:val="baseline"/>
          <w:rtl w:val="0"/>
        </w:rPr>
        <w:t xml:space="preserve">Ô tô tải</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ô tô vận chuyển hàng hóa gọi chung là ô tô tải, theo tải trọng có thể chia  thành các loại: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139892578125" w:line="240" w:lineRule="auto"/>
        <w:ind w:left="487.47116088867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Xe tải trọng rất nhỏ (&lt;0,75 tấn).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142211914062" w:line="240" w:lineRule="auto"/>
        <w:ind w:left="487.47116088867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Xe tải trọng nhỏ (0,75 - 2 tấn).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686950683594"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29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40" w:lineRule="auto"/>
        <w:ind w:left="487.47116088867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Xe tải trọng trung bình (2-5 tấn).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126953125" w:line="240" w:lineRule="auto"/>
        <w:ind w:left="487.47116088867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Xe tải trọng lớn (5-10 tấn).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126953125" w:line="240" w:lineRule="auto"/>
        <w:ind w:left="487.47116088867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Xe tải trọng rất lớn (&gt; 10 tấn).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126953125" w:line="253.5922622680664" w:lineRule="auto"/>
        <w:ind w:left="46.398773193359375" w:right="909.276123046875" w:firstLine="432.25921630859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Xe ô tô có trọng tải rất nhỏ và nhỏ được dùng nhiều trên mạng lưới giao thông của  thành phố để vận chuyển hàng lẻ trong cự ly ngắn, đặc biệt thích hợp với nền sản xuất  hàng hoá nhỏ hoặc phục vụ nhu cầu của cư dân đô thị, các loại xe này có thể vận chuyển  nhanh chóng từ cửa đến cửa. Vì vậy ở các nước phát triển xe tải nhỏ chiếm số lượng rất  lớn trong tổng số xe của mỗi nước đặc biệt là số lượng xe con để phục vụ nhu cầu đi lại  của người dân. Xe ô tô có trọng tải trung bình và lớn dùng để vận chuyển hàng hoá có  khối lượng lớn như sản phẩm công nghiệp, nguyên liệu sản xuất, vật liệu xây dựng...  trong khoảng cách xa hơn. Xe ô tô có trọng tải lớn và rất lớn chủ yếu là xe ben, ví dụ như  các kiểu xe BELAZ do Nga chế tạo có trọng tải 25; 40 tấn... các xe có trọng tải lớn thường  hoạt động trong các tuyến chuyên dụng như chở đất đá từ các công trường khai thác mỏ  ra các bãi thải tại các mỏ than. Các loại xe này có thể vận chuyển một khối lượng hàng  hoá rất lớn đến hàng triệu tấn trong một năm.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19873046875" w:line="253.5926342010498" w:lineRule="auto"/>
        <w:ind w:left="47.43560791015625" w:right="910.709228515625" w:firstLine="433.8145446777344"/>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Để tăng năng suất, nâng cao chất lượng vận tải, các nhà sản xuất chế tạo ô tô đưa ra  thị trường các loại ô tô chuyên dụng cho vận tải hàng hóa như: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2099609375" w:line="253.591947555542" w:lineRule="auto"/>
        <w:ind w:left="46.9171142578125" w:right="909.212646484375" w:firstLine="440.5540466308594"/>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Xe ben (tự đổ): chuyên dụng chở hàng rời, chịu mưa nắng và yếu tố thời tiết như  cát, đá, sỏi, quặng,... Xe ben được thiết kế trên khung xe tải thùng có trọng tải tương ứng  và thêm hệ thống tự đổ, nên kích thước và trọng tải không chênh lệch nhiều so với xe tải  thông thường. Chủ yếu khác biệt bởi chiều cao xe khi đổ/dỡ hàng. Xe ben chủ yếu dùng  để vận chuyển nguyên vật liệu phục vụ đầu vào sản xuất trong phạm vi nhà máy, khu  công nghiệp, nội bộ cảng,... hạn chế ảnh hưởng đến môi trường bên ngoài.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109375" w:line="253.59323501586914" w:lineRule="auto"/>
        <w:ind w:left="46.398773193359375" w:right="911.74560546875" w:firstLine="441.072387695312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Xe có mui kín: chuyên chở các loại hàng dễ bị ảnh hưởng bởi mưa nắng, thời tiết  như xi măng bao, hàng nông sản bao, phân bón,...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04833984375" w:line="240" w:lineRule="auto"/>
        <w:ind w:left="487.47116088867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Xe chuyên dụng chở súc vật sống.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06591796875" w:line="240" w:lineRule="auto"/>
        <w:ind w:left="487.47116088867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Xe chuyên dụng chở xi măng.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18798828125" w:line="240" w:lineRule="auto"/>
        <w:ind w:left="487.47116088867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Xe chuyên dụng chở ô tô.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18798828125" w:line="240" w:lineRule="auto"/>
        <w:ind w:left="487.47116088867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Xe bồn: chuyên dụng chở nhiên liệu, khí hóa lỏng, hóa chất lỏng, rượu bia,...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157470703125" w:line="253.59197616577148" w:lineRule="auto"/>
        <w:ind w:left="46.9171142578125" w:right="909.295654296875" w:firstLine="450.663299560546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single"/>
          <w:shd w:fill="auto" w:val="clear"/>
          <w:vertAlign w:val="baseline"/>
          <w:rtl w:val="0"/>
        </w:rPr>
        <w:t xml:space="preserve">Tầu hỏa</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phương tiện vận tải đường sắt bao gồm hai bộ phận chính là đầu máy và  toa xe. Đầu máy tầu hỏa là loại chạy trên đường sắt (đường ray) có sức kéo hàng nghìn  mã lực, có khả năng kéo toa tầu để chở hành khách và/hoặc hàng hóa. Đầu máy có thể  sử dụng nhiên liệu là than, dầu diesel, điện. Hiện nay các đầu máy chạy điện phổ biến,  sử dụng rộng rãi tại các nước phát triển như Mỹ, Nhật, Tây Âu,...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139892578125" w:line="253.59197616577148" w:lineRule="auto"/>
        <w:ind w:left="46.9171142578125" w:right="910.091552734375" w:firstLine="437.702789306640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Toa xe là bộ phận chính của đoàn tầu, cấu trúc gồm thân toa, hệ thống bánh ray và  mooc nối ở hai đầu để kết nối với đầu máy hoặc các toa xe khác. Theo kết cấu, có thể có  các loại toa xe chở hàng bao gồm: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139892578125" w:line="240" w:lineRule="auto"/>
        <w:ind w:left="487.47116088867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Toa xe có mui.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5.870666503906"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30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40" w:lineRule="auto"/>
        <w:ind w:left="487.47116088867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Toa xe có mái mở.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126953125" w:line="240" w:lineRule="auto"/>
        <w:ind w:left="487.47116088867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Toa xe phẳng (toa xe dạng sàn).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126953125" w:line="240" w:lineRule="auto"/>
        <w:ind w:left="487.47116088867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Toa xe phẳng chở container chuyên dụng.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126953125" w:line="240" w:lineRule="auto"/>
        <w:ind w:left="487.47116088867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Toa xe bảo ôn.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126953125" w:line="253.5922622680664" w:lineRule="auto"/>
        <w:ind w:left="53.6566162109375" w:right="911.668701171875" w:firstLine="433.8145446777344"/>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Toa xe chuyên dụng chở các loại hàng như chở ô tô, chở ngũ cốc, chở xi măng, chở  chất lỏng,...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109375" w:line="253.5922622680664" w:lineRule="auto"/>
        <w:ind w:left="46.398773193359375" w:right="909.298095703125" w:firstLine="451.181640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single"/>
          <w:shd w:fill="auto" w:val="clear"/>
          <w:vertAlign w:val="baseline"/>
          <w:rtl w:val="0"/>
        </w:rPr>
        <w:t xml:space="preserve">Tầu biển</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là phương tiện vận tải thủy, được cơ giới hóa và tự động hóa dùng vào  mục đích kinh doanh vận tải bằng đường biển. Thời kỳ đầu của ngành vận tải biển, các  nhà kinh doanh khai thác tầu trên thế giới có thể tổ chức các loại tầu lưỡng tính, vừa chở  hàng vừa chở khách. Tuy nhiên, thực tế cho thấy những tầu này khai thác không hiệu  quả, dần được thay thế bằng tầu với mức độ chuyên môn hóa ngày càng cao, hoặc chỉ  vận chuyển hàng hóa, hoặc chuyên chở hành khách.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109375" w:line="253.5922622680664" w:lineRule="auto"/>
        <w:ind w:left="46.9171142578125" w:right="909.947509765625" w:firstLine="437.702789306640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Tầu chở hàng thường chia thành hai loại là tầu tổng hợp và tầu chuyên dụng. Tầu  tổng hợp còn có tên gọi là tầu bách hóa, được thiết kế để chuyên chở nhiều loại hàng  khác nhau. Tầu chuyên dụng chở hàng có thể bao gồm các loại cơ bản như: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04833984375" w:line="240" w:lineRule="auto"/>
        <w:ind w:left="487.47116088867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Tầu hàng rời.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2490234375" w:line="240" w:lineRule="auto"/>
        <w:ind w:left="487.47116088867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Tầu container.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017822265625" w:line="240" w:lineRule="auto"/>
        <w:ind w:left="487.47116088867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Tầu chở sà lan.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18798828125" w:line="240" w:lineRule="auto"/>
        <w:ind w:left="487.47116088867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Tầu chở hàng lỏng.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06591796875" w:line="240" w:lineRule="auto"/>
        <w:ind w:left="487.47116088867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Tầu đặc biệt.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2490234375" w:line="253.59177589416504" w:lineRule="auto"/>
        <w:ind w:left="47.43560791015625" w:right="909.22607421875" w:firstLine="437.184295654296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Tầu biển cũng có thể chia thành các loại tầu với kích thước và trọng tải khác nhau:  tầu trọng tải thông dụng (Handy và Handymax), tầu Panamamax, tầu Capesize, tầu  Suezmax, tầu Aframax, tầu chở quặng rất lớn, tầu dầu rất lớn (Very Large Crude), tầu  siêu lớn (Ultra Large Crude).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353515625" w:line="253.5919189453125" w:lineRule="auto"/>
        <w:ind w:left="46.398773193359375" w:right="909.390869140625" w:firstLine="451.181640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single"/>
          <w:shd w:fill="auto" w:val="clear"/>
          <w:vertAlign w:val="baseline"/>
          <w:rtl w:val="0"/>
        </w:rPr>
        <w:t xml:space="preserve">Tầu thủy nội địa</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tầu thủy nội địa hay còn gọi là tầu sông bao gồm tầu và sà lan vận  chuyển hàng hóa. Là loại phương tiện vận tải nổi trên nước, được cơ giới hóa và tự động  hóa dùng vào mục đích kinh doanh vận tải bằng đường thủy. Sà lan có thể là loại tự hành  hoặc không tự hành. Tầu thủy nội địa có các đặc trưng kinh tế kỹ thuật tương đồng với  tầu biển, chỉ khác về kích thước và trọng tải tầu. Vì vậy đặc trưng kinh tế kỹ thuật của  tầu thủy nội địa được tham khảo thông qua đặc trưng kinh tế kỹ thuật của tầu biển.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17041015625" w:line="253.59209060668945" w:lineRule="auto"/>
        <w:ind w:left="44.584197998046875" w:right="909.92919921875" w:firstLine="423.7054443359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5.921051025390625"/>
          <w:szCs w:val="25.921051025390625"/>
          <w:u w:val="single"/>
          <w:shd w:fill="auto" w:val="clear"/>
          <w:vertAlign w:val="baseline"/>
          <w:rtl w:val="0"/>
        </w:rPr>
        <w:t xml:space="preserve">áy bay</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là phương tiện bay hiện đại, cao cấp. Hầu hết các máy bay thương mại  được chế tạo để vận chuyển khách, vận chuyển hàng hóa ở dạng hành lý, bưu kiện hoặc  hàng hóa ký gửi. Máy bay chuyên dụng chuyên chở hàng hóa không nhiều. Trong nội  địa, vận tải hàng hóa thường chiếm tỷ trọng nhỏ cả về khối lượng vận chuyển và doanh  thu vận tải, chịu sự cạnh tranh của vận tải ô tô và đường sắt, chỉ có ưu thế với khoảng  cách trên 1000km. Vận tải hàng không quốc tế chịu sự cạnh tranh của vận tải đường biển  về chi phí, chỉ có lợi thế về tốc độ. Thời gian gần đây, số lượng đơn hàng được gửi đi  bằng đường hàng không tăng mạnh do mức sống ngày càng cao, khách hàng đòi hỏi mức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5.870666503906"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31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53.5922622680664" w:lineRule="auto"/>
        <w:ind w:left="44.584197998046875" w:right="909.31640625" w:firstLine="5.184173583984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độ dịch vụ cao, nhưng chủ yếu là những đơn hàng quan trọng, những đơn hàng khẩn cấp,  tận dụng lợi thế tốc độ cao, rút ngắn được thời gian chuyên chở. Lợi thế về tốc độ chuyên  chở, mức độ an toàn, nhưng giá cước cao, máy bay thường chuyên chở những hàng hóa  giá trị cao, không đáp ứng hàng hóa giá thành sản xuất rẻ. Thời gian chuyên chở của máy  bay có thể rút ngắn, cung cấp dịch vụ bay đều đặn nhưng thường bị chậm trễ tại các đầu  ga cảng hàng không và tổng thời gian giao hàng. Giao hàng chặng cuối đến khách hàng  được thực hiện bằng đường bộ, có thể dẫn đến tổng thời gian giao hàng kéo dài, giảm  mức độ hài lòng của người gửi hàng.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109375" w:line="253.5922622680664" w:lineRule="auto"/>
        <w:ind w:left="44.324951171875" w:right="909.2431640625" w:firstLine="449.367370605468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single"/>
          <w:shd w:fill="auto" w:val="clear"/>
          <w:vertAlign w:val="baseline"/>
          <w:rtl w:val="0"/>
        </w:rPr>
        <w:t xml:space="preserve">Container</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Container là công cụ mang hàng, xếp dỡ và chứa hàng theo tiêu chuẩn  trong vận tải hàng hóa hiện đại, đồng thời là cơ sở để vận tải đa phương thức có thể phát  triển như hiện nay. Việc sử dụng các trang thiết bị có kích thước theo tiêu chuẩn như  pallet hay container để chất xếp và vận chuyển các kiện hàng riêng lẻ không chỉ có ý  nghĩa về kinh tế như giảm chi phí xếp dỡ, bảo quản và vận chuyển mà còn có giá trị to  lớn về mặt kỹ thuật khi đạt được sự chuẩn hóa đồng bộ về cả phương tiện vận tải, cảng  biển và thiết bị xếp dỡ tại mọi điểm trong chuỗi vận tải nội địa và toàn cầu.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19873046875" w:line="240" w:lineRule="auto"/>
        <w:ind w:left="486.1750793457031"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Thiết bị xếp dỡ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2490234375" w:line="253.96222114562988" w:lineRule="auto"/>
        <w:ind w:left="46.398773193359375" w:right="909.9560546875" w:firstLine="441.07238769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Hệ thống xe khung (straddle) xếp container lên khung, khung mang container qua  cổng đến tàu hoặc từ tàu qua cổng. Khi xếp container, khung mang container được tách  khỏi đầu (máy) kéo, đầu kéo có trách nhiệm kéo một khung khác vận chuyển container.  Hệ thống này đòi hỏi vốn đầu tư ban đầu thấp nhất, cung cấp dịch vụ vận chuyển qua  cổng đơn giản nhất và nhanh nhất. Tuy nhiên, hệ thống này cho phép lưu một khối lượng  hàng rất hạn chế vì chỉ được một hàng container.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20703125" w:line="253.59211921691895" w:lineRule="auto"/>
        <w:ind w:left="46.398773193359375" w:right="909.259033203125" w:firstLine="441.07238769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Thiết bị vận chuyển container là phương tiện di động có cơ cấu nâng để có thể xếp  container thành hàng. Thiết bị vận chuyển container có thể vừa xếp và vận chuyển  container mà không cần sự hỗ trợ của các phương tiện khác, khác với hệ thống xe lên  khung đòi hỏi phải có khung và đầu kéo. Hệ thống này cũng có năng lực lớn hơn so với  hệ thống xe khung, nhưng yêu cầu tay nghề cao và bảo trì thiết bị thường xuyên hơn.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17041015625" w:line="253.59203338623047" w:lineRule="auto"/>
        <w:ind w:left="46.398773193359375" w:right="909.171142578125" w:firstLine="441.07238769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Hệ thống sử dụng cần cẩu xếp dỡ là hệ thống cần cẩu vận hành trên lốp cao su (hệ  thống RTG), hệ thống cần cẩu chạy trên đường ray (hệ thống RMGC) và hệ thống cầu  trục (hệ thống OHC). Các hệ thống sử dụng cần cẩu xếp dỡ được dùng để xếp dỡ khối  lượng lớn hơn, mật độ cao hơn nên công suất xếp dỡ lớn hơn. So với các hệ thống khác,  hệ thống cần cẩu xếp dỡ không cơ động bằng nên việc vận chuyển container đến và đi  khỏi cần cẩu ở cầu cảng hoặc cổng phải được phương tiện khác hỗ trợ như khung với đầu  kéo hoặc thiết bị vận chuyển. Hệ thống RTG đang là hệ thống được sử dụng phổ biến ở  các cảng trên thế giới do tính cơ động cao hơn so với hệ thống RMGC và OHC. Hệ thống  RTG có khả năng thay đổi vị trí hoạt động cho phù hợp với việc phân bổ công việc giữa  các bến bãi chứa hàng, vì thế dễ dàng hơn cho việc lập kế hoạch hoạt động của bến bãi.  Hệ thống này có nhược điểm yêu cầu bảo trì nhiều hơn so với hệ thống RMGC hoặc  OHC và khó có khả năng tiết kiệm nhân công bằng một chu kỳ hoạt động và mức độ tự  động hoá cao hơn. Hệ thống RMGC là giải pháp thay thế cho hệ thống RTG nhằm đạt  được khối lượng xếp dỡ lớn hơn, chu kỳ hoạt động và mức độ tự động hoá cao hơn để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5.870666503906"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32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53.5922622680664" w:lineRule="auto"/>
        <w:ind w:left="46.398773193359375" w:right="909.57275390625" w:firstLine="6.22100830078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giảm bớt nhân công. Do hệ thống RMGC chạy trên ray nên việc định vị cũng dễ hơn  nhiều và hoạt động cũng nhanh hơn nhiều. Ngoài ra cũng có thể thực hiện tự động hoá.  Hệ thống OHC là giải pháp thay thế tốt hơn hệ thống RMGC vì đường ray của nó cao  hơn mặt đất nên không ảnh hưởng đến các phương tiện chạy trên mặt đất trong bến bãi.  Việc tự động hoá vì thế còn dễ hơn.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109375" w:line="240" w:lineRule="auto"/>
        <w:ind w:left="487.211914062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Các điểm đầu mối giao thông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126953125" w:line="253.5922622680664" w:lineRule="auto"/>
        <w:ind w:left="46.398773193359375" w:right="909.735107421875" w:firstLine="171.244812011718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Cảng nội địa (Inland Clearance Deport - ICD) Cảng nội địa được xem như là một  yếu tố của cơ sở hạ tầng trong hệ thống vận tải đa phương thức. Cảng nội địa được đặt ở  một vị trí cách xa cảng biển, ở sâu trong đất liền, với chức năng: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109375" w:line="299.868221282959" w:lineRule="auto"/>
        <w:ind w:left="46.398773193359375" w:right="910.023193359375" w:firstLine="467.0118713378906"/>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Làm thủ tục hải quan (các container khi nhập cảng được chuyển ngay tới cảng  nội địa để làm thủ tục)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392.42013931274414" w:lineRule="auto"/>
        <w:ind w:left="513.41064453125" w:right="909.482421875"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Nơi chuyển tiếp container sang phương tiện khác, nơi gom hàng lẻ vào container.  • Nơi để hoàn chỉnh thủ tục chờ xuất cảng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80908203125" w:line="299.868221282959" w:lineRule="auto"/>
        <w:ind w:left="47.43560791015625" w:right="910.57373046875" w:firstLine="465.9750366210937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Với những chức năng đó, các cảng container nội địa cần được trang bị những  thiết bị chuyên dùng phục vụ cho việc đóng và dỡ hàng khỏi container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00146484375" w:line="240" w:lineRule="auto"/>
        <w:ind w:left="830.622558593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Bến container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2490234375" w:line="299.86730575561523" w:lineRule="auto"/>
        <w:ind w:left="47.43560791015625" w:right="911.65283203125" w:firstLine="465.9750366210937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Xây dựng bến container chuyên dụng đòi hỏi phải đảm bảo đúng yêu cầu về kỹ  thuật, công nghệ và tổ chức.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306640625" w:line="299.86796379089355" w:lineRule="auto"/>
        <w:ind w:left="46.398773193359375" w:right="909.371337890625" w:firstLine="467.011871337890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Một trong những yêu cầu quan trọng để xây dựng bến container chuyên dụng là  cần một diện tích đủ lớn để làm nơi hoạt động của các cần trục trên bờ, làm các bãi bảo  quản container, làm đường đi lại cho các phương tiện đường sắt, ôtô, nơi đỗ của các xe  nâng chuyển, nơi làm xưởng phục vụ, nơi làm nhà cửa của cơ quan quản lý và hành  chính. Tuỳ theo điều kiện thực tế về lưu lượng container cần thiết dỡ thông qua bến cảng,  cũng như những điều kiện riêng của mỗi địa phương mà thiết kế diện tích bến cảng  container cho phù hợp.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41943359375" w:line="299.86790657043457" w:lineRule="auto"/>
        <w:ind w:left="46.398773193359375" w:right="909.986572265625" w:firstLine="467.011871337890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Ðộ sâu của bến cầu tầu đối với cảng container cỡ lớn phải đảm bảo cho tầu  container có sức chở lớn (trên 2.000 TEU) vào làm hàng. Khả năng tiếp nhận tầu cũng  như khả năng thông quan ở các bến cảng container phải tính toán để không xảy ra tình  trạng tầu phải chờ xếp dỡ.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54052734375" w:line="299.86790657043457" w:lineRule="auto"/>
        <w:ind w:left="46.398773193359375" w:right="909.822998046875" w:firstLine="467.011871337890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Trên bến cảng container chuyên dụng thường được trang bị các thiết bị bốc xếp,  nâng chuyển có năng suất xếp dỡ cao. Tổ hợp cơ giới hoá xếp dỡ container trên các bến  container chuyên dụng được thiết kế đồng bộ đảm bảo quá trình làm hàng cho tầu, bốc  xếp, bảo quản và phân loại trên cơ sở một sơ đồ hợp lý.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38793945312" w:line="240" w:lineRule="auto"/>
        <w:ind w:left="842.28698730468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Hệ thống truyền thông dữ liệu (Electronic Data Interchange - EDI)</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5.870666503906"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33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6.398773193359375" w:right="909.298095703125" w:firstLine="434.851379394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Hệ thống EDI là phương tiện phục vụ cho việc xử lý, lưu trữ dữ liệu và liên lạc.  Trong vận tải đa phương thức, việc truyền thông tin dữ liệu là rất cần thiết. Do đó, mỗi  nước cần phải thiết lập một hệ thống EDI để khai thác và cập nhật tới tất cả các đại lý  trong nước có liên quan, mà còn có thể nối mạng với các nước trong khu vực, cũng như  với mạng của hệ thống thông tin toàn cầu GII (Global International Infrastructure). Khái  niệm về EDI hiện nay rất phổ biến ở các nước phát triển, nơi đã thiết lập những mạng  EDI lớn để nối giữa các công ty, các bộ phận kiểm toán hoặc những bộ phận có liên quan  (hải quan, giao nhận, hãng hàng không, nhà khai thác vận tải container, các chủ tầu).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25127029418945" w:lineRule="auto"/>
        <w:ind w:left="46.9171142578125" w:right="909.65087890625" w:firstLine="439.257965087890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Các nước đang phát triển cũng bắt đầu đề cập tới hệ thống EDI. Nhu cầu tất yếu để  đảm bảo cho hoạt động của vận tải đa phương thức đạt hiệu quả là phải thiết lập được hệ  thống truyền tin dữ liệu ở mỗi nước và nối mạng với nước khác. Ðây là những yếu tố  không thể thiếu được trong việc phát triển cơ sở hạ tầng của vận tải đa phương thức.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08349609375" w:line="240" w:lineRule="auto"/>
        <w:ind w:left="481.768493652343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đ) Các mô hình vận tải đa phương thức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0048828125" w:line="240" w:lineRule="auto"/>
        <w:ind w:left="494.469909667968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(1) Mô hình vận tải đường biển - vận tải hàng không (Sea - Air)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2490234375" w:line="299.72557067871094" w:lineRule="auto"/>
        <w:ind w:left="44.324951171875" w:right="909.571533203125" w:firstLine="436.925201416015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Mô hình vận tải bằng đường biển và đường hàng không là sự kết hợp giữa tính chất  kinh tế của vận tải hàng hoá bằng đường biển và sự ưu việt về tốc độ của vận tải hàng  không. Mô hình này thường được áp dụng để vận chuyển những loại hàng hoá có giá trị  cao như hàng điện, điện tử, điện lạnh và các loại hàng mang tính thời vụ như quần áo,  giày dép, đồ chơi cho trẻ em. Các nước nằm sâu trong lục địa áp dụng mô hình này khi  vận chuyển hàng hoá bằng đường biển đến cảng chuyển tải để vận chuyển tiếp bằng máy  bay nhằm bảo đảm được tính thời vụ hoặc giữ được giá trị hàng hoá do yêu cầu đến tay  người tiêu dùng một cách nhanh chóng nhất. Lợi ích của mô hình này là bảo đảm được  thời vụ tiêu dùng, giá trị hàng hoá, rút ngắn thời gian vận chuyển trong giới hạn nhất định  khi có thêm chặng máy bay nhưng có nhược điểm là cảng trung chuyển quốc tế đồng thời  phải là cảng hàng không, sân bay. Nếu không phải có thêm đoạn trung chuyển đường bộ.  Các nước phát triển áp dụng được mô hình này do có hệ thống kết cấu hạ tầng phát triển,  có trung tâm chuyển tải hiện đại (Sea - Ari Hub) và trình độ quản lý tương xứng. Tương  lai có thể áp dụng mô hình này đối với một số tuyến đi Tây Bắc hoặc Tây Nguyên.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9534912109375" w:line="240" w:lineRule="auto"/>
        <w:ind w:left="494.469909667968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(2) Mô hình vận tải ô tô - vận tải hàng không (Road - Air)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299.86790657043457" w:lineRule="auto"/>
        <w:ind w:left="46.9171142578125" w:right="909.859619140625" w:firstLine="434.333038330078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Mô hình này sử dụng để phối hợp cả ưu thế của vận tải ô tô và vận tải hàng không.  Hoạt động của vận tải ô tô thực hiện ở đoạn đầu và đoạn cuối của quá trình vận tải theo  cách thức này có tính linh động cao, đáp ứng cho việc thu gom, tập trung hàng về đầu  mối là sân bay phục vụ cho các tuyến bay đường dài.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38793945312" w:line="240" w:lineRule="auto"/>
        <w:ind w:left="494.469909667968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(3) Mô hình vận tải đường sắt - vận tải ô tô (Rail - Road)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5.870666503906"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34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6.398773193359375" w:right="909.600830078125" w:firstLine="434.851379394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Đây là sự kết hợp giữa tính an toàn và tốc độ của vận tải đường sắt với tính cơ động  của vận tải ô tô đang được sử dụng nhiều ở châu Mỹ và châu Âu. Theo phương pháp này  người ta đóng gói hàng trong các toa móc (trailer) được kéo đến nhà ga bằng các xe kéo  (tractor). Tại ga các toa móc được kéo lên các toa xe và chở đến ga đến. Khi đến đích  người ta lại sử dụng các xe kéo để kéo các toa móc xuống và chở đến các địa điểm để  giao cho người nhận. Mô hình này thích hợp để chuyên chở các hàng hoá đòi hỏi sự vận  chuyển an toàn trên quãng đường không quá xa.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41943359375" w:line="264.69898223876953" w:lineRule="auto"/>
        <w:ind w:left="62.46978759765625" w:right="909.869384765625" w:firstLine="432.000122070312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(4) Mô hình vận tải đường sắt - đường bộ - vận tải nội thủy - vận tải đường biển  (Rail - Road - Inland waterway - Sea)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24560546875" w:line="299.86804962158203" w:lineRule="auto"/>
        <w:ind w:left="46.398773193359375" w:right="909.263916015625" w:firstLine="434.851379394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Đây là mô hình vận tải phổ biến nhất để chuyên chở hàng hoá xuất nhập khẩu. Hàng  hoá được vận chuyển bằng đường sắt, đường bộ hoặc đường nội thủy đến cảng biển của  nước xuất khẩu. Sau đó được vận chuyển bằng đường biển tới cảng của nước nhập khẩu,  rồi từ đó vận chuyển đến người nhận ở sâu trong nội địia bằng đường bộ, đường sắt hoặc  vận tải nội thủy. Mô hình này thích hợp với các loại hàng hoá chở bằng container trên  các tuyến vận chuyển mà không yêu cầu gấp rút về thời gian vận chuyển.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24560546875" w:line="240" w:lineRule="auto"/>
        <w:ind w:left="494.469909667968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(5) Các mô hình khác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06591796875" w:line="299.5595169067383" w:lineRule="auto"/>
        <w:ind w:left="44.584197998046875" w:right="909.298095703125" w:firstLine="449.62646484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Cầu lục địa là mô hình được áp dụng khi hàng hoá được vận chuyển bằng đường  biển đi qua các biển hoặc đại dương đến cảng ở một châu lục nào đó, sau đó đi tiếp chặng  đường trên đất liền bằng một hoặc một số phương thức vận tải để vận chuyển tiếp bằng  đường biển đến một châu lục khác. Trong mô hình này, chặng vận tải trên đất liền được  ví như một chiếc cầu nối liền hai vùng biển hoặc hai đại dương. Mô hình này có ưu điểm  là giảm được rất nhiều thời gian, quãng đường vận chuyển hàng hoá, và như vậy, chi phí  vận tải cũng đáp ứng được yêu cầu của các chủ hàng xuất nhập khẩu.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7509765625" w:line="299.8680782318115" w:lineRule="auto"/>
        <w:ind w:left="47.176361083984375" w:right="909.234619140625" w:firstLine="421.372528076171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Mô hình cầu lục địa mini là việc vận chuyển container bằng đường biển từ một cảng  của nước này đến một cảng của nước khác, sau đó vận chuyển bằng đường sắt đến một  cảng thứ hai của nước đến theo một vận đơn đi suốt do người vận chuyển đường biển  cấp. Mô hình này thông thường được dùng để vận chuyển hàng hoá giữa Mỹ và vùng  Viễn Đông, giữa Mỹ và châu Âu và giữa Mỹ và Australia (Úc).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2353515625" w:line="240" w:lineRule="auto"/>
        <w:ind w:left="484.87915039062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e) Chuỗi vận hành vận tải đa phương thức quốc tế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299.86790657043457" w:lineRule="auto"/>
        <w:ind w:left="46.9171142578125" w:right="909.747314453125" w:firstLine="439.257965087890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Chuỗi vận hành vận tải đa phương thức quốc tế là một hệ thống phức tạp vì có các  mối quan hệ đa dạng, đa quốc gia giữa các bên có liên quan trong chuỗi. Các thành phần  trong hệ thống bao gồm: (i) các bên có liên quan (VD. công ty giao nhận, công ty vận tải  chặng dài/chặng ngắn, công ty khai thác đầu mối logistics và VTĐPT, hãng tầu,…);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5.870666503906"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35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40" w:lineRule="auto"/>
        <w:ind w:left="48.99078369140625" w:right="0" w:firstLine="0"/>
        <w:jc w:val="left"/>
        <w:rPr>
          <w:rFonts w:ascii="Arial" w:cs="Arial" w:eastAsia="Arial" w:hAnsi="Arial"/>
          <w:b w:val="0"/>
          <w:bCs w:val="0"/>
          <w:i w:val="0"/>
          <w:iCs w:val="0"/>
          <w:smallCaps w:val="0"/>
          <w:strike w:val="0"/>
          <w:color w:val="2e74b5"/>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5.921051025390625"/>
          <w:szCs w:val="25.921051025390625"/>
          <w:u w:val="none"/>
          <w:shd w:fill="auto" w:val="clear"/>
          <w:vertAlign w:val="baseline"/>
          <w:rtl w:val="0"/>
        </w:rPr>
        <w:t xml:space="preserve">2.1.1.2 Khái niệm và đặc điểm logistics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0126953125" w:line="299.868221282959" w:lineRule="auto"/>
        <w:ind w:left="44.324951171875" w:right="910.306396484375" w:firstLine="437.7027893066406"/>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Logistics là thuật ngữ có nguồn gốc Hy Lạp để phản ánh một khoa học vận dụng các  phép tư duy, suy luận, phương pháp và kỹ thuật logic hỗ trợ cho các quá trình chủ chốt.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868221282959" w:lineRule="auto"/>
        <w:ind w:left="47.43560791015625" w:right="909.810791015625" w:firstLine="437.184295654296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Trong lĩnh vực kinh tế, logistics được hiểu là một ngành dịch vụ, gồm các hoạt động  chính là vận tải, kho bãi, bốc xếp và các dịch vụ tạo giá trị gia tăng khác thông qua quy  trình chuỗi cung ứng (nghiên cứu, quản trị, kiểm soát,…) đối với hàng hóa, năng lượng,  thông tin từ điểm xuất phát đầu tiên là nhà cung cấp, qua nhà sản xuất, bán buôn, bán lẻ  đến tay người tiêu dùng [10], [22], [23], [24].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4978618621826" w:lineRule="auto"/>
        <w:ind w:left="49.76837158203125" w:right="910.238037109375" w:firstLine="436.147613525390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GS.TS Đoàn Thị Hồng Vân đã nêu lên khái niệm về logistics trong [24] “Logistics  là quá trình tối ưu hoá về vị trí, thời gian, vận chuyển và dự trữ nguồn tài nguyên từ điểm  đầu tiên của dây chuyền cung ứng cho đến tay người tiêu dùng cuối cùng, thông qua hàng  loạt các hoạt động kinh tế”. Logistics được mô tả là các hoạt động (dịch vụ) liên quan  đến hậu cần và vận chuyển, bao gồm các công việc liên quan đến cung ứng, vận tải, theo  dõi sản xuất, kho bãi, thủ tục phân phối, hải quan... [18].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525390625" w:line="215.1243782043457" w:lineRule="auto"/>
        <w:ind w:left="755.2435302734375" w:right="1045.09765625" w:firstLine="0"/>
        <w:jc w:val="center"/>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Pr>
        <w:drawing>
          <wp:inline distB="19050" distT="19050" distL="19050" distR="19050">
            <wp:extent cx="5341620" cy="1623060"/>
            <wp:effectExtent b="0" l="0" r="0" t="0"/>
            <wp:docPr id="16"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341620" cy="16230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Hình 2-2: Chuỗi logistics từ sản xuất đến tiêu dùng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6357421875" w:line="240" w:lineRule="auto"/>
        <w:ind w:left="0" w:right="909.595947265625" w:firstLine="0"/>
        <w:jc w:val="righ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Nguồn: http://www.vlr.vn/vn/ (Cổng thông tin logistics Việt Nam)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8798828125" w:line="299.6827697753906" w:lineRule="auto"/>
        <w:ind w:left="46.398773193359375" w:right="909.44091796875" w:firstLine="439.5172119140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Qua đó, có thể thấy logistics chính là hoạt động quản lý dòng lưu chuyển của nguyên  vật liệu từ khâu mua sắm qua quá trình lưu kho, sản xuất ra sản phẩm và phân phối tới  tay người tiêu dùng. Mục đích giảm tối đa chi phí phát sinh hoặc sẽ phát sinh với một  thời gian ngắn nhất trong quá trình vận động của nguyên vật liệu phục vụ sản xuất cũng  như phân phối hàng hoá một cách kịp thời [24]. Logistics là một chuỗi các hoạt động liên  tục, có quan hệ mật thiết với nhau, tác động qua lại lẫn nhau được thực hiện một cách  khoa học và có hệ thống qua các bước nghiên cứu, hoạch định, tổ chức, quản lý, thực  hiện, kiểm tra, kiểm soát và hoàn thiện các hoạt động bao gồm các công việc liên quan  đến cung ứng, vận tải, theo dõi sản xuất, kho bãi, thủ tục phân phối, hải quan.... Do đó,  logistics là quá trình liên quan tới nhiều hoạt động khác nhau trong cùng một tổ chức, từ  xây dựng chiến lược cho đến các hoạt động chi tiết, cụ thể để thực hiện chiến lược.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5.870666503906"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36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4.584197998046875" w:right="909.383544921875" w:firstLine="436.66595458984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Hiện nay, chưa có khái niệm nào cụ thể về kết cấu hạ tầng logistics. Tuy nhiên, trong  một số nghiên cứu của các tác giả đã chỉ ra rằng kết cấu hạ tầng logistics là các yếu tố cơ  bản trong hoạt động của mạng lưới logistics bao gồm kho bãi, phương tiện vận chuyển,  băng tải, kho lưu trữ, công nghệ và các cơ sở vật chất khác như hệ thống thông tin liên  lạc tương ứng [25], [26].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40" w:lineRule="auto"/>
        <w:ind w:left="476.5843200683594"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b) Đặc điểm của logistics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299.868221282959" w:lineRule="auto"/>
        <w:ind w:left="66.0986328125" w:right="909.237060546875" w:firstLine="413.0778503417969"/>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Với các khái niệm nêu trên, đồng thời qua quá trình nghiên cứu lý thuyết [12], [13],  [21], [23], [27] cũng như thực nghiệm đã thấy một số đặc điểm của logistics như sau: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41943359375" w:line="299.868221282959" w:lineRule="auto"/>
        <w:ind w:left="52.619781494140625" w:right="909.630126953125" w:firstLine="434.851379394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Logistics hỗ trợ toàn bộ quá trình hoạt động của doanh nghiệp. Một doanh nghiệp  có thể kết hợp một hay nhiều hoạt động của logistics với nhau tuỳ theo nhu cầu của từng  doanh nghiệp. Logistics còn hỗ trợ hoạt động của doanh nghiệp thông qua quản lý dòng  lưu chuyển cũng như lưu trữ nguyên vật liệu đi vào và bán thành phẩm của doanh nghiệp.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86790657043457" w:lineRule="auto"/>
        <w:ind w:left="53.6566162109375" w:right="909.405517578125" w:firstLine="433.8145446777344"/>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Logistics là tổng hợp các hoạt động của doanh nghiệp trên ba khía cạnh là Logistics  sinh tồn, Logistics hoạt động và Logistics hệ thống, tạo cơ sở hình thành hệ thống hoàn  chỉnh, xuất phát từ nhu cầu đến quá trình sản xuất, phân phối và tiêu thụ.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0625" w:line="299.86799240112305" w:lineRule="auto"/>
        <w:ind w:left="46.9171142578125" w:right="909.434814453125" w:firstLine="440.5540466308594"/>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Logistics là sự phát triển cao, hoàn chỉnh của dịch vụ vận tải giao nhận truyền thống.  Từ chỗ chỉ thay mặt khách hàng để thực hiện các khâu rời rạc như thuê tàu, lưu cước,  chuẩn bị hàng, đóng gói hàng, tái chế, làm thủ tục thông quan,... cho tới cung cấp dịch  vụ trọn gói từ kho đến kho (Door to Door).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2353515625" w:line="299.868221282959" w:lineRule="auto"/>
        <w:ind w:left="47.43560791015625" w:right="909.114990234375" w:firstLine="440.035552978515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Logistics là sự phát triển hoàn thiện dịch vụ vận tải đa phương thức. Dịch vụ vận  tải đa phương thức ngày nay đã tạo nên hiệu quả cũng như đảm bảo an toàn và độ tin cậy  trong quá trình vận chuyển hàng hóa. Sự phát triển dịch vụ vận tải đa phương thức sẽ hỗ  trợ, giúp phát triển dịch vụ vận tải đa phương thức một cách hoàn thiện, đạt hiệu quả cao.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2353515625" w:line="240" w:lineRule="auto"/>
        <w:ind w:left="45.880279541015625" w:right="0" w:firstLine="0"/>
        <w:jc w:val="left"/>
        <w:rPr>
          <w:rFonts w:ascii="Arial" w:cs="Arial" w:eastAsia="Arial" w:hAnsi="Arial"/>
          <w:b w:val="0"/>
          <w:bCs w:val="0"/>
          <w:i w:val="0"/>
          <w:iCs w:val="0"/>
          <w:smallCaps w:val="0"/>
          <w:strike w:val="0"/>
          <w:color w:val="1f4d78"/>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5.921051025390625"/>
          <w:szCs w:val="25.921051025390625"/>
          <w:u w:val="none"/>
          <w:shd w:fill="auto" w:val="clear"/>
          <w:vertAlign w:val="baseline"/>
          <w:rtl w:val="0"/>
        </w:rPr>
        <w:t xml:space="preserve">2.1.2 Vai trò của vận tải đa phương thức trong hoạt động logistics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8798828125" w:line="299.25092697143555" w:lineRule="auto"/>
        <w:ind w:left="46.9171142578125" w:right="909.515380859375" w:firstLine="437.702789306640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Tại Việt Nam, hoạt động giao nhận vận tải hàng hóa bằng vận tải đa phương thức  trong logistics nhằm đáp ứng một cách tối ưu cho quá trình dịch vụ vận tải góp phần gắn  kết chặt chẽ với quá trình sản xuất và lưu thông trong một chuỗi cung ứng liên hoàn,  được mô tả bởi quy trình dịch vụ logistics tại Hình 2.3.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5.870666503906"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37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10107421875" w:line="216.69512271881104" w:lineRule="auto"/>
        <w:ind w:left="40.043487548828125" w:right="911.246337890625" w:firstLine="0"/>
        <w:jc w:val="center"/>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Hình 2-3: Dòng chu chuyển vận tải trong chuỗi hoạt động của logistics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Pr>
        <w:drawing>
          <wp:inline distB="19050" distT="19050" distL="19050" distR="19050">
            <wp:extent cx="5843015" cy="2252472"/>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843015" cy="225247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Pr>
        <w:drawing>
          <wp:inline distB="19050" distT="19050" distL="19050" distR="19050">
            <wp:extent cx="5843015" cy="1124712"/>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843015" cy="112471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Theo định nghĩa, vận tải là những hoạt động liên quan đến vận chuyển các sản phẩm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68221282959" w:lineRule="auto"/>
        <w:ind w:left="53.6566162109375" w:right="909.58740234375" w:hanging="6.73950195312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và nguyên liệu trong không gian. Trong khi đó, logistics lại cần hoạt động vận tải từ đầu  chuỗi cung ứng và kết thúc bằng việc vận chuyển thành phẩm đến tay người tiêu dùng.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00146484375" w:line="299.251012802124" w:lineRule="auto"/>
        <w:ind w:left="47.43560791015625" w:right="910.615234375" w:firstLine="438.739471435546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Có thể thấy vận tải đóng vai trò thiết yếu trong toàn bộ chuỗi hoạt động logistics từ  “điểm xuất phát đầu tiên” đến người tiêu dùng cuối cùng. Xuyên suốt toàn bộ chuỗi  logistics, chúng ta đều thấy sự hiện diện quan trọng của mắt xích vận tải để tạo sự kết nối  toàn bộ hoạt động logistics.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08349609375" w:line="299.86793518066406" w:lineRule="auto"/>
        <w:ind w:left="46.9171142578125" w:right="909.422607421875" w:firstLine="432.2593688964844"/>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Vận tải là một yếu tố then chốt trong chuỗi logistics, giúp kết hợp những thành phần  tưởng chừng như không liên quan đến nhau trong chuỗi cung ứng. Chính vì vậy, hệ thống  vận tải cần phải được quản lý một cách tối ưu. Điều này đồng nghĩa với việc tất cả các  thành viên trong chuỗi cung ứng đều phải có một tầm nhìn tuyệt đối và sự giao tiếp mạnh  mẽ. Sự thành công của bất kỳ chuỗi cung ứng nào đều có thể được đánh giá thông qua  quá trình quản lý vận tải. Giao thông vận tải đóng một vai trò quan trọng trong việc  chuyển đổi các nguồn tài nguyên thành sản phẩm thực tế. Mục tiêu cuối cùng của mọi  doanh nghiệp là giảm thiểu chi phí và tối đa hóa dịch vụ, và đó cũng là mục đích của  logistics trong kinh doanh. Khi được lên kế hoạch cẩn thận, giao thông vận tải có thể trở  thành một lợi thế cạnh tranh hàng đầu cho các công ty.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5.870666503906"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38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4.324951171875" w:right="909.180908203125" w:firstLine="434.851531982421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Vận tải có vai trò đặc biệt quan trọng trong logistics và vai trò này sẽ tăng lên bởi chi  phí cho vận chuyển chiếm tỷ trọng ngày càng lớn trong logistics. Do đó, những nhà tổ  chức logistics càng cố gắng đưa hiệu quả sản xuất kinh doanh và khả năng cạnh tranh  của logistics lên cao bằng cách giảm chi phí vận tải. Theo thống kê, logistics và vận tải  có thể chiếm lên tới 7-14% doanh thu, tùy thuộc vào ngành kinh doanh.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868221282959" w:lineRule="auto"/>
        <w:ind w:left="44.324951171875" w:right="909.273681640625" w:firstLine="440.294952392578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Thực tế ngày nay cho thấy hoạt động vận tải đa phương thức là một nội dung quan  trọng trong hoạt động logistics, có tác động chủ yếu và chiếm đa phần trong toàn bộ chuỗi  logistics. </w:t>
      </w:r>
      <w:r w:rsidDel="00000000" w:rsidR="00000000" w:rsidRPr="00000000">
        <w:rPr>
          <w:rFonts w:ascii="Arial" w:cs="Arial" w:eastAsia="Arial" w:hAnsi="Arial"/>
          <w:b w:val="0"/>
          <w:bCs w:val="0"/>
          <w:i w:val="0"/>
          <w:iCs w:val="0"/>
          <w:smallCaps w:val="0"/>
          <w:strike w:val="0"/>
          <w:color w:val="3d455c"/>
          <w:sz w:val="25.921051025390625"/>
          <w:szCs w:val="25.921051025390625"/>
          <w:u w:val="none"/>
          <w:shd w:fill="f5f5f5"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ừ thập niên 60 - 70 của thế kỷ trước, logistics đã trở thành ngành kinh tế – kỹ  thuật quan trọng, luôn gắn kết với giao thông vận tải trong sản xuất và lưu thông phân  phối. Trên thế giới, không có nước nào thiếu Bộ GTVT hoặc Bộ chuyên ngành phụ trách  kết cấu hạ tầng quốc gia. Những nước giàu và mạnh đều có kết cấu hạ tầng hoàn chỉnh  (bao gồm: đường cao tốc, cảng biển, đường sắt, đường bộ, đường sông và hàng không…).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868221282959" w:lineRule="auto"/>
        <w:ind w:left="46.398773193359375" w:right="909.298095703125" w:firstLine="439.5172119140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Ở những thập kỷ tiền công nghiệp trước đây, người ta ít đề cập đến chiến lược vận  tải, hệ thống vận tải đa phương thức hoàn chỉnh. Song từ khi container hóa và toàn cầu  hóa ra đời, chúng ta được nghe và tiếp cận với hoạt động này thường xuyên hơn.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2353515625" w:line="299.4049072265625" w:lineRule="auto"/>
        <w:ind w:left="46.398773193359375" w:right="910.064697265625" w:firstLine="439.77630615234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Các tập đoàn vận tải đa quốc gia hay công ty xuyên quốc gia bắt đầu nghiên cứu tổng  quát tình hình phát triển GTVT, giá cước hàng hóa và hành khách của một số đối tượng,  đồng thời cũng nghiên cứu các phương thức vận chuyển, tuyến đường kinh doanh mang  lại hiệu quả cao nhất… Việc vận dụng logistics phổ biến trong lưu thông phân phối không  ngoài mục đích hạ giá thành từ nơi sản xuất đến nơi tiêu dùng.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429443359375" w:line="299.86790657043457" w:lineRule="auto"/>
        <w:ind w:left="44.324951171875" w:right="909.168701171875" w:firstLine="436.925201416015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Hoạt động vận tải góp phần chủ đạo tạo nên hiệu quả hoạt động của hệ thống dịch  vụ logistics, trong đó cơ sở hạ tầng GTVT đóng vai trò quan trọng cùng với các loại hình  phương tiện vận chuyển tạo ra một giá trị to lớn trong việc phát triển ngành Dịch vụ  logistics, qua đó đóng góp to lớn vào nền kinh tế quốc dân trong việc hỗ trợ cho luồng  chu chuyển các giao dịch kinh tế trong quốc gia thông qua các khâu: Sản xuất, lưu thông,  phân phối, dự trữ cho đến tay người tiêu dùng cuối cùng. Vận tải ngày nay không chỉ đơn  thuần là việc chuyển dịch hàng hóa mà còn phải thực hiện được sự kết nối quá trình vận  chuyển thành một chuỗi vận tải không gián đoạn nhằm làm cho quá trình vận chuyển  hàng hóa an toàn hơn, nhanh chóng hơn, mức độ tin cậy cao hơn và đơn giản hơn. Vận  tải đa phương thức (VTĐPT) đang trở thành phương thức vận tải phổ biến bên cạnh các  phương thức vận tải truyền thống (đường bộ, đường sắt, đường sông, hàng không và vận  tải biển) vì có thể đáp ứng được những đòi hỏi nói trên của thị trường vận tải hàng hóa.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54052734375" w:line="299.86790657043457" w:lineRule="auto"/>
        <w:ind w:left="46.9171142578125" w:right="910.523681640625" w:firstLine="426.815948486328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Như vậy, muốn hoạt động logistics đạt chất lượng và hiệu quả cao, cần quan tâm  đúng mức đến hoạt động vận tải, đặc biệt là vận tải đa phương thức và ngược lại vận tải  muốn có giá thành rẻ phải áp dụng triệt để logistics. Có thể nói, việc phát triển hiệu quả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5.870666503906"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39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6.398773193359375" w:right="909.47021484375" w:firstLine="0.5183410644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vận tải đa phương thức và đẩy mạnh phát triển vận tải đa phương thức tham gia vào chuỗi  cung ứng góp phần to lớn vào nền kinh tế quốc dân nói chung và hoạt động logistics nói  riêng. Cụ thể những lợi ích do vận tải đa phương thức mang lại được phân tích như sau: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868221282959" w:lineRule="auto"/>
        <w:ind w:left="44.324951171875" w:right="909.857177734375" w:firstLine="443.1462097167969"/>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Vận tải đóng vai trò thiết yếu trong toàn bộ chuỗi dịch vụ logistics từ “điểm xuất  phát đầu tiên” tới “người tiêu dùng cuối cùng” như mắt xích kết nối các khâu trong chuỗi.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868221282959" w:lineRule="auto"/>
        <w:ind w:left="53.6566162109375" w:right="909.327392578125" w:firstLine="433.8145446777344"/>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Vận tải đa phương thức đang chiếm xu thế trong ngành logistic hiện nay. Đây là  cầu nối hỗ trợ cho các hoạt động thương mại phát triển một cách nhanh chóng.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40" w:lineRule="auto"/>
        <w:ind w:left="487.47116088867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Thúc đẩy logistics 3PL, 4PL, góp phần nâng cao chất lượng dịch vụ logistics;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298.9427375793457" w:lineRule="auto"/>
        <w:ind w:left="46.9171142578125" w:right="909.654541015625" w:firstLine="440.5540466308594"/>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Tăng khả năng cạnh tranh về giá thành và chất lượng, giúp giảm chi phí logistics  và just-in-time, từ đó làm giảm chi phí hàng hóa và sản xuất, nâng cao khả năng cạnh  tranh về giá thành và chất lượng;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416015625" w:line="299.8677635192871" w:lineRule="auto"/>
        <w:ind w:left="46.398773193359375" w:right="909.820556640625" w:firstLine="441.07238769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Hệ thống vận chuyển tốc độ cao hoặc với chi phí cao sẽ tương đương với lượng  hàng tồn kho ít hơn, trong khi hệ thống vận chuyển tốc độ chậm và rẻ hơn sẽ đáp ứng số  lượng hàng tồn kho lớn hơn.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24560546875" w:line="297.4086856842041" w:lineRule="auto"/>
        <w:ind w:left="46.9171142578125" w:right="905.968017578125" w:firstLine="440.5540466308594"/>
        <w:jc w:val="both"/>
        <w:rPr>
          <w:rFonts w:ascii="Arial" w:cs="Arial" w:eastAsia="Arial" w:hAnsi="Arial"/>
          <w:b w:val="0"/>
          <w:bCs w:val="0"/>
          <w:i w:val="0"/>
          <w:iCs w:val="0"/>
          <w:smallCaps w:val="0"/>
          <w:strike w:val="0"/>
          <w:color w:val="000000"/>
          <w:sz w:val="27.121049880981445"/>
          <w:szCs w:val="27.12104988098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Mở rộng mạng lưới vận tải và đạt hiệu quả kinh tế cao do sử dụng các phương thức  vận tải có khả năng chuyên chở khối lượng hàng hóa sản phẩm lớn; </w:t>
      </w:r>
      <w:r w:rsidDel="00000000" w:rsidR="00000000" w:rsidRPr="00000000">
        <w:rPr>
          <w:rFonts w:ascii="Arial" w:cs="Arial" w:eastAsia="Arial" w:hAnsi="Arial"/>
          <w:b w:val="0"/>
          <w:bCs w:val="0"/>
          <w:i w:val="0"/>
          <w:iCs w:val="0"/>
          <w:smallCaps w:val="0"/>
          <w:strike w:val="0"/>
          <w:color w:val="000000"/>
          <w:sz w:val="27.121049880981445"/>
          <w:szCs w:val="27.121049880981445"/>
          <w:highlight w:val="white"/>
          <w:u w:val="none"/>
          <w:vertAlign w:val="baseline"/>
          <w:rtl w:val="0"/>
        </w:rPr>
        <w:t xml:space="preserve">Việc lựa chọn tốc</w:t>
      </w:r>
      <w:r w:rsidDel="00000000" w:rsidR="00000000" w:rsidRPr="00000000">
        <w:rPr>
          <w:rFonts w:ascii="Arial" w:cs="Arial" w:eastAsia="Arial" w:hAnsi="Arial"/>
          <w:b w:val="0"/>
          <w:bCs w:val="0"/>
          <w:i w:val="0"/>
          <w:iCs w:val="0"/>
          <w:smallCaps w:val="0"/>
          <w:strike w:val="0"/>
          <w:color w:val="000000"/>
          <w:sz w:val="27.121049880981445"/>
          <w:szCs w:val="27.12104988098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121049880981445"/>
          <w:szCs w:val="27.121049880981445"/>
          <w:highlight w:val="white"/>
          <w:u w:val="none"/>
          <w:vertAlign w:val="baseline"/>
          <w:rtl w:val="0"/>
        </w:rPr>
        <w:t xml:space="preserve">độ của các phương thức vận chuyển sẽ ảnh hưởng đến lịch trình giao hàng hoặc cách </w:t>
      </w:r>
      <w:r w:rsidDel="00000000" w:rsidR="00000000" w:rsidRPr="00000000">
        <w:rPr>
          <w:rFonts w:ascii="Arial" w:cs="Arial" w:eastAsia="Arial" w:hAnsi="Arial"/>
          <w:b w:val="0"/>
          <w:bCs w:val="0"/>
          <w:i w:val="0"/>
          <w:iCs w:val="0"/>
          <w:smallCaps w:val="0"/>
          <w:strike w:val="0"/>
          <w:color w:val="000000"/>
          <w:sz w:val="27.121049880981445"/>
          <w:szCs w:val="27.12104988098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121049880981445"/>
          <w:szCs w:val="27.121049880981445"/>
          <w:highlight w:val="white"/>
          <w:u w:val="none"/>
          <w:vertAlign w:val="baseline"/>
          <w:rtl w:val="0"/>
        </w:rPr>
        <w:t xml:space="preserve">đóng gói hàng hóa. Quy tắc phân loại phương tiện vận chuyển và phương thức vận</w:t>
      </w:r>
      <w:r w:rsidDel="00000000" w:rsidR="00000000" w:rsidRPr="00000000">
        <w:rPr>
          <w:rFonts w:ascii="Arial" w:cs="Arial" w:eastAsia="Arial" w:hAnsi="Arial"/>
          <w:b w:val="0"/>
          <w:bCs w:val="0"/>
          <w:i w:val="0"/>
          <w:iCs w:val="0"/>
          <w:smallCaps w:val="0"/>
          <w:strike w:val="0"/>
          <w:color w:val="000000"/>
          <w:sz w:val="27.121049880981445"/>
          <w:szCs w:val="27.12104988098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121049880981445"/>
          <w:szCs w:val="27.121049880981445"/>
          <w:highlight w:val="white"/>
          <w:u w:val="none"/>
          <w:vertAlign w:val="baseline"/>
          <w:rtl w:val="0"/>
        </w:rPr>
        <w:t xml:space="preserve">chuyển có khả năng ảnh hưởng đến bao bì sản phẩm.</w:t>
      </w:r>
      <w:r w:rsidDel="00000000" w:rsidR="00000000" w:rsidRPr="00000000">
        <w:rPr>
          <w:rFonts w:ascii="Arial" w:cs="Arial" w:eastAsia="Arial" w:hAnsi="Arial"/>
          <w:b w:val="0"/>
          <w:bCs w:val="0"/>
          <w:i w:val="0"/>
          <w:iCs w:val="0"/>
          <w:smallCaps w:val="0"/>
          <w:strike w:val="0"/>
          <w:color w:val="000000"/>
          <w:sz w:val="27.121049880981445"/>
          <w:szCs w:val="27.121049880981445"/>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411865234375" w:line="299.8691940307617" w:lineRule="auto"/>
        <w:ind w:left="55.471038818359375" w:right="910.37109375" w:firstLine="432.000122070312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Giúp các đơn vị sản xuất và thương mại tiếp cận nhanh chóng hơn với thị trường  (đặc biệt là thị trường quốc tế) thông qua mạng lưới vận chuyển hàng hóa kết nối;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0625" w:line="299.8677635192871" w:lineRule="auto"/>
        <w:ind w:left="46.9171142578125" w:right="909.1455078125" w:firstLine="440.5540466308594"/>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Nâng cao kết nối đa phương thức trong vận tải nội địa và quốc tế, giúp hình thành  mạng lưới trung tâm phân phối nhiều cấp (cảng cạn, kho, bãi hàng hoá) và các tuyến vận  tải thu, gom hàng hoá trong các đô thị lớn và các vùng kinh tế trọng điểm.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54052734375" w:line="298.9423942565918" w:lineRule="auto"/>
        <w:ind w:left="46.9171142578125" w:right="910.269775390625" w:firstLine="440.5540466308594"/>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Tạo ra sự hợp tác giữa chính phủ và doanh nghiệp nhằm giảm thiểu những chứng  từ không cần thiết, nhờ đó mà các thủ tục trong hoạt động vận tải trở nên đơn giản hơn  và các doanh nghiệp cũng ít gặp rào cản trong hoạt động kinh doanh xuất nhập khẩu.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409912109375" w:line="299.86790657043457" w:lineRule="auto"/>
        <w:ind w:left="47.43560791015625" w:right="910.477294921875" w:firstLine="440.035552978515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Thông qua mạng lưới vận tải kết nối nhanh chóng và dễ dàng, các doanh nghiệp  sản xuất và thương mại tiếp cận nhanh hơn với thị trường, đặc biệt là thị trường quốc tế.  Từ đó thúc đẩy nền kinh tế trong nước vươn xa, khuyến khích thương mại quốc tế phát  triển và tăng trưởng kinh tế.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9.390563964844"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40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40" w:lineRule="auto"/>
        <w:ind w:left="45.880279541015625" w:right="0" w:firstLine="0"/>
        <w:jc w:val="left"/>
        <w:rPr>
          <w:rFonts w:ascii="Arial" w:cs="Arial" w:eastAsia="Arial" w:hAnsi="Arial"/>
          <w:b w:val="0"/>
          <w:bCs w:val="0"/>
          <w:i w:val="0"/>
          <w:iCs w:val="0"/>
          <w:smallCaps w:val="0"/>
          <w:strike w:val="0"/>
          <w:color w:val="1f4d78"/>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5.921051025390625"/>
          <w:szCs w:val="25.921051025390625"/>
          <w:u w:val="none"/>
          <w:shd w:fill="auto" w:val="clear"/>
          <w:vertAlign w:val="baseline"/>
          <w:rtl w:val="0"/>
        </w:rPr>
        <w:t xml:space="preserve">2.1.3 Tác động của vận tải đa phương thức đối với hoạt động logistics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299.868221282959" w:lineRule="auto"/>
        <w:ind w:left="46.398773193359375" w:right="910.335693359375" w:firstLine="435.62896728515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Logistics ảnh hưởng đến sự phát triển tương lai của vận tải đa phương thức. Những  yêu cầu ngày càng cao của logistics với vận tải nói chung và vận tải đa phương thức nói  riêng tạo cho vận tải đa phương thức cả cơ hội và thách thức.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868221282959" w:lineRule="auto"/>
        <w:ind w:left="47.43560791015625" w:right="911.11083984375" w:firstLine="437.184295654296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Thách thức vì các yêu cầu ngày càng khắt khe về mức độ cung cấp dịch vụ vận tải  tích hợp và thỏa mãn yêu cầu của khách hàng với những tiêu chí vàng đúng địa điểm,  đúng giá, đúng thời gian, đúng yêu cầu hàng hóa, đúng khách hàng, đúng số lượng, đúng  chất lượng thông qua chuỗi vận tải door-to-door (từ-cửa-đến-cửa).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8.9427375793457" w:lineRule="auto"/>
        <w:ind w:left="46.398773193359375" w:right="910.130615234375" w:firstLine="434.851379394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Bên cạnh đó, cơ hội vì nhu cầu vận tải hàng hóa nhằm đáp ứng hoạt động logistics  ngày càng gia tăng và khả năng tích hợp vào hoạt động sản xuất và cung ứng toàn cầu  cũng mở ra cho vận tải đa phương thức những tiềm năng mới.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416015625" w:line="299.86799240112305" w:lineRule="auto"/>
        <w:ind w:left="44.324951171875" w:right="909.244384765625" w:firstLine="434.333038330078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Xu thế container hóa, logistics và chuỗi cung ứng toàn cầu đã góp phần hình thành  nên mối quan hệ vô cùng gắn kết giữa vận tải, vận tải đa phương thức, quản trị logistics  và quản trị chuỗi cung ứng. Nhà vận tải ngày nay, đặc biệt là nhà tổ chức vận tải đa  phương thức không còn đóng vai trò là người vận tải hàng hóa đơn thuần mà đã trở thành  đối tác chiến lược của nhà quản trị logistics và quản trị chuỗi cung ứng. Hoạt động vận  tải hiệu quả và có tính kết nối sẽ góp phần giúp cho logistics và chuỗi cung ứng mở rộng  mạng lưới hoạt động và hướng tới thỏa mãn những yêu cầu tích hợp của khách hàng.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0625" w:line="240" w:lineRule="auto"/>
        <w:ind w:left="486.1750793457031"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Các tác động của vận tải đa phương thức với hoạt động logistics có thể xác định: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013671875" w:line="295.87039947509766" w:lineRule="auto"/>
        <w:ind w:left="57.035675048828125" w:right="910.947265625" w:firstLine="440.9210205078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Vận tải đa phương thức góp phần thúc đẩy thương mại quốc tế và tăng trưởng kinh  tế: đáp ứng yêu cầu phát triển ổn định kinh tế xã hội, môi trường với ứng dụng công nghệ  thông tin.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13330078125" w:line="298.430700302124" w:lineRule="auto"/>
        <w:ind w:left="55.99884033203125" w:right="909.4140625" w:firstLine="441.9578552246094"/>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Vận tải đa phương thức hiệu quả nhờ kết hợp ưu thế của các phương thức vận tải  khác nhau có thể làm giảm chi phí logistics và đảm bảo giao hàng đúng hạn (just-in time). Yêu cầu giảm thiểu chi phí tồn kho nhờ giao hàng đúng hạn ngày càng trở nên một  yếu tố quan trọng trong kinh doanh toàn cầu, phát huy tối đa ưu thế của hoạt động  logistics, và là yêu cầu cấp bách đối với hoạt động logistics, trong đó, vận tải là một mắt  xích quan trọng không thể thiếu được. Just-in-time giúp giảm chi phí tồn kho (chiếm tỷ  trọng lớn trong tổng chi phí sản xuất của doanh nghiệp), qua đó tăng hiệu quả sản xuất  của nền kinh tế và góp phần giảm giá thành sản phẩm.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27587890625" w:line="295.87011337280273" w:lineRule="auto"/>
        <w:ind w:left="57.035675048828125" w:right="909.696044921875" w:firstLine="440.9210205078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Vận tải có thể xem như là xương sống của hoạt động logistics, vì thế, chi phí vận  tải là yếu tố then chốt hình thành chi phí logistics. Vận tải đồng thời tác động đến chất  lượng dịch vụ logistics qua các tiêu chí như giao hàng đúng giờ, tốc độ giao hàng và mức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9.390563964844"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41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57.035675048828125" w:right="910.626220703125" w:firstLine="2.33276367187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độ tin cậy của dịch vụ vận tải. Qua đó ảnh hưởng đến sự hài lòng của khách hàng (mục  tiêu quan trọng nhất của mọi hoạt động logistics).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1943359375" w:line="297.8654479980469" w:lineRule="auto"/>
        <w:ind w:left="56.517181396484375" w:right="909.432373046875" w:firstLine="441.43951416015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Với khả năng tăng cường tiếp cận và kết nối, vận tải đa phương thức có vai trò  quan trọng trong mở rộng mạng lưới vận tải toàn cầu, tạo tính kinh tế do lợi thế nhờ quy  mô. Từ đó, vận tải đa phương thức có thể tận dụng các phương thức vận tải có khả năng  chuyên chở khối lượng hàng hóa lớn kết nối giữa các điểm vệ tinh và điểm đầu mối trung  chuyển, đồng thời vẫn tăng sự hài lòng của khách hàng với sự hỗ trợ của các phương  thức vận tải đầu cuối từ-cửa-đến-cửa.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111328125" w:line="297.1669864654541" w:lineRule="auto"/>
        <w:ind w:left="56.517181396484375" w:right="909.4677734375" w:firstLine="441.43951416015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Vận tải đa phương thức cũng là một tác nhân giúp các doanh nghiệp sản xuất và  thương mại tiếp cận nhanh hơn với thị trường (đặc biệt là thị trường quốc tế), thông qua  mạng lưới vận tải kết nối khu vực và toàn cầu, qua đó góp phần phát triển hoạt động  logistics, tăng khả năng cạnh tranh về giá cả và chất lượng hàng hóa.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1943359375" w:line="297.1665573120117" w:lineRule="auto"/>
        <w:ind w:left="56.517181396484375" w:right="910.592041015625" w:firstLine="441.43951416015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Với yêu cầu thống nhất về hành lang pháp lý để có thể giải quyết mọi vấn đề trong  quá trình thực hiện chuỗi vận tải, vận tải đa phương thức thúc đẩy sự hợp tác giữa các cơ  quan quản lý và doanh nghiệp nhằm cải thiện quy trình xử lý chứng từ vận tải cũng như  mọi quy định có tính pháp lý nhằm xử lý mọi khiếu nại phát sinh.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41943359375" w:line="392.4191951751709" w:lineRule="auto"/>
        <w:ind w:left="45.880279541015625" w:right="2949.56298828125" w:firstLine="5.184173583984375"/>
        <w:jc w:val="left"/>
        <w:rPr>
          <w:rFonts w:ascii="Arial" w:cs="Arial" w:eastAsia="Arial" w:hAnsi="Arial"/>
          <w:b w:val="0"/>
          <w:bCs w:val="0"/>
          <w:i w:val="0"/>
          <w:iCs w:val="0"/>
          <w:smallCaps w:val="0"/>
          <w:strike w:val="0"/>
          <w:color w:val="1f4d78"/>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5.921051025390625"/>
          <w:szCs w:val="25.921051025390625"/>
          <w:u w:val="none"/>
          <w:shd w:fill="auto" w:val="clear"/>
          <w:vertAlign w:val="baseline"/>
          <w:rtl w:val="0"/>
        </w:rPr>
        <w:t xml:space="preserve">2.2 Quản lý nhà nước đối với VTĐPT trong hoạt động logistics  </w:t>
      </w:r>
      <w:r w:rsidDel="00000000" w:rsidR="00000000" w:rsidRPr="00000000">
        <w:rPr>
          <w:rFonts w:ascii="Arial" w:cs="Arial" w:eastAsia="Arial" w:hAnsi="Arial"/>
          <w:b w:val="0"/>
          <w:bCs w:val="0"/>
          <w:i w:val="0"/>
          <w:iCs w:val="0"/>
          <w:smallCaps w:val="0"/>
          <w:strike w:val="0"/>
          <w:color w:val="1f4d78"/>
          <w:sz w:val="25.921051025390625"/>
          <w:szCs w:val="25.921051025390625"/>
          <w:u w:val="none"/>
          <w:shd w:fill="auto" w:val="clear"/>
          <w:vertAlign w:val="baseline"/>
          <w:rtl w:val="0"/>
        </w:rPr>
        <w:t xml:space="preserve">2.2.1 Khái niệm về quản lý nhà nước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8212890625" w:line="346.14418029785156" w:lineRule="auto"/>
        <w:ind w:left="53.397369384765625" w:right="909.306640625" w:firstLine="437.184295654296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Quản lý Nhà nước: Quản lý nhà nước là sự chỉ huy, điều hành xã hội của các cơ  quan nhà nước (lập pháp, hành pháp và tư pháp) để thực thi quyền lực Nhà nước, thông  qua các văn bản quy phạm pháp luật.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607666015625" w:line="345.52720069885254" w:lineRule="auto"/>
        <w:ind w:left="41.732940673828125" w:right="909.89501953125" w:firstLine="448.8487243652344"/>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Quản lý Nhà nước về kinh tế: là sự tác động có tổ chức và bằng pháp quyền của  Nhà nước lên nền kinh tê quốc dân nhằm sử dụng có hiệu quả nhât các nguồn lực kinh tê  trong và ngoài nước, các cơ hội có thể có, để đạt được các mục tiêu phát triển kinh tê đât  nước đặt ra trong điều kiện hội nhập và mở rộng giao lưu quốc tê.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2757568359375" w:line="299.86790657043457" w:lineRule="auto"/>
        <w:ind w:left="46.9171142578125" w:right="909.825439453125" w:firstLine="437.702789306640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Theo nghĩa rộng, quản lý nhà nước về kinh tế được thực hiện thông qua cả ba loại cơ  quan lập pháp, hành pháp và tư pháp của Nhà nước. Theo nghĩa hẹp, quản lý nhà nước  về kinh tế được hiểu như hoạt động quản lý có tính chất Nhà nước nhằm điều hành nền  kinh tế, được thực hiện bởi cơ quan hành pháp.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54052734375" w:line="240" w:lineRule="auto"/>
        <w:ind w:left="418.581542968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Quản lý Nhà nước về vận tải đa phương thức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299.86790657043457" w:lineRule="auto"/>
        <w:ind w:left="47.43560791015625" w:right="909.6240234375" w:firstLine="431.222381591796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Xuất phát từ khái niệm quản lý Nhà nước về kinh tế và khái niệm vận tải đa phương  thức ở trên có thể xác lập khái niệm: Quản lý Nhà nước đối với vận tải đa phương thức  là sự tác động có tổ chức và bằng pháp quyền của Nhà nước lên các hoạt động của toàn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9.390563964844"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42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7.43560791015625" w:right="910.045166015625" w:hanging="2.85140991210937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bộ hoạt động quản lý của các cơ quan chấp hành và điều hành của bộ máy Nhà nước để  tác động vào các quá trình, các quan hệ thuộc hoạt động vận tải đa phương thức.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868221282959" w:lineRule="auto"/>
        <w:ind w:left="46.9171142578125" w:right="909.866943359375" w:firstLine="439.257965087890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Chính phủ đã thống nhất quản lý nhà nước về vận tải đa phương thức và Bộ Giao  thông vận tải thực hiện chức năng quản lý nhà nước về vận tải đa phương thức, là đầu  mối giúp Chính phủ điều phối hoạt động liên ngành và hướng dẫn thực hiện quy định  liên quan đến hoạt động đa phương thức.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40" w:lineRule="auto"/>
        <w:ind w:left="45.880279541015625" w:right="0" w:firstLine="0"/>
        <w:jc w:val="left"/>
        <w:rPr>
          <w:rFonts w:ascii="Arial" w:cs="Arial" w:eastAsia="Arial" w:hAnsi="Arial"/>
          <w:b w:val="0"/>
          <w:bCs w:val="0"/>
          <w:i w:val="0"/>
          <w:iCs w:val="0"/>
          <w:smallCaps w:val="0"/>
          <w:strike w:val="0"/>
          <w:color w:val="1f4d78"/>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5.921051025390625"/>
          <w:szCs w:val="25.921051025390625"/>
          <w:u w:val="none"/>
          <w:shd w:fill="auto" w:val="clear"/>
          <w:vertAlign w:val="baseline"/>
          <w:rtl w:val="0"/>
        </w:rPr>
        <w:t xml:space="preserve">2.2.2 Nội dung, phương pháp và vai trò của quản lý Nhà nước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299.25127029418945" w:lineRule="auto"/>
        <w:ind w:left="46.398773193359375" w:right="909.351806640625" w:firstLine="439.5172119140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Quản lý nhà nước đối với hoạt động VTĐPT trong hoạt động logistics được hiểu là  sự tác động có tổ chức và bằng pháp quyền của Nhà nước lên hoạt động của các doanh  nghiệp trong lĩnh vực VTĐPT nhằm đảm bảo hoạt động thông suốt mang lại hiệu quả  kinh tế cao. Nội dung quản lý Nhà nước đối với doanh nghiệp VTĐPT bao gồm: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08349609375" w:line="240" w:lineRule="auto"/>
        <w:ind w:left="481.509399414062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Ban hành, phổ biến và tổ chức thực hiện các văn bản pháp luật;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126953125" w:line="299.86767768859863" w:lineRule="auto"/>
        <w:ind w:left="44.324951171875" w:right="910.262451171875" w:firstLine="437.18444824218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Nghiên cứu, xây dựng mục tiêu chiến lược, quy hoạch, kế hoạch định hướng phát  triển đối với hoạt động vận tải đa phương thức; quan tâm, khuyến khích các doanh nghiệp  phát triển lâu dài, hợp tác cạnh tranh bình đẳng nhằm đảm bảo hoạt động của doanh  nghiệp theo định hướng phát triển của Nhà nước.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24560546875" w:line="299.86767768859863" w:lineRule="auto"/>
        <w:ind w:left="46.398773193359375" w:right="909.681396484375" w:firstLine="435.110626220703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Nghiên cứu, xem xét các vướng mắc, kiến nghị của các doanh nghiệp để có những  chỉ đạo tháo gỡ kịp thời. Hướng dẫn doanh nghiệp hoạt động theo đúng pháp luật, thực  hiện tốt quyền và nghĩa vụ của doanh nghiệp và phát huy được vai trò của họ trong nền  kinh tế quốc dân đồng thời đảm bảo cạnh tranh lành mạnh trong kinh doanh VTĐPT.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306640625" w:line="315.2932834625244" w:lineRule="auto"/>
        <w:ind w:left="46.398773193359375" w:right="909.342041015625" w:firstLine="435.1106262207031"/>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Tổ chức đăng ký kinh doanh, hướng dẫn việc đăng ký kinh doanh bảo đảm thực  hiện chiến lược, quy hoạch và kế hoạch định hướng phát triển kinh tế – xã hội;  + Tổ chức đào tạo, bồi dưỡng nghiệp vụ, nâng cao phẩm chất đạo đức kinh doanh  cho người quản lý doanh nghiệp, phẩm chất chính trị, nghiệp vụ cho người cán bộ quản  lý nhà nước đối với doanh nghiệp, đào tạo, xây dựng đội ngũ công nhân lành nghề;  + Thực hiện chính sách ưu đãi đối với doanh nghiệp theo định hướng và mục tiêu  của chiến lược quy hoạch và kế hoạch phát triển kinh tế – xã hội;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8260498046875" w:line="298.0159664154053" w:lineRule="auto"/>
        <w:ind w:left="47.43560791015625" w:right="909.495849609375" w:firstLine="434.0737915039062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Kiểm tra, thanh tra doanh nghiệp, giám sát hoạt động kinh doanh của doanh nghiệp  thông qua chế độ báo cáo tài chính định kỳ và báo cáo khác.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4166259765625" w:line="299.86790657043457" w:lineRule="auto"/>
        <w:ind w:left="47.43560791015625" w:right="909.327392578125" w:firstLine="433.8145446777344"/>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Phương pháp quản lý Nhà nước về vận tải đa phương thức là tổng thể những cách  thức tác động có chủ đích và có thể có để thực hiện các mục tiêu quản lý. Phương pháp  quản lý Nhà nước đối với hoạt động vận tải đa phương thức bao gồm: Phương pháp hành  chính, phương pháp kinh tế và phương pháp giáo dục.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9.390563964844"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43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7.43560791015625" w:right="909.833984375" w:firstLine="438.7394714355469"/>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Có thể thấy, vận tải đa phương thức ngày càng phát triển và phổ biến hơn xuất phát  từ những lý do sau: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1845703125" w:line="306.3467502593994" w:lineRule="auto"/>
        <w:ind w:left="44.324951171875" w:right="909.534912109375" w:firstLine="371.1460876464844"/>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Xu thế tiêu chuẩn hóa: sử dụng container, pallet; Tận dụng lợi thế về quy mô;  - Hiệu quả về chi phí do kết hợp ưu thế của từng phương thức vận tải: vận tải linh  hoạt, tần suất lớn, just-in-time, đơn giản hóa (với sự tham gia và chịu trách nhiệm của  một nhà tổ chức vận tải); yếu tố môi trường làm giảm mức độ sử dụng các phương thức  vận tải gây ô nhiễm môi trường bằng những phương thức vận tải thân thiện hơn;  - Sự gia tăng của hoạt động thương mại quốc tế, vấn đề quá tải ở một số phương  thức vận tải (điều chỉnh cân đối tỷ trọng vận tải giữa các phương thức vận tải) dẫn đến  tối ưu hóa thương mại và sản xuất để phục vụ hiệu quả cho chuỗi cung ứng toàn cầu.  Chính vì vậy, quản lý Nhà nước đối với hoạt động vận tải đa phương thức có vai trò  rất quan trọng nhằm đảm bảo hoạt động vận tải đa phương thức được hiệu quả, an toàn  và đáp ứng xu hướng toàn cầu hóa trong thương mại. Quản lý Nhà nước về vận tải đa  phương thức phải định hướng phát triển cả về quy mô, chất lượng, số lượng phương tiện  nhằm phục vụ xã hội một cách đa dạng hơn, phù hợp với sự phát triển chung của thế giới.  Vai trò xã hội của công tác quản lý Nhà nước về vận tải đa phương thức được thể  hiện qua các mặt cụ thể như sau: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441650390625" w:line="299.8678207397461" w:lineRule="auto"/>
        <w:ind w:left="46.9171142578125" w:right="909.635009765625" w:firstLine="447.2935485839844"/>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Chính sách vận tải: Tạo lập môi trường pháp lý, quản lý về quy hoạch, kế hoạch và  chính sách phát triển vận tải đa phương thức hay thiết lập “sân chơi lành mạnh” để các  doanh nghiệp có thể cạnh tranh có hiệu quả, thúc đẩy sự phát triển vận tải đa phương  thức. Chính sách này cũng bao gồm việc cung cấp KCHT phù hợp mà trên cơ sở đó dịch  vụ vận tải đa phương thức được cung cấp đủ về số lượng và đảm bảo về chất lượng.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12353515625" w:line="299.868221282959" w:lineRule="auto"/>
        <w:ind w:left="57.544708251953125" w:right="909.82421875" w:firstLine="437.4435424804687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Thủ tục hải quan: Các chính sách, thủ tục về hải quan, xuất nhập đơn giản, thuận tiện  sẽ góp phần giúp vận tải đa phương thức hoạt động hiệu quả.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12353515625" w:line="299.86833572387695" w:lineRule="auto"/>
        <w:ind w:left="46.398773193359375" w:right="909.5947265625" w:firstLine="423.964538574218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Hệ thống thông tin: Vì các MTO phải giao dịch với hàng trăm đầu mối khác nhau  nên việc đưa các chính sách khuyến khích áp dụng máy tính và công nghệ thông tin thông  qua hệ thống giao dịch số liệu điện tử (electronic data interchange: EDI) vào hoạt động  vận tải đa phương thức sẽ góp phần đáng kể đẩy nhanh tốc độ lưu thông hàng hoá.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3980712890625" w:line="240" w:lineRule="auto"/>
        <w:ind w:left="45.880279541015625" w:right="0" w:firstLine="0"/>
        <w:jc w:val="left"/>
        <w:rPr>
          <w:rFonts w:ascii="Arial" w:cs="Arial" w:eastAsia="Arial" w:hAnsi="Arial"/>
          <w:b w:val="0"/>
          <w:bCs w:val="0"/>
          <w:i w:val="0"/>
          <w:iCs w:val="0"/>
          <w:smallCaps w:val="0"/>
          <w:strike w:val="0"/>
          <w:color w:val="1f4d78"/>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5.921051025390625"/>
          <w:szCs w:val="25.921051025390625"/>
          <w:u w:val="none"/>
          <w:shd w:fill="auto" w:val="clear"/>
          <w:vertAlign w:val="baseline"/>
          <w:rtl w:val="0"/>
        </w:rPr>
        <w:t xml:space="preserve">2.2.3 Công cụ quản lý Nhà nước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299.86790657043457" w:lineRule="auto"/>
        <w:ind w:left="47.43560791015625" w:right="909.7216796875" w:firstLine="438.739471435546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Công cụ của QLNN đối với dịch vụ vận tải đa phương thức trong hoạt động logistics  là tổng thể những phương tiện hữu hình và vô hình mà Nhà nước sử dụng để tác động  lên mọi chủ thể kinh doanh trong chuỗi hoạt động vận tải đa phương thức trong hoạt động  logistics nhằm mục tiêu quản lý. Công cụ QLNN đối với dịch vụ vận tải đa phương thức  trong hoạt động logistics bao gồm: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9.390563964844"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44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0107421875" w:line="298.19483757019043" w:lineRule="auto"/>
        <w:ind w:left="53.925018310546875" w:right="909.447021484375" w:firstLine="444.03167724609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Ban hành và tổ chức thực hiện các văn bản quy phạm pháp luật về vận tải đa  phương thức, bao gồm các văn bản văn bản pháp luật liên quan đến vận tải hàng hoá  bằng đường biển, đường sắt, đường thủy nội địa, đường bộ, đường hàng không, thương  mại, hải quan, bảo hiểm. Pháp luật, là hệ thống các quy tắc xử sự có tính chất bắt buộc  chung do Nhà nước đặt ra, thực thi và bảo vệ, nhằm mục tiêu bảo toàn và phát triển xã  hội theo các đặc trưng đã định. Ngoài ra, còn có văn bản chung quy định về vận tải đa  phương thức hay liên hiệp vận chuyển.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3974609375" w:line="295.87039947509766" w:lineRule="auto"/>
        <w:ind w:left="53.925018310546875" w:right="909.737548828125" w:firstLine="444.03167724609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Quản lý về quy hoạch, kế hoạch và chính sách phát triển VTĐPT, phù hợp với  quy hoạch phát triển giao thông vận tải chung của cả nước và phải phù hợp với quy hoạch  phát triển kinh tế xã hội của ở vùng và địa phương trước mắt cũng như lâu dài.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4072265625" w:line="297.60692596435547" w:lineRule="auto"/>
        <w:ind w:left="865.1251220703125" w:right="938.363037109375" w:hanging="451.06048583984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121049880981445"/>
          <w:szCs w:val="27.1210498809814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Kế hoạch là phương án hành động, là quá trình xây dựng, quán triệt, chấp hành  và giám sát, kiểm tra việc thực hiện phương án QLNN đối với dịch vụ vận tải đa  phương thức trong hoạt động logistics.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41943359375" w:line="297.60692596435547" w:lineRule="auto"/>
        <w:ind w:left="867.1989440917969" w:right="937.041015625" w:hanging="453.134307861328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121049880981445"/>
          <w:szCs w:val="27.1210498809814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Chính sách, là một tập hợp các giải pháp nhất định nhằm thực hiện để đạt được  các mục tiêu xác định trong QLNN đối với dịch vụ vận tải đa phương thức trong  hoạt động logistics.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402099609375" w:line="292.18005180358887" w:lineRule="auto"/>
        <w:ind w:left="59.368438720703125" w:right="909.822998046875" w:firstLine="438.588256835937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810489654541"/>
          <w:szCs w:val="28.081048965454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Công tác thanh tra, tuần tra, kiểm soát và xử lý vi phạm trong hoạt động vận tải  đa phương thức: do các cơ quan quản lý Nhà nước có thẩm quyền thực hiện.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2353515625" w:line="392.42013931274414" w:lineRule="auto"/>
        <w:ind w:left="48.99078369140625" w:right="1976.36962890625" w:hanging="3.110504150390625"/>
        <w:jc w:val="left"/>
        <w:rPr>
          <w:rFonts w:ascii="Arial" w:cs="Arial" w:eastAsia="Arial" w:hAnsi="Arial"/>
          <w:b w:val="0"/>
          <w:bCs w:val="0"/>
          <w:i w:val="0"/>
          <w:iCs w:val="0"/>
          <w:smallCaps w:val="0"/>
          <w:strike w:val="0"/>
          <w:color w:val="2e74b5"/>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5.921051025390625"/>
          <w:szCs w:val="25.921051025390625"/>
          <w:u w:val="none"/>
          <w:shd w:fill="auto" w:val="clear"/>
          <w:vertAlign w:val="baseline"/>
          <w:rtl w:val="0"/>
        </w:rPr>
        <w:t xml:space="preserve">2.2.4 Đánh giá QLNN về vận tải đa phương thức trong hoạt động logistics  </w:t>
      </w:r>
      <w:r w:rsidDel="00000000" w:rsidR="00000000" w:rsidRPr="00000000">
        <w:rPr>
          <w:rFonts w:ascii="Arial" w:cs="Arial" w:eastAsia="Arial" w:hAnsi="Arial"/>
          <w:b w:val="0"/>
          <w:bCs w:val="0"/>
          <w:i w:val="0"/>
          <w:iCs w:val="0"/>
          <w:smallCaps w:val="0"/>
          <w:strike w:val="0"/>
          <w:color w:val="2e74b5"/>
          <w:sz w:val="25.921051025390625"/>
          <w:szCs w:val="25.921051025390625"/>
          <w:u w:val="none"/>
          <w:shd w:fill="auto" w:val="clear"/>
          <w:vertAlign w:val="baseline"/>
          <w:rtl w:val="0"/>
        </w:rPr>
        <w:t xml:space="preserve">2.2.4.1 Phương pháp và mục tiêu đánh giá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7.2500610351562"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Đánh giá hoạt động quản lý Nhà nước về vận tải đa phương thức nhằm: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8798828125" w:line="299.86790657043457" w:lineRule="auto"/>
        <w:ind w:left="66.11724853515625" w:right="909.51416015625" w:firstLine="697.3538208007812"/>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So sánh giữa thực hiện và mục tiêu để điều chỉnh những giải pháp nhằm đạt được  mục tiêu đề ra, góp phần hoàn thiện cơ chế chính sách phát triển vận tải đa phương thức.  - Đánh giá để biết được mức độ thực tế trong các quyết định quản lý của các cơ  quan quản lý nhà nước.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306640625" w:line="299.86793518066406" w:lineRule="auto"/>
        <w:ind w:left="65.59890747070312" w:right="910.367431640625" w:firstLine="697.8721618652344"/>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Để nắm bắt kịp thời thực trạng, kết quả hoạt động của vận tải đa phương thức  nhằm khắc phục những tồn tại, hoàn thành mục tiêu đề ra, giúp các nhà quản lý có cách  nhìn nhận dự báo được xu hướng phát triển trong tương lai.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4041748046875" w:line="323.00631523132324" w:lineRule="auto"/>
        <w:ind w:left="46.9171142578125" w:right="910.279541015625" w:firstLine="429.9264526367187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Trên cơ sở phương pháp luận chung, để đánh giá hiệu lực, hiệu quả của QLNN về  vận tải đa phương thức người ta có thể sử dụng các phương pháp khác nhau như:  - Phân tích thống kê.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47106933593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Phân tích thứ bậc đa chỉ tiêu (Analytical Hierarchy Process).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0020141601562" w:line="240" w:lineRule="auto"/>
        <w:ind w:left="763.47106933593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Phương pháp chuyên gia.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0142211914062" w:line="240" w:lineRule="auto"/>
        <w:ind w:left="763.47106933593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Phân tích lợi ích - chi phí (Cost Benefit Analysis)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9.390563964844"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45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40" w:lineRule="auto"/>
        <w:ind w:left="763.47106933593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Phân tích đa chỉ tiêu (Multi - Criteria Analysis), vv...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126953125" w:line="299.868221282959" w:lineRule="auto"/>
        <w:ind w:left="52.619781494140625" w:right="909.365234375" w:firstLine="424.223785400390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Theo [2], [19], [28], vận tải đa phương thức là một lĩnh vực đặc thù nên để đánh  giá hoạt động của nó một cách khách quan và toàn diện cần tuân thủ một số nguyên tắc  cơ bản sau đây: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1845703125" w:line="299.868221282959" w:lineRule="auto"/>
        <w:ind w:left="46.9171142578125" w:right="910.595703125" w:firstLine="429.9264526367187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 Đánh giá hoạt động vận tải đa phương thức trên quan điểm hệ thống và hiệu quả  kinh tế xã hội tổng hợp theo giá mờ (Shadow price).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1845703125" w:line="299.868221282959" w:lineRule="auto"/>
        <w:ind w:left="46.9171142578125" w:right="911.302490234375" w:firstLine="429.9264526367187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 Đảm bảo hài hòa mục đích và mục tiêu của mỗi chủ thể tham gia vào hệ thống  vận tải đa phương thức và logistics.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1845703125" w:line="322.080717086792" w:lineRule="auto"/>
        <w:ind w:left="46.398773193359375" w:right="910.22216796875" w:firstLine="430.4447937011719"/>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 Đánh giá hoạt động vận tải đa phương thức đảm bảo tính khách quan.   - Đánh giá hoạt động của vận tải đa phương thức theo quan điểm, mục tiêu và định  hướng phát triển chiến lược.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513671875" w:line="299.86799240112305" w:lineRule="auto"/>
        <w:ind w:left="44.584197998046875" w:right="909.251708984375" w:firstLine="4.40658569335937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5.921051025390625"/>
          <w:szCs w:val="25.921051025390625"/>
          <w:u w:val="none"/>
          <w:shd w:fill="auto" w:val="clear"/>
          <w:vertAlign w:val="baseline"/>
          <w:rtl w:val="0"/>
        </w:rPr>
        <w:t xml:space="preserve">2.2.4.2 Các tiêu chí đánh giá QLNN về vận tải đa phương thức trong hoạt động logistics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Các tiêu chí đánh giá về QLNN đối với dịch vụ vận tải đa phương thức trong hoạt  động logistics cho đến nay vẫn chưa có công trình chuyên khảo nào nghiên cứu một cách  hệ thống, toàn diện. Tuy nhiên, xuất phát từ các cơ sở lý luận và thực tiễn xây dựng pháp  luật ở nước ta và vận dụng các tiêu chí đánh giá QLNN của Ngân hàng phát triển Châu  Á [35], bước đầu tác giả có thể đưa ra các tiêu chí: hiệu lực, hiệu quả, phù hợp, công  bằng và bền vững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0625" w:line="299.86804962158203" w:lineRule="auto"/>
        <w:ind w:left="41.732940673828125" w:right="909.307861328125" w:firstLine="453.25531005859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Thứ nhất, tiêu chí hiệu lực: Hiệu lực QLNN là một phạm trù xã hội chỉ mức độ pháp  luật được tuân thủ và mức độ hiện thực quyền lực chỉ huy và phục tùng trong mối quan  hệ giữa chủ thể với đối tượng quản lý trong những điều kiện lịch sử nhất định. Do vậy,  hiệu lực QLNN đối với vận tải đa phương thức trong hoạt động logistics chỉ mức độ tuân  thủ pháp luật, chấp hành mọi chỉ đạo từ các cơ quan QLNN của các tổ chức hoạt động  trong lĩnh vực vận tải đa phương thức; đồng thời, biểu hiện mức độ hiện thực quyền lực  Nhà nước của các cơ quan QLNN và uy tín của các cơ quan QLNN đối với các tổ chức  hoạt động trong lĩnh vực VTĐPT. Việc đánh giá mức độ hiệu lực qua 2 mức độ: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4072265625" w:line="240" w:lineRule="auto"/>
        <w:ind w:left="147.16323852539062"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121049880981445"/>
          <w:szCs w:val="27.12104988098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Đánh giá hiệu lực QLNN qua mức độ tuân thủ các quy định pháp luật: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988037109375" w:line="299.86764907836914" w:lineRule="auto"/>
        <w:ind w:left="46.398773193359375" w:right="909.825439453125" w:firstLine="432.25921630859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Xem xét mức độ tuân thủ về đối tượng đối với quyền và nghĩa vụ của các doanh  nghiệp VTĐPT, các quy định pháp luật có liên quan đến quá trình phát triển dịch vụ vận  tải đa phương thức trong hoạt động logistics. Đồng thời đánh giá việc tuân thủ các mức  quy định theo các tiêu chí, chỉ tiêu chính yếu đối với quá trình điều tiết, kiểm tra, giám  sát hoạt động đối với dịch vụ vận tải đa phương thức trong hoạt động logistics.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413330078125" w:line="240" w:lineRule="auto"/>
        <w:ind w:left="487.96325683593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121049880981445"/>
          <w:szCs w:val="27.12104988098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Đánh giá hiệu lực QLNN qua mức độ hiện thực quyền lực Nhà nước: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9.390563964844"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46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6.9171142578125" w:right="909.832763671875" w:firstLine="434.333038330078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Đánh giá mức độ thực hiện việc tổ chức xây dựng và triển khai định hướng phát triển  VTĐPT trong hoạt động logistics; mức độ ban hành pháp luật đầy đủ, đồng bộ, kịp thời  tạo điều kiện pháp lý cho phát triển đa dạng các loại hình, tổ chức hoạt động trong lĩnh  vực dịch vụ vận tải đa phương thức trong hoạt động logistics, các loại và phương thức  cung cấp dịch vụ logistics; mức độ điều tiết, can thiệp của Nhà nước trong quá trình phát  triển VTĐPT; mức độ thực hiện kiểm tra, thanh tra, giám sát quá trình hoạt động của các  tổ chức trong lĩnh vực dịch vụ vận tải đa phương thức trong hoạt động logistics.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55957412719727" w:lineRule="auto"/>
        <w:ind w:left="44.324951171875" w:right="909.425048828125" w:firstLine="450.663299560546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Thứ hai, tiêu chí hiệu quả: Hiệu quả là chỉ tiêu phản ánh trình độ khai thác các yêu  tố đầu vào để tạo ra kết quả hoạt động tối đa với chi phí hoạt động tối thiểu, hoăc là chỉ  tiêu phản ánh năng suất hoạt động, hiệu suất sử dụng các chi phí đầu vào. Do vậy, có thể  hiểu hiệu quả QLNN đối với dịch vụ vận tải đa phương thức trong hoạt động logistics  phản ánh kết quả hoạt động QLNN với mức tối đa và chi phí QLNN ở mức tối thiểu.  Hiệu quả QLNN được đánh giá bằng mức độ đạt được của nội dung QLNN so với các  mục tiêu QLNN đối với dịch vụ VTĐPT trong hoạt động logistics đã đặt ra.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757080078125" w:line="299.86804962158203" w:lineRule="auto"/>
        <w:ind w:left="46.398773193359375" w:right="909.591064453125" w:firstLine="434.851379394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Kết quả của hoạt động định hướng, ban hành pháp luật, điều tiết và kiểm tra, thanh  tra, giám sát của Nhà nước so với các mục tiêu QLNN đối với dịch vụ vận tải đa phương  thức trong hoạt động logistics. Hoạt động định hướng có hiệu quả khi đề ra các giải pháp  đối với dịch vụ vận tải đa phương thức trong hoạt động logistics đảm bảo an toàn, hiêu  quả kinh doanh của các tổ chức hoạt động trong lĩnh vực dịch vụ vận tải đa phương thức  trong hoạt động logistics và tạo cơ hội cho mọi tổ chức, cá nhân tiếp cận với tất cả các  dịch vụ vận tải đa phương thức trong hoạt động logistics. Trong công tác xây dựng, ban  hành các quy định pháp luật, tạo khung pháp lý ổn định lâu dài, ít điều chỉnh, bổ sung,  đảm bảo công khai, minh bạch thông tin pháp luật đối với dịch vụ vận tải đa phương thức  trong hoạt động logistics, thực hiện tốt các quy định trong quá trình triển khai các hoạt  động đối với dịch vụ vận tải đa phương thức trong hoạt động logistics, góp phần gia tăng  hiệu quả QLNN đối với dịch vụ vận tải đa phương thức trong hoạt động logistics. Hoạt  động điều hành của Nhà nước tạo thuận lợi cho các tổ chức trong hệ thống dịch vụ vận  tải đa phương thức trong hoạt động logistics phát triển lâu dài.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401123046875" w:line="299.86790657043457" w:lineRule="auto"/>
        <w:ind w:left="44.324951171875" w:right="909.696044921875" w:firstLine="450.663299560546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Thứ ba, tiêu chí phù hợp: Tiêu chí phù hợp trong QLNN đối với dịch vụ vận tải đa  phương thức trong hoạt động logistics bao gồm: phù hợp của các mục tiêu định hướng;  các quy định của pháp luật có nội dung bên trong phù hợp nhau, phù hợp trong quy định  pháp luật giữa các mối quan hệ của các tổ chức QLNN với các tổ chức hoạt động trong  lĩnh vực VTĐPT, sự phù hợp giữa luật với các văn bản hướng dẫn thực hiện của các tổ  chức QLNN với các doanh nghiệp, sự phù hợp với các quy định pháp luật khác, sự phù  hợp giữa quy định với thực tế; phù hợp nội dung, phương pháp điều hành; sự phù hợp về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9.390563964844"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47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53.6566162109375" w:right="911.165771484375" w:hanging="7.25784301757812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nội dung, phương thức, hình thức, kiểm tra, thanh tra, giám sát quá trình hoạt động của  các tổ chức trong lĩnh vực dịch vụ vận tải đa phương thức trong hoạt động logistics.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683141708374" w:lineRule="auto"/>
        <w:ind w:left="44.324951171875" w:right="909.559326171875" w:firstLine="450.663299560546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Thứ tư, tiêu chí công bằng: đòi hỏi sự cân đối về quyền và nghĩa vụ giữa cá tổ chức  trong tiếp cận và phát triển các hình thức, loại và phương thức hoạt động trong lĩnh vực  dịch vụ VTĐPT trong hoạt động logistics. Mọi hoạt động của các tổ chức hoạt động trong  lĩnh vực dịch vụ VTĐPT trong hoạt động logistics phải bảo đảm công bằng, cân xứng.  Việc đảm bảo công bằng, lợi ích cho các tổ chức hoạt động trong lĩnh vực VTĐPT trong  hoạt động logistics và lợi ích chung của nền kinh tế là yếu tố quan trọng thúc đẩy sự phát  triển, thể hiện qua việc ban hành các văn bản pháp luật hướng dẫn khai thác được những  lợi, quyền hạn và nghĩa vụ của các tổ chức, giúp hạn chế, phân tán được rủi ro,.. Bên  cạnh, hướng dẫn các tổ chức hoạt động trong lĩnh vực VTĐPT trong hoạt động logistics  phục vụ cho mục tiêu phát triển kinh tế-xã hội bền vững, phục vụ cho các ngành, lĩnh  vực kinh tế, phục vụ cho nhu cầu nâng cao chất lượng cuộc sống và ổn định xã hội.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39599609375" w:line="299.86790657043457" w:lineRule="auto"/>
        <w:ind w:left="44.584197998046875" w:right="909.19189453125" w:firstLine="450.404052734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Thứ năm, tiêu chí bền vững: biểu hiện qua sự ổn định về định hướng, ổn định về pháp  lý và đảm bảo hài hòa lợi ích cho các các tổ chức hoạt động trong lĩnh vực dịch vụ vận  tải đa phương thức trong hoạt động logistics và lợi ích chung cho phát triển kinh tế-xã  hội. Nhà nước ban hành pháp luật liên quan đến triển khai từng hình thức, từng loại hình  và phương thức hoạt động cho các tôt chức phải được cụ thể, rõ ràng, ít điều chỉnh, bổ  sung, đầy đủ nội dung cần thiết để đảm bảo cho các tổ chức hoạt động trong lĩnh vực  dịch vụ vận tải đa phương thức trong hoạt động logistics triển khai được dễ dàng, đảm  bào cho quy trình thực hiện từng hình thức, từng loại hình, phương thức hoạt động được  ổn định lâu dài, đảm bảo cho việc thực thi pháp luật của các tổ chức hoạt động trong lĩnh  vực dịch vụ vận tải đa phương thức trong hoạt động logistics.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6996784210205" w:lineRule="auto"/>
        <w:ind w:left="44.324951171875" w:right="909.43359375" w:firstLine="441.850128173828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Các tiêu chí đánh giá kết quả QLNN đối với dịch vụ VTĐPT trong hoạt động logistics  là hiệu lực, hiệu quả, hợp lý, công bằng và bền vững đều có mối liên hệ mật thiết và tác  động qua lại nhau. Cụ thể, khi quy định pháp luật về hoạt động cho các tổ chức trong lĩnh  vực dịch vụ VTĐPT trong hoạt động logistics chỉ có hiệu lực thi hành khi ban hành phải  phù hợp với nội dung và mục đích của các luật đã ban hành, nhằm đưa quy định pháp  luật đi vào thực tiễn đời sống xã hội; mức độ tuân thủ các quy định pháp luật của các tổ  chức hoạt động trong lĩnh vực dịch vụ vận tải đa phương thức trong hoạt động logistics  và mức độ hiện thực quyền lực Nhà nước, trên cơ sở đảm bảo tiêu chí phù hợp trong  QLNN với các tổ chức hoạt động trong lĩnh vực dịch vụ vận tải đa phương thức trong  hoạt động logistics, giúp đạt được của nội dung QLNN so với các mục tiêu QLNN đối  với dịch vụ VTĐPT trong hoạt động logistics đã đặt ra theo tiêu chí hiệu quả và qua đó  đáp ứng được các yêu cầu sự ổn định về định hướng, về pháp lý và đảm bảo sự công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9.390563964844"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48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4.584197998046875" w:right="909.822998046875" w:firstLine="0"/>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bằng, hài hòa lợi ích cho các tổ chức hoạt động trong lĩnh vực dịch vụ vận tải đa phương  thức trong hoạt động logistics và lợi ích chung cho phát triển kinh tế-xã hội theo tiêu chí  bền vững... Tuy vậy, do tác động bởi nhiều yếu tố, làm cho kết quả QLNN đối với dịch  vụ VTĐPT trong hoạt động logistics đạt được ở mức độ nhất định.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868221282959" w:lineRule="auto"/>
        <w:ind w:left="47.43560791015625" w:right="909.620361328125" w:firstLine="1.5551757812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5.921051025390625"/>
          <w:szCs w:val="25.921051025390625"/>
          <w:u w:val="none"/>
          <w:shd w:fill="auto" w:val="clear"/>
          <w:vertAlign w:val="baseline"/>
          <w:rtl w:val="0"/>
        </w:rPr>
        <w:t xml:space="preserve">2.2.4.3 Các chỉ tiêu đánh giá QLNN về vận tải đa phương thức trong hoạt động logistics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Để đánh giá hoạt động của QLNN nói chung và mô hình QLNN về vận tải đa phương  thức nói riêng, có thể sử dụng các nhóm chỉ tiêu cơ bản gắn với các tiêu chí hiệu lực, hiệu  quả và bền vững của quản lý Nhà nước [30][47], cụ thể như sau: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6366786956787" w:lineRule="auto"/>
        <w:ind w:left="44.324951171875" w:right="909.310302734375" w:firstLine="432.51861572265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(1) Nhóm chỉ tiêu đánh giá cải thiện khả năng tiếp cận, chất lượng dịch vụ và mức  độ đáp ứng nhu cầu vận tải hàng hóa trên phạm vi toàn quốc bao gồm: (i) Mức độ bao  phủ của mạng lưới vận tải đa phương thức; (ii) Giảm chi phí vận tải hàng hóa và logistics;  (iii) Kết nối vận tải đa phương thức và dịch vụ logistics; (iv) Năng lực cung ứng của hệ  thống vận tải đa phương thức và hiệu suất sử dụng; (v) Tốc độ lữ hành; (vi) Mức độ tăng  trưởng vận tải đa phương thức trong hoạt động logistics; (vii) % đáp ứng nhu cầu và mức  độ đạt được so với mục tiêu đề ra; (viii) Mức tăng trưởng cung ứng vận tải đa phương  thức trong hoạt động logistics với các ngành hàng chủ chốt; (ix) Chất lượng phục vụ và  dịch vụ khách hàng, v.v...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914794921875" w:line="299.8674201965332" w:lineRule="auto"/>
        <w:ind w:left="47.43560791015625" w:right="909.925537109375" w:firstLine="429.407958984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(2) Nhóm chỉ tiêu về cơ cấu thị trường vận tải hàng hóa nội địa theo hướng giảm  thị phần vận tải đường bộ, tăng thị phần vận tải bằng đường sắt và đường thủy nội địa,  đặc biệt là trên các hành lang vận tải chính.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36767578125" w:line="311.436824798584" w:lineRule="auto"/>
        <w:ind w:left="46.398773193359375" w:right="909.503173828125" w:firstLine="729.07226562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(3) Nhóm chỉ tiêu đánh giá về việc đảm bảo An toàn giao thông gồm: (i) Mức độ  giảm tần suất tai nạn (ii) Chỉ tiêu đánh giá về giảm mức độ nghiêm trọng của tai nạn.   (4) Nhóm chỉ tiêu đánh giá về thân thiện với môi trường: (i) Mức độ giảm ô nhiễm  không khí do vận tải hàng hóa và logistics gây ra; (ii) Giảm tiếng ồn từ hoạt động vận tải  hàng hóa và logistics.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46728515625" w:line="299.86842155456543" w:lineRule="auto"/>
        <w:ind w:left="47.43560791015625" w:right="909.608154296875" w:firstLine="429.407958984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(5) Nhóm chỉ tiêu đánh giá về sử dụng năng lượng trong vận tải hàng hóa: Chỉ  tiêu để đánh giá có thể là số KW trung bình/Tấn*Km hoặc số KW trung bình/Phương  tiện * Km, số lượng xăng hoặc dầu diesel/Tấn*Km.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3980712890625" w:line="309.1230583190918" w:lineRule="auto"/>
        <w:ind w:left="46.398773193359375" w:right="909.825439453125" w:firstLine="430.4447937011719"/>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(6) Nhóm chỉ tiêu đánh giá về nâng cao hiệu quả đầu tư và trợ giá của Nhà nước  cho vận tải đa phương thức và cải thiện kinh tế trong các ngành hàng chủ chốt.  Trên thực tế, từ lý thuyết và bài học kinh nghiệm vận dụng VTĐPT tại các quốc gia  và ở Việt Nam, có thể khẳng định, VTĐPT là phát triển phù hợp với mục tiêu phát triển  hệ thống giao thông vận tải hiện đại, bền vững, thân thiện môi trường. Do đó, đánh giá  hoạt động phát triển VTĐPT có thể xác định từ hiệu quả tổng thể vận tải hàng hóa của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9.390563964844"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49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7.43560791015625" w:right="910.262451171875" w:firstLine="0"/>
        <w:jc w:val="center"/>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toàn bộ hệ thống giao thông vận tải hướng tới các nhóm mục tiêu: (i) giao thông thông  suốt; (ii) an toàn giao thông; (iii) thân thiện môi trường; và (iv) phát triển kinh tế xã hội.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868221282959" w:lineRule="auto"/>
        <w:ind w:left="46.398773193359375" w:right="909.478759765625" w:firstLine="438.22113037109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Tóm lại, đánh giá hoạt động của mô hình QLNN về vận tải đa phương thức cần được  xem xét trên nhiều khía cạnh trên cơ sở so sánh mức độ cải thiện của các nhóm chỉ tiêu  như đã nêu trên. Đây là vấn đề rất phức tạp nhưng không phải là mục tiêu nghiên cứu  chính của luận án. Bởi vậy trong luận án để đánh giá QLNN về vận tải đa phương thức  trong hoạt động logistics Việt Nam, tác giả chỉ dừng lại ở phân tích định tính là chủ yếu  kết hợp với một vài chỉ tiêu định lượng mang tính tổng quát nhất.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390.5691719055176" w:lineRule="auto"/>
        <w:ind w:left="59.350128173828125" w:right="1908.194580078125" w:hanging="13.469848632812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2.2.5 Các nhân tố tác động đến QLNN về VTĐPT trong hoạt động logistics  + Mức độ mở cửa của nền kinh tế trong hội nhập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0419921875" w:line="299.86790657043457" w:lineRule="auto"/>
        <w:ind w:left="46.398773193359375" w:right="909.295654296875" w:firstLine="434.851379394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Mức độ mở cửa nền kinh tế là một trong những tiêu chí hàng đầu để đánh giá năng  lực cạnh tranh của một quốc gia, đo bằng chỉ số giữa tổng giá trị ngoại thương (bao gồm  giá trị xuất nhập khẩu) so với tổng GDP cả nước, thể hiện ở chính sách thuế quan, các  hàng rào phi thuế quan, chính sách tỷ giá…. Quốc gia có mức độ mở cửa nền kinh tế cao,  giá trị hàng hóa và dịch vụ xuất nhập khẩu lớn, chính sách đối ngoại thông thoáng, chính  sách thuế xuất nhập khẩu hợp lý, hạn chế các biện pháp phi thuế quan, đồng thời có khả  năng thu hút đầu tư nhiều hơn. Với chính sách mở cửa, ngoài việc tăng nhanh kim ngạch  xuất nhập khẩu, những năm qua, Việt Nam có mức gia tăng FDI lớn ở Đông Nam Á và  trên thế giới. Đòi hỏi các cơ quan QLNN phải có chính sách tăng kim ngạch xuất nhập  khẩu, tăng lượng hàng thông qua cảng, tạo điều kiện thuận lợi phát triển dịch vụ VTĐPT.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306640625" w:line="299.49803352355957" w:lineRule="auto"/>
        <w:ind w:left="46.398773193359375" w:right="909.351806640625" w:firstLine="434.851379394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Dịch vụ VTĐPT là hoạt động kinh tế quan trọng, phục vụ hoạt động logistics, các  hoạt động thương mại quốc tế và xuất nhập khẩu. Do đó, VTĐPT chịu ảnh hưởng trực  tiếp của các chính sách xuất nhập khẩu. Những thay đổi trong hoạt động xuất nhập khẩu  làm thay đổi căn bản dịch vụ logistics, đến lượt mình, những thành công của dich vụ  logistics thúc đẩy hoạt động xuất nhập khẩu phát triển. Chính vì thế ảnh hưởng không  nhỏ đến QLNN đối với VTĐPT trong hoạt động logistics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39794921875" w:line="240" w:lineRule="auto"/>
        <w:ind w:left="59.35012817382812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Thể chế, chính sách và môi trường kinh doanh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299.86790657043457" w:lineRule="auto"/>
        <w:ind w:left="41.732940673828125" w:right="910.2392578125" w:firstLine="442.886962890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Thể chế, chính sách là yếu tố cấu thành môi trường kinh doanh và là điều kiện hết  sức quan trọng cho sự phát triển của ngành, lĩnh vực kinh tế cụ thể. Các chính sách của  Nhà nước đối với từng lĩnh vực kinh tế nói chung và dịch vụ VTĐPT trong hoạt động  logistics nói riêng là công cụ quản lý của Nhà nước cần được quy định rõ ràng, minh  bạch, dễ hiểu, dễ áp dụng nhằm tạo cho các doanh nghiệp tham gia vào hệ thống dịch vụ  VTĐPT trong hoạt động logistics được thuận lợi, bình đẳng. QLNN về dịch vụ VTĐPT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6852416992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50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6.398773193359375" w:right="909.224853515625" w:firstLine="1.03683471679687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trong hoạt động logistics được quan tâm đầu tư hoàn chỉnh sẽ giúp cho VTĐPT trong  hoạt động logistics có cơ sở phát triển và hoàn thiện.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868221282959" w:lineRule="auto"/>
        <w:ind w:left="46.398773193359375" w:right="909.642333984375" w:firstLine="438.22113037109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Trong điều kiện hội nhập kinh tế quốc tế, một quốc gia áp dụng chính sách mở cửa  kinh tế, khối lượng và trị giá hàng hóa xuất nhập khẩu tăng lên, các yêu cầu về dịch vụ  vận tải đa phương thức trong hoạt động logistics phục vụ cho việc lưu chuyển hàng hóa  đều gia tăng cả về số lượng và chất lượng đòi hỏi các cơ quan QLNN phải xây dựng một  hệ thống thể chế, chính sách hoàn chỉnh và tiên tiến.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40" w:lineRule="auto"/>
        <w:ind w:left="68.95004272460938"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Sự phát triển của kết cấu hạ tầng, công nghệ thông tin và truyền thông.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013671875" w:line="299.86804962158203" w:lineRule="auto"/>
        <w:ind w:left="46.9171142578125" w:right="909.368896484375" w:firstLine="434.333038330078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Kết cấu hạ tầng bao gồm hệ thống đường, bến bãi, sân bay, bến cảng, mạng trục viễn  thông, hệ thống cấp điện, nước... phục vụ lưu chuyển hàng hóa từ nơi sản xuất đến người  tiêu thụ cuối cùng. Kết cấu hạ tầng là điều kiện quan trọng cho sự phát triển VTĐPT  trong hoạt động logistics, đặc biệt là cơ sở hạ tầng giao thông, kho bãi và dịch vụ viễn  thông. Tuy không trực tiếp tác động lên hàng hóa, nhưng hệ thống kết cấu hạ tầng này là  không thể thiếu được trong quá trình xuất nhập khẩu hàng hóa.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24560546875" w:line="299.8678493499756" w:lineRule="auto"/>
        <w:ind w:left="46.398773193359375" w:right="909.425048828125" w:firstLine="432.7777099609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Với vai trò cầu nối, hệ thống đường sá, bến bãi, hệ thống mạng viễn thông... ảnh  hưởng không nhỏ đến sự phát triển của dịch vụ VTĐPT trong hoạt động logistics. Nếu  khi có nhu cầu về một loại hàng hóa nào đó cần xuất nhập khẩu, mặc dù đã có hàng hóa  sẵn sàng nhưng với cơ sở hạ tầng yếu kém, thiếu phương tiện vận chuyển, hệ thống đường  xá chất lượng kém, không có các phương tiện thông tin hiện đại để trao đổi, giao dịch…  thì việc xuất nhập khẩu vẫn không đạt được hiệu quả cao. Nhà nước quan tâm đầu tư phát  triển mạng lưới giao thông sẽ làm cho quá trình vận chuyển hàng hóa thông suốt rút ngắn  thời gian vận chuyển, giải phóng nhanh hàng hóa xuất nhập khẩu tăng hiệu quả, tạo điều  kiện thuận lợi cho công tác QLNN đối với dịch vụ VTĐPT trong hoạt động logistics.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344.293212890625" w:lineRule="auto"/>
        <w:ind w:left="49.76837158203125" w:right="943.243408203125" w:firstLine="19.18167114257812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Quy mô cảng biển, cảng hàng không, các cửa ngõ quốc tế và các doanh nghiệp kinh  doanh trong lĩnh vực dịch vụ vận tải đa phương thức ngày càng lớn.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6180419921875" w:line="299.8677635192871" w:lineRule="auto"/>
        <w:ind w:left="44.324951171875" w:right="909.862060546875" w:firstLine="436.925201416015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Bất kỳ khu vực đầu mối giao thông/cửa ngõ quốc tế nào đều có rất nhiều tiềm năng  phát triển, nếu QLNN đúng hướng chắc chắn khu vực đó sẽ phát triển làm cho quy mô  ngày càng tăng lên cả về số và chất lượng kéo theo hệ thống dịch vụ logistics và các  doanh nghiệp phát triển nó ảnh hưởng trực tiếp tới công tác QLNN. QLNN tốt sẽ tạo điều  kiện cho hệ thống vận tải đa phương thức phát triển đúng hướng, mang lại khả năng cạnh  tranh, giảm chi phí, nâng cao chất lượng xuất nhập khẩu. Hệ thống chính sách, pháp luật  tạo điều kiện thuận lợi cho hoạt động dịch vụ logistics thành công, đảm bảo dân chủ,  công bằng xã hội. Nhưng cũng sẽ gây ra không ít khó khăn, thậm chí thất bại nếu có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6852416992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51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7.43560791015625" w:right="911.256103515625" w:hanging="1.03683471679687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những quyết định sai lầm trong định hướng phát triển kinh tế xã hội, chọn sai vị trí, sai  tiềm năng, dự trữ không phù hợp, quy hoạch không chính xác, nhất quán.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40" w:lineRule="auto"/>
        <w:ind w:left="59.35012817382812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Các loại hình dịch vụ logistics ngày càng đa dạng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299.69990730285645" w:lineRule="auto"/>
        <w:ind w:left="46.9171142578125" w:right="909.31640625" w:firstLine="426.815948486328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Ngày nay sự phát triển của các loại hình dịch vụ vận tải đa phương thức trong hoạt  động logistics ngày càng đa dạng, phát triển đã có tác dụng giảm thiểu các loại chi phí  giấy tờ, chứng từ trong xuất nhập khẩu quốc tế (một giao dịch thương mại quốc tế thường  tiêu tốn các loại giấy tờ, chứng từ mà theo đánh giá của Liên hợp quốc, chi phí về giấy  tờ phục vụ mọi mặt giao dịch thương mại quốc tế hàng năm đã vượt quá 420 tỷ USD  [73]). Sự ra đời của phương thức vận tải đa phương thức do người kinh doanh logistics  đảm nhận đã loại bỏ rất nhiều chi phí này cũng như giảm khối lượng công việc văn phòng  trong lưu thông hàng hóa, từ đó nâng cao hiệu quả xuất nhập khẩu quốc tế. Thêm nữa,  sự phát triển E-Logistics sẽ tạo ra cuộc cách mạng, chất lượng dịch vụ vận tải đa phương  thức trong hoạt động logistics ngày càng được nâng cao, thu hẹp hơn nữa mọi cản trở về  không gian và thời gian trong dòng lưu chuyển hàng hóa và dịch vụ, làm cho công tác  QLNN đối với dịch vụ vận tải đa phương thức ngày càng trở nên bức thiết và quan trọng.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218994140625" w:line="240" w:lineRule="auto"/>
        <w:ind w:left="68.95004272460938"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Nguồn nhân lực cho QLNN đối với dịch vụ VTĐPT trong hoạt động logistics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2490234375" w:line="299.63656425476074" w:lineRule="auto"/>
        <w:ind w:left="44.324951171875" w:right="909.288330078125" w:firstLine="440.294952392578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Trong điều kiện hội nhập, yếu tố nguồn nhân lực đóng vai trò hết sức quan trọng cho  sự phát triển của hệ thống dịch vụ VTĐPT trong hoạt động logistics, nhất là nguồn nhân  lực cho QLNN. Vì vận tải đa phương thức trong hoạt động logistics trong hội nhập kinh  tế quốc tế không chỉ giới hạn trong phạm vi quốc gia mà mang tính toàn cầu, nên cho dù  các hãng kinh doanh dịch vụ vận tải đa phương thức có năng lực tài chính mạnh, có trang  thiết bị hiện đại, có hệ thống thông tin hiện đại vẫn cần được hỗ trợ bởi nguồn nhân lực  QLNN tốt. Từ đó sẽ nắm bắt được đòi hỏi của các doanh nghiệp, tham mưu kịp thời với  các cấp quản lý để đưa ra hệ thống chính sách, pháp luật thuận lợi giúp doanh nghiệp  phát triển, tạo cho các doanh nghiệp có thể đạt hiệu quả kinh doanh cao.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927001953125" w:line="299.8677921295166" w:lineRule="auto"/>
        <w:ind w:left="46.398773193359375" w:right="909.686279296875" w:firstLine="432.7777099609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Yêu cầu đối với đội ngũ cán bộ trong bộ máy QLNN đối với lĩnh vực kinh doanh  dịch vụ vận tải đa phương thức trong hoạt động logistics phải tinh thông nghiệp vụ, giỏi  ngoại ngữ, có khả năng và kinh nghiệm ứng xử với những biến động của thị trường, được  đào tạo kiến thức quản lý nhà nước về kinh tế, chuyên ngành, tin học để có thể lập báo  cáo theo yêu cầu, cập nhật thông tin về các hoạt động dịch vụ VTĐPT để tham mưu đúng  hướng cho các cấp quản lý, vạch ra chiến lược cụ thể và xác định đúng, kịp thời mục tiêu  cho tương lai nhằm tạo điều kiện tốt nhất cho phát triển dịch vụ VTĐPT trong hoạt động  logistics. Vì vậy các cơ quan QLNN quản lý tốt quá trình đào tạo, sử dụng và phát triển  nguồn nhân lực với VTĐPT sẽ góp phần tăng cường năng lực công tác QLNN, tạo tiền  đề tăng hiệu quả hoạt động của VTĐPT theo kịp tiến độ phát triển của thế giới.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6852416992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52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6.398773193359375" w:right="909.241943359375" w:firstLine="434.851379394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Kinh tế thị trường phát triển, khối lượng và giá trị hàng hóa trao đổi trên thị trường  giữa các quốc gia, các nền kinh tế tăng nhanh chóng. Các hoạt động logistics nói chung  và VTĐPT nói riêng phục vụ cho quá trình vận chuyển hàng hóa xuất nhập khẩu cũng  ngày càng phát triển. Các công ty, doanh nghiệp, tập đoàn kinh tế... kinh doanh dịch vụ  logistics xuất hiện ngày càng nhiều, từ chỗ chỉ chuyên kinh doanh một loại dịch vụ (dịch  vụ vận chuyển hay dịch vụ giao nhận, kho bãi...) nay đã phát triển thành các công ty, tập  đoàn lớn kinh doanh tất cả các dịch vụ phục vụ quá trình lưu chuyển hàng hóa càng đòi  hỏi công tác QLNN đối với VTĐPT trong hoạt động logistics phải hoàn thiện.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390.5691719055176" w:lineRule="auto"/>
        <w:ind w:left="45.880279541015625" w:right="2096.597900390625" w:firstLine="5.18417358398437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2.3 Kinh nghiệm quản lý nhà nước về logistics và VTĐPT trên thế giới  2.3.1 Kinh nghiệm của các nước ASEAN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0419921875" w:line="299.86802101135254" w:lineRule="auto"/>
        <w:ind w:left="44.324951171875" w:right="909.169921875" w:firstLine="429.408111572265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Những năm qua, các nước ASEAN đang đẩy mạnh việc áp dụng VTĐPT ở mỗi nước  thành viên. Các nước ASEAN từ lâu đã nhận thức rõ tầm quan trọng của hệ thống  VTĐPT, hình thức vận tải tiên tiến, hỗ trợ và thúc đẩy thương mại toàn cầu. Ngành vận  tải ở Singapore, Malaysia, Indonesia, Thái lan,… đã đạt trình độ ngang tầm quốc tế, trong  đó phải kể đến quá trình container hóa vận tải. Hàng năm, đội tầu container ở khu vực  phát triển mạnh. Các nước ASEAN cũng coi trọng phát triển các loại tầu, lập đội tầu  trọng tải lớn, lựa chọn cảng trung tâm. Mỗi nước trong khu vực đều sẵn sàng vận chuyển  hàng hóa thương mại của mình nếu là hàng vận tải suốt và nếu có thể thì thu hút hàng  trung chuyển từ các nước láng giềng. Do đó, đã hình thành một loạt cảng là cảng trung  tâm khu vực. Với sự hỗ trợ của các tổ chức quốc tế, các nước ASEAN đang đẩy mạnh  việc áp dụng VTĐPT ở mỗi nước thành viên và hỗ trợ, thúc đẩy thương mại quốc tế.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0625" w:line="299.7136974334717" w:lineRule="auto"/>
        <w:ind w:left="46.398773193359375" w:right="909.534912109375" w:firstLine="436.665802001953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Singapore có điều kiện hết sức thuận lợi trong việc phát triển VTĐPT khi là đầu  mối giao thông quan trọng trong buôn bán quốc tế, đồng thời có cơ sở hạ tầng rất phát  triển, cảng biển lớn và hiện đại, cộng thêm các công ty vận tải và tổ chức giao nhận có  trình độ và kinh nghiệm như Hiệp hội chủ tàu Singapore, Hiệp hội giao nhận Singapore.  Singapore là nước đi đầu trong các nước ASEAN về VTĐPT và công nghệ VTĐPT phát  triển nhất khu vực. Các công ty giao nhận vận tải đã đăng ký và phát hành vận đơn  VTĐPT quốc tế (FIATA), áp dụng công nghệ thông tin trong khai báo hải quan về hàng  hóa xuất nhập khẩu và các công đoạn của vận chuyển hàng hóa, nối mạng với cảng  Singapore - một trong những cảng container lớn nhất trên thế giới. Đặc biệt, Singapore  đã thành lập một cơ quan đăng ký hành nghề cho các MTO, hoạt động từ năm 1995, đây  là một biện pháp để tăng cường tín nhiệm, trách nhiệm của MTO. Bên cạnh đó, Sigapore  đang từng bước hoàn thiện việc xây dựng các luật lệ và thể chế liên quan đến hoạt động  của VTĐPT như Luật đăng ký tàu, luật vận chuyển đường biển, đường hàng không.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6852416992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53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7139835357666" w:lineRule="auto"/>
        <w:ind w:left="46.398773193359375" w:right="909.151611328125" w:firstLine="436.665802001953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Malaysia: Hiện nay, Chính phủ Malaisia đã và đang tiến hành soạn thảo các điều  luật để tạo điều kiện cho sự phát triển của VTĐPT, toàn bộ hoạt động của VTĐPT yêu  cầu đều phải được Chính phủ bảo hộ, quy định các điều kiện bảo hộ và hướng dẫn các  thủ tục thương mại. Ngoài ra còn thực hiện việc đơn giản hóa các thủ tục ở cảng như giao  nhận, lưu kho, lưu bãi. Malaysia cũng đã thành lập Hiệp hội giao nhận để hướng dẫn thực  hiện chương trình huấn luyện và nâng cao khả năng hoạt động của vận tải đa phương  thức. Ngoài ra, Chính phủ Mailaisia đã có các biện pháp như: xây dựng các cảng cạn  (ICD); khuyến khích vận chuyển conainer giữa 2 cảng Penăng và PortKlang; Khuyến  khích các công ty giao nhận phát hành vận đơn FIATA; áp dụng mạnh hệ thống truyền  số liệu điện tử (EDI); Phát triển kết cấu hạ tầng GTVT, trong đó có phát triển cảng PTP  (ở Joho Bharu) nhằm cạnh tranh với Singapore trong việc xếp dỡ hàng container; Nghiên  cứu ban hành các văn bản pháp luật nhằm phát triển vận tải đa phương thức trong hoạt  động logistics. Trong vận tải đa phương thức, Malaysia cũng lấy đường biển là chính.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06640625" w:line="299.8680782318115" w:lineRule="auto"/>
        <w:ind w:left="46.398773193359375" w:right="910.111083984375" w:firstLine="441.07238769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Nhằm thúc đẩy vận tải đa phương thức, Indonesia đã xúc tiến việc nghiên cứu hài  hòa luật lệ và các mẫu giấy tờ liên quan tới kinh doanh vận tải đa phương thức; phát triển  hệ thống truyền dẫn số liệu điện tử; đẩy mạnh công tác giao nhận vận tải. Phương thức  vận tải chính là đường biển kết hợp với đường bộ.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2353515625" w:line="299.86730575561523" w:lineRule="auto"/>
        <w:ind w:left="46.9171142578125" w:right="910.391845703125" w:firstLine="436.147460937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Philippines: Nghiên cứu và ban hành quy định liên quan tới công tác giao nhận và  vận tải đa phương thức; tập trung triển khai xây dựng các cảng cạn.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699764251709" w:lineRule="auto"/>
        <w:ind w:left="46.398773193359375" w:right="909.593505859375" w:firstLine="441.07238769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So với các nước thành viên khác, Thái Lan đã có sự chuẩn bị khá tốt cho việc phát  triển VTĐPT như cơ sở hạ tầng và nghiệp vụ. Trong số các nước ASEAN, Thái Lan là  nước thành lập Ủy ban vận tải đa phương thức sớm nhất từ năm 1993. Ủy ban này đóng  vai trò như một tổ chức tư vấn, phối hợp với Bộ giao thông vận tải đưa ra các biện pháp  thúc đẩy sự phát triển của vận tải đa phương thức như cải tạo hệ thống cơ sở hạ tầng, xây  dựng các luật lệ, thể chế, phát triển mạng EDI, thành lập các MTO. Thái Lan đang trong  quá trình thiết lập mạng EDI quốc gia. Chính phủ đã phê chuẩn cho Ủy ban công nghê  quốc gia (NITC) thiết lập dịch vụ EDI và đã đưa vào hoạt động từ năm 1997. Thái Lan  cũng đang cũng đang xem xét lại hệ thống luật lệ, pháp chế trong nước để thích ứng với  các công ước và tập quán quốc tế trong VTĐPT. Hiện nay, ở Thái Lan, Hiệp hội giao  nhận vận tải đóng vai trò tích cực trong việc tổ chức các cuộc hội thảo, huấn luyện nhiều  chương trình ở mức độ quốc gia gồm các khóa học về MTO và công tác giao nhận.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231201171875" w:line="299.86790657043457" w:lineRule="auto"/>
        <w:ind w:left="44.324951171875" w:right="909.764404296875" w:firstLine="429.408111572265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Nằm ở trung tâm ASEAN, Thái Lan là quốc gia có vị trí địa lý tương đối thuận lợi  trong phát triển kinh doanh quốc tế. Để duy trì năng lực cạnh tranh của nền kinh tế, chính  phủ Thái Lan cũng rất chú trọng trong xây dựng hệ thống cơ chế chính sách cho ngành  này. Một số chính sách điển hình liên quan đến lĩnh vực logistics ở Thái Lan bao gồm: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6852416992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54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7.43560791015625" w:right="910.96435546875" w:firstLine="440.035552978515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Thành lập một tổ chức quản lý nhà nước hoạt động chuyên nghiệp về logistics (Vụ  Logistics trực thuộc Cục Phát triển Thương mại quốc tế - Bộ Thương mại Thái Lan. Đồng  thời thành lập ủy ban Logistics quốc gia (NLC) do Thủ tướng Chính phủ làm Chủ tịch.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868221282959" w:lineRule="auto"/>
        <w:ind w:left="46.9171142578125" w:right="909.461669921875" w:firstLine="436.66595458984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Ủy ban vận tải đa phương thức quốc gia của Thái lan đã được thành lập từ tháng  12/1993. Ủy ban này đóng vai trò như một tổ chức tư vấn, phối hợp với Bộ giao thông  vận tải đưa ra các biện pháp thúc đẩy sự phát triển của VTĐPT như cải tạo cơ sở hạ tầng,  xây dựng luật lệ thể chế, phát triển mạng lưới ICD, thành lập các MTO…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25127029418945" w:lineRule="auto"/>
        <w:ind w:left="44.324951171875" w:right="909.959716796875" w:firstLine="443.146209716796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Chính sách khuyến khích các doanh nghiệp vừa và nhỏ tham gia lĩnh vực dịch vụ  logistics tích hợp song song với quản lý có hiệu quả sản xuất và chuỗi cung ứng sản  phẩm. Trong đó đặc biệt khuyến khích đầu tư vào công nghệ thông tin để thực hiện quản  lý và kiểm soát hoạt động logistics.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08349609375" w:line="299.868221282959" w:lineRule="auto"/>
        <w:ind w:left="45.102691650390625" w:right="909.901123046875" w:firstLine="442.3684692382812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Chính sách thúc đẩy đầu tư cơ sở hạ tầng tạo kết nối hoàn chỉnh cho chuỗi cung  ứng sản phẩm/dịch vụ của Thái Lan.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00146484375" w:line="299.8684787750244" w:lineRule="auto"/>
        <w:ind w:left="36.807861328125" w:right="910.498046875" w:firstLine="450.6632995605469"/>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Thực hiện hệ thống Hải quan điện tử “e-Customs”, triển khai mạng điện tử E Logistics và lập Trung tâm dịch vụ xuất khẩu một cửa “One Stop Export Service Center”.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00146484375" w:line="240" w:lineRule="auto"/>
        <w:ind w:left="45.88027954101562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2.3.2 Kinh nghiệm của Trung Quốc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2490234375" w:line="299.86796379089355" w:lineRule="auto"/>
        <w:ind w:left="46.398773193359375" w:right="909.193115234375" w:firstLine="434.851379394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Dù còn ở giai đoạn đầu của quá trình phát triển và vẫn còn khá nhiều bất cập, nhưng  logistics ở Trung Quốc đã có thành tựu lớn. Hiện nay, tổng giá trị dịch vụ logistics của  Trung Quốc vào khoảng 81,4 tỷ USD, chiếm 40,5% tổng giá trị khu vực Châu Á - Thái  Bình Dương. Lợi nhuận từ hoạt động dịch vụ logistics hàng năm đạt gần 100 tỷ USD, tốc  độ tăng trưởng của hơn 50% doanh nghiệp đạt khoảng 30% mỗi năm. Trong Bảng xếp  hạng hiệu quả hoạt động logistics của Ngân hàng thế giới 2012, Trung Quốc đứng ở vị  trí thứ 26, Hongkong đứng thứ 2 trong tổng số 150 quốc gia, vùng lãnh thổ nghiên cứu.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63656425476074" w:lineRule="auto"/>
        <w:ind w:left="44.584197998046875" w:right="909.649658203125" w:firstLine="440.03570556640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Thành công của VTĐPT Trung Quốc dựa trên sự đổi mới QLNN. Nhà nước đã ban  hành các văn bản pháp luật, xây dựng chính sách, chiến lược, quy hoạch, kế hoạch phát  triển dịch vụ VTĐPT đúng đắn, đồng bộ từ Trung ương đến địa phương. Từ tháng  12/2005, Chính phủ Trung Quốc cho phép thành lập công ty 100% vốn nước ngoài, tạo  điều kiện cho các công ty nước ngoài thâm nhập sâu thị trường Trung Quốc. Bên cạnh  đó, Trung Quốc đã tập trung xây dựng và phát triển đồng bộ mạng lưới giao thông đường  bộ, đường sắt, đường sông, đường biển và đường hàng không kết nối với hệ thống cảng  biển. Đồng thời, cũng rất chú trọng xây dựng hệ thống kho bãi và thông tin, áp dụng các  công nghệ tiên tiến của thế giới vào lĩnh vực logistics nói chung và VTĐPT nói riêng.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9132690429688" w:line="299.86790657043457" w:lineRule="auto"/>
        <w:ind w:left="57.544708251953125" w:right="909.620361328125" w:firstLine="423.705444335937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Kinh doanh dịch vụ vận tải đa phương thức tại Trung Quốc đang phát triển theo chiều  sâu, đáp ứng mọi nhu cầu của dây chuyền chuyển phát nhanh hàng hoá. Trung Quốc đã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6852416992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55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6.9171142578125" w:right="909.642333984375" w:firstLine="0.51849365234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tổ chức tốt thu thập, xử lý, cung cấp thông tin dự báo và định hướng về thị trường trong  và ngoài nước đối với dịch vụ VTĐPT. Mục đích là biến các công ty kinh doanh dịch vụ  kho vận và vận tải toàn cầu thành con mắt của thị trường Trung Quốc, biến các ngành  vận tải thành mắt xích quan trọng không thể thiếu trong kinh doanh dịch vụ VTĐPT.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868221282959" w:lineRule="auto"/>
        <w:ind w:left="46.9171142578125" w:right="909.649658203125" w:firstLine="446.25671386718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Sau khi Trung Quốc có chính sách cho phép thành lập công ty 100% vốn nước ngoài  vào tháng 12/2005, nhiều công ty nước ngoài đã thâm nhập sâu vào thị trường dịch vụ  VTĐPT của Trung Quốc như Ryder System, Penske Logistics, Schneider Logistics, APL  Logistics,… Các công ty đang hoạt động khá thành công tại thị trường VTĐPT và đều  tập trung đầu tư vào hệ thống kho bãi rộng và hiện đại, hệ thống trạm phân phối với phạm  vi phân phối rộng khắp.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41943359375" w:line="299.86790657043457" w:lineRule="auto"/>
        <w:ind w:left="47.43560791015625" w:right="909.334716796875" w:firstLine="433.8145446777344"/>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Để thực hiện mục tiêu chiến lược, Trung Quốc đã và đang đầu tư rất nhiều xây dựng  các trung tâm dịch vụ logistics quốc tế và cảng biển tại các vị trí chiến lược. Mới đây,  Trung Quốc xây dựng trung tâm dịch vụ vận tải đa phương thức quốc tế Xiamen tại cảng  Dongdu với diện tích 420.000m2. Kể từ năm 2009, tất cả các văn phòng hải quan và  thanh tra của cảng đã được chuyển đến trung tâm dịch vụ logistics mới, có dịch vụ thông  quan tương tác một cửa và các dịch vụ hỗ trợ.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24560546875" w:line="299.8678493499756" w:lineRule="auto"/>
        <w:ind w:left="46.398773193359375" w:right="909.4775390625" w:firstLine="427.33428955078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Nhờ có điều tiết lưu thông hàng hóa theo định hướng phát triển kinh tế xã hội của  nhà nước và theo quy định của pháp luật. Trung Quốc tập trung được vào việc phát triển  mạnh hệ thống cảng biển. Theo danh sách của tạp chí Thương mại Newark thì 6/9 cảng  container lớn nhất thế giới hiện nay là ở Trung Quốc. Trong đó, Thượng Hải nổi lên là  cảng trung chuyển lớn với lượng hàng ngày càng tăng. Từ 2011, Shanghai đã vượt  Singapore và Hongkong trở thành cảng nhộn nhịp đứng thứ nhất trên thế giới với 31,74  triệu TEU. Năm 2012, lượng container qua cảng Shanghai đạt 32,53 triệu TEU.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60357666015625" w:lineRule="auto"/>
        <w:ind w:left="44.584197998046875" w:right="909.305419921875" w:firstLine="441.331787109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Ở Trung Quốc, vai trò của Nhà nước trong việc quản lý hoạt động logistics là rất lớn.  Luật điều chỉnh hoạt động logistics được chia theo từng nhóm dịch vụ logistics đơn lẻ,  bao gồm giao nhận, vận tải đường bộ, vận tải đường biển, vận tải hàng không, hải quan,  kho bãi và hoạt động xây dựng các trung tâm logistics. Các hoạt động này chủ yếu được  quản lý bởi Bộ Ngoại thương và Hợp tác Kinh tế Trung Quốc (MOFTEC-Ministry of  Foreign Trade and Economics Cooperation). Hai hoạt động dịch vụ kho bãi và trung tâm  logistics được Chính phủ Trung Quốc khuyến khích các doanh nghiệp nước ngoài đầu  tư, các lĩnh vực còn lại được bảo hộ cao bởi chính phủ.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268798828125" w:line="240" w:lineRule="auto"/>
        <w:ind w:left="45.88027954101562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2.3.3 Kinh nghiệm của Nhật Bản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299.86790657043457" w:lineRule="auto"/>
        <w:ind w:left="47.43560791015625" w:right="911.5283203125" w:firstLine="433.8145446777344"/>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Hiện, Nhật Bản sở hữu hệ thống logistics cảng được qui hoạch trên toàn lãnh thổ. Hệ  thống đường cao tốc đã bao trùm cả 4 đảo lớn của đất nước nối các cảng biển lớn. Các  đường cao tốc này đã xuyên suốt tới tận đảo Honshu, Kyushu ở phía Nam và đảo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6852416992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56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4.584197998046875" w:right="909.298095703125" w:firstLine="4.665832519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Hokkaido ở phía Bắc. Tất cả các đảo đều được nối liền bởi các cầu và đường hầm xuyên  biển làm tăng kết nối giữa các cảng biển. Mạng lưới thông tin bao trùm khắp nơi trên đất  nước. Nhật Bản đã vượt cả châu Âu, châu Mỹ và trở thành quốc gia cung cấp dịch vụ  logistics cảng hàng đầu thế giới. Chi phí dịch vụ logistics của Nhật Bản chỉ chiếm khoảng  11% GDP, trong đó, chi phí cho giao thông vận tải chiếm 52,66%.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49803352355957" w:lineRule="auto"/>
        <w:ind w:left="46.9171142578125" w:right="909.73388671875" w:firstLine="439.257965087890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Chính phủ Nhật Bản rất chú trọng việc đổi mới quản lý nhà nước đối với dịch vụ  logistics nhất là dịch vụ VTĐPT bằng việc sửa đổi những chính sách, đường lối phát triển  dịch vụ logistics với mục tiêu ủng hộ công cuộc cải tổ cơ cấu thị trường dịch vụ logistics  và ngành dịch vụ VTĐPT. Ưu tiên trước hết là nhằm giành cho hệ thống phân phối hiệu  quả và chính xác nhằm nâng cao tính cạnh tranh quốc tế của hệ thống cảng biển. Nhằm  đổi mới quản lý dịch vụ logistics, Nhật Bản chú trọng vào 2 chiến lược cơ bản: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41015625" w:line="299.8678493499756" w:lineRule="auto"/>
        <w:ind w:left="46.398773193359375" w:right="909.332275390625" w:firstLine="448.5894775390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Thứ nhất, tập trung hợp lý hóa dịch vụ logistics ở các thành phố cảng. Ngay từ những  năm 1960, Nhật Bản đã xây dựng và phát triển các trung tâm logistics xung quanh các  thành phố cảng lớn và gần các điểm đầu mối giao thông vận tải. Các trung tâm logistics  đều tập trung vào việc hợp lý hóa các dịch vụ logistics thành phố cảng. Trung tâm  Hanshin được xây dựng năm 1991 là tổ hợp của 64 doanh nghiệp lớn. Bốn trung tâm  logistics của Nhật Bản tại Tokyo, bao gồm trung tâm logistics Kasai (Đông Tokyo),  Hoping Island (Nam Tokyo), Oshima (Tây Tokyo) và Adachi (Bắc Tokyo) đã tạo thành  một mạng lưới bao quanh thành phố và liên kết tới thành phố cảng Yokohama tạo thành  mạng cung cấp dịch vụ logistics rộng khắp.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306640625" w:line="299.86804962158203" w:lineRule="auto"/>
        <w:ind w:left="46.398773193359375" w:right="909.254150390625" w:firstLine="448.5894775390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Thứ hai, chính phủ Nhật Bản trực tiếp chỉ đạo, dẫn dắt việc phát triển ngành dịch vụ  vận tải đa phương thức. Chính phủ Nhật Bản giữ vai trò quan trọng trong việc xây dựng  các kho vận hậu cần và coi việc phát triển ngành logistics nói chung và VTĐPT hiện đại  là chiến lược quan trọng để nâng cao vị thế quyền lực quốc gia. Chính phủ Nhật Bản là  người đóng vai trò chính trong việc duy trì hoạt động của hệ thống cảng biển quốc gia  cũng như đội tàu biển và mọi quyết định về cảng đều do Chính phủ đưa ra. Nhật Bản rất  chú trọng đến hiệu quả và hoạt động kiểm soát vĩ mô đối với dịch vụ vận tải đa phương  thức. Những lĩnh vực sau được chính phủ đặc biệt chú ý: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401123046875" w:line="299.86790657043457" w:lineRule="auto"/>
        <w:ind w:left="44.584197998046875" w:right="909.169921875" w:firstLine="442.886962890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Tập trung vào lập quy hoạch: Bằng cách sắp xếp kế hoạch phát triển các trung tâm  logistics và VTĐPT, chính phủ Nhật Bản đã chọn những vị trí thích hợp gần thành phố,  bên cạnh các tuyến giao thông nội bộ và các đường giao thông huyết mạch chính nối liền  các thành phố cảng để xây dựng trung tâm logistics. Kho chứa hàng xây dựng ở gần các  cảng biển lớn, có hệ thống giao thông thông suốt với tổng diện tích hơn 800.000ha. Hệ  thống kho bãi cung cấp đa dạng các chức năng dịch vụ như: kho lạnh, kho nhiệt… và  hàng loạt các dịch vụ bảo quản thực phẩm, thuốc men và các sản phẩm nhạy cảm khác.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6852416992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57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6.398773193359375" w:right="909.65087890625" w:firstLine="441.07238769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Hoàn thiện các chính sách ưu đãi hỗ trợ và khuyến khích phát triển VTĐPT trong  hoạt động logistics hiện đại: hoàn thiện hệ thống đường sá, nâng cấp hệ thống vận tải  đường sông, biển, giảm tắc nghẽn đường bộ và phát triển mạng lưới vận tải kết nối, ban  hành hàng loạt chính sách khuyến khích thích hợp như thành lập những tổ chức liên kết  và trợ giúp chính thức. Chính phủ Nhật Bản thường bán đất với giá thấp để xây dựng  trung tâm logistics, nhiều công ty tư nhân đã vay tiền ngân hàng để xây dựng các kho bãi  hậu cần. Ngoài ra, chính phủ Nhật Bản còn dành khoản cho vay ưu đãi cho các công ty  tư nhân và giúp họ hoàn thiện các kho hậu cần cho cảng biển.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4978618621826" w:lineRule="auto"/>
        <w:ind w:left="44.324951171875" w:right="909.366455078125" w:firstLine="443.146209716796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Trực tiếp đầu tư vốn lớn để xây dựng kho vận hậu cần cảng biển: Năm 1997, Chính  phủ soạn thảo kế hoạch quản lý hoàn chỉnh đối với dịch vụ logistics, dành kinh phí lớn  xây dựng cơ sở hạ tầng dịch vụ logistics gồm đường sắt, đường bộ, hàng không và cơ sở  cầu cảng. Trung tâm dịch vụ logistics lớn và phát triển nhất của Nhật Bản (trung tâm giao  nhận hàng hóa Hoping Island) có chi phí xây dựng là 57.2 tỉ yên Nhật. Trong đó, 70% là  vốn của trung ương, 20% của các ngân hàng địa phương và 10% là của các doanh nghiệp.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42236328125" w:line="240" w:lineRule="auto"/>
        <w:ind w:left="45.88027954101562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2.3.4 Kinh nghiệm của Mỹ và châu Âu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06591796875" w:line="240" w:lineRule="auto"/>
        <w:ind w:left="48.9907836914062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2.3.4.1 Kinh nghiệm quản lý nhà nước về logistics và VTĐPT tại Bắc Mỹ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2490234375" w:line="299.86790657043457" w:lineRule="auto"/>
        <w:ind w:left="44.584197998046875" w:right="909.334716796875" w:firstLine="437.443542480468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Mỹ bắt đầu áp dụng vận tải đa phương thức từ những năm 1960. Các công ty tàu  biển đã phối hợp với đường sắt tổ chức các tuyến vận tải liên hợp trên đất liền. Các công  ty đường sắt, đường biển cùng đầu tư, xây dựng các ga, cảng chuyển tải, trang bị phương  tiện bốc xếp thích hợp phục vụ cho việc áp dụng vận tải đa phương thức. Các trạm, bãi  tập kết hàng vận tải đa phương thức được xây dựng thành các khu chuyên dụng. Hiện  nay, Mỹ là nước được xem là có công nghệ vận tải đa phương thức hàng đầu thế giới.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2353515625" w:line="299.40542221069336" w:lineRule="auto"/>
        <w:ind w:left="44.324951171875" w:right="909.197998046875" w:firstLine="440.294952392578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Tại Canada, hai công ty cỡ lớn là công ty quốc doanh Canadian National (CN) và  công ty tư nhân Canadian Pacific (CP) có vai trò khởi đầu trong việc phát triển vận tải đa  phương thức ở Bắc Mỹ. Cả hai công ty đều sở hữu và kinh doanh mạng lưới đường sắt  xuyên quốc gia cũng như đều có cổ phần tại các công ty vận tải biển, cảng biển, các công  ty vận tải ô tô và các hãng hàng không.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4111328125" w:line="240" w:lineRule="auto"/>
        <w:ind w:left="48.9907836914062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2.3.4.2 Kinh nghiệm quản lý nhà nước về logistics và VTĐPT tại EU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299.86790657043457" w:lineRule="auto"/>
        <w:ind w:left="46.398773193359375" w:right="909.305419921875" w:firstLine="432.7777099609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Vận tải đa phương thức bắt đầu phát triển từ rất sớm (vào cuối những năm 1960)  nhằm phục thương mại quốc tế giữa các cảng biển và trung tâm buôn bán trong nội địa  với công nghệ vận tải container nhờ có mạng lưới đường sắt và đường bộ xuyên quốc  gia. Các tổ chức về quốc tế về chuyên chở hàng hóa bằng container (Intercontainer) đã  được hình thành, bao gồm 25 tổ chức đường sắt châu Âu để phối hợp tổ chức vận chuyển  container trên mạng đường sắt và đường bộ. Vương quốc Anh, giữa thập kỷ 60 thế kỷ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6852416992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58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7.176361083984375" w:right="909.388427734375" w:firstLine="0.2592468261718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trước cũng đã bắt đầu áp dụng vận tải đa phương thức. Ở Liên Xô (cũ), năm 1973 đã sử  dụng tuyến đường sắt xuyên Siberi như “cầu đường bộ” nối liền các cảng biển ở vùng  Viễn đông với các cảng biển ở châu Âu hoặc với các trung tâm thương mại ở châu Âu.  Đây được coi là ví dụ điển hình về vận tải đa phương thức giữa châu Á và châu Âu.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68305587768555" w:lineRule="auto"/>
        <w:ind w:left="44.324951171875" w:right="908.807373046875" w:firstLine="440.294952392578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Tuy nhiên, trong giai đoạn này, vận tải đa phương thức ở các nước châu Âu chưa  phát triển và hoàn thiện. Thời gian này, chỉ sử dụng vận tải ô tô kết hợp với vận tải sắt  để chuyên chở hàng hóa trong phạm vi các nước châu Âu. Hơn nữa, sự khác biệt về luật  lệ, thể chế của các nước cũng hạn chế sự phát triển của vận tải đa phương thức. Chỉ từ  1980, sau khi có Công ước quốc tế về vận tải đa phương thức, VTĐPT mới thực sự phát  triển. Ở châu Âu, vận tải đa phương thức được áp dụng mạnh nhất nhờ mạng lưới đường  sắt và đường bộ xuyên quốc gia. Từ 1985, đường sắt châu Âu đã vận chuyển khối lượng  lớn hàng hóa xuất nhập khẩu bằng hình thức vận tải đa phương thức. Trong kỳ họp Bộ  trưởng vận tải của các nước EU ở Brussels, tháng 6/1991, nhóm các chuyên gia đã trình  bầy kế hoạch phát triển VTĐPT ở các nước châu Âu. Mạng lưới bao gồm 30 tuyến đường  chính xuyên qua châu lục, tăng cường các tuyến qua Thụy sĩ và Áo.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402099609375" w:line="299.86799240112305" w:lineRule="auto"/>
        <w:ind w:left="47.43560791015625" w:right="909.332275390625" w:firstLine="437.184295654296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Trong giai đoạn hiện nay, các nước châu Âu đang nỗ lực thực hiện đẩy mạnh vận tải  đa phương thức. Ở châu Âu có nhiều công ty lớn triển khai kinh doanh vận tải đa phương  thức. Ví dụ như P&amp;O, European Transport Services Group đã đầu tư xây dựng cơ sở kỹ  thuật ở các nước như CHLB Đức, Hà lan, Thụy sỹ, Pháp.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2353515625" w:line="299.868221282959" w:lineRule="auto"/>
        <w:ind w:left="47.43560791015625" w:right="909.85107421875" w:firstLine="439.77630615234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CHLB Đức đã thành lập Công hội vận tải đa phương thức, trong đó bao gồm các tổ  chức vận tải đường sắt quốc gia, liên hiệp xếp dỡ vận tải ô tô - đường sắt, xí nghiệp vận  tải hỗn hợp, công ty vận tải hàng hóa Transfracht để phát triển vận tải đa phương thức.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0625" w:line="299.7137260437012" w:lineRule="auto"/>
        <w:ind w:left="46.398773193359375" w:right="909.215087890625" w:firstLine="435.888214111328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Hà lan là quốc gia thành công trong cách mạng container hóa cảng biển và toàn cầu  hóa logistics. Với vị trí tiếp giáp biển, điểm nối giữa châu Âu và Anh, Hà Lan đóng vai  trò trung tâm trung chuyển hàng hóa đường biển giữa các nước châu Âu và các châu lục  khác. Hiện tại, logistics chiếm 4,4% GDP và 12,5% tổng chi tiêu của quốc gia này. Đến  nay, 51% các trung tâm phân phối châu Âu đều ở Hà lan, cao hơn nhiều quốc gia cùng  khu vực như Đức (11%) và Bỉ (18%). Trong hơn 9.000 trung tâm phân phối của Hà Lan,  có đến 2.000 trung tâm được đặt tại các quốc gia thuộc khu vực châu Âu. Hà Lan xếp thứ  hai thế giới về Chỉ số toàn cầu về hiệu suất logistics của World Bank. Đội tàu vận tải của  Hà Lan có 7.000 chiếc, quy mô lớn nhất và hiện đại nhất châu Âu. 79% các container  vận chuyển hàng hóa trong khối EU đi qua Hà Lan. Theo thống kê của World Trend  Plus’s Association, cuối năm 2018 sản lượng container thông qua các cảng của Hà Lan  đạt 14,8 triệu TEU (tháng 12/2017 đạt14,1 triệu TEU). Cảng Rotterdam hiện là cảng tổng  hợp lớn nhất thế giới (~ 36% tổng lượng hàng lưu thông bằng đường biển vào châu Âu).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68524169921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59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6.9171142578125" w:right="909.598388671875" w:firstLine="434.333038330078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Để đạt được những thành công như vậy, Chính phủ Hà Lan đã vận dụng chính sách  cung cấp toàn bộ cơ sở vật chất và hạ tầng cho các đơn vị tư nhân có nhu cầu sử dụng  khai thác cảng biển, vận tải đa phương thức. Đáp lại, các tập đoàn tư nhân được toàn  quyền khai thác dựa trên luật định quốc tế. Một số kinh nghiệm về phát triển dịch vụ vận  tải đa phương thức được rút ra tại Hà Lan như sau: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868221282959" w:lineRule="auto"/>
        <w:ind w:left="36.0302734375" w:right="909.542236328125" w:firstLine="451.440887451171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Tập trung đầu tư mạnh vào kết cấu hạ tầng giao thông và thiết bị xếp dỡ đồng bộ,  xây dựng các khu phân phối và chuyển tải hàng hóa khu vực. Ngay từ năm 1960, giai  đoạn đầu của container hóa, Hà Lan đã tập trung đầu tư mạnh vào kết cấu hạ tầng giao  thông và thiết bị xếp dỡ đồng bộ, không chỉ đáp ứng yêu cầu phát triển container mà còn  chuẩn bị cho cảng Rotterdam trở thành trung tâm phân phối hàng hóa Châu Âu.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41943359375" w:line="299.86793518066406" w:lineRule="auto"/>
        <w:ind w:left="46.9171142578125" w:right="909.530029296875" w:firstLine="436.66595458984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Kết nối hiệu quả với hệ thống giao thông quốc gia và hệ thống đường sắt, đường  bộ các nước lân cận. Nền kinh tế Hà Lan là nền kinh tế thịnh vượng, mở, phụ thuộc mạnh  mẽ vào ngoại thương và vận tải, là một trong những trụ cột của EU, quan hệ gắn bó với  Đức, Pháp, Bỉ, Thụy Sĩ và Luxembourg qua cảng Rotterdam. Hà Lan có nền vận tải  đường bộ hàng đầu Châu Âu và cũng là chủ tàu đường thủy nội địa lớn nhất. Đường sắt  vận tải hai luồng Betuweroute cho phép nhanh chóng vận chuyển container và hàng hóa  trọng tải lớn từ Rotterdam sang Châu Âu. Từ cảng Rotterdam có thể đi đến tất cả các  trung tâm kinh tế và công nghiệp lớn ở Tây Âu trong vòng 24h. Với diện tích trên  105km2, Cảng Rotterdam hiện trải dài trên 40km, được coi là trung tâm ELC của châu  Âu (European Logistics Centre). Việc tiếp giáp các quốc gia có nền công nghiệp phát  triển như Đức, Pháp, Bỉ… khiến cảng tổng hợp Rotterdam là địa điểm hấp dẫn cho các  tập đoàn lớn chọn làm trung tâm trung chuyển hàng hóa và nguyên liệu sản xuất.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2353515625" w:line="299.86830711364746" w:lineRule="auto"/>
        <w:ind w:left="46.398773193359375" w:right="909.432373046875" w:firstLine="437.184295654296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Phát triển hiệu quả dịch vụ vận tải đa phương thức hoàn hảo, đáp ứng nhu cầu đa  dạng của doanh nghiệp. Cùng mạng lưới vận tải đa phương thức hoàn chỉnh của châu  Âu, từ Rotterdam hàng hóa có thể đến mọi điểm một cách nhanh chóng và dễ dàng. Hàng  hóa có thể vận chuyển bằng xe tải, xe lửa, tàu thủy nội địa, tàu biển tuyến ngắn hoặc tàu  gom hàng, hàng không và đường ống cho hàng lỏng. Rotterdam cung cấp các loại hình  chuyên chở hoàn hảo cho mỗi loại hàng hóa, mỗi khối lượng, mỗi tốc độ và mỗi mức phí.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401123046875" w:line="299.86790657043457" w:lineRule="auto"/>
        <w:ind w:left="47.43560791015625" w:right="909.949951171875" w:firstLine="436.14746093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Cơ chế hỗ trợ hoạt động linh hoạt, hấp dẫn. Bao trùm là cơ chế “Lanlord Port”, tức  là Nhà nước cung cấp toàn bộ nhu cầu về kết cấu hạ tầng cho tư nhân khai thác cảng biển  theo nguyên tắc đem lại hiệu quả cao nhất cho quốc gia. Tư nhân đảm nhận việc khai  thác theo luật định và tập quán quốc tế, bao gồm việc sử dụng, quản lý lực lượng lao  động, bố trí quy trình công nghệ điều phối sản xuất, kết nối tốt với hệ thống giao thông  quốc gia và toàn cầu cũng như đảm bảo nguồn hàng cung cấp liên tục để cảng hoạt động.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6.389465332031"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60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40" w:lineRule="auto"/>
        <w:ind w:left="45.88027954101562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2.3.5 Bài học kinh nghiệm QLNN về logistics và VTĐPT cho Việt Nam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299.868221282959" w:lineRule="auto"/>
        <w:ind w:left="46.9171142578125" w:right="909.317626953125" w:firstLine="438.9988708496094"/>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Qua nghiên cứu QLNN ở một số nước và thành phố trên thế giới có thể rút ra một số  kinh nghiệm cho QLNN về VTĐPT trong hoạt động logistics như sau: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49803352355957" w:lineRule="auto"/>
        <w:ind w:left="46.398773193359375" w:right="909.66064453125" w:firstLine="435.110626220703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Chính phủ nhận thức rõ vai trò của dịch vụ vận tải đa phương thức với sự phát triển  của đất nước cũng như nhận thức đầy đủ thế mạnh, điểm yếu, cơ hội và đe dọa đối với  hệ thống dịch vụ vận tải đa phương thức. Từ nhận thức đó, Chính phủ đặt mục tiêu phát  triển khu vực cảng trở thành trung tâm dịch vụ logistics tích hợp các kinh nghiệm từ các  nước hàng đầu thế giới về năng lực vận tải hàng hải, đường bộ, xếp dỡ, lưu kho, thủ tục  hành chính và liên kết mạng kết hợp với công nghệ thông tin vượt trội.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41015625" w:line="299.86796379089355" w:lineRule="auto"/>
        <w:ind w:left="44.324951171875" w:right="909.698486328125" w:firstLine="437.18444824218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Xây dựng khuôn khổ pháp lý đồng bộ, thống nhất là điều kiện quan trọng cho việc  QLNN đối với dịch vụ VTĐPT trong hoạt động logistics, đặc biệt với các nước đang phát  triển cần có hệ thống pháp luật và chính sách hướng tới thu hút đầu tư nước ngoài vào  phát triển dịch vụ vận tải đa phương thức trong hoạt động logistics. Cần có “bàn tay hữu  hình” của Nhà nước, thành lập Ủy ban quốc gia về dịch vụ logistics để gắn kết, thống  nhất quản lý, tổ chức thực hiện những chương trình trọng điểm và phối hợp các ngành  hiệu quả hơn, trọng tâm hơn cho dịch vụ vận tải đa phương thức.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24560546875" w:line="299.8678493499756" w:lineRule="auto"/>
        <w:ind w:left="47.43560791015625" w:right="909.381103515625" w:firstLine="434.07379150390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Có cơ chế quản lý phù hợp, xác định rõ vai trò và trách nhiệm của các cơ quan  trong quản lý, khai thác VTĐPT. Để xóa bỏ thực trạng những điểm yếu, hạn chế trong  cách thức quản lý, điều phối hoạt động vận tải đa phương thức trong hoạt động logistics,  tiến tới điều phối một cách hiệu quả, đồng bộ các dự án cơ sở hạ tầng và mạng lưới hạ  tầng kết nối với ga/cảng đầu mối, rất cần vai trò điều tiết của Nhà nước, thông qua cơ chế  chính quyền cảng mới có đủ tư cách và thẩm quyền giải quyết dứt điểm những bất cập  trong phát triển vận tải đa phương thức hiện nay.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4053649902344" w:lineRule="auto"/>
        <w:ind w:left="46.398773193359375" w:right="909.427490234375" w:firstLine="435.110626220703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Tạo môi trường kinh doanh thuận lợi cho dịch vụ VTĐPT trong hoạt động logistics  như ưu đãi thuế cho các công ty dịch vụ VTĐPT trong hoạt động logistics; Nâng cao vai  trò QLNN đối với dịch vụ VTĐPT trong hoạt động logistics bằng việc đầu tư kinh phí  cho các doanh nghiệp dịch vụ logistics dưới các hình thức ưu đãi thuế, trợ cấp và đào tạo  để tăng năng suất và hiệu quả cho dịch vụ logistics tại cảng biển.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4111328125" w:line="299.86790657043457" w:lineRule="auto"/>
        <w:ind w:left="44.324951171875" w:right="909.822998046875" w:firstLine="437.18444824218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Hình thành Quỹ hỗ trợ đào tạo nguồn nhân lực cho dịch vụ logistics và phát triển  kinh doanh cho các công ty; Thành lập Hiệp hội VTĐPT với nhiệm vụ hỗ trợ và phát  triển VTĐPT trong hoạt động logistics, đẩy mạnh chương trình đào tạo, huấn luyện nhằm  phát triển đội ngũ lao động chuyên nghiệp và hùng hậu trong lĩnh vực dịch vụ vận tải đa  phương thức trong hoạt động logistics, coi đây là một trong những mục tiêu chính có ý  nghĩa quan trọng trong chiến lược phát triển dịch vụ VTĐPT.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6.389465332031"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61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6.398773193359375" w:right="909.739990234375" w:firstLine="435.110626220703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Khuyến khích các công ty trong nước liên doanh với các hãng nước ngoài để thiết  lập hệ thống dịch vụ logistics toàn cầu. Các công ty đa quốc gia, công ty dịch vụ logistics  quốc tế đặt trụ sở tại khu vực cảng. Đầu tư vào các công trình kết cấu hạ tầng quy mô  lớn, hiện đại. Chính phủ cần cho phép thành lập công ty dịch vụ logistics 100% vốn nước  ngoài. Sử dụng hệ thống các công ty cung cấp dịch vụ logistics nhằm chuyên môn hóa  giúp giảm được chi phí đồng thời nâng cao được sự hài lòng của khách hàng. Phát huy  những sáng kiến, kinh nghiệm nhằm thu hút các công ty dịch vụ logistics cũng như các  nhà sản xuất, kinh doanh nước ngoài đầu tư vào kinh doanh tại khu vực cảng biển.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60357666015625" w:lineRule="auto"/>
        <w:ind w:left="46.9171142578125" w:right="909.949951171875" w:firstLine="434.59228515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Hoàn thiện các chính sách ưu đãi hỗ trợ và khuyến khích phát triển ngành dịch vụ  logistics hiện đại. Hoàn thiện, nâng cấp hệ thống giao thông vận tải đường bộ, sông, biển,  giảm tắc nghẽn giao thông đường bộ và phát triển mạng lưới liên kết. Tập trung đầu tư  xây dựng cơ sở hạ tầng công nghệ thông tin nhằm tạo điều kiện thuận lợi cho QLNN đối  với dịch vụ VTĐPT. Đầu tư xây dựng hệ thống cảng biển nhất là cảng container tạo điều  kiện thu hút tàu thuyền trong khu vực. Đầu tư xây dựng các trung tâm dịch vụ VTĐPT  quốc tế tại các vị trí chiến lược trên lãnh thổ. Xây dựng hệ thống quản lý phương tiện vận  tải nhất là phương tiện chuyên chở container hiệu quả.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281005859375" w:line="299.86790657043457" w:lineRule="auto"/>
        <w:ind w:left="44.324951171875" w:right="909.356689453125" w:firstLine="437.18444824218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Tập trung vào việc lập quy hoạch phát triển kho vận hậu cần và các thiết bị trong  ngành dịch vụ vận tải đa phương thức, chọn lựa những vị trí thích hợp ở gần các khu liền  kề thành phố, cụm công nghiệp, vùng kinh tế trọng điểm. Ưu tiên đầu tư vào hệ thống  kho bãi với đầy đủ trang thiết bị hiện đại, được máy tính hoá. Hệ thống cảng biển, công  ty vận tải biển, hãng hàng không, công ty dịch vụ vận tải đa phương thức được liên kết  thành một chuỗi dịch vụ theo đúng mô hình một cửa (One - Stop Shop). Xây dựng và  phát triển các bãi kho vận xung quanh các cảng và gần các điểm mấu chốt giao thông vận  tải. Các bãi kho vận cần tập trung vào việc hợp lý hóa với các dịch vụ VTĐPT.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6828269958496" w:lineRule="auto"/>
        <w:ind w:left="46.398773193359375" w:right="909.29443359375" w:firstLine="435.110626220703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Đẩy mạnh ứng dụng thông tin vào trong hoạt động dịch vụ logistics và phát triển  kinh doanh dịch vụ logistics điện tử (E-Logistics), giúp các công ty thực hiện yêu cầu  của khách hàng, cung cấp dịch vụ giá trị gia tăng. Ngoài ra, ứng dụng công nghệ thông  tin còn giúp tiết kiệm thời gian, giảm chi phí kiểm kê sổ sách, giấy tờ, giảm thiểu tổn thất  trong quá trình lưu kho và thời gian lưu kho, nhằm đơn giản hoá trong việc tiến hành các  thủ tục hành chính liên quan tới hoạt động xuất nhập khẩu, thông quan và trung chuyển.  Giúp cho hoạt động dịch vụ logistics tiết kiệm được thời gian và chi phí trong khi hàng  nằm tại cảng chờ thông quan, nâng cao năng lực cạnh tranh với các nước trong khu vực  và trên thế giới. Thêm vào đó, ứng dụng mạng lưới cổng (Portnet) giúp ngành VTĐPT  trong hoạt động logistics quản lý thông tin tốt hơn, đảm bảo thông tin thông suốt hơn từ  các hãng tàu, các nhà vận tải đến các nhà giao nhận hàng hoá và các cơ quan Chính phủ.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6.389465332031"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62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199.2120361328125" w:right="915.194091796875" w:firstLine="0"/>
        <w:jc w:val="center"/>
        <w:rPr>
          <w:rFonts w:ascii="Arial" w:cs="Arial" w:eastAsia="Arial" w:hAnsi="Arial"/>
          <w:b w:val="0"/>
          <w:bCs w:val="0"/>
          <w:i w:val="0"/>
          <w:iCs w:val="0"/>
          <w:smallCaps w:val="0"/>
          <w:strike w:val="0"/>
          <w:color w:val="2e74b5"/>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5.921051025390625"/>
          <w:szCs w:val="25.921051025390625"/>
          <w:u w:val="none"/>
          <w:shd w:fill="auto" w:val="clear"/>
          <w:vertAlign w:val="baseline"/>
          <w:rtl w:val="0"/>
        </w:rPr>
        <w:t xml:space="preserve">Chương 3. PHÂN TÍCH ĐÁNH GIÁ THỰC TRẠNG QUẢN LÝ NHÀ NƯỚC  VỀ VẬN TẢI ĐA PHƯƠNG THỨC TRONG HOẠT ĐỘNG LOGISTICS TẠI  VIỆT NAM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1845703125" w:line="240" w:lineRule="auto"/>
        <w:ind w:left="48.99078369140625" w:right="0" w:firstLine="0"/>
        <w:jc w:val="left"/>
        <w:rPr>
          <w:rFonts w:ascii="Arial" w:cs="Arial" w:eastAsia="Arial" w:hAnsi="Arial"/>
          <w:b w:val="0"/>
          <w:bCs w:val="0"/>
          <w:i w:val="0"/>
          <w:iCs w:val="0"/>
          <w:smallCaps w:val="0"/>
          <w:strike w:val="0"/>
          <w:color w:val="2e74b5"/>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5.921051025390625"/>
          <w:szCs w:val="25.921051025390625"/>
          <w:u w:val="none"/>
          <w:shd w:fill="auto" w:val="clear"/>
          <w:vertAlign w:val="baseline"/>
          <w:rtl w:val="0"/>
        </w:rPr>
        <w:t xml:space="preserve">3.1 Thực trạng các phương thức vận tải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240" w:lineRule="auto"/>
        <w:ind w:left="47.953948974609375" w:right="0" w:firstLine="0"/>
        <w:jc w:val="left"/>
        <w:rPr>
          <w:rFonts w:ascii="Arial" w:cs="Arial" w:eastAsia="Arial" w:hAnsi="Arial"/>
          <w:b w:val="0"/>
          <w:bCs w:val="0"/>
          <w:i w:val="0"/>
          <w:iCs w:val="0"/>
          <w:smallCaps w:val="0"/>
          <w:strike w:val="0"/>
          <w:color w:val="1f4d78"/>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5.921051025390625"/>
          <w:szCs w:val="25.921051025390625"/>
          <w:u w:val="none"/>
          <w:shd w:fill="auto" w:val="clear"/>
          <w:vertAlign w:val="baseline"/>
          <w:rtl w:val="0"/>
        </w:rPr>
        <w:t xml:space="preserve">3.1.1 Vận tải đường bộ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240" w:lineRule="auto"/>
        <w:ind w:left="53.397369384765625" w:right="0" w:firstLine="0"/>
        <w:jc w:val="left"/>
        <w:rPr>
          <w:rFonts w:ascii="Arial" w:cs="Arial" w:eastAsia="Arial" w:hAnsi="Arial"/>
          <w:b w:val="0"/>
          <w:bCs w:val="0"/>
          <w:i w:val="0"/>
          <w:iCs w:val="0"/>
          <w:smallCaps w:val="0"/>
          <w:strike w:val="0"/>
          <w:color w:val="2e74b5"/>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5.921051025390625"/>
          <w:szCs w:val="25.921051025390625"/>
          <w:u w:val="none"/>
          <w:shd w:fill="auto" w:val="clear"/>
          <w:vertAlign w:val="baseline"/>
          <w:rtl w:val="0"/>
        </w:rPr>
        <w:t xml:space="preserve">3.1.1.1 Hiện trạng vận tải đường bộ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0126953125" w:line="299.868221282959" w:lineRule="auto"/>
        <w:ind w:left="44.584197998046875" w:right="909.434814453125" w:firstLine="440.03570556640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Tại Việt Nam, các tuyến quốc lộ đóng vai trò là tuyến giao thông huyết mạch trong  mạng lưới giao thông đường bộ quốc gia. Thực trạng về cơ sở hạ tầng giao thông đường  bộ được phân theo cấp quản lý cho tại Bảng 3-1: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40" w:lineRule="auto"/>
        <w:ind w:left="2388.2226562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Bảng 3-1. Mạng lưới đường bộ VN năm 2020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01904296875" w:line="333.1864929199219" w:lineRule="auto"/>
        <w:ind w:left="271.9712829589844" w:right="971.646728515625" w:hanging="131.3961791992187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TT Loại đường Chiều dài (km) Tỷ lệ (%) Phân cấp cơ quan quản lý </w:t>
      </w:r>
      <w:r w:rsidDel="00000000" w:rsidR="00000000" w:rsidRPr="00000000">
        <w:rPr>
          <w:rFonts w:ascii="Arial" w:cs="Arial" w:eastAsia="Arial" w:hAnsi="Arial"/>
          <w:b w:val="0"/>
          <w:bCs w:val="0"/>
          <w:i w:val="0"/>
          <w:iCs w:val="0"/>
          <w:smallCaps w:val="0"/>
          <w:strike w:val="0"/>
          <w:color w:val="000000"/>
          <w:sz w:val="43.201751708984375"/>
          <w:szCs w:val="43.20175170898437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Cao tốc (gồm cả các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36853027343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sectPr>
          <w:type w:val="continuous"/>
          <w:pgSz w:h="16820" w:w="11900" w:orient="portrait"/>
          <w:pgMar w:bottom="1363.20068359375" w:top="1440" w:left="1683.1564331054688" w:right="4.503173828125" w:header="0" w:footer="720"/>
          <w:cols w:equalWidth="0" w:num="1">
            <w:col w:space="0" w:w="10212.340393066406"/>
          </w:cols>
        </w:sectPr>
      </w:pPr>
      <w:r w:rsidDel="00000000" w:rsidR="00000000" w:rsidRPr="00000000">
        <w:rPr>
          <w:rFonts w:ascii="Arial" w:cs="Arial" w:eastAsia="Arial" w:hAnsi="Arial"/>
          <w:b w:val="0"/>
          <w:bCs w:val="0"/>
          <w:i w:val="0"/>
          <w:iCs w:val="0"/>
          <w:smallCaps w:val="0"/>
          <w:strike w:val="0"/>
          <w:color w:val="000000"/>
          <w:sz w:val="43.201751708984375"/>
          <w:szCs w:val="43.201751708984375"/>
          <w:highlight w:val="white"/>
          <w:u w:val="none"/>
          <w:vertAlign w:val="subscript"/>
          <w:rtl w:val="0"/>
        </w:rPr>
        <w:t xml:space="preserve">đoạn đang xây dựng) </w:t>
      </w:r>
      <w:r w:rsidDel="00000000" w:rsidR="00000000" w:rsidRPr="00000000">
        <w:rPr>
          <w:rFonts w:ascii="Arial" w:cs="Arial" w:eastAsia="Arial" w:hAnsi="Arial"/>
          <w:b w:val="0"/>
          <w:bCs w:val="0"/>
          <w:i w:val="0"/>
          <w:iCs w:val="0"/>
          <w:smallCaps w:val="0"/>
          <w:strike w:val="0"/>
          <w:color w:val="000000"/>
          <w:sz w:val="43.201751708984375"/>
          <w:szCs w:val="43.201751708984375"/>
          <w:u w:val="none"/>
          <w:shd w:fill="auto" w:val="clear"/>
          <w:vertAlign w:val="subscript"/>
          <w:rtl w:val="0"/>
        </w:rPr>
        <w:t xml:space="preserve">1.411 </w:t>
      </w:r>
      <w:r w:rsidDel="00000000" w:rsidR="00000000" w:rsidRPr="00000000">
        <w:rPr>
          <w:rFonts w:ascii="Arial" w:cs="Arial" w:eastAsia="Arial" w:hAnsi="Arial"/>
          <w:b w:val="0"/>
          <w:bCs w:val="0"/>
          <w:i w:val="0"/>
          <w:iCs w:val="0"/>
          <w:smallCaps w:val="0"/>
          <w:strike w:val="0"/>
          <w:color w:val="000000"/>
          <w:sz w:val="43.201751708984375"/>
          <w:szCs w:val="43.201751708984375"/>
          <w:u w:val="none"/>
          <w:shd w:fill="auto" w:val="clear"/>
          <w:vertAlign w:val="superscript"/>
          <w:rtl w:val="0"/>
        </w:rPr>
        <w:t xml:space="preserve">0,24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Tổng cục Đường bộ Việt Nam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011474609375" w:line="240" w:lineRule="auto"/>
        <w:ind w:left="0"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2 Quốc lộ 24.539 4,12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sectPr>
          <w:type w:val="continuous"/>
          <w:pgSz w:h="16820" w:w="11900" w:orient="portrait"/>
          <w:pgMar w:bottom="1363.20068359375" w:top="1440" w:left="1930.2435302734375" w:right="2853.7689208984375" w:header="0" w:footer="720"/>
          <w:cols w:equalWidth="0" w:num="2">
            <w:col w:space="0" w:w="3560"/>
            <w:col w:space="0" w:w="3560"/>
          </w:cols>
        </w:sectPr>
      </w:pP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(Bộ GTVT)</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3021240234375" w:line="225.08803367614746" w:lineRule="auto"/>
        <w:ind w:left="245.791015625" w:right="776.5185546875" w:firstLine="6.48025512695312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201751708984375"/>
          <w:szCs w:val="43.201751708984375"/>
          <w:u w:val="none"/>
          <w:shd w:fill="auto" w:val="clear"/>
          <w:vertAlign w:val="superscript"/>
          <w:rtl w:val="0"/>
        </w:rPr>
        <w:t xml:space="preserve">3 Tỉnh lộ 28.142 4,73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Sở Giao thông vận tải (UBND  </w:t>
      </w:r>
      <w:r w:rsidDel="00000000" w:rsidR="00000000" w:rsidRPr="00000000">
        <w:rPr>
          <w:rFonts w:ascii="Arial" w:cs="Arial" w:eastAsia="Arial" w:hAnsi="Arial"/>
          <w:b w:val="0"/>
          <w:bCs w:val="0"/>
          <w:i w:val="0"/>
          <w:iCs w:val="0"/>
          <w:smallCaps w:val="0"/>
          <w:strike w:val="0"/>
          <w:color w:val="000000"/>
          <w:sz w:val="43.201751708984375"/>
          <w:szCs w:val="43.201751708984375"/>
          <w:highlight w:val="white"/>
          <w:u w:val="none"/>
          <w:vertAlign w:val="superscript"/>
          <w:rtl w:val="0"/>
        </w:rPr>
        <w:t xml:space="preserve">tỉnh)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4 Đường đô thị 26.953 4,53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109375" w:line="335.0376319885254" w:lineRule="auto"/>
        <w:ind w:left="252.78976440429688" w:right="2604.57275390625" w:firstLine="1.2960815429687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5 Huyện lộ 57.032 9,59 UBND huyện 6 Xã lộ 159.082 26,74 UBND xã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72021484375" w:line="335.03746032714844" w:lineRule="auto"/>
        <w:ind w:left="257.4554443359375" w:right="2829.3975830078125" w:hanging="6.22100830078125"/>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7 Chuyên dùng 8.045 1,35 Chủ đầu tư 8 Đường khác 289.785 48,70  </w:t>
      </w:r>
    </w:p>
    <w:tbl>
      <w:tblPr>
        <w:tblStyle w:val="Table1"/>
        <w:tblW w:w="9304.800415039062" w:type="dxa"/>
        <w:jc w:val="left"/>
        <w:tblInd w:w="44.8434448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8.800048828125"/>
        <w:gridCol w:w="2469.6002197265625"/>
        <w:gridCol w:w="1891.199951171875"/>
        <w:gridCol w:w="1243.199462890625"/>
        <w:gridCol w:w="3192.000732421875"/>
        <w:tblGridChange w:id="0">
          <w:tblGrid>
            <w:gridCol w:w="508.800048828125"/>
            <w:gridCol w:w="2469.6002197265625"/>
            <w:gridCol w:w="1891.199951171875"/>
            <w:gridCol w:w="1243.199462890625"/>
            <w:gridCol w:w="3192.000732421875"/>
          </w:tblGrid>
        </w:tblGridChange>
      </w:tblGrid>
      <w:tr>
        <w:trPr>
          <w:cantSplit w:val="0"/>
          <w:trHeight w:val="43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315368652343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TỔNG CỘNG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594.898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tl w:val="0"/>
              </w:rPr>
            </w:r>
          </w:p>
        </w:tc>
      </w:tr>
    </w:tbl>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587646484375" w:firstLine="0"/>
        <w:jc w:val="righ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(Nguồn: Số liệu thống kê của TCĐBVN, 2020)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8798828125" w:line="299.86796379089355" w:lineRule="auto"/>
        <w:ind w:left="46.398773193359375" w:right="909.67529296875" w:firstLine="722.8512573242188"/>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sectPr>
          <w:type w:val="continuous"/>
          <w:pgSz w:h="16820" w:w="11900" w:orient="portrait"/>
          <w:pgMar w:bottom="1363.20068359375" w:top="1440" w:left="1683.1564331054688" w:right="4.503173828125" w:header="0" w:footer="720"/>
          <w:cols w:equalWidth="0" w:num="1">
            <w:col w:space="0" w:w="10212.340393066406"/>
          </w:cols>
        </w:sectPr>
      </w:pP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Hệ thống đường bộ đối ngoại gồm có các loại chính là (i) hệ thống đường ASEAN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(4252km); (ii) hệ thống đường xuyên Á (2694km); (iii) hệ thống đường GMS (871km);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(iv) các tuyến kết nối cửa khẩu biên giới Trung Quốc, Lào và Campuchia. Hiện tại các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nước ASEAN đã có nhiều giải pháp, hành động tăng cường kết nối hạ tầng giao thông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mặt đất, trong đó có đường bộ. Các nước đã xây dựng các tuyến đường kết nối giao thông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đường bộ giữa các nước thành viên cũng như với nước thứ ba, làm cơ sở triển khai các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quy định về tạo thuận lợi vận tải liên vận. Hiện nay có một số đoạn chưa đạt tiêu chuẩn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kỹ thuật đường cấp III ASEAN cụ thể như AH13 đoạn Điện Biên - Tây Trang có khoảng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18 km đoạn lên biên giới; AH132 đoạn Bờ Y - Kon Tum có khoảng 73 km… cần được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khẩn trương đầu tư, nâng cấp.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63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7593021392822" w:lineRule="auto"/>
        <w:ind w:left="0"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Với ưu điểm là tiện lợi, cơ động và khả năng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thích nghi cao với điều kiện địa hình và hiệu quả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kinh tế cao nên vận tải đường bộ được lựa chọn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nhiều làm phương thức vận tải trong cự ly ngắn và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trung bình, lựa chọn làm phương thức vận tải tiếp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chuyển cho các loại hình vận tải khác. Hiện nay, nhờ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sự phát triển của hệ thống cơ sở hạ tầng giao thông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đường bộ ở Việt Nam, vận tải đường bộ chiếm vị trí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quan trọng trong hệ thống vận tải hàng hóa, với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khoảng 77,78% lượng hàng hóa vận tải nội địa được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thực hiện bằng đường bộ. Vận tải hàng hóa quốc tế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giữa Việt Nam và các quốc gia láng giềng cũng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được thực hiện bằng đường bộ nhiều hơn so với các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loại hình vận tải khác. Tính chung cả năm 2020, mặc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dù có sự khó khăn do dịch bệnh Covid, vận tải hàng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hóa vẫn có gia tăng, đạt 1.349,6 triệu tấn, tăng 9,7%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so với năm trước và 90,8 tỷ tấn.km, tăng 7,8% so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highlight w:val="white"/>
          <w:u w:val="none"/>
          <w:vertAlign w:val="baseline"/>
          <w:rtl w:val="0"/>
        </w:rPr>
        <w:t xml:space="preserve">với năm 2019.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000244140625" w:line="344.293212890625" w:lineRule="auto"/>
        <w:ind w:left="0"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Hình 3.1. Mạng lưới đường bộ  VN</w:t>
      </w:r>
      <w:r w:rsidDel="00000000" w:rsidR="00000000" w:rsidRPr="00000000">
        <w:drawing>
          <wp:anchor allowOverlap="1" behindDoc="0" distB="19050" distT="19050" distL="19050" distR="19050" hidden="0" layoutInCell="1" locked="0" relativeHeight="0" simplePos="0">
            <wp:simplePos x="0" y="0"/>
            <wp:positionH relativeFrom="column">
              <wp:posOffset>-209958</wp:posOffset>
            </wp:positionH>
            <wp:positionV relativeFrom="paragraph">
              <wp:posOffset>-508247</wp:posOffset>
            </wp:positionV>
            <wp:extent cx="2401823" cy="3919728"/>
            <wp:effectExtent b="0" l="0" r="0" t="0"/>
            <wp:wrapSquare wrapText="bothSides" distB="19050" distT="19050" distL="19050" distR="1905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401823" cy="3919728"/>
                    </a:xfrm>
                    <a:prstGeom prst="rect"/>
                    <a:ln/>
                  </pic:spPr>
                </pic:pic>
              </a:graphicData>
            </a:graphic>
          </wp:anchor>
        </w:drawing>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2706298828125" w:line="240" w:lineRule="auto"/>
        <w:ind w:left="0"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sectPr>
          <w:type w:val="continuous"/>
          <w:pgSz w:h="16820" w:w="11900" w:orient="portrait"/>
          <w:pgMar w:bottom="1363.20068359375" w:top="1440" w:left="1729.5552062988281" w:right="819.544677734375" w:header="0" w:footer="720"/>
          <w:cols w:equalWidth="0" w:num="2">
            <w:col w:space="0" w:w="4680"/>
            <w:col w:space="0" w:w="4680"/>
          </w:cols>
        </w:sect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Pr>
        <w:drawing>
          <wp:inline distB="19050" distT="19050" distL="19050" distR="19050">
            <wp:extent cx="234696" cy="256032"/>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34696" cy="25603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Pr>
        <w:drawing>
          <wp:inline distB="19050" distT="19050" distL="19050" distR="19050">
            <wp:extent cx="57912" cy="256032"/>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912" cy="256032"/>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6546630859375" w:line="240" w:lineRule="auto"/>
        <w:ind w:left="38.62243652343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Bảng 3-2. Khối lượng vận chuyển hàng hóa, hành khách bằng đường bộ 2010-2020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02392578125" w:line="312.7466869354248" w:lineRule="auto"/>
        <w:ind w:left="244.68704223632812" w:right="1505.557861328125" w:firstLine="0"/>
        <w:jc w:val="righ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highlight w:val="black"/>
          <w:u w:val="none"/>
          <w:vertAlign w:val="baseline"/>
          <w:rtl w:val="0"/>
        </w:rPr>
        <w:t xml:space="preserve">Năm Vận chuyển hành khách Vận chuyển hàng hóa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Triệu lượt HK Triệu lượt HK.km Nghìn tấn Triệu tấn.km  2010 2.132,3 69.197,4 587.014,2 36.179,0  2011 2.306,7 78.013,3 654.127,1 40.130,1  2012 2.504,3 84.982,0 717.905,7 43.468,5  2013 2.660,5 90.319,8 763.790,0 45.668,4  2014 2.863,5 96.885,3 821.700,0 48.189,8  2015 3.104,7 105.382,2 877.628,4 51.514,9  2016 3.401,9 114.198,8 969.721,0 57.377,3  2017 3.760,0 123.494,0 1.070.572 63.804,0  2018 4.381,0 143.841,0 1.261.738 83.421,0  2019 4.871 162.947,0 1.293.105 86.523,0  </w:t>
      </w:r>
    </w:p>
    <w:tbl>
      <w:tblPr>
        <w:tblStyle w:val="Table2"/>
        <w:tblW w:w="8841.600189208984" w:type="dxa"/>
        <w:jc w:val="left"/>
        <w:tblInd w:w="30.443572998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8000183105469"/>
        <w:gridCol w:w="1980"/>
        <w:gridCol w:w="2428.800048828125"/>
        <w:gridCol w:w="1588.7994384765625"/>
        <w:gridCol w:w="1843.20068359375"/>
        <w:tblGridChange w:id="0">
          <w:tblGrid>
            <w:gridCol w:w="1000.8000183105469"/>
            <w:gridCol w:w="1980"/>
            <w:gridCol w:w="2428.800048828125"/>
            <w:gridCol w:w="1588.7994384765625"/>
            <w:gridCol w:w="1843.2006835937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6986083984375" w:firstLine="0"/>
              <w:jc w:val="righ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3.291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6.1639404296875" w:firstLine="0"/>
              <w:jc w:val="righ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123.393,0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7109375" w:firstLine="0"/>
              <w:jc w:val="righ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1.349.665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1689453125" w:firstLine="0"/>
              <w:jc w:val="righ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90.853,0 </w:t>
            </w:r>
          </w:p>
        </w:tc>
      </w:tr>
    </w:tbl>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587646484375" w:firstLine="0"/>
        <w:jc w:val="right"/>
        <w:rPr>
          <w:rFonts w:ascii="Arial" w:cs="Arial" w:eastAsia="Arial" w:hAnsi="Arial"/>
          <w:b w:val="0"/>
          <w:bCs w:val="0"/>
          <w:i w:val="0"/>
          <w:iCs w:val="0"/>
          <w:smallCaps w:val="0"/>
          <w:strike w:val="0"/>
          <w:color w:val="000000"/>
          <w:sz w:val="25.921051025390625"/>
          <w:szCs w:val="25.921051025390625"/>
          <w:u w:val="none"/>
          <w:shd w:fill="auto" w:val="clear"/>
          <w:vertAlign w:val="baseline"/>
        </w:rPr>
        <w:sectPr>
          <w:type w:val="continuous"/>
          <w:pgSz w:h="16820" w:w="11900" w:orient="portrait"/>
          <w:pgMar w:bottom="1363.20068359375" w:top="1440" w:left="1683.1564331054688" w:right="4.503173828125" w:header="0" w:footer="720"/>
          <w:cols w:equalWidth="0" w:num="1">
            <w:col w:space="0" w:w="10212.340393066406"/>
          </w:cols>
        </w:sect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(Nguồn: Số liệu thống kê của TCĐBVN, 2020)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55506896972656" w:lineRule="auto"/>
        <w:ind w:left="0"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sectPr>
          <w:type w:val="continuous"/>
          <w:pgSz w:h="16820" w:w="11900" w:orient="portrait"/>
          <w:pgMar w:bottom="1363.20068359375" w:top="1440"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595959"/>
          <w:sz w:val="29.9999205271403"/>
          <w:szCs w:val="29.9999205271403"/>
          <w:u w:val="none"/>
          <w:shd w:fill="auto" w:val="clear"/>
          <w:vertAlign w:val="subscript"/>
          <w:rtl w:val="0"/>
        </w:rPr>
        <w:t xml:space="preserve">2010</w:t>
      </w:r>
      <w:r w:rsidDel="00000000" w:rsidR="00000000" w:rsidRPr="00000000">
        <w:rPr>
          <w:rFonts w:ascii="Arial" w:cs="Arial" w:eastAsia="Arial" w:hAnsi="Arial"/>
          <w:b w:val="0"/>
          <w:bCs w:val="0"/>
          <w:i w:val="0"/>
          <w:iCs w:val="0"/>
          <w:smallCaps w:val="0"/>
          <w:strike w:val="0"/>
          <w:color w:val="595959"/>
          <w:sz w:val="29.9999205271403"/>
          <w:szCs w:val="29.9999205271403"/>
          <w:u w:val="single"/>
          <w:shd w:fill="auto" w:val="clear"/>
          <w:vertAlign w:val="subscript"/>
          <w:rtl w:val="0"/>
        </w:rPr>
        <w:t xml:space="preserve"> 2011 2012 2013 2014 2015 2016 2017 2018 2019 2020</w:t>
      </w:r>
      <w:r w:rsidDel="00000000" w:rsidR="00000000" w:rsidRPr="00000000">
        <w:rPr>
          <w:rFonts w:ascii="Arial" w:cs="Arial" w:eastAsia="Arial" w:hAnsi="Arial"/>
          <w:b w:val="0"/>
          <w:bCs w:val="0"/>
          <w:i w:val="0"/>
          <w:iCs w:val="0"/>
          <w:smallCaps w:val="0"/>
          <w:strike w:val="0"/>
          <w:color w:val="595959"/>
          <w:sz w:val="22.080062866210938"/>
          <w:szCs w:val="22.080062866210938"/>
          <w:u w:val="none"/>
          <w:shd w:fill="auto" w:val="clear"/>
          <w:vertAlign w:val="baseline"/>
          <w:rtl w:val="0"/>
        </w:rPr>
        <w:t xml:space="preserve">tr. Tấn.km)</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64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89708709716797" w:lineRule="auto"/>
        <w:ind w:left="0" w:right="132.0794677734375" w:firstLine="0"/>
        <w:jc w:val="both"/>
        <w:rPr>
          <w:rFonts w:ascii="Arial" w:cs="Arial" w:eastAsia="Arial" w:hAnsi="Arial"/>
          <w:b w:val="0"/>
          <w:bCs w:val="0"/>
          <w:i w:val="0"/>
          <w:iCs w:val="0"/>
          <w:smallCaps w:val="0"/>
          <w:strike w:val="0"/>
          <w:color w:val="595959"/>
          <w:sz w:val="17.99995231628418"/>
          <w:szCs w:val="17.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7.99995231628418"/>
          <w:szCs w:val="17.99995231628418"/>
          <w:u w:val="none"/>
          <w:shd w:fill="auto" w:val="clear"/>
          <w:vertAlign w:val="baseline"/>
          <w:rtl w:val="0"/>
        </w:rPr>
        <w:t xml:space="preserve"> 90,000  80,000  70,000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6.2981605529785" w:lineRule="auto"/>
        <w:ind w:left="786.964111328125" w:right="30.347900390625" w:firstLine="552.26318359375"/>
        <w:jc w:val="left"/>
        <w:rPr>
          <w:rFonts w:ascii="Arial" w:cs="Arial" w:eastAsia="Arial" w:hAnsi="Arial"/>
          <w:b w:val="0"/>
          <w:bCs w:val="0"/>
          <w:i w:val="0"/>
          <w:iCs w:val="0"/>
          <w:smallCaps w:val="0"/>
          <w:strike w:val="0"/>
          <w:color w:val="404040"/>
          <w:sz w:val="17.99995231628418"/>
          <w:szCs w:val="17.99995231628418"/>
          <w:u w:val="none"/>
          <w:shd w:fill="auto" w:val="clear"/>
          <w:vertAlign w:val="baseline"/>
        </w:rPr>
        <w:sectPr>
          <w:type w:val="continuous"/>
          <w:pgSz w:h="16820" w:w="11900" w:orient="portrait"/>
          <w:pgMar w:bottom="1363.20068359375" w:top="1440" w:left="3059.9920654296875" w:right="1070.355224609375" w:header="0" w:footer="720"/>
          <w:cols w:equalWidth="0" w:num="2">
            <w:col w:space="0" w:w="3900"/>
            <w:col w:space="0" w:w="3900"/>
          </w:cols>
        </w:sectPr>
      </w:pPr>
      <w:r w:rsidDel="00000000" w:rsidR="00000000" w:rsidRPr="00000000">
        <w:rPr>
          <w:rFonts w:ascii="Arial" w:cs="Arial" w:eastAsia="Arial" w:hAnsi="Arial"/>
          <w:b w:val="0"/>
          <w:bCs w:val="0"/>
          <w:i w:val="0"/>
          <w:iCs w:val="0"/>
          <w:smallCaps w:val="0"/>
          <w:strike w:val="0"/>
          <w:color w:val="404040"/>
          <w:sz w:val="29.9999205271403"/>
          <w:szCs w:val="29.9999205271403"/>
          <w:u w:val="none"/>
          <w:shd w:fill="auto" w:val="clear"/>
          <w:vertAlign w:val="subscript"/>
          <w:rtl w:val="0"/>
        </w:rPr>
        <w:t xml:space="preserve">83,421 </w:t>
      </w:r>
      <w:r w:rsidDel="00000000" w:rsidR="00000000" w:rsidRPr="00000000">
        <w:rPr>
          <w:rFonts w:ascii="Arial" w:cs="Arial" w:eastAsia="Arial" w:hAnsi="Arial"/>
          <w:b w:val="0"/>
          <w:bCs w:val="0"/>
          <w:i w:val="0"/>
          <w:iCs w:val="0"/>
          <w:smallCaps w:val="0"/>
          <w:strike w:val="0"/>
          <w:color w:val="404040"/>
          <w:sz w:val="17.99995231628418"/>
          <w:szCs w:val="17.99995231628418"/>
          <w:u w:val="none"/>
          <w:shd w:fill="auto" w:val="clear"/>
          <w:vertAlign w:val="baseline"/>
          <w:rtl w:val="0"/>
        </w:rPr>
        <w:t xml:space="preserve">86,523  63,804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650146484375" w:right="0" w:firstLine="0"/>
        <w:jc w:val="left"/>
        <w:rPr>
          <w:rFonts w:ascii="Arial" w:cs="Arial" w:eastAsia="Arial" w:hAnsi="Arial"/>
          <w:b w:val="0"/>
          <w:bCs w:val="0"/>
          <w:i w:val="0"/>
          <w:iCs w:val="0"/>
          <w:smallCaps w:val="0"/>
          <w:strike w:val="0"/>
          <w:color w:val="404040"/>
          <w:sz w:val="17.99995231628418"/>
          <w:szCs w:val="17.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9.9999205271403"/>
          <w:szCs w:val="29.9999205271403"/>
          <w:u w:val="none"/>
          <w:shd w:fill="auto" w:val="clear"/>
          <w:vertAlign w:val="subscript"/>
          <w:rtl w:val="0"/>
        </w:rPr>
        <w:t xml:space="preserve">36,179 40,130 43,469 45,668 48,190 51,515 </w:t>
      </w:r>
      <w:r w:rsidDel="00000000" w:rsidR="00000000" w:rsidRPr="00000000">
        <w:rPr>
          <w:rFonts w:ascii="Arial" w:cs="Arial" w:eastAsia="Arial" w:hAnsi="Arial"/>
          <w:b w:val="0"/>
          <w:bCs w:val="0"/>
          <w:i w:val="0"/>
          <w:iCs w:val="0"/>
          <w:smallCaps w:val="0"/>
          <w:strike w:val="0"/>
          <w:color w:val="404040"/>
          <w:sz w:val="17.99995231628418"/>
          <w:szCs w:val="17.99995231628418"/>
          <w:u w:val="none"/>
          <w:shd w:fill="auto" w:val="clear"/>
          <w:vertAlign w:val="baseline"/>
          <w:rtl w:val="0"/>
        </w:rPr>
        <w:t xml:space="preserve">57,377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8356323242188" w:right="0" w:firstLine="0"/>
        <w:jc w:val="left"/>
        <w:rPr>
          <w:rFonts w:ascii="Arial" w:cs="Arial" w:eastAsia="Arial" w:hAnsi="Arial"/>
          <w:b w:val="0"/>
          <w:bCs w:val="0"/>
          <w:i w:val="0"/>
          <w:iCs w:val="0"/>
          <w:smallCaps w:val="0"/>
          <w:strike w:val="0"/>
          <w:color w:val="595959"/>
          <w:sz w:val="17.99995231628418"/>
          <w:szCs w:val="17.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7.99995231628418"/>
          <w:szCs w:val="17.99995231628418"/>
          <w:u w:val="none"/>
          <w:shd w:fill="auto" w:val="clear"/>
          <w:vertAlign w:val="baseline"/>
          <w:rtl w:val="0"/>
        </w:rPr>
        <w:t xml:space="preserve"> 60,000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3662109375" w:line="240" w:lineRule="auto"/>
        <w:ind w:left="1376.8356323242188" w:right="0" w:firstLine="0"/>
        <w:jc w:val="left"/>
        <w:rPr>
          <w:rFonts w:ascii="Arial" w:cs="Arial" w:eastAsia="Arial" w:hAnsi="Arial"/>
          <w:b w:val="0"/>
          <w:bCs w:val="0"/>
          <w:i w:val="0"/>
          <w:iCs w:val="0"/>
          <w:smallCaps w:val="0"/>
          <w:strike w:val="0"/>
          <w:color w:val="595959"/>
          <w:sz w:val="17.99995231628418"/>
          <w:szCs w:val="17.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7.99995231628418"/>
          <w:szCs w:val="17.99995231628418"/>
          <w:u w:val="none"/>
          <w:shd w:fill="auto" w:val="clear"/>
          <w:vertAlign w:val="baseline"/>
          <w:rtl w:val="0"/>
        </w:rPr>
        <w:t xml:space="preserve"> 50,000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9755859375" w:line="240" w:lineRule="auto"/>
        <w:ind w:left="1376.8356323242188" w:right="0" w:firstLine="0"/>
        <w:jc w:val="left"/>
        <w:rPr>
          <w:rFonts w:ascii="Arial" w:cs="Arial" w:eastAsia="Arial" w:hAnsi="Arial"/>
          <w:b w:val="0"/>
          <w:bCs w:val="0"/>
          <w:i w:val="0"/>
          <w:iCs w:val="0"/>
          <w:smallCaps w:val="0"/>
          <w:strike w:val="0"/>
          <w:color w:val="595959"/>
          <w:sz w:val="17.99995231628418"/>
          <w:szCs w:val="17.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7.99995231628418"/>
          <w:szCs w:val="17.99995231628418"/>
          <w:u w:val="none"/>
          <w:shd w:fill="auto" w:val="clear"/>
          <w:vertAlign w:val="baseline"/>
          <w:rtl w:val="0"/>
        </w:rPr>
        <w:t xml:space="preserve"> 40,000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37841796875" w:line="240" w:lineRule="auto"/>
        <w:ind w:left="1376.8356323242188" w:right="0" w:firstLine="0"/>
        <w:jc w:val="left"/>
        <w:rPr>
          <w:rFonts w:ascii="Arial" w:cs="Arial" w:eastAsia="Arial" w:hAnsi="Arial"/>
          <w:b w:val="0"/>
          <w:bCs w:val="0"/>
          <w:i w:val="0"/>
          <w:iCs w:val="0"/>
          <w:smallCaps w:val="0"/>
          <w:strike w:val="0"/>
          <w:color w:val="595959"/>
          <w:sz w:val="17.99995231628418"/>
          <w:szCs w:val="17.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7.99995231628418"/>
          <w:szCs w:val="17.99995231628418"/>
          <w:u w:val="none"/>
          <w:shd w:fill="auto" w:val="clear"/>
          <w:vertAlign w:val="baseline"/>
          <w:rtl w:val="0"/>
        </w:rPr>
        <w:t xml:space="preserve"> 30,000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0966796875" w:line="240" w:lineRule="auto"/>
        <w:ind w:left="1376.8356323242188" w:right="0" w:firstLine="0"/>
        <w:jc w:val="left"/>
        <w:rPr>
          <w:rFonts w:ascii="Arial" w:cs="Arial" w:eastAsia="Arial" w:hAnsi="Arial"/>
          <w:b w:val="0"/>
          <w:bCs w:val="0"/>
          <w:i w:val="0"/>
          <w:iCs w:val="0"/>
          <w:smallCaps w:val="0"/>
          <w:strike w:val="0"/>
          <w:color w:val="595959"/>
          <w:sz w:val="17.99995231628418"/>
          <w:szCs w:val="17.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7.99995231628418"/>
          <w:szCs w:val="17.99995231628418"/>
          <w:u w:val="none"/>
          <w:shd w:fill="auto" w:val="clear"/>
          <w:vertAlign w:val="baseline"/>
          <w:rtl w:val="0"/>
        </w:rPr>
        <w:t xml:space="preserve"> 20,000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37841796875" w:line="240" w:lineRule="auto"/>
        <w:ind w:left="1376.8356323242188" w:right="0" w:firstLine="0"/>
        <w:jc w:val="left"/>
        <w:rPr>
          <w:rFonts w:ascii="Arial" w:cs="Arial" w:eastAsia="Arial" w:hAnsi="Arial"/>
          <w:b w:val="0"/>
          <w:bCs w:val="0"/>
          <w:i w:val="0"/>
          <w:iCs w:val="0"/>
          <w:smallCaps w:val="0"/>
          <w:strike w:val="0"/>
          <w:color w:val="595959"/>
          <w:sz w:val="17.99995231628418"/>
          <w:szCs w:val="17.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7.99995231628418"/>
          <w:szCs w:val="17.99995231628418"/>
          <w:u w:val="none"/>
          <w:shd w:fill="auto" w:val="clear"/>
          <w:vertAlign w:val="baseline"/>
          <w:rtl w:val="0"/>
        </w:rPr>
        <w:t xml:space="preserve"> 10,000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0966796875" w:line="240" w:lineRule="auto"/>
        <w:ind w:left="1741.668701171875" w:right="0" w:firstLine="0"/>
        <w:jc w:val="left"/>
        <w:rPr>
          <w:rFonts w:ascii="Arial" w:cs="Arial" w:eastAsia="Arial" w:hAnsi="Arial"/>
          <w:b w:val="0"/>
          <w:bCs w:val="0"/>
          <w:i w:val="0"/>
          <w:iCs w:val="0"/>
          <w:smallCaps w:val="0"/>
          <w:strike w:val="1"/>
          <w:color w:val="595959"/>
          <w:sz w:val="17.99995231628418"/>
          <w:szCs w:val="17.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7.99995231628418"/>
          <w:szCs w:val="17.9999523162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95959"/>
          <w:sz w:val="17.99995231628418"/>
          <w:szCs w:val="17.999952316284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595959"/>
          <w:sz w:val="17.99995231628418"/>
          <w:szCs w:val="17.99995231628418"/>
          <w:u w:val="none"/>
          <w:shd w:fill="auto" w:val="clear"/>
          <w:vertAlign w:val="baseline"/>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962890625" w:line="240" w:lineRule="auto"/>
        <w:ind w:left="1559.88708496093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Hình 3.2. Khối lượng hàng hóa luân chuyển bằng đường bộ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0048828125" w:line="299.55963134765625" w:lineRule="auto"/>
        <w:ind w:left="44.584197998046875" w:right="909.70703125" w:firstLine="440.03570556640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Theo thống kê từ các Sở Giao thông vận tải, số doanh nghiệp đăng ký kinh doanh  vận tải hàng hóa bằng ô tô trên cả nước năm 2020 đạt 72.301 doanh nghiệp với hơn 900  nghìn đầu xe các loại. Tuy nhiên theo số liệu đăng kiểm phương tiện cơ giới, tính đến  31/12/2020, số lượng xe tải đăng kiểm trên cả nước (gồm cả xe kinh doanh và không  kinh doanh vận tải) có 1.214.283 xe. Như vậy, so với số liệu do các doanh nghiệp khai  báo, vẫn còn nhiều phương tiện ô tô vận chuyển hàng hóa do hộ kinh doanh cá thể chạy  dịch vụ hợp đồng chưa được cập nhật thông tin quản lý ở các Sở giao thông vận tải.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744873046875" w:line="299.86799240112305" w:lineRule="auto"/>
        <w:ind w:left="47.43560791015625" w:right="909.598388671875" w:firstLine="437.184295654296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Theo thống kê, số lượng phương tiện bình quân cho một doanh nghiệp còn ở mức  thấp (~13 xe/doanh nghiệp), chứng tỏ quy mô kinh doanh và năng lực vận chuyển của  các DNVT bằng ô tô ở Việt Nam chưa cao. Số lượng doanh nghiệp và phương tiện tập  trung ở một số tỉnh thành phố lớn hoặc phát triển công nghiệp, như Hà Nội, thành phố  Hồ Chí Minh, Đồng Nai, Bình Dương, Hải Phòng.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306640625" w:line="240" w:lineRule="auto"/>
        <w:ind w:left="53.397369384765625" w:right="0" w:firstLine="0"/>
        <w:jc w:val="left"/>
        <w:rPr>
          <w:rFonts w:ascii="Arial" w:cs="Arial" w:eastAsia="Arial" w:hAnsi="Arial"/>
          <w:b w:val="0"/>
          <w:bCs w:val="0"/>
          <w:i w:val="0"/>
          <w:iCs w:val="0"/>
          <w:smallCaps w:val="0"/>
          <w:strike w:val="0"/>
          <w:color w:val="2e74b5"/>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5.921051025390625"/>
          <w:szCs w:val="25.921051025390625"/>
          <w:u w:val="none"/>
          <w:shd w:fill="auto" w:val="clear"/>
          <w:vertAlign w:val="baseline"/>
          <w:rtl w:val="0"/>
        </w:rPr>
        <w:t xml:space="preserve">3.1.1.2 Đánh giá hiện trạng vận tải đường bộ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018798828125" w:line="240" w:lineRule="auto"/>
        <w:ind w:left="50.8053588867187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a. Về cơ sở hạ tầng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8798828125" w:line="299.86790657043457" w:lineRule="auto"/>
        <w:ind w:left="41.732940673828125" w:right="909.298095703125" w:firstLine="437.443542480468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Việc đầu tư xây dựng các tuyến đường cao tốc trên các vùng đã phát huy được hiệu  quả kết nối. Ở miền Bắc các tuyến cao tốc cơ bản đã kết nối được các cửa khẩu, cảng  biển chính với Thủ đô Hà Nội. Miền Trung đã hoàn thiện đầu tư đoạn Đà Nẵng - Quảng  Ngãi, La Sơn - Túy Loan, là khu vực kinh tế năng động nhất trong khu vực. Khu vực  miền Nam, các tuyến cao tốc như TP HCM - Long Thành - Dầu Giây, TP HCM - Trung  Lương... cũng phát huy hiệu quả tối ưu, thúc đẩy phát triển kinh tế xã hội của khu vực.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54052734375" w:line="298.9419364929199" w:lineRule="auto"/>
        <w:ind w:left="46.398773193359375" w:right="909.903564453125" w:firstLine="434.851379394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Hệ thống đường quốc lộ và hệ thống đường địa phương tiếp tục được nâng cấp, mở  rộng. Tiêu chuẩn kỹ thuật các tuyến đường đã được cải thiện nhưng vẫn chưa đáp ứng  được yêu cầu thực tế và quy hoạch đặc biệt là ở vùng núi có địa hình phức tạp.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6.389465332031"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65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4.324951171875" w:right="909.708251953125" w:firstLine="436.9252014160156"/>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Hiện trạng kết cấu mặt đường đã được quan tâm đầu tư xây dựng nâng cao chất lượng  phục vụ. Các cầu yếu đã được đầu tư nâng cấp, sửa chữa đảm bảo tiêu chuẩn kỹ thuật và  yêu cầu khai thác; 100% các xã đều đã có đường ô tô đến trung tâm.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40" w:lineRule="auto"/>
        <w:ind w:left="509.2448425292969"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Về bất cập của mạng lưới đường bộ: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299.40550804138184" w:lineRule="auto"/>
        <w:ind w:left="46.398773193359375" w:right="910.374755859375" w:firstLine="441.07238769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Dù đã đạt được nhiều thành tựu quan trọng về phát triển KCHTGT theo hướng  đồng bộ, hiện đại, nhưng hệ thống KCHTGT của nước ta vẫn còn là điểm nghẽn đối với  nhu cầu phát triển đặc biệt là tại các đầu mối giao thông quan trọng như sân bay Nội Bài,  Tân Sơn Nhất, các cảng biển, ga đầu mối… Các tuyến đường cao tốc thường xuyên xảy  ra tình trạng ùn tắc, đặc biệt là cửa ngõ Thủ đô Hà Nội và thành phố Hồ Chí Minh.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4111328125" w:line="299.868221282959" w:lineRule="auto"/>
        <w:ind w:left="47.43560791015625" w:right="909.583740234375" w:firstLine="440.0355529785156"/>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Các tuyến vành đai đối ngoại của thủ đô Hà Nội và thành phố Hồ Chí Minh hiện  tại cũng đã quá tải, không đảm bảo được nhu cầu vận tải.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86799240112305" w:lineRule="auto"/>
        <w:ind w:left="44.584197998046875" w:right="909.342041015625" w:firstLine="442.8869628906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Các tuyến đường cao tốc đang được khai thác có nhiều vấn đề, đặc biệt là về đảm  bảo nhu cầu vận tải và công tác quản lý, khai thác. Các tuyến được phân kỳ đầu tư giai  đoạn 1 đều xảy ra tình trạng lấn chiếm lộ giới đường bộ dẫn đến tình trạng khó mở rộng  theo quy mô hoàn thiện.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0625" w:line="299.86790657043457" w:lineRule="auto"/>
        <w:ind w:left="44.324951171875" w:right="909.456787109375" w:firstLine="443.1462097167969"/>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Về phân cấp chức năng, mạng lưới đường giao thông thứ yếu chưa bao phủ, không  phát huy chức năng phục vụ xe địa phương nên nhu cầu tập trung quá lớn vào đường  chính ở những điểm kết nối, gây tình trạng xung đột giữa luồng xe địa phương và lưu  lượng xe đi suốt. Từ đó giảm hiệu quả hoạt động vận tải, quá trình vận tải bị kéo dài, gây  ứ đọng vốn, thời gian giao hàng không chuẩn xác, chi phí vận tải tăng.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306640625" w:line="299.60354804992676" w:lineRule="auto"/>
        <w:ind w:left="46.398773193359375" w:right="909.437255859375" w:firstLine="441.07238769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Mật độ hệ thống quốc lộ giữa các vùng miền có chênh lệch đáng kể, do điều kiện  địa hình, dân cư, nhu cầu kết nối… Đường quốc lộ có chất lượng xấu và rất xấu còn  nhiều, nhiều đoạn tuyến (đặc biệt qua khu vực dân cư) thiếu hệ thống thoát nước, là  nguyên nhân gây hư hại đường nhanh chóng. Nguồn lực bảo trì hạn chế dẫn đến nhiều  đoạn tuyến quốc lộ (~ 65% tổng chiều dài) đến kỳ trung đại tu vẫn chưa được duy tu. Do  đặc điểm điều kiện địa hình, còn nhiều đoạn tuyến cong ở khu vực miền núi được thiết  kế châm chước, hạn chế điều kiện về tầm nhìn, kỹ thuật, độ dốc, nhiều đoạn nằm trong  khu vực địa chất yếu dễ sụt, trượt trong mùa mưa lũ, hạn chế năng lực, tiềm ẩn tai nạn.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2718505859375" w:line="299.86790657043457" w:lineRule="auto"/>
        <w:ind w:left="46.398773193359375" w:right="909.307861328125" w:firstLine="441.07238769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Trên hệ thống quốc lộ còn nhiều cầu hạn chế tải trọng, được xây dựng từ rất lâu,  hạn chế khai thác. Theo số liệu thống kê còn khoảng trên 400 cầu cần nâng cấp, cải tạo  hoặc phải xây mới thay thế đảm bảo đồng bộ với cấp đường, nâng cao năng lực khai thác.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54052734375" w:line="299.86790657043457" w:lineRule="auto"/>
        <w:ind w:left="46.398773193359375" w:right="910.157470703125" w:firstLine="441.07238769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Nhu cầu vận tải tăng, trong khi cơ sở hạ tầng không phát triển tương xứng. Một số  tuyến cao tốc hiệu quả cao, giải quyết các vấn đề kinh tế xã hội vẫn chưa được đầu tư  hoàn chỉnh như cao tốc Bắc Nam, Biên Hòa - Vũng Tàu, tp. Hồ Chí Minh - Mộc Bài...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6.389465332031"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66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6.9171142578125" w:right="909.791259765625" w:firstLine="440.5540466308594"/>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Nguồn vốn đầu tư cơ sở hạ tầng giao thông đường bộ còn hạn chế, đầu tư không  đồng bộ, đặc biệt các điểm nghẽn, các kết nối,… đã ảnh hưởng đến chất lượng đường,  trực tiếp làm giảm năng lực thông hành của toàn bộ mạng lưới. Nhiều tuyến đã được  duyệt dự án đầu tư nhưng việc triển khai dự án gặp nhiều khó khăn, đặc biệt về nguồn  lực đầu tư và cơ chế chính sách... dẫn đến việc triển khai hoàn thành các dự án cũng như  khởi động các dự án mới có khả năng không đáp ứng được tiến độ dự kiến. Điều này tác  động trực tiếp đến hiệu quả kinh doanh của các doanh nghiệp vận tải và logistics.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41943359375" w:line="240" w:lineRule="auto"/>
        <w:ind w:left="483.5830688476562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b. Về hoạt động kinh doanh dịch vụ vận tải: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01220703125" w:line="299.868221282959" w:lineRule="auto"/>
        <w:ind w:left="46.398773193359375" w:right="909.276123046875" w:firstLine="441.07238769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Do mất cân đối cung - cầu và thiếu liên kết chặt chẽ giữa các nhà vận tải trong khâu  tổ chức vận chuyển nên tỷ lệ xe chạy có hàng 2 chiều đạt tỉ lệ thấp, bình quân đạt khoảng  45-55%. Trước sức ép cạnh tranh, giá cước vận tải liên tục giảm khoảng 6%/năm. Tuy  nhiên, giá cước vận tải đường bộ vẫn ở mức cao so với tổng chi phí luân chuyển hàng  hóa do chi phí xếp dỡ, chi phí vận hành phương tiện vẫn ở mức cao (gồm lương lái xe,  nhiên liệu, khấu hao, sửa chữa phương tiện và các phụ phí, lệ phí khác).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00146484375" w:line="299.40513610839844" w:lineRule="auto"/>
        <w:ind w:left="46.9171142578125" w:right="909.251708984375" w:firstLine="440.5540466308594"/>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Trong các năm qua, Bộ GTVT đã tăng cường công tác quản lý hoạt động vận  tải đường bộ. Đối với vận tải hàng hóa, ngoài các chính sách đảm bảo điều kiện kinh  doanh, Bộ GTVT đã tập trung mạnh mẽ vào mục tiêu kiểm soát điều kiện lưu hành  của phương tiện (tiêu chuẩn kỹ thuật và an toàn môi trường thông qua hệ thống đăng  kiểm), kiểm soát tuân thủ tải trọng của phương tiện và an toàn giao thông.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429443359375" w:line="299.86767768859863" w:lineRule="auto"/>
        <w:ind w:left="46.398773193359375" w:right="909.395751953125" w:firstLine="441.07238769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Hầu hết các doanh nghiệp đều thực hiện tốt chế độ đăng kiểm phương tiện cơ giới  nhằm đảm bảo tính pháp lý và kỹ thuật để có thể đưa phương tiện vào hoạt động. Tuy  nhiên, các doanh nghiệp nhỏ hoặc hộ gia đình kinh doanh vận tải ở vùng sâu, vùng xa thì  chưa thực hiện tốt yêu cầu đăng kiểm định kỳ và kiểm soát niên hạn sử dụng phương tiện.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99.86799240112305" w:lineRule="auto"/>
        <w:ind w:left="46.398773193359375" w:right="909.356689453125" w:firstLine="441.07238769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sectPr>
          <w:type w:val="continuous"/>
          <w:pgSz w:h="16820" w:w="11900" w:orient="portrait"/>
          <w:pgMar w:bottom="1363.20068359375" w:top="1440" w:left="1683.1564331054688" w:right="4.503173828125" w:header="0" w:footer="720"/>
          <w:cols w:equalWidth="0" w:num="1">
            <w:col w:space="0" w:w="10212.340393066406"/>
          </w:cols>
        </w:sect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Với lợi thế về mức độ triệt để của quá trình vận chuyển (từ kho đến kho) và tính  linh hoạt cao, vận tải đường bộ có tính ưu việt so với các phương thức vận tải khác đối  với phần lớn nhu cầu vận chuyển có khối lượng nhỏ và cự ly gần ở Việt Nam. Tuy nhiên,  hoạt động vận tải hàng hóa đường bộ cũng còn những tồn tại nhất định làm giảm ưu thế  và gây nên hệ lụy không nhỏ đến quản lý hoạt động vận tải các cấp. Trong đó, việc chưa  tuân thủ quy định về tải trọng là một trong những tác nhân gây nên sự xuống cấp nhanh  chóng của kết cấu hạ tầng và mất an toàn giao thông. Năng lực quản lý điều hành vận tải  chưa tương xứng với sự tăng trưởng của thị trường nên chất lượng dịch vụ vận tải chưa  được cải thiện và làm tăng thời gian, chi phí vận chuyển.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67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40" w:lineRule="auto"/>
        <w:ind w:left="0" w:right="0" w:firstLine="0"/>
        <w:jc w:val="left"/>
        <w:rPr>
          <w:rFonts w:ascii="Arial" w:cs="Arial" w:eastAsia="Arial" w:hAnsi="Arial"/>
          <w:b w:val="0"/>
          <w:bCs w:val="0"/>
          <w:i w:val="0"/>
          <w:iCs w:val="0"/>
          <w:smallCaps w:val="0"/>
          <w:strike w:val="0"/>
          <w:color w:val="1f4d78"/>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5.921051025390625"/>
          <w:szCs w:val="25.921051025390625"/>
          <w:u w:val="none"/>
          <w:shd w:fill="auto" w:val="clear"/>
          <w:vertAlign w:val="baseline"/>
          <w:rtl w:val="0"/>
        </w:rPr>
        <w:t xml:space="preserve">3.1.2 Vận tải đường sắt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126953125" w:line="299.783935546875" w:lineRule="auto"/>
        <w:ind w:left="0"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3.1.2.1 </w:t>
      </w:r>
      <w:r w:rsidDel="00000000" w:rsidR="00000000" w:rsidRPr="00000000">
        <w:rPr>
          <w:rFonts w:ascii="Arial" w:cs="Arial" w:eastAsia="Arial" w:hAnsi="Arial"/>
          <w:b w:val="0"/>
          <w:bCs w:val="0"/>
          <w:i w:val="0"/>
          <w:iCs w:val="0"/>
          <w:smallCaps w:val="0"/>
          <w:strike w:val="0"/>
          <w:color w:val="2e74b5"/>
          <w:sz w:val="25.921051025390625"/>
          <w:szCs w:val="25.921051025390625"/>
          <w:u w:val="none"/>
          <w:shd w:fill="auto" w:val="clear"/>
          <w:vertAlign w:val="baseline"/>
          <w:rtl w:val="0"/>
        </w:rPr>
        <w:t xml:space="preserve">Hiện trạng vận tải đường sắt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Đường sắt là một trong những phương  thức vận tải quan trọng trong mạng vận tải  quốc gia, tạo mối liên kết giữa các vùng  kinh tế trọng điểm, đóng góp không nhỏ  trong lưu thông hàng hóa và phát triển hệ  thống dịch vụ logistics. Mạng lưới đường  sắt Việt Nam bao gồm đường sắt quốc gia,  đường sắt đô thị (đang xây dựng) và đường  sắt chuyên dùng, với tổng chiều dài  3.143km và có 277 ga, trong đó 2.703km  đường chính tuyến, 612km đường ga và  đường nhánh, bao gồm 03 loại khổ đường:  khổ đường 1.000mm, khổ đường  1.435mm, khổ đường lồng 1.000mm &amp;  1.435mm. Năng lực khai thác trên hầu hết  các tuyến đường sắt chính chỉ đạt khoảng  17-25 đôi tàu/ngày đêm trên 1 tuyến. Chất  lượng kỹ thuật kết cấu hạ tầng đường sắt  hầu hết là lạc hậu, chắp vá, các tuyến đường  sắt được xây dựng từ 50 đến trên 100 năm  và hầu hết chưa được vào cấp kỹ thuật  (ĐSVN, 2020).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611083984375" w:line="240" w:lineRule="auto"/>
        <w:ind w:left="0" w:right="0" w:firstLine="0"/>
        <w:jc w:val="left"/>
        <w:rPr>
          <w:rFonts w:ascii="Arial" w:cs="Arial" w:eastAsia="Arial" w:hAnsi="Arial"/>
          <w:b w:val="0"/>
          <w:bCs w:val="0"/>
          <w:i w:val="0"/>
          <w:iCs w:val="0"/>
          <w:smallCaps w:val="0"/>
          <w:strike w:val="0"/>
          <w:color w:val="000000"/>
          <w:sz w:val="25.91981315612793"/>
          <w:szCs w:val="25.91981315612793"/>
          <w:u w:val="none"/>
          <w:shd w:fill="auto" w:val="clear"/>
          <w:vertAlign w:val="baseline"/>
        </w:rPr>
        <w:sectPr>
          <w:type w:val="continuous"/>
          <w:pgSz w:h="16820" w:w="11900" w:orient="portrait"/>
          <w:pgMar w:bottom="1363.20068359375" w:top="1440" w:left="1729.5552062988281" w:right="715.999755859375" w:header="0" w:footer="720"/>
          <w:cols w:equalWidth="0" w:num="2">
            <w:col w:space="0" w:w="4740"/>
            <w:col w:space="0" w:w="4740"/>
          </w:cols>
        </w:sect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Pr>
        <w:drawing>
          <wp:inline distB="19050" distT="19050" distL="19050" distR="19050">
            <wp:extent cx="3057144" cy="5370576"/>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057144" cy="537057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Pr>
        <w:drawing>
          <wp:inline distB="19050" distT="19050" distL="19050" distR="19050">
            <wp:extent cx="2563367" cy="387096"/>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563367" cy="387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Hình 3-1. Bản đồ đường sắt VN</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684787750244" w:lineRule="auto"/>
        <w:ind w:left="46.398773193359375" w:right="909.84619140625" w:firstLine="434.851379394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Mạng lưới đường sắt quốc gia phân bố theo 07 tuyến chính và một số đoạn tuyến kết  nối với kho hàng. Mạng lưới đường sắt này trải dài trên địa bàn của 34 tỉnh, thành phố.  Mật độ đường sắt đạt khoảng 9,5 km/1000 km2. Hiện nay, có 02 tuyến kết nối với đường  sắt Trung Quốc: tuyến Hà Nội - Đồng Đăng và Hà Nội - Lào Cai.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3980712890625" w:line="299.86790657043457" w:lineRule="auto"/>
        <w:ind w:left="46.398773193359375" w:right="909.425048828125" w:firstLine="434.851379394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Hệ thống kho ga, bãi hàng trong hệ thống đường sắt: Hiện có khoảng 38.533,94 m2  kho ga, chủ yếu đã đầu tư từ nhiều năm trước, phần lớn là kho hàng tổng hợp đã xuống  cấp, không có kho nào đạt tiêu chuẩn để lưu trữ, bảo quản các mặt hàng tươi sống, hàng  hóa có giá trị cao. Bãi hàng hiện có khoảng 661.923,80 m2, trong đó chỉ có 4 ga có bãi  hàng và thiết bị xếp dỡ, bảo quản container (Lào Cai 100.000 TEU/năm, Đông Anh  85.000 TEU/năm, Yên Viên 578.000 TEU/năm, Trảng Bom 120.000 TEU/năm), các bãi  hàng còn lại không đủ tiêu chuẩn để lưu giữ, bảo quản container (ĐSVN, 2019).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6.389465332031"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68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09765625" w:line="299.868221282959" w:lineRule="auto"/>
        <w:ind w:left="46.9171142578125" w:right="910.52490234375" w:firstLine="434.3330383300781"/>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Đường sắt đô thị: theo quy hoạch giao thông vận tải Hà Nội và thành phố Hồ Chí  Minh, mạng lưới đường sắt đô thị tại Hà Nội gồm 08 tuyến với chiều dài khoảng 305km  và Thành phố Hồ Chí Minh gồm 08 tuyến với chiều dài khoảng 173km.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32.65551090240479" w:lineRule="auto"/>
        <w:ind w:left="481.2501525878906" w:right="910.07568359375" w:firstLine="0"/>
        <w:jc w:val="center"/>
        <w:rPr>
          <w:rFonts w:ascii="Arial" w:cs="Arial" w:eastAsia="Arial" w:hAnsi="Arial"/>
          <w:b w:val="0"/>
          <w:bCs w:val="0"/>
          <w:i w:val="0"/>
          <w:iCs w:val="0"/>
          <w:smallCaps w:val="0"/>
          <w:strike w:val="0"/>
          <w:color w:val="595959"/>
          <w:sz w:val="21.120121002197266"/>
          <w:szCs w:val="21.1201210021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Đường sắt chuyên dùng: Đường sắt chuyên dùng do các tổ chức đầu tư, quản lý, khai  </w:t>
      </w:r>
      <w:r w:rsidDel="00000000" w:rsidR="00000000" w:rsidRPr="00000000">
        <w:rPr>
          <w:rFonts w:ascii="Arial" w:cs="Arial" w:eastAsia="Arial" w:hAnsi="Arial"/>
          <w:b w:val="0"/>
          <w:bCs w:val="0"/>
          <w:i w:val="0"/>
          <w:iCs w:val="0"/>
          <w:smallCaps w:val="0"/>
          <w:strike w:val="0"/>
          <w:color w:val="595959"/>
          <w:sz w:val="29.9999205271403"/>
          <w:szCs w:val="29.9999205271403"/>
          <w:u w:val="none"/>
          <w:shd w:fill="auto" w:val="clear"/>
          <w:vertAlign w:val="subscript"/>
          <w:rtl w:val="0"/>
        </w:rPr>
        <w:t xml:space="preserve">2011</w:t>
      </w:r>
      <w:r w:rsidDel="00000000" w:rsidR="00000000" w:rsidRPr="00000000">
        <w:rPr>
          <w:rFonts w:ascii="Arial" w:cs="Arial" w:eastAsia="Arial" w:hAnsi="Arial"/>
          <w:b w:val="0"/>
          <w:bCs w:val="0"/>
          <w:i w:val="0"/>
          <w:iCs w:val="0"/>
          <w:smallCaps w:val="0"/>
          <w:strike w:val="0"/>
          <w:color w:val="595959"/>
          <w:sz w:val="29.9999205271403"/>
          <w:szCs w:val="29.9999205271403"/>
          <w:u w:val="single"/>
          <w:shd w:fill="auto" w:val="clear"/>
          <w:vertAlign w:val="subscript"/>
          <w:rtl w:val="0"/>
        </w:rPr>
        <w:t xml:space="preserve"> 2012 2013 2014 2015 2016 2017 2018 2019 2020</w:t>
      </w:r>
      <w:r w:rsidDel="00000000" w:rsidR="00000000" w:rsidRPr="00000000">
        <w:rPr>
          <w:rFonts w:ascii="Arial" w:cs="Arial" w:eastAsia="Arial" w:hAnsi="Arial"/>
          <w:b w:val="0"/>
          <w:bCs w:val="0"/>
          <w:i w:val="0"/>
          <w:iCs w:val="0"/>
          <w:smallCaps w:val="0"/>
          <w:strike w:val="0"/>
          <w:color w:val="595959"/>
          <w:sz w:val="21.120121002197266"/>
          <w:szCs w:val="21.120121002197266"/>
          <w:u w:val="none"/>
          <w:shd w:fill="auto" w:val="clear"/>
          <w:vertAlign w:val="baseline"/>
          <w:rtl w:val="0"/>
        </w:rPr>
        <w:t xml:space="preserve">triệu tấn.km</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2.42013931274414" w:lineRule="auto"/>
        <w:ind w:left="509.2448425292969" w:right="919.427490234375" w:hanging="461.8092346191406"/>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thác với tổng chiều dài khoảng 258 km phục vụ nhu cầu vận tải riêng của doanh nghiệp.  </w:t>
      </w:r>
      <w:r w:rsidDel="00000000" w:rsidR="00000000" w:rsidRPr="00000000">
        <w:rPr>
          <w:rFonts w:ascii="Arial" w:cs="Arial" w:eastAsia="Arial" w:hAnsi="Arial"/>
          <w:b w:val="0"/>
          <w:bCs w:val="0"/>
          <w:i w:val="0"/>
          <w:iCs w:val="0"/>
          <w:smallCaps w:val="0"/>
          <w:strike w:val="0"/>
          <w:color w:val="000000"/>
          <w:sz w:val="25.921051025390625"/>
          <w:szCs w:val="25.921051025390625"/>
          <w:u w:val="single"/>
          <w:shd w:fill="auto" w:val="clear"/>
          <w:vertAlign w:val="baseline"/>
          <w:rtl w:val="0"/>
        </w:rPr>
        <w:t xml:space="preserve">Về sản lượng vận tải</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80908203125" w:line="299.40550804138184" w:lineRule="auto"/>
        <w:ind w:left="46.398773193359375" w:right="909.248046875" w:firstLine="434.851379394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Hàng hoá vận tải trên hệ thống đường sắt Việt Nam hiện nay được chia làm 18 mặt  hàng. Sản lượng vận tải các mặt hàng giai đoạn 2010 - 2020 giảm mạnh từ gần 5 triệu  tấn năm 2010 còn 3,8 triệu tấn năm 2020, tốc độ tăng trưởng âm trong giai đoạn này:  3,9%/năm. Các tuyến vận tải chính là Hải Phòng - Lào Cai (sản lượng ~ 20% tỷ trọng  toàn hệ thống) và Hà Nội - Bình Dương (~15,5% tỷ trọng toàn hệ thống).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905029296875" w:line="240" w:lineRule="auto"/>
        <w:ind w:left="2163.3758544921875" w:right="0" w:firstLine="0"/>
        <w:jc w:val="left"/>
        <w:rPr>
          <w:rFonts w:ascii="Arial" w:cs="Arial" w:eastAsia="Arial" w:hAnsi="Arial"/>
          <w:b w:val="0"/>
          <w:bCs w:val="0"/>
          <w:i w:val="0"/>
          <w:iCs w:val="0"/>
          <w:smallCaps w:val="0"/>
          <w:strike w:val="0"/>
          <w:color w:val="404040"/>
          <w:sz w:val="17.99995231628418"/>
          <w:szCs w:val="17.99995231628418"/>
          <w:u w:val="none"/>
          <w:shd w:fill="auto" w:val="clear"/>
          <w:vertAlign w:val="baseline"/>
        </w:rPr>
        <w:sectPr>
          <w:type w:val="continuous"/>
          <w:pgSz w:h="16820" w:w="11900" w:orient="portrait"/>
          <w:pgMar w:bottom="1363.20068359375" w:top="1440" w:left="1683.1564331054688" w:right="4.503173828125" w:header="0" w:footer="720"/>
          <w:cols w:equalWidth="0" w:num="1">
            <w:col w:space="0" w:w="10212.340393066406"/>
          </w:cols>
        </w:sectPr>
      </w:pPr>
      <w:r w:rsidDel="00000000" w:rsidR="00000000" w:rsidRPr="00000000">
        <w:rPr>
          <w:rFonts w:ascii="Arial" w:cs="Arial" w:eastAsia="Arial" w:hAnsi="Arial"/>
          <w:b w:val="0"/>
          <w:bCs w:val="0"/>
          <w:i w:val="0"/>
          <w:iCs w:val="0"/>
          <w:smallCaps w:val="0"/>
          <w:strike w:val="0"/>
          <w:color w:val="404040"/>
          <w:sz w:val="29.9999205271403"/>
          <w:szCs w:val="29.9999205271403"/>
          <w:u w:val="none"/>
          <w:shd w:fill="auto" w:val="clear"/>
          <w:vertAlign w:val="superscript"/>
          <w:rtl w:val="0"/>
        </w:rPr>
        <w:t xml:space="preserve">4,162 4,023 </w:t>
      </w:r>
      <w:r w:rsidDel="00000000" w:rsidR="00000000" w:rsidRPr="00000000">
        <w:rPr>
          <w:rFonts w:ascii="Arial" w:cs="Arial" w:eastAsia="Arial" w:hAnsi="Arial"/>
          <w:b w:val="0"/>
          <w:bCs w:val="0"/>
          <w:i w:val="0"/>
          <w:iCs w:val="0"/>
          <w:smallCaps w:val="0"/>
          <w:strike w:val="0"/>
          <w:color w:val="404040"/>
          <w:sz w:val="29.9999205271403"/>
          <w:szCs w:val="29.9999205271403"/>
          <w:u w:val="none"/>
          <w:shd w:fill="auto" w:val="clear"/>
          <w:vertAlign w:val="subscript"/>
          <w:rtl w:val="0"/>
        </w:rPr>
        <w:t xml:space="preserve">3,804 </w:t>
      </w:r>
      <w:r w:rsidDel="00000000" w:rsidR="00000000" w:rsidRPr="00000000">
        <w:rPr>
          <w:rFonts w:ascii="Arial" w:cs="Arial" w:eastAsia="Arial" w:hAnsi="Arial"/>
          <w:b w:val="0"/>
          <w:bCs w:val="0"/>
          <w:i w:val="0"/>
          <w:iCs w:val="0"/>
          <w:smallCaps w:val="0"/>
          <w:strike w:val="0"/>
          <w:color w:val="404040"/>
          <w:sz w:val="29.9999205271403"/>
          <w:szCs w:val="29.9999205271403"/>
          <w:u w:val="none"/>
          <w:shd w:fill="auto" w:val="clear"/>
          <w:vertAlign w:val="superscript"/>
          <w:rtl w:val="0"/>
        </w:rPr>
        <w:t xml:space="preserve">4,312 </w:t>
      </w:r>
      <w:r w:rsidDel="00000000" w:rsidR="00000000" w:rsidRPr="00000000">
        <w:rPr>
          <w:rFonts w:ascii="Arial" w:cs="Arial" w:eastAsia="Arial" w:hAnsi="Arial"/>
          <w:b w:val="0"/>
          <w:bCs w:val="0"/>
          <w:i w:val="0"/>
          <w:iCs w:val="0"/>
          <w:smallCaps w:val="0"/>
          <w:strike w:val="0"/>
          <w:color w:val="404040"/>
          <w:sz w:val="17.99995231628418"/>
          <w:szCs w:val="17.99995231628418"/>
          <w:u w:val="none"/>
          <w:shd w:fill="auto" w:val="clear"/>
          <w:vertAlign w:val="baseline"/>
          <w:rtl w:val="0"/>
        </w:rPr>
        <w:t xml:space="preserve">4,036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30812644958496" w:lineRule="auto"/>
        <w:ind w:left="0" w:right="463.87939453125" w:firstLine="0"/>
        <w:jc w:val="both"/>
        <w:rPr>
          <w:rFonts w:ascii="Arial" w:cs="Arial" w:eastAsia="Arial" w:hAnsi="Arial"/>
          <w:b w:val="0"/>
          <w:bCs w:val="0"/>
          <w:i w:val="0"/>
          <w:iCs w:val="0"/>
          <w:smallCaps w:val="0"/>
          <w:strike w:val="0"/>
          <w:color w:val="595959"/>
          <w:sz w:val="17.99995231628418"/>
          <w:szCs w:val="17.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7.99995231628418"/>
          <w:szCs w:val="17.99995231628418"/>
          <w:u w:val="none"/>
          <w:shd w:fill="auto" w:val="clear"/>
          <w:vertAlign w:val="baseline"/>
          <w:rtl w:val="0"/>
        </w:rPr>
        <w:t xml:space="preserve"> 4,500  4,000  3,500  3,000  2,500  2,000  1,500  1,000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75341796875" w:line="293.15526008605957" w:lineRule="auto"/>
        <w:ind w:left="273.6029052734375" w:right="463.9215087890625" w:hanging="136.84539794921875"/>
        <w:jc w:val="left"/>
        <w:rPr>
          <w:rFonts w:ascii="Arial" w:cs="Arial" w:eastAsia="Arial" w:hAnsi="Arial"/>
          <w:b w:val="0"/>
          <w:bCs w:val="0"/>
          <w:i w:val="0"/>
          <w:iCs w:val="0"/>
          <w:smallCaps w:val="0"/>
          <w:strike w:val="1"/>
          <w:color w:val="595959"/>
          <w:sz w:val="17.99995231628418"/>
          <w:szCs w:val="17.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7.99995231628418"/>
          <w:szCs w:val="17.99995231628418"/>
          <w:u w:val="none"/>
          <w:shd w:fill="auto" w:val="clear"/>
          <w:vertAlign w:val="baseline"/>
          <w:rtl w:val="0"/>
        </w:rPr>
        <w:t xml:space="preserve"> 500 </w:t>
      </w:r>
      <w:r w:rsidDel="00000000" w:rsidR="00000000" w:rsidRPr="00000000">
        <w:rPr>
          <w:rFonts w:ascii="Arial" w:cs="Arial" w:eastAsia="Arial" w:hAnsi="Arial"/>
          <w:b w:val="0"/>
          <w:bCs w:val="0"/>
          <w:i w:val="0"/>
          <w:iCs w:val="0"/>
          <w:smallCaps w:val="0"/>
          <w:strike w:val="0"/>
          <w:color w:val="404040"/>
          <w:sz w:val="17.99995231628418"/>
          <w:szCs w:val="17.9999523162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95959"/>
          <w:sz w:val="17.99995231628418"/>
          <w:szCs w:val="17.999952316284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595959"/>
          <w:sz w:val="17.99995231628418"/>
          <w:szCs w:val="17.99995231628418"/>
          <w:u w:val="none"/>
          <w:shd w:fill="auto" w:val="clear"/>
          <w:vertAlign w:val="baseline"/>
          <w:rtl w:val="0"/>
        </w:rPr>
        <w:t xml:space="preser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701904296875" w:line="240" w:lineRule="auto"/>
        <w:ind w:left="0" w:right="33.330078125" w:firstLine="0"/>
        <w:jc w:val="right"/>
        <w:rPr>
          <w:rFonts w:ascii="Arial" w:cs="Arial" w:eastAsia="Arial" w:hAnsi="Arial"/>
          <w:b w:val="0"/>
          <w:bCs w:val="0"/>
          <w:i w:val="0"/>
          <w:iCs w:val="0"/>
          <w:smallCaps w:val="0"/>
          <w:strike w:val="0"/>
          <w:color w:val="404040"/>
          <w:sz w:val="17.99995231628418"/>
          <w:szCs w:val="17.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9.9999205271403"/>
          <w:szCs w:val="29.9999205271403"/>
          <w:u w:val="none"/>
          <w:shd w:fill="auto" w:val="clear"/>
          <w:vertAlign w:val="superscript"/>
          <w:rtl w:val="0"/>
        </w:rPr>
        <w:t xml:space="preserve">4,029 </w:t>
      </w:r>
      <w:r w:rsidDel="00000000" w:rsidR="00000000" w:rsidRPr="00000000">
        <w:rPr>
          <w:rFonts w:ascii="Arial" w:cs="Arial" w:eastAsia="Arial" w:hAnsi="Arial"/>
          <w:b w:val="0"/>
          <w:bCs w:val="0"/>
          <w:i w:val="0"/>
          <w:iCs w:val="0"/>
          <w:smallCaps w:val="0"/>
          <w:strike w:val="0"/>
          <w:color w:val="404040"/>
          <w:sz w:val="29.9999205271403"/>
          <w:szCs w:val="29.9999205271403"/>
          <w:u w:val="none"/>
          <w:shd w:fill="auto" w:val="clear"/>
          <w:vertAlign w:val="subscript"/>
          <w:rtl w:val="0"/>
        </w:rPr>
        <w:t xml:space="preserve">3,763 </w:t>
      </w:r>
      <w:r w:rsidDel="00000000" w:rsidR="00000000" w:rsidRPr="00000000">
        <w:rPr>
          <w:rFonts w:ascii="Arial" w:cs="Arial" w:eastAsia="Arial" w:hAnsi="Arial"/>
          <w:b w:val="0"/>
          <w:bCs w:val="0"/>
          <w:i w:val="0"/>
          <w:iCs w:val="0"/>
          <w:smallCaps w:val="0"/>
          <w:strike w:val="0"/>
          <w:color w:val="404040"/>
          <w:sz w:val="17.99995231628418"/>
          <w:szCs w:val="17.99995231628418"/>
          <w:u w:val="none"/>
          <w:shd w:fill="auto" w:val="clear"/>
          <w:vertAlign w:val="baseline"/>
          <w:rtl w:val="0"/>
        </w:rPr>
        <w:t xml:space="preserve">3,819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5936279296875" w:right="0" w:firstLine="0"/>
        <w:jc w:val="left"/>
        <w:rPr>
          <w:rFonts w:ascii="Arial" w:cs="Arial" w:eastAsia="Arial" w:hAnsi="Arial"/>
          <w:b w:val="0"/>
          <w:bCs w:val="0"/>
          <w:i w:val="0"/>
          <w:iCs w:val="0"/>
          <w:smallCaps w:val="0"/>
          <w:strike w:val="0"/>
          <w:color w:val="404040"/>
          <w:sz w:val="17.99995231628418"/>
          <w:szCs w:val="17.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7.99995231628418"/>
          <w:szCs w:val="17.99995231628418"/>
          <w:u w:val="none"/>
          <w:shd w:fill="auto" w:val="clear"/>
          <w:vertAlign w:val="baseline"/>
          <w:rtl w:val="0"/>
        </w:rPr>
        <w:t xml:space="preserve">3,560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17.99995231628418"/>
          <w:szCs w:val="17.99995231628418"/>
          <w:u w:val="none"/>
          <w:shd w:fill="auto" w:val="clear"/>
          <w:vertAlign w:val="baseline"/>
        </w:rPr>
        <w:sectPr>
          <w:type w:val="continuous"/>
          <w:pgSz w:h="16820" w:w="11900" w:orient="portrait"/>
          <w:pgMar w:bottom="1363.20068359375" w:top="1440" w:left="3059.9920654296875" w:right="593.33740234375" w:header="0" w:footer="720"/>
          <w:cols w:equalWidth="0" w:num="2">
            <w:col w:space="0" w:w="4140"/>
            <w:col w:space="0" w:w="4140"/>
          </w:cols>
        </w:sectPr>
      </w:pPr>
      <w:r w:rsidDel="00000000" w:rsidR="00000000" w:rsidRPr="00000000">
        <w:rPr>
          <w:rFonts w:ascii="Arial" w:cs="Arial" w:eastAsia="Arial" w:hAnsi="Arial"/>
          <w:b w:val="0"/>
          <w:bCs w:val="0"/>
          <w:i w:val="0"/>
          <w:iCs w:val="0"/>
          <w:smallCaps w:val="0"/>
          <w:strike w:val="0"/>
          <w:color w:val="404040"/>
          <w:sz w:val="17.99995231628418"/>
          <w:szCs w:val="17.99995231628418"/>
          <w:u w:val="none"/>
          <w:shd w:fill="auto" w:val="clear"/>
          <w:vertAlign w:val="baseline"/>
          <w:rtl w:val="0"/>
        </w:rPr>
        <w:t xml:space="preserve">3,198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1138916015625" w:line="240" w:lineRule="auto"/>
        <w:ind w:left="1538.2867431640625"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Hình 3.3. Khối lượng hàng hóa luân chuyển bằng đường sắt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019775390625" w:line="276.6588306427002" w:lineRule="auto"/>
        <w:ind w:left="46.398773193359375" w:right="909.151611328125" w:firstLine="434.851379394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Đường sắt Việt Nam có 2 tuyến vận tải liên vận quốc tế: (i) Tuyến Hà Nội - Lào Cai  chủ yếu vận chuyển hàng từ cảng Hải Phòng tạm nhập, tái xuất, quá cảnh Việt Nam đi  Trung Quốc và ngược lại; hàng từ trong nước xuất đi Trung Quốc và ngược lại qua cửa  khẩu đường sắt ga Lào Cai ; và (ii) Tuyến Yên Viên - Đồng Đăng chủ yếu vận chuyển  hàng Việt Nam, hàng từ Thái Lan, Lào… quá cảnh Việt Nam xuất Trung Quốc, hoặc quá  cảnh Trung Quốc đi tiếp nước thứ ba và ngược lại qua cửa khẩu đường sắt ga Đồng Đăng.  Các đoàn tàu liên vận quốc tế sử dụng các toa xe chuyên dụng để vận chuyển hàng rời  như lưu huỳnh, quặng sắt, hàng bao gói như phân bón, hoặc container đóng hàng điện tử,  thủy sản đông lạnh, trái cây tươi… Tốc độ tăng trưởng vận tải hàng hoá liên vận 2 chiều  đường sắt giai đoạn 2010- 2020 trung bình đạt 0,3%/năm. Trong đó hàng xuất khẩu tăng  3,6%; hàng nhập khẩu giảm -1.0%/năm, nguyên nhân do hàng hoá xuất nhập khẩu tàu  liên vận qua cửa khẩu Đồng Đăng giảm mạnh. Tỷ trọng vận tải hàng hoá đi tàu liên vận  qua Đồng Đăng chiếm 57,5% toàn tuyến đường sắt Hà Nội - Đồng Đăng. Trong khi đó,  xuất nhập khẩu hàng hoá tàu liên vận qua cửa khẩu Lào Cai giai đoạn 2010 -2018 lại tăng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6.389465332031"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69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0107421875" w:line="276.7302703857422" w:lineRule="auto"/>
        <w:ind w:left="47.43560791015625" w:right="909.456787109375" w:hanging="1.03683471679687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rất mạnh từ 21.358 tấn năm 2010 lên 544.152 tấn năm 2020 (gấp hơn 25 lần) đạt tốc độ  tăng trưởng gần 50%/năm. Tỷ trọng vận tải hàng hoá đi tàu liên vận chiếm 26% toàn  tuyến Hà Nội - Đồng Đăng.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3203125" w:line="299.868221282959" w:lineRule="auto"/>
        <w:ind w:left="46.398773193359375" w:right="908.948974609375" w:firstLine="434.851379394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Mới đây, Tổng công ty Đường sắt Việt Nam đã tổ chức chạy thẳng tàu container từ  Hà Nội sang Bỉ, đánh dấu mở tuyến vận tải mới đến châu Âu. Chuyến tàu container đầu  tiên xuất phát từ ga Yên Viên (Hà Nội) đến Liege (Bỉ) do Công ty CP Vận tải và thương  mại đường sắt Ratraco và Tập đoàn Maersk (Đan Mạch) phối hợp tổ chức. Đoàn tàu gồm  các toa chở container chạy trên khổ đường 1,435m với 23 container loại 40 feet (dệt may,  da giày, điện tử). Theo đánh giá của Tổng công ty Đường sắt Việt Nam, trong bối cảnh  dịch bệnh COVID-19, vận tải đường biển quốc tế đang đối mặt với khó khăn thì vận tải  đường sắt là đối tác đáng tin cậy nhất để vận chuyển hàng hóa từ Việt Nam sang châu  Âu do hệ thống liên vận quốc tế hiệu quả. Hiện, Ratraco và Maersk đang xây dựng kế  hoạch và tổ chức vận chuyển 8 đoàn tàu container mỗi tháng từ Việt Nam.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41845703125" w:line="240" w:lineRule="auto"/>
        <w:ind w:left="1092.2225952148438"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sectPr>
          <w:type w:val="continuous"/>
          <w:pgSz w:h="16820" w:w="11900" w:orient="portrait"/>
          <w:pgMar w:bottom="1363.20068359375" w:top="1440" w:left="1683.1564331054688" w:right="4.503173828125" w:header="0" w:footer="720"/>
          <w:cols w:equalWidth="0" w:num="1">
            <w:col w:space="0" w:w="10212.340393066406"/>
          </w:cols>
        </w:sect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Bảng 3.3. Vận chuyển hàng hoá liên vận quốc tế giai đoạn 2010-2020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5015869140625" w:line="240" w:lineRule="auto"/>
        <w:ind w:left="0"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Cửa khẩu Chỉ tiêu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2826976776123" w:lineRule="auto"/>
        <w:ind w:left="0"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Khối lượng  </w:t>
      </w:r>
      <w:r w:rsidDel="00000000" w:rsidR="00000000" w:rsidRPr="00000000">
        <w:rPr>
          <w:rFonts w:ascii="Arial" w:cs="Arial" w:eastAsia="Arial" w:hAnsi="Arial"/>
          <w:b w:val="0"/>
          <w:bCs w:val="0"/>
          <w:i w:val="0"/>
          <w:iCs w:val="0"/>
          <w:smallCaps w:val="0"/>
          <w:strike w:val="0"/>
          <w:color w:val="000000"/>
          <w:sz w:val="25.921051025390625"/>
          <w:szCs w:val="25.921051025390625"/>
          <w:u w:val="single"/>
          <w:shd w:fill="auto" w:val="clear"/>
          <w:vertAlign w:val="baseline"/>
          <w:rtl w:val="0"/>
        </w:rPr>
        <w:t xml:space="preserve">(tấn/năm)</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Khối lượng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2295436859131" w:lineRule="auto"/>
        <w:ind w:left="0"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sectPr>
          <w:type w:val="continuous"/>
          <w:pgSz w:h="16820" w:w="11900" w:orient="portrait"/>
          <w:pgMar w:bottom="1363.20068359375" w:top="1440" w:left="2028.768310546875" w:right="966.5576171875" w:header="0" w:footer="720"/>
          <w:cols w:equalWidth="0" w:num="3">
            <w:col w:space="0" w:w="2980"/>
            <w:col w:space="0" w:w="2980"/>
            <w:col w:space="0" w:w="2980"/>
          </w:cols>
        </w:sectPr>
      </w:pPr>
      <w:r w:rsidDel="00000000" w:rsidR="00000000" w:rsidRPr="00000000">
        <w:rPr>
          <w:rFonts w:ascii="Arial" w:cs="Arial" w:eastAsia="Arial" w:hAnsi="Arial"/>
          <w:b w:val="0"/>
          <w:bCs w:val="0"/>
          <w:i w:val="0"/>
          <w:iCs w:val="0"/>
          <w:smallCaps w:val="0"/>
          <w:strike w:val="0"/>
          <w:color w:val="000000"/>
          <w:sz w:val="43.201751708984375"/>
          <w:szCs w:val="43.201751708984375"/>
          <w:u w:val="single"/>
          <w:shd w:fill="auto" w:val="clear"/>
          <w:vertAlign w:val="subscript"/>
          <w:rtl w:val="0"/>
        </w:rPr>
        <w:t xml:space="preserve">(tấn/ngày)</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TĐTT giai  đoạn 2010-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64990234375" w:line="240" w:lineRule="auto"/>
        <w:ind w:left="0"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Lào Cai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5008544921875" w:line="240" w:lineRule="auto"/>
        <w:ind w:left="0"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single"/>
          <w:shd w:fill="auto" w:val="clear"/>
          <w:vertAlign w:val="baseline"/>
          <w:rtl w:val="0"/>
        </w:rPr>
        <w:t xml:space="preserve">Đồng Đăng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201751708984375"/>
          <w:szCs w:val="43.201751708984375"/>
          <w:u w:val="single"/>
          <w:shd w:fill="auto" w:val="clear"/>
          <w:vertAlign w:val="subscript"/>
          <w:rtl w:val="0"/>
        </w:rPr>
        <w:t xml:space="preserve">2010 2020 2010 2020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2020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83349609375" w:line="314.6763324737549" w:lineRule="auto"/>
        <w:ind w:left="0"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single"/>
          <w:shd w:fill="auto" w:val="clear"/>
          <w:vertAlign w:val="baseline"/>
          <w:rtl w:val="0"/>
        </w:rPr>
        <w:t xml:space="preserve">Xuất khẩu 10.992 212.537 30 582 44,8%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single"/>
          <w:shd w:fill="auto" w:val="clear"/>
          <w:vertAlign w:val="baseline"/>
          <w:rtl w:val="0"/>
        </w:rPr>
        <w:t xml:space="preserve">Nhập khẩu 10.366 331.615 28 909 54,2%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single"/>
          <w:shd w:fill="auto" w:val="clear"/>
          <w:vertAlign w:val="baseline"/>
          <w:rtl w:val="0"/>
        </w:rPr>
        <w:t xml:space="preserve">Tổng 21.358 544.152 59 1491 49,9%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single"/>
          <w:shd w:fill="auto" w:val="clear"/>
          <w:vertAlign w:val="baseline"/>
          <w:rtl w:val="0"/>
        </w:rPr>
        <w:t xml:space="preserve">Tỷ trọng 3% 76% 3% 76%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86328125" w:line="314.6762466430664" w:lineRule="auto"/>
        <w:ind w:left="0"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sectPr>
          <w:type w:val="continuous"/>
          <w:pgSz w:h="16820" w:w="11900" w:orient="portrait"/>
          <w:pgMar w:bottom="1363.20068359375" w:top="1440" w:left="1866.806640625" w:right="915.253906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5.921051025390625"/>
          <w:szCs w:val="25.921051025390625"/>
          <w:u w:val="single"/>
          <w:shd w:fill="auto" w:val="clear"/>
          <w:vertAlign w:val="baseline"/>
          <w:rtl w:val="0"/>
        </w:rPr>
        <w:t xml:space="preserve">Xuất khẩu 168.208 25.068 461 69 -21,2%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single"/>
          <w:shd w:fill="auto" w:val="clear"/>
          <w:vertAlign w:val="baseline"/>
          <w:rtl w:val="0"/>
        </w:rPr>
        <w:t xml:space="preserve">Nhập khẩu 513.708 150.744 1407 413 -14,2%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single"/>
          <w:shd w:fill="auto" w:val="clear"/>
          <w:vertAlign w:val="baseline"/>
          <w:rtl w:val="0"/>
        </w:rPr>
        <w:t xml:space="preserve">Tổng 681.916 175.812 1868 482 -15,6%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1051025390625"/>
          <w:szCs w:val="25.921051025390625"/>
          <w:u w:val="single"/>
          <w:shd w:fill="auto" w:val="clear"/>
          <w:vertAlign w:val="baseline"/>
          <w:rtl w:val="0"/>
        </w:rPr>
        <w:t xml:space="preserve">Tỷ trọng 97% 24% 97% 24%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86328125" w:line="314.6766185760498" w:lineRule="auto"/>
        <w:ind w:left="232.61978149414062" w:right="910.755615234375"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single"/>
          <w:shd w:fill="auto" w:val="clear"/>
          <w:vertAlign w:val="baseline"/>
          <w:rtl w:val="0"/>
        </w:rPr>
        <w:t xml:space="preserve">Tổng xuất khẩu 179.200 237.605 491 651 3,6% </w:t>
      </w: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 Tổng nhập khẩu 524.074 482.359 1436 1322 -1,0%  </w:t>
      </w:r>
    </w:p>
    <w:tbl>
      <w:tblPr>
        <w:tblStyle w:val="Table3"/>
        <w:tblW w:w="9275.999145507812" w:type="dxa"/>
        <w:jc w:val="left"/>
        <w:tblInd w:w="44.8434448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77.60009765625"/>
        <w:gridCol w:w="1135.2001953125"/>
        <w:gridCol w:w="1132.7996826171875"/>
        <w:gridCol w:w="1137.60009765625"/>
        <w:gridCol w:w="1132.7996826171875"/>
        <w:gridCol w:w="1559.9993896484375"/>
        <w:tblGridChange w:id="0">
          <w:tblGrid>
            <w:gridCol w:w="3177.60009765625"/>
            <w:gridCol w:w="1135.2001953125"/>
            <w:gridCol w:w="1132.7996826171875"/>
            <w:gridCol w:w="1137.60009765625"/>
            <w:gridCol w:w="1132.7996826171875"/>
            <w:gridCol w:w="1559.9993896484375"/>
          </w:tblGrid>
        </w:tblGridChange>
      </w:tblGrid>
      <w:tr>
        <w:trPr>
          <w:cantSplit w:val="0"/>
          <w:trHeight w:val="4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77633666992188" w:right="0" w:firstLine="0"/>
              <w:jc w:val="lef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Tổng xuất nhập khẩu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634521484375" w:firstLine="0"/>
              <w:jc w:val="righ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703.274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62841796875" w:firstLine="0"/>
              <w:jc w:val="righ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719.964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576171875" w:firstLine="0"/>
              <w:jc w:val="righ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1927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756591796875" w:firstLine="0"/>
              <w:jc w:val="righ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1973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859375" w:firstLine="0"/>
              <w:jc w:val="righ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0,3% </w:t>
            </w:r>
          </w:p>
        </w:tc>
      </w:tr>
    </w:tbl>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299072265625" w:firstLine="0"/>
        <w:jc w:val="right"/>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Nguồn: Cục Đường sắt 2020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00048828125" w:line="240" w:lineRule="auto"/>
        <w:ind w:left="53.397369384765625" w:right="0" w:firstLine="0"/>
        <w:jc w:val="left"/>
        <w:rPr>
          <w:rFonts w:ascii="Arial" w:cs="Arial" w:eastAsia="Arial" w:hAnsi="Arial"/>
          <w:b w:val="0"/>
          <w:bCs w:val="0"/>
          <w:i w:val="0"/>
          <w:iCs w:val="0"/>
          <w:smallCaps w:val="0"/>
          <w:strike w:val="0"/>
          <w:color w:val="2e74b5"/>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5.921051025390625"/>
          <w:szCs w:val="25.921051025390625"/>
          <w:u w:val="none"/>
          <w:shd w:fill="auto" w:val="clear"/>
          <w:vertAlign w:val="baseline"/>
          <w:rtl w:val="0"/>
        </w:rPr>
        <w:t xml:space="preserve">3.1.2.2 Đánh giá hiện trạng vận tải đường sắt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02490234375" w:line="299.86790657043457" w:lineRule="auto"/>
        <w:ind w:left="46.398773193359375" w:right="909.522705078125" w:firstLine="434.85137939453125"/>
        <w:jc w:val="both"/>
        <w:rPr>
          <w:rFonts w:ascii="Arial" w:cs="Arial" w:eastAsia="Arial" w:hAnsi="Arial"/>
          <w:b w:val="0"/>
          <w:bCs w:val="0"/>
          <w:i w:val="0"/>
          <w:iCs w:val="0"/>
          <w:smallCaps w:val="0"/>
          <w:strike w:val="0"/>
          <w:color w:val="000000"/>
          <w:sz w:val="25.921051025390625"/>
          <w:szCs w:val="25.921051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1051025390625"/>
          <w:szCs w:val="25.921051025390625"/>
          <w:u w:val="none"/>
          <w:shd w:fill="auto" w:val="clear"/>
          <w:vertAlign w:val="baseline"/>
          <w:rtl w:val="0"/>
        </w:rPr>
        <w:t xml:space="preserve">Đường sắt quốc gia hiện nay không đồng bộ, giao thông với khổ đường chuẩn  (1.435mm) chiếm tỷ lệ rất nhỏ, còn khổ đường chưa đạt chuẩn (1.000mm) chiếm tới  84,59% là hạn chế lớn nhất trong vận tải đường sắt quốc gia hiện nay. Khổ đường nhỏ  này không chỉ hạn chế về tốc độ mà còn là yếu tố chính gây trở ngại cho tiến trình tham </w:t>
      </w:r>
    </w:p>
    <w:sectPr>
      <w:type w:val="continuous"/>
      <w:pgSz w:h="16820" w:w="11900" w:orient="portrait"/>
      <w:pgMar w:bottom="1363.20068359375" w:top="1440" w:left="1683.1564331054688" w:right="4.503173828125" w:header="0" w:footer="720"/>
      <w:cols w:equalWidth="0" w:num="1">
        <w:col w:space="0" w:w="10212.34039306640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8.png"/><Relationship Id="rId10" Type="http://schemas.openxmlformats.org/officeDocument/2006/relationships/image" Target="media/image10.png"/><Relationship Id="rId21" Type="http://schemas.openxmlformats.org/officeDocument/2006/relationships/image" Target="media/image3.png"/><Relationship Id="rId13" Type="http://schemas.openxmlformats.org/officeDocument/2006/relationships/image" Target="media/image12.png"/><Relationship Id="rId12"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image" Target="media/image13.png"/><Relationship Id="rId16" Type="http://schemas.openxmlformats.org/officeDocument/2006/relationships/image" Target="media/image20.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image" Target="media/image17.png"/><Relationship Id="rId18" Type="http://schemas.openxmlformats.org/officeDocument/2006/relationships/image" Target="media/image21.png"/><Relationship Id="rId7" Type="http://schemas.openxmlformats.org/officeDocument/2006/relationships/image" Target="media/image15.png"/><Relationship Id="rId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