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2ABC" w14:textId="478BABFB" w:rsidR="00CD6ACC" w:rsidRPr="00CD6ACC" w:rsidRDefault="00CD6ACC" w:rsidP="00CD6ACC">
      <w:pPr>
        <w:pStyle w:val="Heading1"/>
        <w:jc w:val="center"/>
        <w:rPr>
          <w:b/>
          <w:bCs/>
          <w:i/>
          <w:iCs/>
        </w:rPr>
      </w:pPr>
      <w:r w:rsidRPr="00CD6ACC">
        <w:rPr>
          <w:b/>
          <w:bCs/>
          <w:i/>
          <w:iCs/>
        </w:rPr>
        <w:t xml:space="preserve">Assignment </w:t>
      </w:r>
      <w:r w:rsidR="00273A33">
        <w:rPr>
          <w:b/>
          <w:bCs/>
          <w:i/>
          <w:iCs/>
        </w:rPr>
        <w:t>5</w:t>
      </w:r>
    </w:p>
    <w:p w14:paraId="4DBD0E95" w14:textId="77777777" w:rsidR="001F6D3C" w:rsidRDefault="00CD6ACC" w:rsidP="00273A33">
      <w:pPr>
        <w:pStyle w:val="Heading1"/>
        <w:spacing w:line="240" w:lineRule="auto"/>
        <w:jc w:val="center"/>
      </w:pPr>
      <w:r>
        <w:t xml:space="preserve"> </w:t>
      </w:r>
      <w:r w:rsidR="002F4688">
        <w:t xml:space="preserve">Model saving, saliency map, Adversarial attack, </w:t>
      </w:r>
    </w:p>
    <w:p w14:paraId="183DA085" w14:textId="18F0E415" w:rsidR="00CD6ACC" w:rsidRDefault="002F4688" w:rsidP="00273A33">
      <w:pPr>
        <w:pStyle w:val="Heading1"/>
        <w:spacing w:before="0" w:line="240" w:lineRule="auto"/>
        <w:jc w:val="center"/>
      </w:pPr>
      <w:r>
        <w:t>GAN, Transfer learning, Meta Learning</w:t>
      </w:r>
    </w:p>
    <w:p w14:paraId="6C6ABF16" w14:textId="77777777" w:rsidR="00273A33" w:rsidRPr="00273A33" w:rsidRDefault="00273A33" w:rsidP="00273A33"/>
    <w:p w14:paraId="72AB4C58" w14:textId="7114E748" w:rsidR="00CD6ACC" w:rsidRDefault="00CD6ACC" w:rsidP="00CD6ACC">
      <w:pPr>
        <w:jc w:val="center"/>
      </w:pPr>
      <w:r>
        <w:t>Hui Xue</w:t>
      </w:r>
    </w:p>
    <w:p w14:paraId="49F9A087" w14:textId="77380DC0" w:rsidR="00CD6ACC" w:rsidRDefault="00067965" w:rsidP="00CD6ACC">
      <w:pPr>
        <w:jc w:val="center"/>
      </w:pPr>
      <w:hyperlink r:id="rId5" w:history="1">
        <w:r w:rsidR="00CD6ACC" w:rsidRPr="003D704A">
          <w:rPr>
            <w:rStyle w:val="Hyperlink"/>
          </w:rPr>
          <w:t>hui.xue@nih.gov</w:t>
        </w:r>
      </w:hyperlink>
    </w:p>
    <w:p w14:paraId="0D5C7694" w14:textId="77777777" w:rsidR="00CD6ACC" w:rsidRPr="00CD6ACC" w:rsidRDefault="00CD6ACC" w:rsidP="00CD6ACC"/>
    <w:p w14:paraId="46D5096D" w14:textId="77427F22" w:rsidR="00056342" w:rsidRPr="00D125F3" w:rsidRDefault="00056342" w:rsidP="00056342">
      <w:pPr>
        <w:pStyle w:val="ListParagraph"/>
        <w:numPr>
          <w:ilvl w:val="0"/>
          <w:numId w:val="1"/>
        </w:numPr>
        <w:rPr>
          <w:b/>
          <w:bCs/>
        </w:rPr>
      </w:pPr>
      <w:r w:rsidRPr="00D125F3">
        <w:rPr>
          <w:b/>
          <w:bCs/>
        </w:rPr>
        <w:t>Multi-choice and short-answer questions</w:t>
      </w:r>
    </w:p>
    <w:p w14:paraId="4D144239" w14:textId="1D3D5CC0" w:rsidR="00056342" w:rsidRDefault="00056342" w:rsidP="00056342">
      <w:pPr>
        <w:pStyle w:val="ListParagraph"/>
      </w:pPr>
    </w:p>
    <w:p w14:paraId="561BF5A2" w14:textId="150B3545" w:rsidR="00056342" w:rsidRDefault="000E52A0" w:rsidP="00056342">
      <w:pPr>
        <w:pStyle w:val="ListParagraph"/>
        <w:numPr>
          <w:ilvl w:val="0"/>
          <w:numId w:val="4"/>
        </w:numPr>
      </w:pPr>
      <w:r>
        <w:t>Which of the following statements are incorrect for the generative model and discriminative model?</w:t>
      </w:r>
    </w:p>
    <w:p w14:paraId="79A98228" w14:textId="44813F24" w:rsidR="001840E2" w:rsidRDefault="001840E2" w:rsidP="001840E2">
      <w:pPr>
        <w:pStyle w:val="ListParagraph"/>
        <w:ind w:left="1080"/>
      </w:pPr>
    </w:p>
    <w:p w14:paraId="3E2672CC" w14:textId="48C56CE2" w:rsidR="001840E2" w:rsidRDefault="000E52A0" w:rsidP="001840E2">
      <w:pPr>
        <w:pStyle w:val="ListParagraph"/>
        <w:numPr>
          <w:ilvl w:val="0"/>
          <w:numId w:val="5"/>
        </w:numPr>
      </w:pPr>
      <w:r>
        <w:t>Generative model cannot give us an estimation of decision boundary</w:t>
      </w:r>
      <w:r w:rsidR="00E4675E">
        <w:t>.</w:t>
      </w:r>
    </w:p>
    <w:p w14:paraId="652CECB1" w14:textId="3A85ABA1" w:rsidR="001840E2" w:rsidRDefault="000E52A0" w:rsidP="001840E2">
      <w:pPr>
        <w:pStyle w:val="ListParagraph"/>
        <w:numPr>
          <w:ilvl w:val="0"/>
          <w:numId w:val="5"/>
        </w:numPr>
      </w:pPr>
      <w:r>
        <w:t>Discriminative model is suitable if datasets have missing items.</w:t>
      </w:r>
    </w:p>
    <w:p w14:paraId="5FD73A10" w14:textId="2148E3C1" w:rsidR="000E52A0" w:rsidRDefault="000E52A0" w:rsidP="001840E2">
      <w:pPr>
        <w:pStyle w:val="ListParagraph"/>
        <w:numPr>
          <w:ilvl w:val="0"/>
          <w:numId w:val="5"/>
        </w:numPr>
      </w:pPr>
      <w:r>
        <w:t>Generative model aims to model the data distribution p(x).</w:t>
      </w:r>
    </w:p>
    <w:p w14:paraId="04562222" w14:textId="4AF6BCD9" w:rsidR="000E52A0" w:rsidRDefault="000E52A0" w:rsidP="001840E2">
      <w:pPr>
        <w:pStyle w:val="ListParagraph"/>
        <w:numPr>
          <w:ilvl w:val="0"/>
          <w:numId w:val="5"/>
        </w:numPr>
      </w:pPr>
      <w:r>
        <w:t>Discriminative model aims to model the decision boundary p(y|x).</w:t>
      </w:r>
    </w:p>
    <w:p w14:paraId="43EB23D2" w14:textId="77777777" w:rsidR="005C62D5" w:rsidRDefault="005C62D5" w:rsidP="005C62D5">
      <w:pPr>
        <w:pStyle w:val="ListParagraph"/>
        <w:ind w:left="1800"/>
      </w:pPr>
    </w:p>
    <w:p w14:paraId="23657F93" w14:textId="1FBD9018" w:rsidR="001840E2" w:rsidRPr="005446B4" w:rsidRDefault="001E01D9" w:rsidP="005446B4">
      <w:pPr>
        <w:pStyle w:val="ListParagraph"/>
        <w:numPr>
          <w:ilvl w:val="0"/>
          <w:numId w:val="4"/>
        </w:numPr>
      </w:pPr>
      <w:r>
        <w:t xml:space="preserve">You trained a GAN model to make MRI images of a beating heart. Suppose your model was trained successfully and can make realistic-looking heart images. Which of the following is wrong? </w:t>
      </w:r>
    </w:p>
    <w:p w14:paraId="517210AA" w14:textId="77777777" w:rsidR="005446B4" w:rsidRDefault="005446B4" w:rsidP="005446B4">
      <w:pPr>
        <w:pStyle w:val="ListParagraph"/>
        <w:ind w:left="1080"/>
      </w:pPr>
    </w:p>
    <w:p w14:paraId="0FB27C39" w14:textId="23789FB8" w:rsidR="00BF23DA" w:rsidRPr="00BF23DA" w:rsidRDefault="00DD7C9C" w:rsidP="005446B4">
      <w:pPr>
        <w:pStyle w:val="ListParagraph"/>
        <w:numPr>
          <w:ilvl w:val="0"/>
          <w:numId w:val="11"/>
        </w:numPr>
      </w:pPr>
      <w:r>
        <w:rPr>
          <w:rFonts w:hint="eastAsia"/>
        </w:rPr>
        <w:t>Gener</w:t>
      </w:r>
      <w:r>
        <w:t>ator learned to approximate the data distribution of MRI heart images well.</w:t>
      </w:r>
    </w:p>
    <w:p w14:paraId="167280D5" w14:textId="09835B5A" w:rsidR="00BF23DA" w:rsidRPr="00BF23DA" w:rsidRDefault="00DD7C9C" w:rsidP="005446B4">
      <w:pPr>
        <w:pStyle w:val="ListParagraph"/>
        <w:numPr>
          <w:ilvl w:val="0"/>
          <w:numId w:val="11"/>
        </w:numPr>
      </w:pPr>
      <w:r>
        <w:t>Generator is able to produce “new” heart images which are not acquired in real.</w:t>
      </w:r>
    </w:p>
    <w:p w14:paraId="38EE9DF2" w14:textId="080FD77A" w:rsidR="005446B4" w:rsidRDefault="00DD7C9C" w:rsidP="005446B4">
      <w:pPr>
        <w:pStyle w:val="ListParagraph"/>
        <w:numPr>
          <w:ilvl w:val="0"/>
          <w:numId w:val="11"/>
        </w:numPr>
      </w:pPr>
      <w:r>
        <w:t>After training, discriminator is able to differentiate MRI heart images from MRI head images.</w:t>
      </w:r>
    </w:p>
    <w:p w14:paraId="440FCFB9" w14:textId="49F9E14B" w:rsidR="001840E2" w:rsidRDefault="00DD7C9C" w:rsidP="005446B4">
      <w:pPr>
        <w:pStyle w:val="ListParagraph"/>
        <w:numPr>
          <w:ilvl w:val="0"/>
          <w:numId w:val="11"/>
        </w:numPr>
      </w:pPr>
      <w:r>
        <w:t>The GAN loss is reduced after the training and approach a constant level.</w:t>
      </w:r>
    </w:p>
    <w:p w14:paraId="5AFD853A" w14:textId="77777777" w:rsidR="005446B4" w:rsidRDefault="005446B4" w:rsidP="005446B4">
      <w:pPr>
        <w:pStyle w:val="ListParagraph"/>
        <w:ind w:left="2160"/>
      </w:pPr>
    </w:p>
    <w:p w14:paraId="0027A878" w14:textId="1549FC14" w:rsidR="001840E2" w:rsidRDefault="00DF3BB1" w:rsidP="005C62D5">
      <w:pPr>
        <w:pStyle w:val="ListParagraph"/>
        <w:numPr>
          <w:ilvl w:val="0"/>
          <w:numId w:val="4"/>
        </w:numPr>
      </w:pPr>
      <w:r>
        <w:t xml:space="preserve">Which of the following </w:t>
      </w:r>
      <w:r w:rsidR="00C754BB">
        <w:t>are plausible loss</w:t>
      </w:r>
      <w:r w:rsidR="00AF5023">
        <w:t>es</w:t>
      </w:r>
      <w:r w:rsidR="00C754BB">
        <w:t xml:space="preserve"> for a GAN</w:t>
      </w:r>
      <w:r>
        <w:t>?</w:t>
      </w:r>
      <w:r w:rsidR="00D52E17">
        <w:t xml:space="preserve"> </w:t>
      </w:r>
    </w:p>
    <w:p w14:paraId="39A1697E" w14:textId="3C9B74CC" w:rsidR="00C754BB" w:rsidRPr="00C754BB" w:rsidRDefault="00067965"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712D48FC" w14:textId="2D2A13B3" w:rsidR="00DF3BB1" w:rsidRDefault="00067965" w:rsidP="00DF3BB1">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D</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G</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w:p>
    <w:p w14:paraId="471CF102" w14:textId="6B3CB2C7" w:rsidR="00C754BB" w:rsidRPr="00C754BB" w:rsidRDefault="00067965"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069A885D" w14:textId="1BCC941C" w:rsidR="00C754BB" w:rsidRPr="00C754BB" w:rsidRDefault="00067965" w:rsidP="00C754BB">
      <w:pPr>
        <w:pStyle w:val="ListParagraph"/>
        <w:numPr>
          <w:ilvl w:val="0"/>
          <w:numId w:val="12"/>
        </w:numPr>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w:rPr>
                    <w:rFonts w:ascii="Cambria Math" w:hAnsi="Cambria Math"/>
                  </w:rPr>
                  <m:t>log</m:t>
                </m:r>
              </m:fName>
              <m:e>
                <m:d>
                  <m:dPr>
                    <m:endChr m:val="]"/>
                    <m:ctrlPr>
                      <w:rPr>
                        <w:rFonts w:ascii="Cambria Math" w:hAnsi="Cambria Math"/>
                        <w:i/>
                        <w:iCs/>
                      </w:rPr>
                    </m:ctrlPr>
                  </m:dPr>
                  <m:e>
                    <m:r>
                      <w:rPr>
                        <w:rFonts w:ascii="Cambria Math" w:hAnsi="Cambria Math"/>
                      </w:rPr>
                      <m:t>D</m:t>
                    </m:r>
                    <m:d>
                      <m:dPr>
                        <m:ctrlPr>
                          <w:rPr>
                            <w:rFonts w:ascii="Cambria Math" w:hAnsi="Cambria Math"/>
                            <w:i/>
                            <w:iCs/>
                          </w:rPr>
                        </m:ctrlPr>
                      </m:dPr>
                      <m:e>
                        <m:r>
                          <w:rPr>
                            <w:rFonts w:ascii="Cambria Math" w:hAnsi="Cambria Math"/>
                          </w:rPr>
                          <m:t>G(z)</m:t>
                        </m:r>
                      </m:e>
                    </m:d>
                  </m:e>
                </m:d>
              </m:e>
            </m:func>
          </m:e>
        </m:func>
      </m:oMath>
    </w:p>
    <w:p w14:paraId="2B3A3E02" w14:textId="77777777" w:rsidR="00304EC2" w:rsidRDefault="00304EC2" w:rsidP="00304EC2">
      <w:pPr>
        <w:pStyle w:val="ListParagraph"/>
        <w:ind w:left="2160"/>
      </w:pPr>
    </w:p>
    <w:p w14:paraId="5F5421D4" w14:textId="2DFE292F" w:rsidR="00D52E17" w:rsidRDefault="00C944E6" w:rsidP="00203862">
      <w:pPr>
        <w:pStyle w:val="ListParagraph"/>
        <w:numPr>
          <w:ilvl w:val="0"/>
          <w:numId w:val="4"/>
        </w:numPr>
      </w:pPr>
      <w:r w:rsidRPr="00C944E6">
        <w:t>Adversarial examples</w:t>
      </w:r>
      <w:r>
        <w:t xml:space="preserve"> are samples which can fool a neural network. Which of the following statements are correct about the adversarial examples</w:t>
      </w:r>
      <w:r w:rsidR="00741251">
        <w:t>?</w:t>
      </w:r>
    </w:p>
    <w:p w14:paraId="56E38156" w14:textId="286FE15B" w:rsidR="00C944E6" w:rsidRDefault="00C944E6" w:rsidP="00D52E17">
      <w:pPr>
        <w:pStyle w:val="ListParagraph"/>
        <w:numPr>
          <w:ilvl w:val="2"/>
          <w:numId w:val="4"/>
        </w:numPr>
      </w:pPr>
      <w:r w:rsidRPr="00C944E6">
        <w:t>Adversarial examples</w:t>
      </w:r>
      <w:r>
        <w:t xml:space="preserve"> always look like a normal image, but make the model make wrong predictions.</w:t>
      </w:r>
    </w:p>
    <w:p w14:paraId="05FF23A5" w14:textId="005136F5" w:rsidR="00304EC2" w:rsidRDefault="00C944E6" w:rsidP="00D52E17">
      <w:pPr>
        <w:pStyle w:val="ListParagraph"/>
        <w:numPr>
          <w:ilvl w:val="2"/>
          <w:numId w:val="4"/>
        </w:numPr>
      </w:pPr>
      <w:r>
        <w:lastRenderedPageBreak/>
        <w:t>Real images which were physically acquired include all samples with realistic looking.</w:t>
      </w:r>
    </w:p>
    <w:p w14:paraId="54F17A1C" w14:textId="45B6319C" w:rsidR="0063290C" w:rsidRDefault="00C944E6" w:rsidP="0063290C">
      <w:pPr>
        <w:pStyle w:val="ListParagraph"/>
        <w:numPr>
          <w:ilvl w:val="2"/>
          <w:numId w:val="4"/>
        </w:numPr>
      </w:pPr>
      <w:r w:rsidRPr="00C944E6">
        <w:t>Adversarial examples</w:t>
      </w:r>
      <w:r>
        <w:t xml:space="preserve"> are theoretic and cannot happen in real scenario. </w:t>
      </w:r>
    </w:p>
    <w:p w14:paraId="7999FC1E" w14:textId="79E9D9AA" w:rsidR="00C944E6" w:rsidRDefault="00BC4706" w:rsidP="0063290C">
      <w:pPr>
        <w:pStyle w:val="ListParagraph"/>
        <w:numPr>
          <w:ilvl w:val="2"/>
          <w:numId w:val="4"/>
        </w:numPr>
      </w:pPr>
      <w:r>
        <w:t xml:space="preserve">The fast gradient sign method uses the gradient of loss to the input x to compute perturbation leading to incorrect model prediction. </w:t>
      </w:r>
    </w:p>
    <w:p w14:paraId="7CC5A775" w14:textId="77777777" w:rsidR="00C944E6" w:rsidRDefault="00C944E6" w:rsidP="00C944E6">
      <w:pPr>
        <w:pStyle w:val="ListParagraph"/>
        <w:ind w:left="1080"/>
      </w:pPr>
    </w:p>
    <w:p w14:paraId="61E954DC" w14:textId="129FBCCF" w:rsidR="00DE0FCB" w:rsidRDefault="00F66717" w:rsidP="00F66717">
      <w:pPr>
        <w:pStyle w:val="ListParagraph"/>
        <w:numPr>
          <w:ilvl w:val="0"/>
          <w:numId w:val="4"/>
        </w:numPr>
      </w:pPr>
      <w:r>
        <w:t>Which of the following model visualization methods require to run the backprop multiple times?</w:t>
      </w:r>
    </w:p>
    <w:p w14:paraId="2DBF5189" w14:textId="3D74CF56" w:rsidR="00DE0FCB" w:rsidRDefault="00F66717" w:rsidP="00DE0FCB">
      <w:pPr>
        <w:pStyle w:val="ListParagraph"/>
        <w:numPr>
          <w:ilvl w:val="2"/>
          <w:numId w:val="4"/>
        </w:numPr>
      </w:pPr>
      <w:r>
        <w:t>Occlusion</w:t>
      </w:r>
    </w:p>
    <w:p w14:paraId="1FCAE03B" w14:textId="44D49D11" w:rsidR="00DE0FCB" w:rsidRDefault="00F773E0" w:rsidP="00DE0FCB">
      <w:pPr>
        <w:pStyle w:val="ListParagraph"/>
        <w:numPr>
          <w:ilvl w:val="2"/>
          <w:numId w:val="4"/>
        </w:numPr>
      </w:pPr>
      <w:r>
        <w:t>Saliency</w:t>
      </w:r>
      <w:r w:rsidR="00F66717">
        <w:t xml:space="preserve"> map</w:t>
      </w:r>
    </w:p>
    <w:p w14:paraId="5F559310" w14:textId="33EE1E05" w:rsidR="00DE0FCB" w:rsidRDefault="00F66717" w:rsidP="00DE0FCB">
      <w:pPr>
        <w:pStyle w:val="ListParagraph"/>
        <w:numPr>
          <w:ilvl w:val="2"/>
          <w:numId w:val="4"/>
        </w:numPr>
      </w:pPr>
      <w:r>
        <w:t>Smoothing Grad</w:t>
      </w:r>
    </w:p>
    <w:p w14:paraId="10BDFF8E" w14:textId="747DBEA0" w:rsidR="006B3174" w:rsidRDefault="00F66717" w:rsidP="00DE0FCB">
      <w:pPr>
        <w:pStyle w:val="ListParagraph"/>
        <w:numPr>
          <w:ilvl w:val="2"/>
          <w:numId w:val="4"/>
        </w:numPr>
      </w:pPr>
      <w:r>
        <w:t>Grad</w:t>
      </w:r>
      <w:r w:rsidR="00B12BAA">
        <w:t>-</w:t>
      </w:r>
      <w:r>
        <w:t>CAM</w:t>
      </w:r>
    </w:p>
    <w:p w14:paraId="1706FF5B" w14:textId="77777777" w:rsidR="00A851D1" w:rsidRDefault="00A851D1" w:rsidP="00A851D1">
      <w:pPr>
        <w:pStyle w:val="ListParagraph"/>
        <w:ind w:left="2520"/>
      </w:pPr>
    </w:p>
    <w:p w14:paraId="5B9C5236" w14:textId="5671A383" w:rsidR="0056294F" w:rsidRDefault="007A031B" w:rsidP="0056294F">
      <w:pPr>
        <w:pStyle w:val="ListParagraph"/>
        <w:numPr>
          <w:ilvl w:val="0"/>
          <w:numId w:val="4"/>
        </w:numPr>
      </w:pPr>
      <w:r>
        <w:t>You have a model to predict the outcome from COVID X-ray images. The size of X-ray dataset is 100,000. You get a new task to predict the COVID outcome from CT lung images. Due to the limitation of data source, there are only 10,000 CT images. How will you approach the problem? Select all of the following which may be applicable:</w:t>
      </w:r>
    </w:p>
    <w:p w14:paraId="170ABB76" w14:textId="77777777" w:rsidR="0056294F" w:rsidRDefault="0056294F" w:rsidP="0056294F">
      <w:pPr>
        <w:pStyle w:val="ListParagraph"/>
        <w:ind w:left="1080"/>
      </w:pPr>
    </w:p>
    <w:p w14:paraId="11C6492E" w14:textId="7ED58B75" w:rsidR="0056294F" w:rsidRDefault="007A031B" w:rsidP="0056294F">
      <w:pPr>
        <w:pStyle w:val="ListParagraph"/>
        <w:numPr>
          <w:ilvl w:val="2"/>
          <w:numId w:val="4"/>
        </w:numPr>
      </w:pPr>
      <w:r>
        <w:t>Mix X-ray and CT images and train a big model.</w:t>
      </w:r>
    </w:p>
    <w:p w14:paraId="70B5B3C7" w14:textId="5DE475C9" w:rsidR="0056294F" w:rsidRDefault="007A031B" w:rsidP="0056294F">
      <w:pPr>
        <w:pStyle w:val="ListParagraph"/>
        <w:numPr>
          <w:ilvl w:val="2"/>
          <w:numId w:val="4"/>
        </w:numPr>
      </w:pPr>
      <w:r>
        <w:t>Train a big model on X-ray datasets and use it to do feature-extraction transfer learning on CT data.</w:t>
      </w:r>
    </w:p>
    <w:p w14:paraId="7EF21CBC" w14:textId="713E5B6D" w:rsidR="0056294F" w:rsidRDefault="007A031B" w:rsidP="0056294F">
      <w:pPr>
        <w:pStyle w:val="ListParagraph"/>
        <w:numPr>
          <w:ilvl w:val="2"/>
          <w:numId w:val="4"/>
        </w:numPr>
      </w:pPr>
      <w:r>
        <w:t>Train a big model with X-ray images and 8,000 CT images and tested on 2,000 CT images.</w:t>
      </w:r>
    </w:p>
    <w:p w14:paraId="45C5F621" w14:textId="29B69673" w:rsidR="0056294F" w:rsidRDefault="007A031B" w:rsidP="0056294F">
      <w:pPr>
        <w:pStyle w:val="ListParagraph"/>
        <w:numPr>
          <w:ilvl w:val="2"/>
          <w:numId w:val="4"/>
        </w:numPr>
      </w:pPr>
      <w:r>
        <w:t>Train a smaller model on CT images. X-ray images may not be helpful here.</w:t>
      </w:r>
    </w:p>
    <w:p w14:paraId="5CB672CC" w14:textId="77777777" w:rsidR="009E629F" w:rsidRDefault="009E629F" w:rsidP="009E629F">
      <w:pPr>
        <w:pStyle w:val="ListParagraph"/>
        <w:ind w:left="2520"/>
      </w:pPr>
    </w:p>
    <w:p w14:paraId="78A7E713" w14:textId="11E3C07E" w:rsidR="009E629F" w:rsidRDefault="009E629F" w:rsidP="009E629F">
      <w:pPr>
        <w:pStyle w:val="ListParagraph"/>
        <w:numPr>
          <w:ilvl w:val="0"/>
          <w:numId w:val="4"/>
        </w:numPr>
      </w:pPr>
      <w:r>
        <w:t>As shown in the lecture, one problem of training GAN is the model collapse. It means the generator can produce good quality samples, but many samples may be very similar. Remember in the standard GAN optimization, we try to solve this minmax problem:</w:t>
      </w:r>
    </w:p>
    <w:p w14:paraId="695C5AB7" w14:textId="77777777" w:rsidR="009E629F" w:rsidRDefault="009E629F" w:rsidP="009E629F">
      <w:pPr>
        <w:pStyle w:val="ListParagraph"/>
        <w:ind w:left="1080"/>
      </w:pPr>
    </w:p>
    <w:p w14:paraId="21EBFBED" w14:textId="77777777" w:rsidR="009E629F" w:rsidRPr="00C754BB" w:rsidRDefault="00067965" w:rsidP="009E629F">
      <w:pPr>
        <w:pStyle w:val="ListParagraph"/>
        <w:ind w:left="1080"/>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G</m:t>
                  </m:r>
                </m:lim>
              </m:limLow>
              <m:limLow>
                <m:limLowPr>
                  <m:ctrlPr>
                    <w:rPr>
                      <w:rFonts w:ascii="Cambria Math" w:hAnsi="Cambria Math"/>
                      <w:i/>
                      <w:iCs/>
                    </w:rPr>
                  </m:ctrlPr>
                </m:limLowPr>
                <m:e>
                  <m:r>
                    <m:rPr>
                      <m:sty m:val="p"/>
                    </m:rPr>
                    <w:rPr>
                      <w:rFonts w:ascii="Cambria Math" w:hAnsi="Cambria Math"/>
                    </w:rPr>
                    <m:t>max</m:t>
                  </m:r>
                </m:e>
                <m:lim>
                  <m:r>
                    <w:rPr>
                      <w:rFonts w:ascii="Cambria Math" w:hAnsi="Cambria Math"/>
                    </w:rPr>
                    <m:t>D</m:t>
                  </m:r>
                </m:lim>
              </m:limLow>
            </m:fName>
            <m:e>
              <m:r>
                <w:rPr>
                  <w:rFonts w:ascii="Cambria Math" w:hAnsi="Cambria Math"/>
                </w:rPr>
                <m:t>V</m:t>
              </m:r>
              <m:d>
                <m:dPr>
                  <m:ctrlPr>
                    <w:rPr>
                      <w:rFonts w:ascii="Cambria Math" w:hAnsi="Cambria Math"/>
                      <w:i/>
                      <w:iCs/>
                    </w:rPr>
                  </m:ctrlPr>
                </m:dPr>
                <m:e>
                  <m:r>
                    <w:rPr>
                      <w:rFonts w:ascii="Cambria Math" w:hAnsi="Cambria Math"/>
                    </w:rPr>
                    <m:t>G,D</m:t>
                  </m:r>
                </m:e>
              </m:d>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x~</m:t>
                  </m:r>
                  <m:sSub>
                    <m:sSubPr>
                      <m:ctrlPr>
                        <w:rPr>
                          <w:rFonts w:ascii="Cambria Math" w:hAnsi="Cambria Math"/>
                          <w:i/>
                          <w:iCs/>
                        </w:rPr>
                      </m:ctrlPr>
                    </m:sSubPr>
                    <m:e>
                      <m:r>
                        <w:rPr>
                          <w:rFonts w:ascii="Cambria Math" w:hAnsi="Cambria Math"/>
                        </w:rPr>
                        <m:t>p</m:t>
                      </m:r>
                    </m:e>
                    <m:sub>
                      <m:r>
                        <w:rPr>
                          <w:rFonts w:ascii="Cambria Math" w:hAnsi="Cambria Math"/>
                        </w:rPr>
                        <m:t>data</m:t>
                      </m:r>
                    </m:sub>
                  </m:sSub>
                </m:sub>
              </m:sSub>
              <m:r>
                <w:rPr>
                  <w:rFonts w:ascii="Cambria Math" w:hAnsi="Cambria Math"/>
                </w:rPr>
                <m:t>[logD(x)]+</m:t>
              </m:r>
              <m:sSub>
                <m:sSubPr>
                  <m:ctrlPr>
                    <w:rPr>
                      <w:rFonts w:ascii="Cambria Math" w:hAnsi="Cambria Math"/>
                      <w:i/>
                      <w:iCs/>
                    </w:rPr>
                  </m:ctrlPr>
                </m:sSubPr>
                <m:e>
                  <m:r>
                    <w:rPr>
                      <w:rFonts w:ascii="Cambria Math" w:hAnsi="Cambria Math"/>
                    </w:rPr>
                    <m:t>E</m:t>
                  </m:r>
                </m:e>
                <m:sub>
                  <m:r>
                    <w:rPr>
                      <w:rFonts w:ascii="Cambria Math" w:hAnsi="Cambria Math"/>
                    </w:rPr>
                    <m:t>z~</m:t>
                  </m:r>
                  <m:sSub>
                    <m:sSubPr>
                      <m:ctrlPr>
                        <w:rPr>
                          <w:rFonts w:ascii="Cambria Math" w:hAnsi="Cambria Math"/>
                          <w:i/>
                          <w:iCs/>
                        </w:rPr>
                      </m:ctrlPr>
                    </m:sSubPr>
                    <m:e>
                      <m:r>
                        <w:rPr>
                          <w:rFonts w:ascii="Cambria Math" w:hAnsi="Cambria Math"/>
                        </w:rPr>
                        <m:t>p</m:t>
                      </m:r>
                    </m:e>
                    <m:sub>
                      <m:r>
                        <w:rPr>
                          <w:rFonts w:ascii="Cambria Math" w:hAnsi="Cambria Math"/>
                        </w:rPr>
                        <m:t>z</m:t>
                      </m:r>
                    </m:sub>
                  </m:sSub>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endChr m:val="]"/>
                      <m:ctrlPr>
                        <w:rPr>
                          <w:rFonts w:ascii="Cambria Math" w:hAnsi="Cambria Math"/>
                          <w:i/>
                          <w:iCs/>
                        </w:rPr>
                      </m:ctrlPr>
                    </m:dPr>
                    <m:e>
                      <m:r>
                        <w:rPr>
                          <w:rFonts w:ascii="Cambria Math" w:hAnsi="Cambria Math"/>
                        </w:rPr>
                        <m:t>1-D</m:t>
                      </m:r>
                      <m:d>
                        <m:dPr>
                          <m:ctrlPr>
                            <w:rPr>
                              <w:rFonts w:ascii="Cambria Math" w:hAnsi="Cambria Math"/>
                              <w:i/>
                              <w:iCs/>
                            </w:rPr>
                          </m:ctrlPr>
                        </m:dPr>
                        <m:e>
                          <m:r>
                            <w:rPr>
                              <w:rFonts w:ascii="Cambria Math" w:hAnsi="Cambria Math"/>
                            </w:rPr>
                            <m:t>G(z)</m:t>
                          </m:r>
                        </m:e>
                      </m:d>
                    </m:e>
                  </m:d>
                </m:e>
              </m:func>
            </m:e>
          </m:func>
        </m:oMath>
      </m:oMathPara>
    </w:p>
    <w:p w14:paraId="1E9D8218" w14:textId="77777777" w:rsidR="009E629F" w:rsidRDefault="009E629F" w:rsidP="009E629F">
      <w:pPr>
        <w:pStyle w:val="ListParagraph"/>
        <w:ind w:left="1080"/>
      </w:pPr>
    </w:p>
    <w:p w14:paraId="366335CC" w14:textId="622652D3" w:rsidR="009E629F" w:rsidRDefault="009E629F" w:rsidP="009E629F">
      <w:pPr>
        <w:pStyle w:val="ListParagraph"/>
        <w:ind w:left="1080"/>
      </w:pPr>
      <w:r>
        <w:t>Explain why only solving this optimization problem cannot prevent model collapse?</w:t>
      </w:r>
    </w:p>
    <w:p w14:paraId="734447E2" w14:textId="77777777" w:rsidR="009E629F" w:rsidRDefault="009E629F" w:rsidP="009E629F">
      <w:pPr>
        <w:pStyle w:val="ListParagraph"/>
        <w:ind w:left="1080"/>
      </w:pPr>
    </w:p>
    <w:p w14:paraId="52DDF729" w14:textId="3B686C97" w:rsidR="009E629F" w:rsidRDefault="00CB4A58" w:rsidP="009E629F">
      <w:pPr>
        <w:pStyle w:val="ListParagraph"/>
        <w:numPr>
          <w:ilvl w:val="0"/>
          <w:numId w:val="4"/>
        </w:numPr>
      </w:pPr>
      <w:r>
        <w:t>In the lecture, we introduced the self-supervised learning (SSL) where the self-supervisory signal is generated from the unlabeled data. A key concept is the positive and negative samples. What is the advantage of this way to create self-supervisory signals, compared to the usage of a set of pretext tasks? The most prominent SSL publications focus more on the classification tasks. Discuss whether the SSL can be applied to other tasks, e.g. object detection or segmentation?</w:t>
      </w:r>
    </w:p>
    <w:p w14:paraId="301AB1C0" w14:textId="77777777" w:rsidR="00CB4A58" w:rsidRDefault="00CB4A58" w:rsidP="00CB4A58">
      <w:pPr>
        <w:pStyle w:val="ListParagraph"/>
        <w:ind w:left="1080"/>
      </w:pPr>
    </w:p>
    <w:p w14:paraId="1C47492E" w14:textId="246A5110" w:rsidR="006B3174" w:rsidRDefault="00203959" w:rsidP="00FD337D">
      <w:pPr>
        <w:pStyle w:val="ListParagraph"/>
        <w:numPr>
          <w:ilvl w:val="0"/>
          <w:numId w:val="1"/>
        </w:numPr>
      </w:pPr>
      <w:r>
        <w:t>The MAML algorithm in meta-learning requires an inner update loop:</w:t>
      </w:r>
    </w:p>
    <w:p w14:paraId="0CAC43C7" w14:textId="52859F04" w:rsidR="00203959" w:rsidRPr="002943AC" w:rsidRDefault="00067965"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oMath>
      </m:oMathPara>
    </w:p>
    <w:p w14:paraId="22A7EF7B" w14:textId="6B2BC207" w:rsidR="002943AC" w:rsidRDefault="002943AC" w:rsidP="002943AC">
      <w:pPr>
        <w:pStyle w:val="ListParagraph"/>
        <w:ind w:left="1080"/>
      </w:pPr>
    </w:p>
    <w:p w14:paraId="08BF755E" w14:textId="5FF64E98" w:rsidR="00203959" w:rsidRDefault="00203959" w:rsidP="002943AC">
      <w:pPr>
        <w:pStyle w:val="ListParagraph"/>
        <w:ind w:left="1080"/>
        <w:rPr>
          <w:iCs/>
        </w:rPr>
      </w:pPr>
      <w:r>
        <w:t xml:space="preserve">Here </w:t>
      </w:r>
      <m:oMath>
        <m:r>
          <w:rPr>
            <w:rFonts w:ascii="Cambria Math" w:hAnsi="Cambria Math"/>
          </w:rPr>
          <m:t>θ</m:t>
        </m:r>
      </m:oMath>
      <w:r>
        <w:rPr>
          <w:iCs/>
        </w:rPr>
        <w:t xml:space="preserve"> is the model parameter. MAML requires to compute the update on </w:t>
      </w:r>
      <m:oMath>
        <m:r>
          <w:rPr>
            <w:rFonts w:ascii="Cambria Math" w:hAnsi="Cambria Math"/>
          </w:rPr>
          <m:t>θ</m:t>
        </m:r>
      </m:oMath>
      <w:r>
        <w:rPr>
          <w:iCs/>
        </w:rPr>
        <w:t xml:space="preserve"> using a gradient step and evaluates its performance on the new task/data. It is solved as a joint optimization problem. </w:t>
      </w:r>
    </w:p>
    <w:p w14:paraId="07321003" w14:textId="269D010F" w:rsidR="00203959" w:rsidRDefault="00203959" w:rsidP="002943AC">
      <w:pPr>
        <w:pStyle w:val="ListParagraph"/>
        <w:ind w:left="1080"/>
        <w:rPr>
          <w:iCs/>
        </w:rPr>
      </w:pPr>
    </w:p>
    <w:p w14:paraId="703E583D" w14:textId="3729EF23" w:rsidR="00203959" w:rsidRDefault="00203959" w:rsidP="002943AC">
      <w:pPr>
        <w:pStyle w:val="ListParagraph"/>
        <w:ind w:left="1080"/>
        <w:rPr>
          <w:iCs/>
        </w:rPr>
      </w:pPr>
      <w:r>
        <w:rPr>
          <w:iCs/>
        </w:rPr>
        <w:t xml:space="preserve">In the lecture, we showed this optimization problem will not lead to computation of hessian matrix (as it is impractical), but only requires vector-matrix product. </w:t>
      </w:r>
    </w:p>
    <w:p w14:paraId="5EC7F212" w14:textId="379E8D02" w:rsidR="00203959" w:rsidRDefault="00203959" w:rsidP="002943AC">
      <w:pPr>
        <w:pStyle w:val="ListParagraph"/>
        <w:ind w:left="1080"/>
        <w:rPr>
          <w:iCs/>
        </w:rPr>
      </w:pPr>
    </w:p>
    <w:p w14:paraId="589451DA" w14:textId="1FA34D81" w:rsidR="00203959" w:rsidRDefault="00203959" w:rsidP="002943AC">
      <w:pPr>
        <w:pStyle w:val="ListParagraph"/>
        <w:ind w:left="1080"/>
        <w:rPr>
          <w:iCs/>
        </w:rPr>
      </w:pPr>
      <w:r>
        <w:rPr>
          <w:iCs/>
        </w:rPr>
        <w:t>In fact, if we performed more than one inner update step, this conclusion stills holds:</w:t>
      </w:r>
    </w:p>
    <w:p w14:paraId="7F884441" w14:textId="1DEE75A8" w:rsidR="00203959" w:rsidRPr="00203959" w:rsidRDefault="00203959" w:rsidP="00203959">
      <w:pPr>
        <w:pStyle w:val="ListParagraph"/>
        <w:ind w:left="1080"/>
      </w:pPr>
      <m:oMathPara>
        <m:oMathParaPr>
          <m:jc m:val="centerGroup"/>
        </m:oMathParaPr>
        <m:oMath>
          <m:r>
            <w:rPr>
              <w:rFonts w:ascii="Cambria Math" w:hAnsi="Cambria Math"/>
            </w:rPr>
            <m:t>ϕ=θ-α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oMath>
      </m:oMathPara>
    </w:p>
    <w:p w14:paraId="56E1224E" w14:textId="77777777" w:rsidR="00203959" w:rsidRDefault="00203959" w:rsidP="002943AC">
      <w:pPr>
        <w:pStyle w:val="ListParagraph"/>
        <w:ind w:left="1080"/>
      </w:pPr>
    </w:p>
    <w:p w14:paraId="6CF0C112" w14:textId="129A0A1C" w:rsidR="00203959" w:rsidRPr="00203959" w:rsidRDefault="00067965" w:rsidP="002943AC">
      <w:pPr>
        <w:pStyle w:val="ListParagraph"/>
        <w:ind w:left="1080"/>
        <w:rPr>
          <w:iCs/>
        </w:rPr>
      </w:pPr>
      <m:oMathPara>
        <m:oMath>
          <m:sSup>
            <m:sSupPr>
              <m:ctrlPr>
                <w:rPr>
                  <w:rFonts w:ascii="Cambria Math" w:hAnsi="Cambria Math"/>
                  <w:i/>
                  <w:iCs/>
                </w:rPr>
              </m:ctrlPr>
            </m:sSupPr>
            <m:e>
              <m:r>
                <w:rPr>
                  <w:rFonts w:ascii="Cambria Math" w:hAnsi="Cambria Math"/>
                </w:rPr>
                <m:t>θ</m:t>
              </m:r>
            </m:e>
            <m:sup>
              <m:r>
                <w:rPr>
                  <w:rFonts w:ascii="Cambria Math" w:hAnsi="Cambria Math"/>
                </w:rPr>
                <m:t>'</m:t>
              </m:r>
            </m:sup>
          </m:sSup>
          <m:r>
            <w:rPr>
              <w:rFonts w:ascii="Cambria Math" w:hAnsi="Cambria Math"/>
            </w:rPr>
            <m:t>=ϕ-α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oMath>
      </m:oMathPara>
    </w:p>
    <w:p w14:paraId="24F65BA7" w14:textId="748A093A" w:rsidR="00203959" w:rsidRPr="002943AC" w:rsidRDefault="00067965" w:rsidP="00203959">
      <w:pPr>
        <w:pStyle w:val="ListParagraph"/>
        <w:ind w:left="1080"/>
      </w:pPr>
      <m:oMathPara>
        <m:oMath>
          <m:func>
            <m:funcPr>
              <m:ctrlPr>
                <w:rPr>
                  <w:rFonts w:ascii="Cambria Math" w:hAnsi="Cambria Math"/>
                  <w:b/>
                  <w:bCs/>
                  <w:i/>
                  <w:iCs/>
                </w:rPr>
              </m:ctrlPr>
            </m:funcPr>
            <m:fName>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fName>
            <m:e>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r>
                    <m:rPr>
                      <m:sty m:val="bi"/>
                    </m:rP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m:t>
                      </m:r>
                    </m:sup>
                  </m:sSup>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r>
                    <m:rPr>
                      <m:sty m:val="bi"/>
                    </m:rPr>
                    <w:rPr>
                      <w:rFonts w:ascii="Cambria Math" w:hAnsi="Cambria Math"/>
                    </w:rPr>
                    <m:t>)</m:t>
                  </m:r>
                </m:e>
              </m:nary>
            </m:e>
          </m:func>
          <m:r>
            <m:rPr>
              <m:sty m:val="bi"/>
            </m:rPr>
            <w:rPr>
              <w:rFonts w:ascii="Cambria Math" w:hAnsi="Cambria Math"/>
            </w:rPr>
            <m:t>=</m:t>
          </m:r>
          <m:limLow>
            <m:limLowPr>
              <m:ctrlPr>
                <w:rPr>
                  <w:rFonts w:ascii="Cambria Math" w:hAnsi="Cambria Math"/>
                  <w:b/>
                  <w:bCs/>
                  <w:i/>
                  <w:iCs/>
                </w:rPr>
              </m:ctrlPr>
            </m:limLowPr>
            <m:e>
              <m:r>
                <m:rPr>
                  <m:sty m:val="p"/>
                </m:rPr>
                <w:rPr>
                  <w:rFonts w:ascii="Cambria Math" w:hAnsi="Cambria Math"/>
                </w:rPr>
                <m:t>min</m:t>
              </m:r>
            </m:e>
            <m:lim>
              <m:r>
                <w:rPr>
                  <w:rFonts w:ascii="Cambria Math" w:hAnsi="Cambria Math"/>
                </w:rPr>
                <m:t>θ</m:t>
              </m:r>
            </m:lim>
          </m:limLow>
          <m:r>
            <m:rPr>
              <m:sty m:val="bi"/>
            </m:rPr>
            <w:rPr>
              <w:rFonts w:ascii="Cambria Math" w:hAnsi="Cambria Math"/>
            </w:rPr>
            <m:t>[</m:t>
          </m:r>
          <m:nary>
            <m:naryPr>
              <m:chr m:val="∑"/>
              <m:ctrlPr>
                <w:rPr>
                  <w:rFonts w:ascii="Cambria Math" w:hAnsi="Cambria Math"/>
                  <w:b/>
                  <w:bCs/>
                  <w:i/>
                  <w:iCs/>
                </w:rPr>
              </m:ctrlPr>
            </m:naryPr>
            <m:sub>
              <m:r>
                <m:rPr>
                  <m:sty m:val="bi"/>
                </m:rPr>
                <w:rPr>
                  <w:rFonts w:ascii="Cambria Math" w:hAnsi="Cambria Math"/>
                </w:rPr>
                <m:t>task i=0</m:t>
              </m:r>
            </m:sub>
            <m:sup>
              <m:r>
                <m:rPr>
                  <m:sty m:val="bi"/>
                </m:rPr>
                <w:rPr>
                  <w:rFonts w:ascii="Cambria Math" w:hAnsi="Cambria Math"/>
                </w:rPr>
                <m:t>N-1</m:t>
              </m:r>
            </m:sup>
            <m:e>
              <m:r>
                <m:rPr>
                  <m:scr m:val="script"/>
                </m:rPr>
                <w:rPr>
                  <w:rFonts w:ascii="Cambria Math" w:hAnsi="Cambria Math"/>
                </w:rPr>
                <m:t>l</m:t>
              </m:r>
              <m:d>
                <m:dPr>
                  <m:ctrlPr>
                    <w:rPr>
                      <w:rFonts w:ascii="Cambria Math" w:hAnsi="Cambria Math"/>
                      <w:b/>
                      <w:bCs/>
                      <w:i/>
                      <w:iCs/>
                    </w:rPr>
                  </m:ctrlPr>
                </m:dPr>
                <m:e>
                  <m:r>
                    <w:rPr>
                      <w:rFonts w:ascii="Cambria Math" w:hAnsi="Cambria Math"/>
                    </w:rPr>
                    <m:t>θ-α</m:t>
                  </m:r>
                  <m:sSub>
                    <m:sSubPr>
                      <m:ctrlPr>
                        <w:rPr>
                          <w:rFonts w:ascii="Cambria Math" w:hAnsi="Cambria Math"/>
                          <w:i/>
                          <w:iCs/>
                        </w:rPr>
                      </m:ctrlPr>
                    </m:sSubPr>
                    <m:e>
                      <m:r>
                        <w:rPr>
                          <w:rFonts w:ascii="Cambria Math" w:hAnsi="Cambria Math"/>
                        </w:rPr>
                        <m:t>∇</m:t>
                      </m:r>
                    </m:e>
                    <m:sub>
                      <m:r>
                        <w:rPr>
                          <w:rFonts w:ascii="Cambria Math" w:hAnsi="Cambria Math"/>
                        </w:rPr>
                        <m:t>θ</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θ</m:t>
                      </m:r>
                    </m:e>
                  </m:d>
                  <m:r>
                    <w:rPr>
                      <w:rFonts w:ascii="Cambria Math" w:hAnsi="Cambria Math"/>
                    </w:rPr>
                    <m:t>-α</m:t>
                  </m:r>
                  <m:sSub>
                    <m:sSubPr>
                      <m:ctrlPr>
                        <w:rPr>
                          <w:rFonts w:ascii="Cambria Math" w:hAnsi="Cambria Math"/>
                          <w:i/>
                          <w:iCs/>
                        </w:rPr>
                      </m:ctrlPr>
                    </m:sSubPr>
                    <m:e>
                      <m:r>
                        <w:rPr>
                          <w:rFonts w:ascii="Cambria Math" w:hAnsi="Cambria Math"/>
                        </w:rPr>
                        <m:t>∇</m:t>
                      </m:r>
                    </m:e>
                    <m:sub>
                      <m:r>
                        <w:rPr>
                          <w:rFonts w:ascii="Cambria Math" w:hAnsi="Cambria Math"/>
                        </w:rPr>
                        <m:t>ϕ</m:t>
                      </m:r>
                    </m:sub>
                  </m:sSub>
                  <m:r>
                    <m:rPr>
                      <m:scr m:val="script"/>
                    </m:rPr>
                    <w:rPr>
                      <w:rFonts w:ascii="Cambria Math" w:hAnsi="Cambria Math"/>
                    </w:rPr>
                    <m:t>l</m:t>
                  </m:r>
                  <m:d>
                    <m:dPr>
                      <m:ctrlPr>
                        <w:rPr>
                          <w:rFonts w:ascii="Cambria Math" w:hAnsi="Cambria Math"/>
                          <w:i/>
                          <w:iCs/>
                        </w:rPr>
                      </m:ctrlPr>
                    </m:dPr>
                    <m:e>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i</m:t>
                          </m:r>
                        </m:sup>
                      </m:sSup>
                      <m:r>
                        <m:rPr>
                          <m:sty m:val="bi"/>
                        </m:rPr>
                        <w:rPr>
                          <w:rFonts w:ascii="Cambria Math" w:hAnsi="Cambria Math"/>
                        </w:rPr>
                        <m:t>,</m:t>
                      </m:r>
                      <m:r>
                        <w:rPr>
                          <w:rFonts w:ascii="Cambria Math" w:hAnsi="Cambria Math"/>
                        </w:rPr>
                        <m:t>ϕ</m:t>
                      </m:r>
                    </m:e>
                  </m:d>
                  <m:r>
                    <m:rPr>
                      <m:sty m:val="bi"/>
                    </m:rPr>
                    <w:rPr>
                      <w:rFonts w:ascii="Cambria Math" w:hAnsi="Cambria Math"/>
                    </w:rPr>
                    <m:t>,</m:t>
                  </m:r>
                  <m:sSup>
                    <m:sSupPr>
                      <m:ctrlPr>
                        <w:rPr>
                          <w:rFonts w:ascii="Cambria Math" w:hAnsi="Cambria Math"/>
                          <w:b/>
                          <w:bCs/>
                          <w:i/>
                          <w:iCs/>
                          <w:lang w:val="el-GR"/>
                        </w:rPr>
                      </m:ctrlPr>
                    </m:sSupPr>
                    <m:e>
                      <m:r>
                        <m:rPr>
                          <m:sty m:val="bi"/>
                        </m:rPr>
                        <w:rPr>
                          <w:rFonts w:ascii="Cambria Math" w:hAnsi="Cambria Math"/>
                        </w:rPr>
                        <m:t>D</m:t>
                      </m:r>
                    </m:e>
                    <m:sup>
                      <m:r>
                        <w:rPr>
                          <w:rFonts w:ascii="Cambria Math" w:hAnsi="Cambria Math"/>
                        </w:rPr>
                        <m:t>new</m:t>
                      </m:r>
                    </m:sup>
                  </m:sSup>
                </m:e>
              </m:d>
            </m:e>
          </m:nary>
          <m:r>
            <m:rPr>
              <m:sty m:val="bi"/>
            </m:rPr>
            <w:rPr>
              <w:rFonts w:ascii="Cambria Math" w:hAnsi="Cambria Math"/>
            </w:rPr>
            <m:t>]</m:t>
          </m:r>
        </m:oMath>
      </m:oMathPara>
    </w:p>
    <w:p w14:paraId="544D6B71" w14:textId="5E6B32F7" w:rsidR="00FD0843" w:rsidRDefault="00203959" w:rsidP="00FD337D">
      <w:pPr>
        <w:pStyle w:val="ListParagraph"/>
        <w:ind w:left="1080"/>
        <w:rPr>
          <w:iCs/>
        </w:rPr>
      </w:pPr>
      <w:r>
        <w:t xml:space="preserve">Derive the gradient of this loss to </w:t>
      </w:r>
      <m:oMath>
        <m:r>
          <w:rPr>
            <w:rFonts w:ascii="Cambria Math" w:hAnsi="Cambria Math"/>
          </w:rPr>
          <m:t>θ</m:t>
        </m:r>
      </m:oMath>
      <w:r>
        <w:rPr>
          <w:iCs/>
        </w:rPr>
        <w:t xml:space="preserve"> and show there is no need to compute and store Hessian matrix, but only Hessian-vector product.</w:t>
      </w:r>
    </w:p>
    <w:p w14:paraId="518F1B5A" w14:textId="77777777" w:rsidR="00FD337D" w:rsidRPr="00FD337D" w:rsidRDefault="00FD337D" w:rsidP="00FD337D">
      <w:pPr>
        <w:pStyle w:val="ListParagraph"/>
        <w:ind w:left="1080"/>
        <w:rPr>
          <w:iCs/>
        </w:rPr>
      </w:pPr>
    </w:p>
    <w:p w14:paraId="4BD3E6CC" w14:textId="7405B054" w:rsidR="00E019FF" w:rsidRDefault="00E019FF" w:rsidP="00E019FF">
      <w:pPr>
        <w:pStyle w:val="ListParagraph"/>
        <w:numPr>
          <w:ilvl w:val="0"/>
          <w:numId w:val="1"/>
        </w:numPr>
        <w:ind w:left="360"/>
      </w:pPr>
      <w:r w:rsidRPr="00384CB5">
        <w:rPr>
          <w:b/>
          <w:bCs/>
        </w:rPr>
        <w:t>Model saving and format.</w:t>
      </w:r>
      <w:r>
        <w:t xml:space="preserve"> </w:t>
      </w:r>
      <w:r w:rsidR="007318CD">
        <w:t xml:space="preserve">In the lecture, </w:t>
      </w:r>
      <w:r>
        <w:t xml:space="preserve">we used Pytorch to train the model. What we did not discuss is how to deploy the model. Pytorch offered its native way to save and load models as the python pickle files: </w:t>
      </w:r>
      <w:hyperlink r:id="rId6" w:history="1">
        <w:r w:rsidRPr="00D64E46">
          <w:rPr>
            <w:rStyle w:val="Hyperlink"/>
          </w:rPr>
          <w:t>https://pytorch.org/tutorials/beginner/saving_loading_models.html</w:t>
        </w:r>
      </w:hyperlink>
    </w:p>
    <w:p w14:paraId="220BBD80" w14:textId="1A19254E" w:rsidR="00E019FF" w:rsidRDefault="00E019FF" w:rsidP="00E019FF">
      <w:pPr>
        <w:pStyle w:val="ListParagraph"/>
        <w:ind w:left="360"/>
      </w:pPr>
    </w:p>
    <w:p w14:paraId="51B8D124" w14:textId="3C52F067" w:rsidR="00E019FF" w:rsidRDefault="00E019FF" w:rsidP="00E019FF">
      <w:pPr>
        <w:pStyle w:val="ListParagraph"/>
        <w:ind w:left="360"/>
      </w:pPr>
      <w:r>
        <w:t xml:space="preserve">However, this method requires to deploy both model files and the saved model. In other words, if we do the training on computer A and want to call model on computer B. The model definition needs to be copied, together with model weights. The reason is that Pytorch uses the dynamic computational graph and the saved weights contain no information about how to reassemble the computational graph. Please read more on this topic: </w:t>
      </w:r>
      <w:hyperlink r:id="rId7" w:history="1">
        <w:r w:rsidRPr="00D64E46">
          <w:rPr>
            <w:rStyle w:val="Hyperlink"/>
          </w:rPr>
          <w:t>https://pytorch.org/blog/model-serving-in-pyorch/</w:t>
        </w:r>
      </w:hyperlink>
    </w:p>
    <w:p w14:paraId="7F07A4D2" w14:textId="5866A3F2" w:rsidR="00E019FF" w:rsidRDefault="00E019FF" w:rsidP="00E019FF">
      <w:pPr>
        <w:pStyle w:val="ListParagraph"/>
        <w:ind w:left="360"/>
      </w:pPr>
    </w:p>
    <w:p w14:paraId="7B7F3B57" w14:textId="77777777" w:rsidR="00427689" w:rsidRDefault="00E019FF" w:rsidP="00E019FF">
      <w:pPr>
        <w:pStyle w:val="ListParagraph"/>
        <w:ind w:left="360"/>
      </w:pPr>
      <w:r>
        <w:t xml:space="preserve">So is there a better way to deploy Pytorch model? </w:t>
      </w:r>
    </w:p>
    <w:p w14:paraId="399F83A4" w14:textId="77777777" w:rsidR="00427689" w:rsidRDefault="00427689" w:rsidP="00E019FF">
      <w:pPr>
        <w:pStyle w:val="ListParagraph"/>
        <w:ind w:left="360"/>
      </w:pPr>
    </w:p>
    <w:p w14:paraId="74AC63E3" w14:textId="5B146CD1" w:rsidR="00E019FF" w:rsidRDefault="00E019FF" w:rsidP="00E019FF">
      <w:pPr>
        <w:pStyle w:val="ListParagraph"/>
        <w:ind w:left="360"/>
      </w:pPr>
      <w:r>
        <w:t xml:space="preserve">First, you can use </w:t>
      </w:r>
      <w:r w:rsidR="00427689">
        <w:rPr>
          <w:rStyle w:val="pl-s1"/>
          <w:rFonts w:ascii="Consolas" w:hAnsi="Consolas"/>
          <w:color w:val="24292E"/>
          <w:sz w:val="18"/>
          <w:szCs w:val="18"/>
          <w:shd w:val="clear" w:color="auto" w:fill="FFFFFF"/>
        </w:rPr>
        <w:t>torch</w:t>
      </w:r>
      <w:r w:rsidR="00427689">
        <w:rPr>
          <w:rFonts w:ascii="Consolas" w:hAnsi="Consolas"/>
          <w:color w:val="24292E"/>
          <w:sz w:val="18"/>
          <w:szCs w:val="18"/>
          <w:shd w:val="clear" w:color="auto" w:fill="FFFFFF"/>
        </w:rPr>
        <w:t>.</w:t>
      </w:r>
      <w:r w:rsidR="00427689">
        <w:rPr>
          <w:rStyle w:val="pl-s1"/>
          <w:rFonts w:ascii="Consolas" w:hAnsi="Consolas"/>
          <w:color w:val="24292E"/>
          <w:sz w:val="18"/>
          <w:szCs w:val="18"/>
          <w:shd w:val="clear" w:color="auto" w:fill="FFFFFF"/>
        </w:rPr>
        <w:t>jit</w:t>
      </w:r>
      <w:r w:rsidR="00427689">
        <w:rPr>
          <w:rFonts w:ascii="Consolas" w:hAnsi="Consolas"/>
          <w:color w:val="24292E"/>
          <w:sz w:val="18"/>
          <w:szCs w:val="18"/>
          <w:shd w:val="clear" w:color="auto" w:fill="FFFFFF"/>
        </w:rPr>
        <w:t>.</w:t>
      </w:r>
      <w:r w:rsidR="00427689">
        <w:rPr>
          <w:rStyle w:val="pl-en"/>
          <w:rFonts w:ascii="Consolas" w:hAnsi="Consolas"/>
          <w:color w:val="6F42C1"/>
          <w:sz w:val="18"/>
          <w:szCs w:val="18"/>
          <w:shd w:val="clear" w:color="auto" w:fill="FFFFFF"/>
        </w:rPr>
        <w:t>trace</w:t>
      </w:r>
      <w:r w:rsidR="00427689">
        <w:t xml:space="preserve"> </w:t>
      </w:r>
      <w:r>
        <w:t>(</w:t>
      </w:r>
      <w:hyperlink r:id="rId8" w:history="1">
        <w:r w:rsidR="00427689" w:rsidRPr="00D64E46">
          <w:rPr>
            <w:rStyle w:val="Hyperlink"/>
          </w:rPr>
          <w:t>https://pytorch.org/tutorials/beginner/Intro_to_TorchScript_tutorial.html</w:t>
        </w:r>
      </w:hyperlink>
      <w:r>
        <w:t>)</w:t>
      </w:r>
      <w:r w:rsidR="00427689">
        <w:t xml:space="preserve">, which will create an internal representation of the model graph and record all tensor operations. After traced the model, it can be saved using  </w:t>
      </w:r>
      <w:r w:rsidR="00427689" w:rsidRPr="00427689">
        <w:t>torch.jit.save</w:t>
      </w:r>
      <w:r w:rsidR="00427689">
        <w:t xml:space="preserve">. Models saved in this way can be loaded and called in other runtime environment, e.g. on mobile devices or in C++. </w:t>
      </w:r>
    </w:p>
    <w:p w14:paraId="50BB9B27" w14:textId="483BF4DE" w:rsidR="002611DC" w:rsidRDefault="002611DC" w:rsidP="002611DC">
      <w:pPr>
        <w:pStyle w:val="ListParagraph"/>
        <w:ind w:left="360"/>
      </w:pPr>
    </w:p>
    <w:p w14:paraId="41269917" w14:textId="5D6E0409" w:rsidR="00427689" w:rsidRDefault="00427689" w:rsidP="002611DC">
      <w:pPr>
        <w:pStyle w:val="ListParagraph"/>
        <w:ind w:left="360"/>
      </w:pPr>
      <w:r>
        <w:t xml:space="preserve">Second, you can use the </w:t>
      </w:r>
      <w:hyperlink r:id="rId9" w:history="1">
        <w:r w:rsidRPr="00427689">
          <w:t>Open Neural Network Exchange (ONNX)</w:t>
        </w:r>
      </w:hyperlink>
      <w:r w:rsidRPr="00427689">
        <w:t xml:space="preserve"> and the ONNX Runtime. Please read the tutorial about exporting Pytorch model to Onnx format:  </w:t>
      </w:r>
      <w:hyperlink r:id="rId10" w:history="1">
        <w:r w:rsidRPr="00D64E46">
          <w:rPr>
            <w:rStyle w:val="Hyperlink"/>
          </w:rPr>
          <w:t>https://pytorch.org/tutorials/advanced/super_resolution_with_onnxruntime.html</w:t>
        </w:r>
      </w:hyperlink>
      <w:r>
        <w:t xml:space="preserve">. This exporting process will also create the intermediate representation and record computational steps. You can use different backends to run the ONNX model. </w:t>
      </w:r>
      <w:r w:rsidR="002D0A75">
        <w:t xml:space="preserve">For high performance inference on nvidia GPUs, you can use </w:t>
      </w:r>
      <w:r w:rsidR="003917F5">
        <w:t>T</w:t>
      </w:r>
      <w:r w:rsidR="002D0A75">
        <w:t>ensorRT (</w:t>
      </w:r>
      <w:r w:rsidR="002D0A75" w:rsidRPr="002D0A75">
        <w:t>https://developer.nvidia.com/blog/speeding-up-deep-learning-inference-using-tensorflow-onnx-and-tensorrt/</w:t>
      </w:r>
      <w:r w:rsidR="002D0A75">
        <w:t>).</w:t>
      </w:r>
    </w:p>
    <w:p w14:paraId="0E2B9B7D" w14:textId="6B7B8F24" w:rsidR="00427689" w:rsidRDefault="00427689" w:rsidP="002611DC">
      <w:pPr>
        <w:pStyle w:val="ListParagraph"/>
        <w:ind w:left="360"/>
      </w:pPr>
    </w:p>
    <w:p w14:paraId="7E2F3A4E" w14:textId="6FB69140" w:rsidR="00427689" w:rsidRDefault="00427689" w:rsidP="002611DC">
      <w:pPr>
        <w:pStyle w:val="ListParagraph"/>
        <w:ind w:left="360"/>
      </w:pPr>
      <w:r>
        <w:t>For both formats, conceptually, the model is converted to “static”, so it will not be required to keep model file around</w:t>
      </w:r>
      <w:r w:rsidR="00184FF1">
        <w:t>, which is convenient for deployment management.</w:t>
      </w:r>
    </w:p>
    <w:p w14:paraId="61B43438" w14:textId="723C1B67" w:rsidR="00427689" w:rsidRDefault="00427689" w:rsidP="002611DC">
      <w:pPr>
        <w:pStyle w:val="ListParagraph"/>
        <w:ind w:left="360"/>
      </w:pPr>
    </w:p>
    <w:p w14:paraId="06F4339C" w14:textId="3ABF49B4" w:rsidR="00427689" w:rsidRDefault="00D83C77" w:rsidP="002611DC">
      <w:pPr>
        <w:pStyle w:val="ListParagraph"/>
        <w:ind w:left="360"/>
      </w:pPr>
      <w:r>
        <w:t xml:space="preserve">Your task is to implement the model saving from Pytorch to torchscript and ONNX formats and also create functions to load model and perform inference. </w:t>
      </w:r>
      <w:r w:rsidR="007C37FC">
        <w:t xml:space="preserve">Please read and understand a5_model_saving_loading.py, where a pre-trained model has been provided to you with the example data for inference. </w:t>
      </w:r>
    </w:p>
    <w:p w14:paraId="270B294C" w14:textId="3A0023B8" w:rsidR="00427689" w:rsidRDefault="00427689" w:rsidP="002611DC">
      <w:pPr>
        <w:pStyle w:val="ListParagraph"/>
        <w:ind w:left="360"/>
      </w:pPr>
    </w:p>
    <w:p w14:paraId="32672914" w14:textId="652243FA" w:rsidR="007C37FC" w:rsidRPr="00427689" w:rsidRDefault="007C37FC" w:rsidP="002611DC">
      <w:pPr>
        <w:pStyle w:val="ListParagraph"/>
        <w:ind w:left="360"/>
      </w:pPr>
      <w:r>
        <w:t>Please submit the script outputs for model inference</w:t>
      </w:r>
      <w:r w:rsidR="00067965">
        <w:t xml:space="preserve"> and saved plots.</w:t>
      </w:r>
    </w:p>
    <w:p w14:paraId="2F737ADC" w14:textId="1D9ABC26" w:rsidR="00C6359A" w:rsidRDefault="00C6359A" w:rsidP="00E71793">
      <w:pPr>
        <w:pStyle w:val="ListParagraph"/>
        <w:ind w:left="360"/>
      </w:pPr>
    </w:p>
    <w:p w14:paraId="5430AE5B" w14:textId="24F559E4" w:rsidR="00385F0E" w:rsidRDefault="005528A1" w:rsidP="00385F0E">
      <w:pPr>
        <w:pStyle w:val="ListParagraph"/>
        <w:numPr>
          <w:ilvl w:val="0"/>
          <w:numId w:val="1"/>
        </w:numPr>
        <w:ind w:left="360"/>
      </w:pPr>
      <w:r w:rsidRPr="005528A1">
        <w:rPr>
          <w:b/>
          <w:bCs/>
        </w:rPr>
        <w:t>Model visualization.</w:t>
      </w:r>
      <w:r>
        <w:t xml:space="preserve"> </w:t>
      </w:r>
      <w:r w:rsidR="00D309F9">
        <w:t>In the lecture, we reviewed a number of model visualization methods. A popular approach is the saliency map. Please read a5_model_visualization.py and complete functions to compute saliency maps. A pre-trained model has been provided to you</w:t>
      </w:r>
      <w:r w:rsidR="00D70A04">
        <w:t>, together with testing samples. You are required to implement the standard saliency map and the Smoothing-Grad version. Please submit the example saliency maps for testing examples.</w:t>
      </w:r>
    </w:p>
    <w:p w14:paraId="40D367BA" w14:textId="7B3F10DE" w:rsidR="00D70A04" w:rsidRDefault="00D70A04" w:rsidP="00D70A04">
      <w:pPr>
        <w:pStyle w:val="ListParagraph"/>
        <w:ind w:left="360"/>
      </w:pPr>
    </w:p>
    <w:p w14:paraId="6D06E6F9" w14:textId="61C4678E" w:rsidR="00D70A04" w:rsidRPr="00AA5281" w:rsidRDefault="00AC1DA6" w:rsidP="00385F0E">
      <w:pPr>
        <w:pStyle w:val="ListParagraph"/>
        <w:numPr>
          <w:ilvl w:val="0"/>
          <w:numId w:val="1"/>
        </w:numPr>
        <w:ind w:left="360"/>
      </w:pPr>
      <w:r w:rsidRPr="00AA5281">
        <w:rPr>
          <w:b/>
          <w:bCs/>
        </w:rPr>
        <w:t>Fast Gradient Sign Method.</w:t>
      </w:r>
      <w:r>
        <w:t xml:space="preserve"> In the lecture, the FGS method is introduced as an algorithm to create the adversarial examples for a trained model. In this problem, you will implement the FGS method and create adversarial examples. We will use the Cifar10 datasets. A pre-trained model is provided to you. Please read a5_fast_gradient_sign.py and implement this algorithm. Please test your implementation on the provided </w:t>
      </w:r>
      <w:r w:rsidR="008129ED">
        <w:t xml:space="preserve">testing sample. The testing sample is a picture of dog and is correctly classified by the pre-trained model. Please submit a plot of </w:t>
      </w:r>
      <m:oMath>
        <m:r>
          <w:rPr>
            <w:rFonts w:ascii="Cambria Math" w:hAnsi="Cambria Math"/>
          </w:rPr>
          <m:t>ε</m:t>
        </m:r>
      </m:oMath>
      <w:r w:rsidR="008129ED">
        <w:rPr>
          <w:iCs/>
        </w:rPr>
        <w:t xml:space="preserve"> vs. the prob(dog) when the perturbation is increased. Print out and submit the probabilities for all 10 classes before and after applying the perturbation.</w:t>
      </w:r>
    </w:p>
    <w:p w14:paraId="7CC49A50" w14:textId="2FF1A15D" w:rsidR="00AA5281" w:rsidRDefault="00AA5281" w:rsidP="00AA5281">
      <w:pPr>
        <w:pStyle w:val="ListParagraph"/>
      </w:pPr>
    </w:p>
    <w:p w14:paraId="0384732C" w14:textId="162C2167" w:rsidR="00D87CD4" w:rsidRPr="00D87CD4" w:rsidRDefault="00AA5281" w:rsidP="00385F0E">
      <w:pPr>
        <w:pStyle w:val="ListParagraph"/>
        <w:numPr>
          <w:ilvl w:val="0"/>
          <w:numId w:val="1"/>
        </w:numPr>
        <w:ind w:left="360"/>
      </w:pPr>
      <w:r w:rsidRPr="00D87CD4">
        <w:rPr>
          <w:b/>
          <w:bCs/>
        </w:rPr>
        <w:t>GAN.</w:t>
      </w:r>
      <w:r>
        <w:t xml:space="preserve"> </w:t>
      </w:r>
      <w:r w:rsidR="00D87CD4">
        <w:t xml:space="preserve">In this problem, you are required to implement and train generative adversarial network. The </w:t>
      </w:r>
      <w:r w:rsidR="00D87CD4">
        <w:rPr>
          <w:rStyle w:val="HTMLCode"/>
          <w:rFonts w:ascii="Consolas" w:eastAsiaTheme="minorEastAsia" w:hAnsi="Consolas"/>
          <w:color w:val="24292E"/>
        </w:rPr>
        <w:t>Fashion-MNIST</w:t>
      </w:r>
      <w:r w:rsidR="00D87CD4">
        <w:t xml:space="preserve"> dataset will used. The </w:t>
      </w:r>
      <w:r w:rsidR="00D87CD4">
        <w:rPr>
          <w:rStyle w:val="HTMLCode"/>
          <w:rFonts w:ascii="Consolas" w:eastAsiaTheme="minorEastAsia" w:hAnsi="Consolas"/>
          <w:color w:val="24292E"/>
        </w:rPr>
        <w:t>Fashion-MNIST</w:t>
      </w:r>
      <w:r w:rsidR="00D87CD4">
        <w:rPr>
          <w:rFonts w:ascii="Segoe UI" w:hAnsi="Segoe UI" w:cs="Segoe UI"/>
          <w:color w:val="24292E"/>
          <w:shd w:val="clear" w:color="auto" w:fill="FFFFFF"/>
        </w:rPr>
        <w:t xml:space="preserve"> is a dataset of clothes from the </w:t>
      </w:r>
      <w:hyperlink r:id="rId11" w:history="1">
        <w:r w:rsidR="00D87CD4">
          <w:rPr>
            <w:rStyle w:val="Hyperlink"/>
            <w:rFonts w:ascii="Segoe UI" w:hAnsi="Segoe UI" w:cs="Segoe UI"/>
            <w:u w:val="none"/>
            <w:shd w:val="clear" w:color="auto" w:fill="FFFFFF"/>
          </w:rPr>
          <w:t>Zalando</w:t>
        </w:r>
      </w:hyperlink>
      <w:r w:rsidR="00D87CD4">
        <w:rPr>
          <w:rFonts w:ascii="Segoe UI" w:hAnsi="Segoe UI" w:cs="Segoe UI"/>
          <w:color w:val="24292E"/>
          <w:shd w:val="clear" w:color="auto" w:fill="FFFFFF"/>
        </w:rPr>
        <w:t>. It has a training set of 60,000 examples and a test set of 10,000 examples. Each example is a 28x28 grayscale image, associated with a label from 10 classes. </w:t>
      </w:r>
    </w:p>
    <w:p w14:paraId="4198244E" w14:textId="06248284" w:rsidR="00D87CD4" w:rsidRDefault="00D87CD4" w:rsidP="00D87CD4">
      <w:pPr>
        <w:pStyle w:val="ListParagraph"/>
      </w:pPr>
    </w:p>
    <w:p w14:paraId="4946F0FE" w14:textId="738658B1" w:rsidR="00D87CD4" w:rsidRDefault="00D87CD4" w:rsidP="00D87CD4">
      <w:pPr>
        <w:pStyle w:val="ListParagraph"/>
        <w:ind w:left="360"/>
      </w:pPr>
      <w:r>
        <w:rPr>
          <w:noProof/>
        </w:rPr>
        <w:drawing>
          <wp:anchor distT="0" distB="0" distL="114300" distR="114300" simplePos="0" relativeHeight="251658240" behindDoc="0" locked="0" layoutInCell="1" allowOverlap="1" wp14:anchorId="039E8FAA" wp14:editId="1618464F">
            <wp:simplePos x="0" y="0"/>
            <wp:positionH relativeFrom="column">
              <wp:posOffset>3114088</wp:posOffset>
            </wp:positionH>
            <wp:positionV relativeFrom="paragraph">
              <wp:posOffset>-292181</wp:posOffset>
            </wp:positionV>
            <wp:extent cx="2752980" cy="2752980"/>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2980" cy="2752980"/>
                    </a:xfrm>
                    <a:prstGeom prst="rect">
                      <a:avLst/>
                    </a:prstGeom>
                    <a:noFill/>
                    <a:ln>
                      <a:noFill/>
                    </a:ln>
                  </pic:spPr>
                </pic:pic>
              </a:graphicData>
            </a:graphic>
          </wp:anchor>
        </w:drawing>
      </w:r>
      <w:hyperlink r:id="rId13" w:history="1">
        <w:r w:rsidRPr="00D64E46">
          <w:rPr>
            <w:rStyle w:val="Hyperlink"/>
          </w:rPr>
          <w:t>https://github.com/zalandoresearch/fashion-mnist</w:t>
        </w:r>
      </w:hyperlink>
    </w:p>
    <w:p w14:paraId="41907F4E" w14:textId="70B4D376" w:rsidR="00D87CD4" w:rsidRDefault="00D87CD4" w:rsidP="00D87CD4">
      <w:pPr>
        <w:pStyle w:val="ListParagraph"/>
        <w:ind w:left="360"/>
      </w:pPr>
    </w:p>
    <w:p w14:paraId="0B4314DD" w14:textId="77777777" w:rsidR="00D87CD4" w:rsidRDefault="00D87CD4" w:rsidP="00D87CD4">
      <w:pPr>
        <w:pStyle w:val="ListParagraph"/>
      </w:pPr>
    </w:p>
    <w:p w14:paraId="5B27A390" w14:textId="6BF837B2" w:rsidR="00EB3D36" w:rsidRDefault="00F561C5" w:rsidP="00F561C5">
      <w:pPr>
        <w:pStyle w:val="ListParagraph"/>
        <w:numPr>
          <w:ilvl w:val="0"/>
          <w:numId w:val="23"/>
        </w:numPr>
      </w:pPr>
      <w:r>
        <w:t>Please read a5_gan.py and i</w:t>
      </w:r>
      <w:r w:rsidR="00EB3D36">
        <w:t>mplement the non-saturated form of GAN loss for the minimization:</w:t>
      </w:r>
    </w:p>
    <w:p w14:paraId="6ACADC3D" w14:textId="13FE3F71" w:rsidR="00EB3D36" w:rsidRDefault="00EB3D36" w:rsidP="00EB3D36">
      <w:pPr>
        <w:pStyle w:val="ListParagraph"/>
      </w:pPr>
    </w:p>
    <w:p w14:paraId="1BD49185" w14:textId="5E17444F" w:rsidR="00707D45" w:rsidRPr="00707D45" w:rsidRDefault="00067965" w:rsidP="00EB3D36">
      <w:pPr>
        <w:pStyle w:val="ListParagraph"/>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e>
          </m:func>
        </m:oMath>
      </m:oMathPara>
    </w:p>
    <w:p w14:paraId="2778FD00" w14:textId="047937F3" w:rsidR="00707D45" w:rsidRDefault="00067965" w:rsidP="00707D45">
      <w:pPr>
        <w:pStyle w:val="ListParagraph"/>
      </w:pPr>
      <m:oMathPara>
        <m:oMath>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ϕ</m:t>
                  </m:r>
                </m:lim>
              </m:limLow>
            </m:fName>
            <m:e>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ϕ;θ</m:t>
                  </m:r>
                </m:e>
              </m:d>
            </m:e>
          </m:func>
        </m:oMath>
      </m:oMathPara>
    </w:p>
    <w:p w14:paraId="7B160F48" w14:textId="77777777" w:rsidR="00707D45" w:rsidRPr="00707D45" w:rsidRDefault="00707D45" w:rsidP="00EB3D36">
      <w:pPr>
        <w:pStyle w:val="ListParagraph"/>
      </w:pPr>
    </w:p>
    <w:p w14:paraId="7893269B" w14:textId="7071005D" w:rsidR="00EB3D36" w:rsidRPr="00EB3D36" w:rsidRDefault="00067965"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7B117186" w14:textId="0F0A35F4" w:rsidR="00EB3D36" w:rsidRDefault="00067965" w:rsidP="00EB3D36">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e>
                      </m:d>
                    </m:e>
                  </m:d>
                </m:e>
              </m:func>
            </m:e>
          </m:nary>
        </m:oMath>
      </m:oMathPara>
    </w:p>
    <w:p w14:paraId="1414BFDE" w14:textId="15C48CFD" w:rsidR="00EB3D36" w:rsidRDefault="00EB3D36" w:rsidP="00EB3D36">
      <w:pPr>
        <w:pStyle w:val="ListParagraph"/>
      </w:pPr>
    </w:p>
    <w:p w14:paraId="306173FE" w14:textId="5F5AD01A" w:rsidR="00EB3D36" w:rsidRDefault="00EB3D36" w:rsidP="00EB3D36">
      <w:pPr>
        <w:pStyle w:val="ListParagraph"/>
      </w:pPr>
      <w:r>
        <w:t xml:space="preserve">Here </w:t>
      </w:r>
      <m:oMath>
        <m:sSub>
          <m:sSubPr>
            <m:ctrlPr>
              <w:rPr>
                <w:rFonts w:ascii="Cambria Math" w:hAnsi="Cambria Math"/>
                <w:i/>
              </w:rPr>
            </m:ctrlPr>
          </m:sSubPr>
          <m:e>
            <m:r>
              <w:rPr>
                <w:rFonts w:ascii="Cambria Math" w:hAnsi="Cambria Math"/>
              </w:rPr>
              <m:t>D</m:t>
            </m:r>
          </m:e>
          <m:sub>
            <m:r>
              <w:rPr>
                <w:rFonts w:ascii="Cambria Math" w:hAnsi="Cambria Math"/>
              </w:rPr>
              <m:t>ϕ</m:t>
            </m:r>
          </m:sub>
        </m:sSub>
      </m:oMath>
      <w:r>
        <w:t xml:space="preserve"> is the discriminator with parameter </w:t>
      </w:r>
      <m:oMath>
        <m:r>
          <w:rPr>
            <w:rFonts w:ascii="Cambria Math" w:hAnsi="Cambria Math"/>
          </w:rPr>
          <m:t>ϕ</m:t>
        </m:r>
      </m:oMath>
      <w:r>
        <w:t xml:space="preserve">. The </w:t>
      </w:r>
      <m:oMath>
        <m:sSub>
          <m:sSubPr>
            <m:ctrlPr>
              <w:rPr>
                <w:rFonts w:ascii="Cambria Math" w:hAnsi="Cambria Math"/>
                <w:i/>
              </w:rPr>
            </m:ctrlPr>
          </m:sSubPr>
          <m:e>
            <m:r>
              <w:rPr>
                <w:rFonts w:ascii="Cambria Math" w:hAnsi="Cambria Math"/>
              </w:rPr>
              <m:t>G</m:t>
            </m:r>
          </m:e>
          <m:sub>
            <m:r>
              <w:rPr>
                <w:rFonts w:ascii="Cambria Math" w:hAnsi="Cambria Math"/>
              </w:rPr>
              <m:t>θ</m:t>
            </m:r>
          </m:sub>
        </m:sSub>
      </m:oMath>
      <w:r>
        <w:t xml:space="preserve"> is the generator with parameters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e>
        </m:d>
      </m:oMath>
      <w:r>
        <w:t xml:space="preserve"> is the loss for discriminator for minimization.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e>
        </m:d>
      </m:oMath>
      <w:r>
        <w:t xml:space="preserve"> is the non-saturated loss for generator.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2E0954">
        <w:t xml:space="preserve"> is the real sample.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rsidR="002E0954">
        <w:t xml:space="preserve"> is the random vector sampled from uniform norm distribution.</w:t>
      </w:r>
      <w:r w:rsidR="00946E07">
        <w:t xml:space="preserve"> What is the minimal value of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rsidR="00946E07">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00946E07">
        <w:t xml:space="preserve"> ?</w:t>
      </w:r>
    </w:p>
    <w:p w14:paraId="5F3316D4" w14:textId="11C3C6D8" w:rsidR="00EB3D36" w:rsidRDefault="00EB3D36" w:rsidP="00EB3D36">
      <w:pPr>
        <w:pStyle w:val="ListParagraph"/>
      </w:pPr>
    </w:p>
    <w:p w14:paraId="1EB008A3" w14:textId="1BCE58D1" w:rsidR="00EB3D36" w:rsidRDefault="00134118" w:rsidP="00EB3D36">
      <w:pPr>
        <w:pStyle w:val="ListParagraph"/>
      </w:pPr>
      <w:r>
        <w:t>Train the model for 5 epochs. The code is set up to sample from generator after every epoch and save the results to result folder. Submit the sampled images from epoch 1 to epoch 5.</w:t>
      </w:r>
    </w:p>
    <w:p w14:paraId="56320305" w14:textId="77777777" w:rsidR="00134118" w:rsidRDefault="00134118" w:rsidP="00EB3D36">
      <w:pPr>
        <w:pStyle w:val="ListParagraph"/>
      </w:pPr>
    </w:p>
    <w:p w14:paraId="790251DE" w14:textId="492F8C73" w:rsidR="00134118" w:rsidRDefault="00F561C5" w:rsidP="00134118">
      <w:pPr>
        <w:pStyle w:val="ListParagraph"/>
        <w:numPr>
          <w:ilvl w:val="0"/>
          <w:numId w:val="23"/>
        </w:numPr>
      </w:pPr>
      <w:r>
        <w:t xml:space="preserve">The GAN model can be extended to conditional on class category </w:t>
      </w:r>
      <m:oMath>
        <m:r>
          <w:rPr>
            <w:rFonts w:ascii="Cambria Math" w:hAnsi="Cambria Math"/>
          </w:rPr>
          <m:t>y</m:t>
        </m:r>
      </m:oMath>
      <w:r>
        <w:t xml:space="preserve">.  Given a class </w:t>
      </w:r>
      <m:oMath>
        <m:r>
          <w:rPr>
            <w:rFonts w:ascii="Cambria Math" w:hAnsi="Cambria Math"/>
          </w:rPr>
          <m:t>y</m:t>
        </m:r>
      </m:oMath>
      <w:r>
        <w:t xml:space="preserve"> from 0 to 9, for ten clothing classes, the GAN loss is now conditioned on </w:t>
      </w:r>
      <m:oMath>
        <m:r>
          <w:rPr>
            <w:rFonts w:ascii="Cambria Math" w:hAnsi="Cambria Math"/>
          </w:rPr>
          <m:t>y</m:t>
        </m:r>
      </m:oMath>
      <w:r>
        <w:t>:</w:t>
      </w:r>
    </w:p>
    <w:p w14:paraId="402BE807" w14:textId="6F711C9F" w:rsidR="00F561C5" w:rsidRDefault="00F561C5" w:rsidP="00F561C5">
      <w:pPr>
        <w:pStyle w:val="ListParagraph"/>
      </w:pPr>
    </w:p>
    <w:p w14:paraId="7FD01DE2" w14:textId="534EED4A" w:rsidR="00F561C5" w:rsidRPr="00EB3D36" w:rsidRDefault="00067965"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rPr>
                <m:t>θ,ϕ,</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m:t>
                          </m:r>
                          <m:r>
                            <w:rPr>
                              <w:rFonts w:ascii="Cambria Math" w:hAnsi="Cambria Math"/>
                              <w:color w:val="FF0000"/>
                            </w:rPr>
                            <m:t>y</m:t>
                          </m:r>
                        </m:e>
                      </m:d>
                    </m:e>
                  </m:d>
                </m:e>
              </m:func>
            </m:e>
          </m:nary>
        </m:oMath>
      </m:oMathPara>
    </w:p>
    <w:p w14:paraId="164AC915" w14:textId="77399F0D" w:rsidR="00F561C5" w:rsidRDefault="00067965" w:rsidP="00F561C5">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θ,</m:t>
              </m:r>
              <m:r>
                <w:rPr>
                  <w:rFonts w:ascii="Cambria Math" w:hAnsi="Cambria Math"/>
                  <w:color w:val="FF0000"/>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olor w:val="FF0000"/>
                                </w:rPr>
                                <m:t>y</m:t>
                              </m:r>
                            </m:e>
                          </m:d>
                          <m:r>
                            <w:rPr>
                              <w:rFonts w:ascii="Cambria Math" w:hAnsi="Cambria Math"/>
                            </w:rPr>
                            <m:t xml:space="preserve">, </m:t>
                          </m:r>
                          <m:r>
                            <w:rPr>
                              <w:rFonts w:ascii="Cambria Math" w:hAnsi="Cambria Math"/>
                              <w:color w:val="FF0000"/>
                            </w:rPr>
                            <m:t>y</m:t>
                          </m:r>
                        </m:e>
                      </m:d>
                    </m:e>
                  </m:d>
                </m:e>
              </m:func>
            </m:e>
          </m:nary>
        </m:oMath>
      </m:oMathPara>
    </w:p>
    <w:p w14:paraId="6163F5EC" w14:textId="77777777" w:rsidR="00F561C5" w:rsidRDefault="00F561C5" w:rsidP="00F561C5">
      <w:pPr>
        <w:pStyle w:val="ListParagraph"/>
      </w:pPr>
    </w:p>
    <w:p w14:paraId="61B1A3E6" w14:textId="77A559DE" w:rsidR="00E361F8" w:rsidRDefault="00F561C5" w:rsidP="00F561C5">
      <w:pPr>
        <w:ind w:left="720"/>
      </w:pPr>
      <w:r w:rsidRPr="00F561C5">
        <w:t xml:space="preserve">To implement the conditioning on generator </w:t>
      </w:r>
      <m:oMath>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r>
              <w:rPr>
                <w:rFonts w:ascii="Cambria Math" w:hAnsi="Cambria Math"/>
              </w:rPr>
              <m:t>,y</m:t>
            </m:r>
          </m:e>
        </m:d>
      </m:oMath>
      <w:r w:rsidRPr="00F561C5">
        <w:t xml:space="preserve">, one method is to append the class one-hot vector(10x1 vector) to the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i</m:t>
                </m:r>
              </m:e>
            </m:d>
          </m:sup>
        </m:sSup>
      </m:oMath>
      <w:r>
        <w:t xml:space="preserve">. To enforce the conditioning on the discriminator, </w:t>
      </w:r>
      <m:oMath>
        <m:sSub>
          <m:sSubPr>
            <m:ctrlPr>
              <w:rPr>
                <w:rFonts w:ascii="Cambria Math" w:hAnsi="Cambria Math"/>
                <w:i/>
              </w:rPr>
            </m:ctrlPr>
          </m:sSubPr>
          <m:e>
            <m:r>
              <w:rPr>
                <w:rFonts w:ascii="Cambria Math" w:hAnsi="Cambria Math"/>
              </w:rPr>
              <m:t>D</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,y</m:t>
            </m:r>
          </m:e>
        </m:d>
      </m:oMath>
      <w:r>
        <w:t xml:space="preserve"> is now outputting the score only corresponding to the class </w:t>
      </w:r>
      <m:oMath>
        <m:r>
          <w:rPr>
            <w:rFonts w:ascii="Cambria Math" w:hAnsi="Cambria Math"/>
          </w:rPr>
          <m:t>y</m:t>
        </m:r>
      </m:oMath>
      <w:r>
        <w:t>. Read the code in a5_conditional_gan.py and finish the conditional GAN loss.</w:t>
      </w:r>
    </w:p>
    <w:p w14:paraId="1D758865" w14:textId="59A193C8" w:rsidR="00F561C5" w:rsidRPr="00F561C5" w:rsidRDefault="00F561C5" w:rsidP="00F561C5">
      <w:pPr>
        <w:ind w:left="720"/>
      </w:pPr>
      <w:r>
        <w:t xml:space="preserve">Train the model for 5 epochs and submit the sampled images for class 0 to 9. </w:t>
      </w:r>
    </w:p>
    <w:sectPr w:rsidR="00F561C5" w:rsidRPr="00F5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6228"/>
    <w:multiLevelType w:val="hybridMultilevel"/>
    <w:tmpl w:val="21D43746"/>
    <w:lvl w:ilvl="0" w:tplc="1B18BE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C50889"/>
    <w:multiLevelType w:val="hybridMultilevel"/>
    <w:tmpl w:val="2C3ECA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CB6918"/>
    <w:multiLevelType w:val="hybridMultilevel"/>
    <w:tmpl w:val="F83A8A70"/>
    <w:lvl w:ilvl="0" w:tplc="57968ECE">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6C58AD"/>
    <w:multiLevelType w:val="hybridMultilevel"/>
    <w:tmpl w:val="6A221958"/>
    <w:lvl w:ilvl="0" w:tplc="4BBA8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36E7A"/>
    <w:multiLevelType w:val="hybridMultilevel"/>
    <w:tmpl w:val="94CE36CE"/>
    <w:lvl w:ilvl="0" w:tplc="E258F046">
      <w:start w:val="1"/>
      <w:numFmt w:val="lowerLetter"/>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FC2D10"/>
    <w:multiLevelType w:val="hybridMultilevel"/>
    <w:tmpl w:val="6DFE296E"/>
    <w:lvl w:ilvl="0" w:tplc="1914537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0A532F2"/>
    <w:multiLevelType w:val="hybridMultilevel"/>
    <w:tmpl w:val="F15ACF56"/>
    <w:lvl w:ilvl="0" w:tplc="95601A8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C667B"/>
    <w:multiLevelType w:val="hybridMultilevel"/>
    <w:tmpl w:val="8098A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F7B5F"/>
    <w:multiLevelType w:val="hybridMultilevel"/>
    <w:tmpl w:val="6484A7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4D460D"/>
    <w:multiLevelType w:val="hybridMultilevel"/>
    <w:tmpl w:val="A02658A4"/>
    <w:lvl w:ilvl="0" w:tplc="20E2FA0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2F04F88"/>
    <w:multiLevelType w:val="hybridMultilevel"/>
    <w:tmpl w:val="B3FC57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BD1DDB"/>
    <w:multiLevelType w:val="hybridMultilevel"/>
    <w:tmpl w:val="85429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92060"/>
    <w:multiLevelType w:val="hybridMultilevel"/>
    <w:tmpl w:val="5608C8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9B16E4"/>
    <w:multiLevelType w:val="hybridMultilevel"/>
    <w:tmpl w:val="D2861D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A9472F7"/>
    <w:multiLevelType w:val="hybridMultilevel"/>
    <w:tmpl w:val="B7EC757E"/>
    <w:lvl w:ilvl="0" w:tplc="E5C8A68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026119"/>
    <w:multiLevelType w:val="hybridMultilevel"/>
    <w:tmpl w:val="84982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C50D5"/>
    <w:multiLevelType w:val="hybridMultilevel"/>
    <w:tmpl w:val="68D4F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4BC2A24"/>
    <w:multiLevelType w:val="hybridMultilevel"/>
    <w:tmpl w:val="A6743E22"/>
    <w:lvl w:ilvl="0" w:tplc="46940E14">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9639D2"/>
    <w:multiLevelType w:val="hybridMultilevel"/>
    <w:tmpl w:val="B8F04CD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0938AA"/>
    <w:multiLevelType w:val="hybridMultilevel"/>
    <w:tmpl w:val="E7A2F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35257"/>
    <w:multiLevelType w:val="hybridMultilevel"/>
    <w:tmpl w:val="E8C0A87E"/>
    <w:lvl w:ilvl="0" w:tplc="EB54A1C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15531"/>
    <w:multiLevelType w:val="hybridMultilevel"/>
    <w:tmpl w:val="7F80C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EA3B35"/>
    <w:multiLevelType w:val="hybridMultilevel"/>
    <w:tmpl w:val="7EF4E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18"/>
  </w:num>
  <w:num w:numId="6">
    <w:abstractNumId w:val="1"/>
  </w:num>
  <w:num w:numId="7">
    <w:abstractNumId w:val="9"/>
  </w:num>
  <w:num w:numId="8">
    <w:abstractNumId w:val="2"/>
  </w:num>
  <w:num w:numId="9">
    <w:abstractNumId w:val="17"/>
  </w:num>
  <w:num w:numId="10">
    <w:abstractNumId w:val="8"/>
  </w:num>
  <w:num w:numId="11">
    <w:abstractNumId w:val="16"/>
  </w:num>
  <w:num w:numId="12">
    <w:abstractNumId w:val="13"/>
  </w:num>
  <w:num w:numId="13">
    <w:abstractNumId w:val="4"/>
  </w:num>
  <w:num w:numId="14">
    <w:abstractNumId w:val="12"/>
  </w:num>
  <w:num w:numId="15">
    <w:abstractNumId w:val="15"/>
  </w:num>
  <w:num w:numId="16">
    <w:abstractNumId w:val="10"/>
  </w:num>
  <w:num w:numId="17">
    <w:abstractNumId w:val="21"/>
  </w:num>
  <w:num w:numId="18">
    <w:abstractNumId w:val="11"/>
  </w:num>
  <w:num w:numId="19">
    <w:abstractNumId w:val="7"/>
  </w:num>
  <w:num w:numId="20">
    <w:abstractNumId w:val="22"/>
  </w:num>
  <w:num w:numId="21">
    <w:abstractNumId w:val="14"/>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6E"/>
    <w:rsid w:val="00004FF9"/>
    <w:rsid w:val="0002408C"/>
    <w:rsid w:val="000377D3"/>
    <w:rsid w:val="00050108"/>
    <w:rsid w:val="000502F4"/>
    <w:rsid w:val="00056342"/>
    <w:rsid w:val="00063DCF"/>
    <w:rsid w:val="00067965"/>
    <w:rsid w:val="00070907"/>
    <w:rsid w:val="0007181C"/>
    <w:rsid w:val="00071BAC"/>
    <w:rsid w:val="00083C2A"/>
    <w:rsid w:val="0009720C"/>
    <w:rsid w:val="000A426B"/>
    <w:rsid w:val="000C1EBC"/>
    <w:rsid w:val="000C2E81"/>
    <w:rsid w:val="000D59D6"/>
    <w:rsid w:val="000D7864"/>
    <w:rsid w:val="000E226B"/>
    <w:rsid w:val="000E52A0"/>
    <w:rsid w:val="000F1F98"/>
    <w:rsid w:val="000F550E"/>
    <w:rsid w:val="00102067"/>
    <w:rsid w:val="00105357"/>
    <w:rsid w:val="00107B87"/>
    <w:rsid w:val="00110A12"/>
    <w:rsid w:val="00111F57"/>
    <w:rsid w:val="0011416A"/>
    <w:rsid w:val="00134118"/>
    <w:rsid w:val="00135875"/>
    <w:rsid w:val="001465D1"/>
    <w:rsid w:val="001840E2"/>
    <w:rsid w:val="00184FF1"/>
    <w:rsid w:val="00191829"/>
    <w:rsid w:val="00195601"/>
    <w:rsid w:val="001A2EE9"/>
    <w:rsid w:val="001A322E"/>
    <w:rsid w:val="001A71A6"/>
    <w:rsid w:val="001B1797"/>
    <w:rsid w:val="001C28A2"/>
    <w:rsid w:val="001D4E50"/>
    <w:rsid w:val="001E01D9"/>
    <w:rsid w:val="001E40CE"/>
    <w:rsid w:val="001F6D3C"/>
    <w:rsid w:val="00203862"/>
    <w:rsid w:val="00203959"/>
    <w:rsid w:val="002238DD"/>
    <w:rsid w:val="00242F12"/>
    <w:rsid w:val="00244A8D"/>
    <w:rsid w:val="002450EB"/>
    <w:rsid w:val="00252FF1"/>
    <w:rsid w:val="002611DC"/>
    <w:rsid w:val="00265F89"/>
    <w:rsid w:val="00273A33"/>
    <w:rsid w:val="00275962"/>
    <w:rsid w:val="002764BA"/>
    <w:rsid w:val="00290B40"/>
    <w:rsid w:val="002943AC"/>
    <w:rsid w:val="00297AE7"/>
    <w:rsid w:val="002A72E0"/>
    <w:rsid w:val="002A76B9"/>
    <w:rsid w:val="002A7CF6"/>
    <w:rsid w:val="002C27D6"/>
    <w:rsid w:val="002D0A75"/>
    <w:rsid w:val="002D67C5"/>
    <w:rsid w:val="002D77BD"/>
    <w:rsid w:val="002E0954"/>
    <w:rsid w:val="002E3F1B"/>
    <w:rsid w:val="002F4688"/>
    <w:rsid w:val="002F503A"/>
    <w:rsid w:val="00304EC2"/>
    <w:rsid w:val="00327E46"/>
    <w:rsid w:val="003401D7"/>
    <w:rsid w:val="00340974"/>
    <w:rsid w:val="00347D8B"/>
    <w:rsid w:val="00351AF4"/>
    <w:rsid w:val="00353F53"/>
    <w:rsid w:val="003814CD"/>
    <w:rsid w:val="00384CB5"/>
    <w:rsid w:val="00385F0E"/>
    <w:rsid w:val="003917F5"/>
    <w:rsid w:val="003B059E"/>
    <w:rsid w:val="003B4DFC"/>
    <w:rsid w:val="003B6E41"/>
    <w:rsid w:val="003B76A9"/>
    <w:rsid w:val="003C364B"/>
    <w:rsid w:val="003E0CF7"/>
    <w:rsid w:val="003E1ABD"/>
    <w:rsid w:val="003E74D3"/>
    <w:rsid w:val="00411C24"/>
    <w:rsid w:val="00412B1E"/>
    <w:rsid w:val="00414810"/>
    <w:rsid w:val="00424F05"/>
    <w:rsid w:val="00427689"/>
    <w:rsid w:val="00444B84"/>
    <w:rsid w:val="00455160"/>
    <w:rsid w:val="004600C9"/>
    <w:rsid w:val="00460FBE"/>
    <w:rsid w:val="0046674C"/>
    <w:rsid w:val="00470608"/>
    <w:rsid w:val="00482AB9"/>
    <w:rsid w:val="00485B4D"/>
    <w:rsid w:val="00490FF2"/>
    <w:rsid w:val="00495F9C"/>
    <w:rsid w:val="004972C6"/>
    <w:rsid w:val="004A10F6"/>
    <w:rsid w:val="004A27B1"/>
    <w:rsid w:val="004A2980"/>
    <w:rsid w:val="004A358A"/>
    <w:rsid w:val="004A3EF2"/>
    <w:rsid w:val="004C5A9A"/>
    <w:rsid w:val="004C6682"/>
    <w:rsid w:val="004D150A"/>
    <w:rsid w:val="004E0C4B"/>
    <w:rsid w:val="004F590D"/>
    <w:rsid w:val="00514A7D"/>
    <w:rsid w:val="00515D87"/>
    <w:rsid w:val="0051662A"/>
    <w:rsid w:val="00527A42"/>
    <w:rsid w:val="00532B32"/>
    <w:rsid w:val="005330F9"/>
    <w:rsid w:val="005446B4"/>
    <w:rsid w:val="00545965"/>
    <w:rsid w:val="005528A1"/>
    <w:rsid w:val="0056294F"/>
    <w:rsid w:val="005772CE"/>
    <w:rsid w:val="00584192"/>
    <w:rsid w:val="0059367E"/>
    <w:rsid w:val="005B326D"/>
    <w:rsid w:val="005B4A60"/>
    <w:rsid w:val="005C62D5"/>
    <w:rsid w:val="005E2C54"/>
    <w:rsid w:val="005F4185"/>
    <w:rsid w:val="005F5F79"/>
    <w:rsid w:val="00614FB0"/>
    <w:rsid w:val="0063290C"/>
    <w:rsid w:val="006336D4"/>
    <w:rsid w:val="00633A2B"/>
    <w:rsid w:val="0064113A"/>
    <w:rsid w:val="00643F7C"/>
    <w:rsid w:val="006648DB"/>
    <w:rsid w:val="0067334B"/>
    <w:rsid w:val="0068670F"/>
    <w:rsid w:val="00696BA2"/>
    <w:rsid w:val="00697FFC"/>
    <w:rsid w:val="006A4827"/>
    <w:rsid w:val="006B0C86"/>
    <w:rsid w:val="006B3174"/>
    <w:rsid w:val="006B3339"/>
    <w:rsid w:val="006C1ACD"/>
    <w:rsid w:val="006C42A7"/>
    <w:rsid w:val="006D2C48"/>
    <w:rsid w:val="006F01DC"/>
    <w:rsid w:val="00707D45"/>
    <w:rsid w:val="007309E0"/>
    <w:rsid w:val="007318CD"/>
    <w:rsid w:val="00741251"/>
    <w:rsid w:val="00746F54"/>
    <w:rsid w:val="00747274"/>
    <w:rsid w:val="00753255"/>
    <w:rsid w:val="00764F6C"/>
    <w:rsid w:val="007716A3"/>
    <w:rsid w:val="0079157A"/>
    <w:rsid w:val="00794938"/>
    <w:rsid w:val="00797929"/>
    <w:rsid w:val="007A031B"/>
    <w:rsid w:val="007A0B89"/>
    <w:rsid w:val="007B43A0"/>
    <w:rsid w:val="007C37FC"/>
    <w:rsid w:val="007D2D20"/>
    <w:rsid w:val="007E59CC"/>
    <w:rsid w:val="007F4A81"/>
    <w:rsid w:val="008059B6"/>
    <w:rsid w:val="008129ED"/>
    <w:rsid w:val="008163D8"/>
    <w:rsid w:val="00821B08"/>
    <w:rsid w:val="00837271"/>
    <w:rsid w:val="00851982"/>
    <w:rsid w:val="008545C0"/>
    <w:rsid w:val="008568AB"/>
    <w:rsid w:val="00865F5E"/>
    <w:rsid w:val="00877674"/>
    <w:rsid w:val="008A3C34"/>
    <w:rsid w:val="008A7D3D"/>
    <w:rsid w:val="008B2631"/>
    <w:rsid w:val="008C1E5E"/>
    <w:rsid w:val="008D1034"/>
    <w:rsid w:val="008D1353"/>
    <w:rsid w:val="008E1C8E"/>
    <w:rsid w:val="008E2C42"/>
    <w:rsid w:val="008E6F97"/>
    <w:rsid w:val="008F35A3"/>
    <w:rsid w:val="00900A5C"/>
    <w:rsid w:val="00901132"/>
    <w:rsid w:val="0090706D"/>
    <w:rsid w:val="00912C65"/>
    <w:rsid w:val="00921D3E"/>
    <w:rsid w:val="00922BA2"/>
    <w:rsid w:val="00925D02"/>
    <w:rsid w:val="00946E07"/>
    <w:rsid w:val="00946F1C"/>
    <w:rsid w:val="00957DAF"/>
    <w:rsid w:val="009639E2"/>
    <w:rsid w:val="00971A17"/>
    <w:rsid w:val="00974A85"/>
    <w:rsid w:val="009C1662"/>
    <w:rsid w:val="009C7731"/>
    <w:rsid w:val="009E5446"/>
    <w:rsid w:val="009E629F"/>
    <w:rsid w:val="009E7BA1"/>
    <w:rsid w:val="00A204FF"/>
    <w:rsid w:val="00A217CC"/>
    <w:rsid w:val="00A332D5"/>
    <w:rsid w:val="00A333CD"/>
    <w:rsid w:val="00A33C87"/>
    <w:rsid w:val="00A3717A"/>
    <w:rsid w:val="00A5170F"/>
    <w:rsid w:val="00A54666"/>
    <w:rsid w:val="00A54C6F"/>
    <w:rsid w:val="00A551E0"/>
    <w:rsid w:val="00A61249"/>
    <w:rsid w:val="00A833FC"/>
    <w:rsid w:val="00A851D1"/>
    <w:rsid w:val="00A90DAA"/>
    <w:rsid w:val="00A92619"/>
    <w:rsid w:val="00AA5281"/>
    <w:rsid w:val="00AB431C"/>
    <w:rsid w:val="00AC1DA6"/>
    <w:rsid w:val="00AD72A3"/>
    <w:rsid w:val="00AE0315"/>
    <w:rsid w:val="00AE234D"/>
    <w:rsid w:val="00AE3287"/>
    <w:rsid w:val="00AE5403"/>
    <w:rsid w:val="00AF114D"/>
    <w:rsid w:val="00AF5023"/>
    <w:rsid w:val="00B0089C"/>
    <w:rsid w:val="00B02242"/>
    <w:rsid w:val="00B02760"/>
    <w:rsid w:val="00B10D4E"/>
    <w:rsid w:val="00B10E1A"/>
    <w:rsid w:val="00B12971"/>
    <w:rsid w:val="00B12BAA"/>
    <w:rsid w:val="00B1348C"/>
    <w:rsid w:val="00B1463C"/>
    <w:rsid w:val="00B175B7"/>
    <w:rsid w:val="00B17A9C"/>
    <w:rsid w:val="00B22AD6"/>
    <w:rsid w:val="00B3259F"/>
    <w:rsid w:val="00B341BC"/>
    <w:rsid w:val="00B426A2"/>
    <w:rsid w:val="00B64133"/>
    <w:rsid w:val="00B71DB2"/>
    <w:rsid w:val="00B724DE"/>
    <w:rsid w:val="00B73E15"/>
    <w:rsid w:val="00B77902"/>
    <w:rsid w:val="00B8625A"/>
    <w:rsid w:val="00B90BD8"/>
    <w:rsid w:val="00BA53E9"/>
    <w:rsid w:val="00BC4706"/>
    <w:rsid w:val="00BF23DA"/>
    <w:rsid w:val="00BF6DC3"/>
    <w:rsid w:val="00C15893"/>
    <w:rsid w:val="00C3486E"/>
    <w:rsid w:val="00C46B40"/>
    <w:rsid w:val="00C50BDA"/>
    <w:rsid w:val="00C6359A"/>
    <w:rsid w:val="00C743FC"/>
    <w:rsid w:val="00C754BB"/>
    <w:rsid w:val="00C75FB7"/>
    <w:rsid w:val="00C944E6"/>
    <w:rsid w:val="00CA5D57"/>
    <w:rsid w:val="00CB4A58"/>
    <w:rsid w:val="00CC765A"/>
    <w:rsid w:val="00CC7FA2"/>
    <w:rsid w:val="00CD6ACC"/>
    <w:rsid w:val="00CF4147"/>
    <w:rsid w:val="00CF7C5E"/>
    <w:rsid w:val="00D03E38"/>
    <w:rsid w:val="00D06948"/>
    <w:rsid w:val="00D0757F"/>
    <w:rsid w:val="00D125F3"/>
    <w:rsid w:val="00D15531"/>
    <w:rsid w:val="00D20610"/>
    <w:rsid w:val="00D23380"/>
    <w:rsid w:val="00D25775"/>
    <w:rsid w:val="00D25871"/>
    <w:rsid w:val="00D309F9"/>
    <w:rsid w:val="00D52E17"/>
    <w:rsid w:val="00D5758F"/>
    <w:rsid w:val="00D645D3"/>
    <w:rsid w:val="00D64DF2"/>
    <w:rsid w:val="00D70A04"/>
    <w:rsid w:val="00D83C77"/>
    <w:rsid w:val="00D87CD4"/>
    <w:rsid w:val="00DA05BF"/>
    <w:rsid w:val="00DA0B19"/>
    <w:rsid w:val="00DA2120"/>
    <w:rsid w:val="00DB2C48"/>
    <w:rsid w:val="00DB4212"/>
    <w:rsid w:val="00DC1381"/>
    <w:rsid w:val="00DD7C9C"/>
    <w:rsid w:val="00DE0FCB"/>
    <w:rsid w:val="00DF3BB1"/>
    <w:rsid w:val="00DF4F79"/>
    <w:rsid w:val="00E019FF"/>
    <w:rsid w:val="00E361F8"/>
    <w:rsid w:val="00E42AAA"/>
    <w:rsid w:val="00E43C39"/>
    <w:rsid w:val="00E4675E"/>
    <w:rsid w:val="00E50AAD"/>
    <w:rsid w:val="00E51C43"/>
    <w:rsid w:val="00E65F22"/>
    <w:rsid w:val="00E71793"/>
    <w:rsid w:val="00E71A72"/>
    <w:rsid w:val="00E82BA8"/>
    <w:rsid w:val="00E941C7"/>
    <w:rsid w:val="00EA30F1"/>
    <w:rsid w:val="00EB3D36"/>
    <w:rsid w:val="00EB587B"/>
    <w:rsid w:val="00EE4A35"/>
    <w:rsid w:val="00EF50B0"/>
    <w:rsid w:val="00F0252C"/>
    <w:rsid w:val="00F07941"/>
    <w:rsid w:val="00F26835"/>
    <w:rsid w:val="00F2758E"/>
    <w:rsid w:val="00F3004C"/>
    <w:rsid w:val="00F335DD"/>
    <w:rsid w:val="00F436A6"/>
    <w:rsid w:val="00F55313"/>
    <w:rsid w:val="00F561C5"/>
    <w:rsid w:val="00F66717"/>
    <w:rsid w:val="00F70C51"/>
    <w:rsid w:val="00F773E0"/>
    <w:rsid w:val="00FA2B85"/>
    <w:rsid w:val="00FC5DC7"/>
    <w:rsid w:val="00FD0843"/>
    <w:rsid w:val="00FD1821"/>
    <w:rsid w:val="00FD337D"/>
    <w:rsid w:val="00FD79B3"/>
    <w:rsid w:val="00FE5B13"/>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03B0"/>
  <w15:chartTrackingRefBased/>
  <w15:docId w15:val="{C72E2385-98B6-42AD-B8F1-4039FC96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9A"/>
  </w:style>
  <w:style w:type="paragraph" w:styleId="Heading1">
    <w:name w:val="heading 1"/>
    <w:basedOn w:val="Normal"/>
    <w:next w:val="Normal"/>
    <w:link w:val="Heading1Char"/>
    <w:uiPriority w:val="9"/>
    <w:qFormat/>
    <w:rsid w:val="00CD6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67"/>
    <w:pPr>
      <w:ind w:left="720"/>
      <w:contextualSpacing/>
    </w:pPr>
  </w:style>
  <w:style w:type="character" w:styleId="PlaceholderText">
    <w:name w:val="Placeholder Text"/>
    <w:basedOn w:val="DefaultParagraphFont"/>
    <w:uiPriority w:val="99"/>
    <w:semiHidden/>
    <w:rsid w:val="00BF6DC3"/>
    <w:rPr>
      <w:color w:val="808080"/>
    </w:rPr>
  </w:style>
  <w:style w:type="character" w:styleId="Hyperlink">
    <w:name w:val="Hyperlink"/>
    <w:basedOn w:val="DefaultParagraphFont"/>
    <w:uiPriority w:val="99"/>
    <w:unhideWhenUsed/>
    <w:rsid w:val="008E2C42"/>
    <w:rPr>
      <w:color w:val="0563C1" w:themeColor="hyperlink"/>
      <w:u w:val="single"/>
    </w:rPr>
  </w:style>
  <w:style w:type="character" w:styleId="UnresolvedMention">
    <w:name w:val="Unresolved Mention"/>
    <w:basedOn w:val="DefaultParagraphFont"/>
    <w:uiPriority w:val="99"/>
    <w:semiHidden/>
    <w:unhideWhenUsed/>
    <w:rsid w:val="008E2C42"/>
    <w:rPr>
      <w:color w:val="605E5C"/>
      <w:shd w:val="clear" w:color="auto" w:fill="E1DFDD"/>
    </w:rPr>
  </w:style>
  <w:style w:type="paragraph" w:styleId="BalloonText">
    <w:name w:val="Balloon Text"/>
    <w:basedOn w:val="Normal"/>
    <w:link w:val="BalloonTextChar"/>
    <w:uiPriority w:val="99"/>
    <w:semiHidden/>
    <w:unhideWhenUsed/>
    <w:rsid w:val="00CD6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ACC"/>
    <w:rPr>
      <w:rFonts w:ascii="Segoe UI" w:hAnsi="Segoe UI" w:cs="Segoe UI"/>
      <w:sz w:val="18"/>
      <w:szCs w:val="18"/>
    </w:rPr>
  </w:style>
  <w:style w:type="character" w:customStyle="1" w:styleId="Heading1Char">
    <w:name w:val="Heading 1 Char"/>
    <w:basedOn w:val="DefaultParagraphFont"/>
    <w:link w:val="Heading1"/>
    <w:uiPriority w:val="9"/>
    <w:rsid w:val="00CD6AC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0F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0A5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59CC"/>
    <w:rPr>
      <w:rFonts w:asciiTheme="majorHAnsi" w:eastAsiaTheme="majorEastAsia" w:hAnsiTheme="majorHAnsi" w:cstheme="majorBidi"/>
      <w:color w:val="2F5496" w:themeColor="accent1" w:themeShade="BF"/>
      <w:sz w:val="26"/>
      <w:szCs w:val="26"/>
    </w:rPr>
  </w:style>
  <w:style w:type="character" w:customStyle="1" w:styleId="pl-s1">
    <w:name w:val="pl-s1"/>
    <w:basedOn w:val="DefaultParagraphFont"/>
    <w:rsid w:val="007B43A0"/>
  </w:style>
  <w:style w:type="character" w:customStyle="1" w:styleId="pl-c1">
    <w:name w:val="pl-c1"/>
    <w:basedOn w:val="DefaultParagraphFont"/>
    <w:rsid w:val="007B43A0"/>
  </w:style>
  <w:style w:type="character" w:customStyle="1" w:styleId="pl-en">
    <w:name w:val="pl-en"/>
    <w:basedOn w:val="DefaultParagraphFont"/>
    <w:rsid w:val="007B43A0"/>
  </w:style>
  <w:style w:type="table" w:styleId="TableGrid">
    <w:name w:val="Table Grid"/>
    <w:basedOn w:val="TableNormal"/>
    <w:uiPriority w:val="39"/>
    <w:rsid w:val="006F0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712">
      <w:bodyDiv w:val="1"/>
      <w:marLeft w:val="0"/>
      <w:marRight w:val="0"/>
      <w:marTop w:val="0"/>
      <w:marBottom w:val="0"/>
      <w:divBdr>
        <w:top w:val="none" w:sz="0" w:space="0" w:color="auto"/>
        <w:left w:val="none" w:sz="0" w:space="0" w:color="auto"/>
        <w:bottom w:val="none" w:sz="0" w:space="0" w:color="auto"/>
        <w:right w:val="none" w:sz="0" w:space="0" w:color="auto"/>
      </w:divBdr>
    </w:div>
    <w:div w:id="222908670">
      <w:bodyDiv w:val="1"/>
      <w:marLeft w:val="0"/>
      <w:marRight w:val="0"/>
      <w:marTop w:val="0"/>
      <w:marBottom w:val="0"/>
      <w:divBdr>
        <w:top w:val="none" w:sz="0" w:space="0" w:color="auto"/>
        <w:left w:val="none" w:sz="0" w:space="0" w:color="auto"/>
        <w:bottom w:val="none" w:sz="0" w:space="0" w:color="auto"/>
        <w:right w:val="none" w:sz="0" w:space="0" w:color="auto"/>
      </w:divBdr>
    </w:div>
    <w:div w:id="1218861425">
      <w:bodyDiv w:val="1"/>
      <w:marLeft w:val="0"/>
      <w:marRight w:val="0"/>
      <w:marTop w:val="0"/>
      <w:marBottom w:val="0"/>
      <w:divBdr>
        <w:top w:val="none" w:sz="0" w:space="0" w:color="auto"/>
        <w:left w:val="none" w:sz="0" w:space="0" w:color="auto"/>
        <w:bottom w:val="none" w:sz="0" w:space="0" w:color="auto"/>
        <w:right w:val="none" w:sz="0" w:space="0" w:color="auto"/>
      </w:divBdr>
      <w:divsChild>
        <w:div w:id="1313371476">
          <w:marLeft w:val="0"/>
          <w:marRight w:val="0"/>
          <w:marTop w:val="0"/>
          <w:marBottom w:val="0"/>
          <w:divBdr>
            <w:top w:val="none" w:sz="0" w:space="0" w:color="auto"/>
            <w:left w:val="none" w:sz="0" w:space="0" w:color="auto"/>
            <w:bottom w:val="none" w:sz="0" w:space="0" w:color="auto"/>
            <w:right w:val="none" w:sz="0" w:space="0" w:color="auto"/>
          </w:divBdr>
          <w:divsChild>
            <w:div w:id="86730150">
              <w:marLeft w:val="0"/>
              <w:marRight w:val="0"/>
              <w:marTop w:val="0"/>
              <w:marBottom w:val="0"/>
              <w:divBdr>
                <w:top w:val="none" w:sz="0" w:space="0" w:color="auto"/>
                <w:left w:val="none" w:sz="0" w:space="0" w:color="auto"/>
                <w:bottom w:val="none" w:sz="0" w:space="0" w:color="auto"/>
                <w:right w:val="none" w:sz="0" w:space="0" w:color="auto"/>
              </w:divBdr>
            </w:div>
            <w:div w:id="1052460496">
              <w:marLeft w:val="0"/>
              <w:marRight w:val="0"/>
              <w:marTop w:val="0"/>
              <w:marBottom w:val="0"/>
              <w:divBdr>
                <w:top w:val="none" w:sz="0" w:space="0" w:color="auto"/>
                <w:left w:val="none" w:sz="0" w:space="0" w:color="auto"/>
                <w:bottom w:val="none" w:sz="0" w:space="0" w:color="auto"/>
                <w:right w:val="none" w:sz="0" w:space="0" w:color="auto"/>
              </w:divBdr>
            </w:div>
            <w:div w:id="1642953860">
              <w:marLeft w:val="0"/>
              <w:marRight w:val="0"/>
              <w:marTop w:val="0"/>
              <w:marBottom w:val="0"/>
              <w:divBdr>
                <w:top w:val="none" w:sz="0" w:space="0" w:color="auto"/>
                <w:left w:val="none" w:sz="0" w:space="0" w:color="auto"/>
                <w:bottom w:val="none" w:sz="0" w:space="0" w:color="auto"/>
                <w:right w:val="none" w:sz="0" w:space="0" w:color="auto"/>
              </w:divBdr>
            </w:div>
            <w:div w:id="2122259397">
              <w:marLeft w:val="0"/>
              <w:marRight w:val="0"/>
              <w:marTop w:val="0"/>
              <w:marBottom w:val="0"/>
              <w:divBdr>
                <w:top w:val="none" w:sz="0" w:space="0" w:color="auto"/>
                <w:left w:val="none" w:sz="0" w:space="0" w:color="auto"/>
                <w:bottom w:val="none" w:sz="0" w:space="0" w:color="auto"/>
                <w:right w:val="none" w:sz="0" w:space="0" w:color="auto"/>
              </w:divBdr>
            </w:div>
            <w:div w:id="1657218347">
              <w:marLeft w:val="0"/>
              <w:marRight w:val="0"/>
              <w:marTop w:val="0"/>
              <w:marBottom w:val="0"/>
              <w:divBdr>
                <w:top w:val="none" w:sz="0" w:space="0" w:color="auto"/>
                <w:left w:val="none" w:sz="0" w:space="0" w:color="auto"/>
                <w:bottom w:val="none" w:sz="0" w:space="0" w:color="auto"/>
                <w:right w:val="none" w:sz="0" w:space="0" w:color="auto"/>
              </w:divBdr>
            </w:div>
            <w:div w:id="1862350807">
              <w:marLeft w:val="0"/>
              <w:marRight w:val="0"/>
              <w:marTop w:val="0"/>
              <w:marBottom w:val="0"/>
              <w:divBdr>
                <w:top w:val="none" w:sz="0" w:space="0" w:color="auto"/>
                <w:left w:val="none" w:sz="0" w:space="0" w:color="auto"/>
                <w:bottom w:val="none" w:sz="0" w:space="0" w:color="auto"/>
                <w:right w:val="none" w:sz="0" w:space="0" w:color="auto"/>
              </w:divBdr>
            </w:div>
            <w:div w:id="1234896417">
              <w:marLeft w:val="0"/>
              <w:marRight w:val="0"/>
              <w:marTop w:val="0"/>
              <w:marBottom w:val="0"/>
              <w:divBdr>
                <w:top w:val="none" w:sz="0" w:space="0" w:color="auto"/>
                <w:left w:val="none" w:sz="0" w:space="0" w:color="auto"/>
                <w:bottom w:val="none" w:sz="0" w:space="0" w:color="auto"/>
                <w:right w:val="none" w:sz="0" w:space="0" w:color="auto"/>
              </w:divBdr>
            </w:div>
            <w:div w:id="944269005">
              <w:marLeft w:val="0"/>
              <w:marRight w:val="0"/>
              <w:marTop w:val="0"/>
              <w:marBottom w:val="0"/>
              <w:divBdr>
                <w:top w:val="none" w:sz="0" w:space="0" w:color="auto"/>
                <w:left w:val="none" w:sz="0" w:space="0" w:color="auto"/>
                <w:bottom w:val="none" w:sz="0" w:space="0" w:color="auto"/>
                <w:right w:val="none" w:sz="0" w:space="0" w:color="auto"/>
              </w:divBdr>
            </w:div>
            <w:div w:id="1986349026">
              <w:marLeft w:val="0"/>
              <w:marRight w:val="0"/>
              <w:marTop w:val="0"/>
              <w:marBottom w:val="0"/>
              <w:divBdr>
                <w:top w:val="none" w:sz="0" w:space="0" w:color="auto"/>
                <w:left w:val="none" w:sz="0" w:space="0" w:color="auto"/>
                <w:bottom w:val="none" w:sz="0" w:space="0" w:color="auto"/>
                <w:right w:val="none" w:sz="0" w:space="0" w:color="auto"/>
              </w:divBdr>
            </w:div>
            <w:div w:id="9078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503">
      <w:bodyDiv w:val="1"/>
      <w:marLeft w:val="0"/>
      <w:marRight w:val="0"/>
      <w:marTop w:val="0"/>
      <w:marBottom w:val="0"/>
      <w:divBdr>
        <w:top w:val="none" w:sz="0" w:space="0" w:color="auto"/>
        <w:left w:val="none" w:sz="0" w:space="0" w:color="auto"/>
        <w:bottom w:val="none" w:sz="0" w:space="0" w:color="auto"/>
        <w:right w:val="none" w:sz="0" w:space="0" w:color="auto"/>
      </w:divBdr>
    </w:div>
    <w:div w:id="1223567121">
      <w:bodyDiv w:val="1"/>
      <w:marLeft w:val="0"/>
      <w:marRight w:val="0"/>
      <w:marTop w:val="0"/>
      <w:marBottom w:val="0"/>
      <w:divBdr>
        <w:top w:val="none" w:sz="0" w:space="0" w:color="auto"/>
        <w:left w:val="none" w:sz="0" w:space="0" w:color="auto"/>
        <w:bottom w:val="none" w:sz="0" w:space="0" w:color="auto"/>
        <w:right w:val="none" w:sz="0" w:space="0" w:color="auto"/>
      </w:divBdr>
      <w:divsChild>
        <w:div w:id="1413235565">
          <w:marLeft w:val="0"/>
          <w:marRight w:val="0"/>
          <w:marTop w:val="0"/>
          <w:marBottom w:val="0"/>
          <w:divBdr>
            <w:top w:val="none" w:sz="0" w:space="0" w:color="auto"/>
            <w:left w:val="none" w:sz="0" w:space="0" w:color="auto"/>
            <w:bottom w:val="none" w:sz="0" w:space="0" w:color="auto"/>
            <w:right w:val="none" w:sz="0" w:space="0" w:color="auto"/>
          </w:divBdr>
          <w:divsChild>
            <w:div w:id="1949385994">
              <w:marLeft w:val="0"/>
              <w:marRight w:val="0"/>
              <w:marTop w:val="0"/>
              <w:marBottom w:val="0"/>
              <w:divBdr>
                <w:top w:val="none" w:sz="0" w:space="0" w:color="auto"/>
                <w:left w:val="none" w:sz="0" w:space="0" w:color="auto"/>
                <w:bottom w:val="none" w:sz="0" w:space="0" w:color="auto"/>
                <w:right w:val="none" w:sz="0" w:space="0" w:color="auto"/>
              </w:divBdr>
            </w:div>
            <w:div w:id="862862967">
              <w:marLeft w:val="0"/>
              <w:marRight w:val="0"/>
              <w:marTop w:val="0"/>
              <w:marBottom w:val="0"/>
              <w:divBdr>
                <w:top w:val="none" w:sz="0" w:space="0" w:color="auto"/>
                <w:left w:val="none" w:sz="0" w:space="0" w:color="auto"/>
                <w:bottom w:val="none" w:sz="0" w:space="0" w:color="auto"/>
                <w:right w:val="none" w:sz="0" w:space="0" w:color="auto"/>
              </w:divBdr>
            </w:div>
            <w:div w:id="1826121996">
              <w:marLeft w:val="0"/>
              <w:marRight w:val="0"/>
              <w:marTop w:val="0"/>
              <w:marBottom w:val="0"/>
              <w:divBdr>
                <w:top w:val="none" w:sz="0" w:space="0" w:color="auto"/>
                <w:left w:val="none" w:sz="0" w:space="0" w:color="auto"/>
                <w:bottom w:val="none" w:sz="0" w:space="0" w:color="auto"/>
                <w:right w:val="none" w:sz="0" w:space="0" w:color="auto"/>
              </w:divBdr>
            </w:div>
            <w:div w:id="400762213">
              <w:marLeft w:val="0"/>
              <w:marRight w:val="0"/>
              <w:marTop w:val="0"/>
              <w:marBottom w:val="0"/>
              <w:divBdr>
                <w:top w:val="none" w:sz="0" w:space="0" w:color="auto"/>
                <w:left w:val="none" w:sz="0" w:space="0" w:color="auto"/>
                <w:bottom w:val="none" w:sz="0" w:space="0" w:color="auto"/>
                <w:right w:val="none" w:sz="0" w:space="0" w:color="auto"/>
              </w:divBdr>
            </w:div>
            <w:div w:id="918949932">
              <w:marLeft w:val="0"/>
              <w:marRight w:val="0"/>
              <w:marTop w:val="0"/>
              <w:marBottom w:val="0"/>
              <w:divBdr>
                <w:top w:val="none" w:sz="0" w:space="0" w:color="auto"/>
                <w:left w:val="none" w:sz="0" w:space="0" w:color="auto"/>
                <w:bottom w:val="none" w:sz="0" w:space="0" w:color="auto"/>
                <w:right w:val="none" w:sz="0" w:space="0" w:color="auto"/>
              </w:divBdr>
            </w:div>
            <w:div w:id="1730689726">
              <w:marLeft w:val="0"/>
              <w:marRight w:val="0"/>
              <w:marTop w:val="0"/>
              <w:marBottom w:val="0"/>
              <w:divBdr>
                <w:top w:val="none" w:sz="0" w:space="0" w:color="auto"/>
                <w:left w:val="none" w:sz="0" w:space="0" w:color="auto"/>
                <w:bottom w:val="none" w:sz="0" w:space="0" w:color="auto"/>
                <w:right w:val="none" w:sz="0" w:space="0" w:color="auto"/>
              </w:divBdr>
            </w:div>
            <w:div w:id="384379357">
              <w:marLeft w:val="0"/>
              <w:marRight w:val="0"/>
              <w:marTop w:val="0"/>
              <w:marBottom w:val="0"/>
              <w:divBdr>
                <w:top w:val="none" w:sz="0" w:space="0" w:color="auto"/>
                <w:left w:val="none" w:sz="0" w:space="0" w:color="auto"/>
                <w:bottom w:val="none" w:sz="0" w:space="0" w:color="auto"/>
                <w:right w:val="none" w:sz="0" w:space="0" w:color="auto"/>
              </w:divBdr>
            </w:div>
            <w:div w:id="482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37">
      <w:bodyDiv w:val="1"/>
      <w:marLeft w:val="0"/>
      <w:marRight w:val="0"/>
      <w:marTop w:val="0"/>
      <w:marBottom w:val="0"/>
      <w:divBdr>
        <w:top w:val="none" w:sz="0" w:space="0" w:color="auto"/>
        <w:left w:val="none" w:sz="0" w:space="0" w:color="auto"/>
        <w:bottom w:val="none" w:sz="0" w:space="0" w:color="auto"/>
        <w:right w:val="none" w:sz="0" w:space="0" w:color="auto"/>
      </w:divBdr>
    </w:div>
    <w:div w:id="1381854828">
      <w:bodyDiv w:val="1"/>
      <w:marLeft w:val="0"/>
      <w:marRight w:val="0"/>
      <w:marTop w:val="0"/>
      <w:marBottom w:val="0"/>
      <w:divBdr>
        <w:top w:val="none" w:sz="0" w:space="0" w:color="auto"/>
        <w:left w:val="none" w:sz="0" w:space="0" w:color="auto"/>
        <w:bottom w:val="none" w:sz="0" w:space="0" w:color="auto"/>
        <w:right w:val="none" w:sz="0" w:space="0" w:color="auto"/>
      </w:divBdr>
      <w:divsChild>
        <w:div w:id="1825466331">
          <w:marLeft w:val="0"/>
          <w:marRight w:val="0"/>
          <w:marTop w:val="0"/>
          <w:marBottom w:val="0"/>
          <w:divBdr>
            <w:top w:val="none" w:sz="0" w:space="0" w:color="auto"/>
            <w:left w:val="none" w:sz="0" w:space="0" w:color="auto"/>
            <w:bottom w:val="none" w:sz="0" w:space="0" w:color="auto"/>
            <w:right w:val="none" w:sz="0" w:space="0" w:color="auto"/>
          </w:divBdr>
          <w:divsChild>
            <w:div w:id="2150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2969">
      <w:bodyDiv w:val="1"/>
      <w:marLeft w:val="0"/>
      <w:marRight w:val="0"/>
      <w:marTop w:val="0"/>
      <w:marBottom w:val="0"/>
      <w:divBdr>
        <w:top w:val="none" w:sz="0" w:space="0" w:color="auto"/>
        <w:left w:val="none" w:sz="0" w:space="0" w:color="auto"/>
        <w:bottom w:val="none" w:sz="0" w:space="0" w:color="auto"/>
        <w:right w:val="none" w:sz="0" w:space="0" w:color="auto"/>
      </w:divBdr>
      <w:divsChild>
        <w:div w:id="1230339680">
          <w:marLeft w:val="0"/>
          <w:marRight w:val="0"/>
          <w:marTop w:val="0"/>
          <w:marBottom w:val="0"/>
          <w:divBdr>
            <w:top w:val="none" w:sz="0" w:space="0" w:color="auto"/>
            <w:left w:val="none" w:sz="0" w:space="0" w:color="auto"/>
            <w:bottom w:val="none" w:sz="0" w:space="0" w:color="auto"/>
            <w:right w:val="none" w:sz="0" w:space="0" w:color="auto"/>
          </w:divBdr>
          <w:divsChild>
            <w:div w:id="3801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0296">
      <w:bodyDiv w:val="1"/>
      <w:marLeft w:val="0"/>
      <w:marRight w:val="0"/>
      <w:marTop w:val="0"/>
      <w:marBottom w:val="0"/>
      <w:divBdr>
        <w:top w:val="none" w:sz="0" w:space="0" w:color="auto"/>
        <w:left w:val="none" w:sz="0" w:space="0" w:color="auto"/>
        <w:bottom w:val="none" w:sz="0" w:space="0" w:color="auto"/>
        <w:right w:val="none" w:sz="0" w:space="0" w:color="auto"/>
      </w:divBdr>
    </w:div>
    <w:div w:id="1774014289">
      <w:bodyDiv w:val="1"/>
      <w:marLeft w:val="0"/>
      <w:marRight w:val="0"/>
      <w:marTop w:val="0"/>
      <w:marBottom w:val="0"/>
      <w:divBdr>
        <w:top w:val="none" w:sz="0" w:space="0" w:color="auto"/>
        <w:left w:val="none" w:sz="0" w:space="0" w:color="auto"/>
        <w:bottom w:val="none" w:sz="0" w:space="0" w:color="auto"/>
        <w:right w:val="none" w:sz="0" w:space="0" w:color="auto"/>
      </w:divBdr>
    </w:div>
    <w:div w:id="19814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Intro_to_TorchScript_tutorial.html" TargetMode="External"/><Relationship Id="rId13" Type="http://schemas.openxmlformats.org/officeDocument/2006/relationships/hyperlink" Target="https://github.com/zalandoresearch/fashion-mnist" TargetMode="External"/><Relationship Id="rId3" Type="http://schemas.openxmlformats.org/officeDocument/2006/relationships/settings" Target="settings.xml"/><Relationship Id="rId7" Type="http://schemas.openxmlformats.org/officeDocument/2006/relationships/hyperlink" Target="https://pytorch.org/blog/model-serving-in-pyorch/"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beginner/saving_loading_models.html" TargetMode="External"/><Relationship Id="rId11" Type="http://schemas.openxmlformats.org/officeDocument/2006/relationships/hyperlink" Target="https://jobs.zalando.com/tech/" TargetMode="External"/><Relationship Id="rId5" Type="http://schemas.openxmlformats.org/officeDocument/2006/relationships/hyperlink" Target="mailto:hui.xue@nih.gov" TargetMode="External"/><Relationship Id="rId15" Type="http://schemas.openxmlformats.org/officeDocument/2006/relationships/theme" Target="theme/theme1.xml"/><Relationship Id="rId10" Type="http://schemas.openxmlformats.org/officeDocument/2006/relationships/hyperlink" Target="https://pytorch.org/tutorials/advanced/super_resolution_with_onnxruntime.html" TargetMode="External"/><Relationship Id="rId4" Type="http://schemas.openxmlformats.org/officeDocument/2006/relationships/webSettings" Target="webSettings.xml"/><Relationship Id="rId9" Type="http://schemas.openxmlformats.org/officeDocument/2006/relationships/hyperlink" Target="https://onnx.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7311</TotalTime>
  <Pages>5</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Hui (NIH/NHLBI) [E]</dc:creator>
  <cp:keywords/>
  <dc:description/>
  <cp:lastModifiedBy>Xue, Hui (NIH/NHLBI) [E]</cp:lastModifiedBy>
  <cp:revision>185</cp:revision>
  <cp:lastPrinted>2021-07-10T20:14:00Z</cp:lastPrinted>
  <dcterms:created xsi:type="dcterms:W3CDTF">2021-07-19T17:19:00Z</dcterms:created>
  <dcterms:modified xsi:type="dcterms:W3CDTF">2021-07-27T17:57:00Z</dcterms:modified>
</cp:coreProperties>
</file>