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97AE" w14:textId="77777777" w:rsidR="00B06878" w:rsidRPr="00B06878" w:rsidRDefault="00B06878" w:rsidP="00B06878">
      <w:pPr>
        <w:spacing w:after="0" w:line="720" w:lineRule="auto"/>
        <w:rPr>
          <w:rFonts w:ascii="Times New Roman" w:hAnsi="Times New Roman" w:cs="Times New Roman"/>
          <w:i/>
          <w:iCs/>
        </w:rPr>
      </w:pPr>
      <w:proofErr w:type="spellStart"/>
      <w:r w:rsidRPr="00B06878">
        <w:rPr>
          <w:rFonts w:ascii="Times New Roman" w:hAnsi="Times New Roman" w:cs="Times New Roman"/>
          <w:i/>
          <w:iCs/>
        </w:rPr>
        <w:t>Tạp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</w:rPr>
        <w:t>chí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Khoa </w:t>
      </w:r>
      <w:proofErr w:type="spellStart"/>
      <w:r w:rsidRPr="00B06878">
        <w:rPr>
          <w:rFonts w:ascii="Times New Roman" w:hAnsi="Times New Roman" w:cs="Times New Roman"/>
          <w:i/>
          <w:iCs/>
        </w:rPr>
        <w:t>học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– </w:t>
      </w:r>
      <w:proofErr w:type="spellStart"/>
      <w:r w:rsidRPr="00B06878">
        <w:rPr>
          <w:rFonts w:ascii="Times New Roman" w:hAnsi="Times New Roman" w:cs="Times New Roman"/>
          <w:i/>
          <w:iCs/>
        </w:rPr>
        <w:t>Trường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</w:rPr>
        <w:t>Đại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</w:rPr>
        <w:t>học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</w:rPr>
        <w:t>Phủ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</w:rPr>
        <w:t>Yên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</w:rPr>
        <w:t>Số</w:t>
      </w:r>
      <w:proofErr w:type="spellEnd"/>
      <w:r w:rsidRPr="00B06878">
        <w:rPr>
          <w:rFonts w:ascii="Times New Roman" w:hAnsi="Times New Roman" w:cs="Times New Roman"/>
          <w:i/>
          <w:iCs/>
        </w:rPr>
        <w:t xml:space="preserve"> 28 (2021), 71-80 </w:t>
      </w:r>
    </w:p>
    <w:p w14:paraId="059F5B6E" w14:textId="449602C1" w:rsidR="00B06878" w:rsidRPr="00B06878" w:rsidRDefault="00B06878" w:rsidP="00B068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06878">
        <w:rPr>
          <w:rFonts w:ascii="Times New Roman" w:hAnsi="Times New Roman" w:cs="Times New Roman"/>
          <w:b/>
          <w:bCs/>
          <w:sz w:val="30"/>
          <w:szCs w:val="30"/>
        </w:rPr>
        <w:t>ỨNG DỤNG TRÍ TUỆ NHÂN TẠO TRONG NUÔI TRỒNG THỦY SẢN</w:t>
      </w:r>
    </w:p>
    <w:p w14:paraId="5784DE61" w14:textId="49F47337" w:rsidR="00B06878" w:rsidRPr="00B06878" w:rsidRDefault="00B06878" w:rsidP="00B0687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06878">
        <w:rPr>
          <w:rFonts w:ascii="Times New Roman" w:hAnsi="Times New Roman" w:cs="Times New Roman"/>
          <w:b/>
          <w:bCs/>
          <w:sz w:val="26"/>
          <w:szCs w:val="26"/>
        </w:rPr>
        <w:t>Võ</w:t>
      </w:r>
      <w:proofErr w:type="spellEnd"/>
      <w:r w:rsidRPr="00B068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B06878">
        <w:rPr>
          <w:rFonts w:ascii="Times New Roman" w:hAnsi="Times New Roman" w:cs="Times New Roman"/>
          <w:b/>
          <w:bCs/>
          <w:sz w:val="26"/>
          <w:szCs w:val="26"/>
        </w:rPr>
        <w:t xml:space="preserve"> Thu </w:t>
      </w:r>
      <w:proofErr w:type="spellStart"/>
      <w:r w:rsidRPr="00B06878">
        <w:rPr>
          <w:rFonts w:ascii="Times New Roman" w:hAnsi="Times New Roman" w:cs="Times New Roman"/>
          <w:b/>
          <w:bCs/>
          <w:sz w:val="26"/>
          <w:szCs w:val="26"/>
        </w:rPr>
        <w:t>Em</w:t>
      </w:r>
      <w:proofErr w:type="spellEnd"/>
      <w:r w:rsidRPr="00B06878">
        <w:rPr>
          <w:rFonts w:ascii="Times New Roman" w:hAnsi="Times New Roman" w:cs="Times New Roman"/>
          <w:b/>
          <w:bCs/>
          <w:sz w:val="26"/>
          <w:szCs w:val="26"/>
        </w:rPr>
        <w:t xml:space="preserve">*, </w:t>
      </w:r>
      <w:proofErr w:type="spellStart"/>
      <w:r w:rsidRPr="00B06878">
        <w:rPr>
          <w:rFonts w:ascii="Times New Roman" w:hAnsi="Times New Roman" w:cs="Times New Roman"/>
          <w:b/>
          <w:bCs/>
          <w:sz w:val="26"/>
          <w:szCs w:val="26"/>
        </w:rPr>
        <w:t>Trần</w:t>
      </w:r>
      <w:proofErr w:type="spellEnd"/>
      <w:r w:rsidRPr="00B068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B06878">
        <w:rPr>
          <w:rFonts w:ascii="Times New Roman" w:hAnsi="Times New Roman" w:cs="Times New Roman"/>
          <w:b/>
          <w:bCs/>
          <w:sz w:val="26"/>
          <w:szCs w:val="26"/>
        </w:rPr>
        <w:t xml:space="preserve"> Thanh Nga</w:t>
      </w:r>
    </w:p>
    <w:p w14:paraId="75A5392B" w14:textId="41F4DB4C" w:rsidR="00B06878" w:rsidRPr="00B06878" w:rsidRDefault="00B06878" w:rsidP="00B06878">
      <w:pPr>
        <w:spacing w:after="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Trường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Yên</w:t>
      </w:r>
      <w:proofErr w:type="spellEnd"/>
    </w:p>
    <w:p w14:paraId="32F133EC" w14:textId="698DD609" w:rsidR="00B06878" w:rsidRPr="00B06878" w:rsidRDefault="00B06878" w:rsidP="00B06878">
      <w:pPr>
        <w:spacing w:after="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: 24/09/2021;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đăng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>: 26/10/2021</w:t>
      </w:r>
    </w:p>
    <w:p w14:paraId="426E83DC" w14:textId="77777777" w:rsidR="00B06878" w:rsidRPr="00B06878" w:rsidRDefault="00B06878" w:rsidP="00B0687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06878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B068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B068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FA8CC69" w14:textId="77777777" w:rsidR="00B06878" w:rsidRPr="00B06878" w:rsidRDefault="00B06878" w:rsidP="00B06878">
      <w:pPr>
        <w:spacing w:after="0"/>
        <w:ind w:firstLine="993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trí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tuệ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phát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triển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nuôi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trồng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ở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4.0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cần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nâng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giảm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phi,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lực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hạn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chế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dịch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bệnh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nay,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tại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Việt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Nam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nói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riêng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thế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giới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nói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mạng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lưới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vạn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vật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nối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internet (Internet of Things (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loT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))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(machine learning)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đang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khoa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nuôi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đoạn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nuôi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trồng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phổ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biển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loT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giảm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sát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nước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bể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ao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lồng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nuôi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đồng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kiểm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soát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ăn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cần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đổi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tượng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nuôi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phổ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đo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kích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thước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cả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bệnh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giới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tinh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nhiều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14:paraId="2908DBDE" w14:textId="42855208" w:rsidR="00EC04B9" w:rsidRPr="00B06878" w:rsidRDefault="00B06878" w:rsidP="00B06878">
      <w:pPr>
        <w:spacing w:after="0"/>
        <w:ind w:firstLine="993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068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Từ</w:t>
      </w:r>
      <w:proofErr w:type="spellEnd"/>
      <w:r w:rsidRPr="00B068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khóa</w:t>
      </w:r>
      <w:proofErr w:type="spellEnd"/>
      <w:r w:rsidRPr="00B068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IoT, machine learning,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thủy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, tri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tuệ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(Al),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B0687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0687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</w:p>
    <w:sectPr w:rsidR="00EC04B9" w:rsidRPr="00B06878" w:rsidSect="00B06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78"/>
    <w:rsid w:val="00B06878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9EFC"/>
  <w15:chartTrackingRefBased/>
  <w15:docId w15:val="{AE0FCA91-D20A-4C57-BC50-0988A4A4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2022-01-15T02:19:00Z</dcterms:created>
  <dcterms:modified xsi:type="dcterms:W3CDTF">2022-01-15T02:24:00Z</dcterms:modified>
</cp:coreProperties>
</file>