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3C66" w14:textId="66EED646" w:rsidR="007C3543" w:rsidRDefault="00F45AAB" w:rsidP="00EA669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C7FA8">
        <w:rPr>
          <w:rFonts w:ascii="Times New Roman" w:hAnsi="Times New Roman" w:cs="Times New Roman"/>
          <w:b/>
          <w:bCs/>
          <w:i/>
          <w:iCs/>
          <w:sz w:val="40"/>
          <w:szCs w:val="40"/>
        </w:rPr>
        <w:t>Nguyễn Hữu Nghĩa – 2124802050013 – D21TTNT01</w:t>
      </w:r>
    </w:p>
    <w:p w14:paraId="590D4409" w14:textId="34463471" w:rsidR="00792D01" w:rsidRDefault="00792D01" w:rsidP="00792D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Giao </w:t>
      </w:r>
      <w:proofErr w:type="spellStart"/>
      <w:r>
        <w:rPr>
          <w:rFonts w:ascii="Times New Roman" w:hAnsi="Times New Roman" w:cs="Times New Roman"/>
          <w:sz w:val="40"/>
          <w:szCs w:val="40"/>
        </w:rPr>
        <w:t>diện</w:t>
      </w:r>
      <w:proofErr w:type="spellEnd"/>
    </w:p>
    <w:p w14:paraId="000A4FF1" w14:textId="5C5BA042" w:rsidR="00277791" w:rsidRDefault="00133D9F" w:rsidP="002777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133D9F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78440500" wp14:editId="4762960C">
            <wp:simplePos x="0" y="0"/>
            <wp:positionH relativeFrom="column">
              <wp:posOffset>1188444</wp:posOffset>
            </wp:positionH>
            <wp:positionV relativeFrom="paragraph">
              <wp:posOffset>344805</wp:posOffset>
            </wp:positionV>
            <wp:extent cx="3681095" cy="3085465"/>
            <wp:effectExtent l="0" t="0" r="0" b="635"/>
            <wp:wrapTopAndBottom/>
            <wp:docPr id="189625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559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AAA" w:rsidRPr="00792D01">
        <w:rPr>
          <w:rFonts w:ascii="Times New Roman" w:hAnsi="Times New Roman" w:cs="Times New Roman"/>
          <w:sz w:val="40"/>
          <w:szCs w:val="40"/>
        </w:rPr>
        <w:t xml:space="preserve"> </w:t>
      </w:r>
      <w:r w:rsidR="00EA669A" w:rsidRPr="00792D01">
        <w:rPr>
          <w:rFonts w:ascii="Times New Roman" w:hAnsi="Times New Roman" w:cs="Times New Roman"/>
          <w:sz w:val="40"/>
          <w:szCs w:val="40"/>
        </w:rPr>
        <w:t>Form</w:t>
      </w:r>
      <w:r w:rsidR="00C7241F" w:rsidRPr="00792D01">
        <w:rPr>
          <w:rFonts w:ascii="Times New Roman" w:hAnsi="Times New Roman" w:cs="Times New Roman"/>
          <w:sz w:val="40"/>
          <w:szCs w:val="40"/>
        </w:rPr>
        <w:t xml:space="preserve"> </w:t>
      </w:r>
      <w:r w:rsidR="00EA669A" w:rsidRPr="00792D01">
        <w:rPr>
          <w:rFonts w:ascii="Times New Roman" w:hAnsi="Times New Roman" w:cs="Times New Roman"/>
          <w:sz w:val="40"/>
          <w:szCs w:val="40"/>
        </w:rPr>
        <w:t>Main</w:t>
      </w:r>
    </w:p>
    <w:p w14:paraId="13D9E5CE" w14:textId="421FDC18" w:rsidR="003C07A6" w:rsidRDefault="00E526A8" w:rsidP="003C07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526A8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530FE93F" wp14:editId="23960ADD">
            <wp:simplePos x="0" y="0"/>
            <wp:positionH relativeFrom="column">
              <wp:posOffset>838862</wp:posOffset>
            </wp:positionH>
            <wp:positionV relativeFrom="paragraph">
              <wp:posOffset>3655889</wp:posOffset>
            </wp:positionV>
            <wp:extent cx="4460240" cy="3784600"/>
            <wp:effectExtent l="0" t="0" r="0" b="6350"/>
            <wp:wrapTopAndBottom/>
            <wp:docPr id="226991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9176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17296" w:rsidRPr="00277791">
        <w:rPr>
          <w:rFonts w:ascii="Times New Roman" w:hAnsi="Times New Roman" w:cs="Times New Roman"/>
          <w:sz w:val="40"/>
          <w:szCs w:val="40"/>
        </w:rPr>
        <w:t>Fom</w:t>
      </w:r>
      <w:proofErr w:type="spellEnd"/>
      <w:r w:rsidR="00117296" w:rsidRPr="00277791">
        <w:rPr>
          <w:rFonts w:ascii="Times New Roman" w:hAnsi="Times New Roman" w:cs="Times New Roman"/>
          <w:sz w:val="40"/>
          <w:szCs w:val="40"/>
        </w:rPr>
        <w:t xml:space="preserve"> </w:t>
      </w:r>
      <w:r w:rsidR="009405A6">
        <w:rPr>
          <w:rFonts w:ascii="Times New Roman" w:hAnsi="Times New Roman" w:cs="Times New Roman"/>
          <w:sz w:val="40"/>
          <w:szCs w:val="40"/>
        </w:rPr>
        <w:t>Triangle</w:t>
      </w:r>
    </w:p>
    <w:p w14:paraId="42AA2F9F" w14:textId="5685DAA8" w:rsidR="003C07A6" w:rsidRDefault="003C07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759D2B95" w14:textId="6A7D8F63" w:rsidR="00DE2274" w:rsidRDefault="00DE2B83" w:rsidP="00B718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DE2B83">
        <w:rPr>
          <w:rFonts w:ascii="Times New Roman" w:hAnsi="Times New Roman" w:cs="Times New Roman"/>
          <w:sz w:val="40"/>
          <w:szCs w:val="40"/>
        </w:rPr>
        <w:lastRenderedPageBreak/>
        <w:drawing>
          <wp:anchor distT="0" distB="0" distL="114300" distR="114300" simplePos="0" relativeHeight="251673600" behindDoc="0" locked="0" layoutInCell="1" allowOverlap="1" wp14:anchorId="166040BD" wp14:editId="401C8653">
            <wp:simplePos x="0" y="0"/>
            <wp:positionH relativeFrom="column">
              <wp:posOffset>822960</wp:posOffset>
            </wp:positionH>
            <wp:positionV relativeFrom="paragraph">
              <wp:posOffset>313690</wp:posOffset>
            </wp:positionV>
            <wp:extent cx="4444365" cy="3860165"/>
            <wp:effectExtent l="0" t="0" r="0" b="6985"/>
            <wp:wrapTopAndBottom/>
            <wp:docPr id="1113246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4600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F9E">
        <w:rPr>
          <w:rFonts w:ascii="Times New Roman" w:hAnsi="Times New Roman" w:cs="Times New Roman"/>
          <w:sz w:val="40"/>
          <w:szCs w:val="40"/>
        </w:rPr>
        <w:t>Form Fraction</w:t>
      </w:r>
    </w:p>
    <w:p w14:paraId="5844C11B" w14:textId="719B9958" w:rsidR="00DE2B83" w:rsidRDefault="00DE2B83" w:rsidP="00DE2B83">
      <w:pPr>
        <w:pStyle w:val="ListParagraph"/>
        <w:ind w:left="792"/>
        <w:rPr>
          <w:rFonts w:ascii="Times New Roman" w:hAnsi="Times New Roman" w:cs="Times New Roman"/>
          <w:sz w:val="40"/>
          <w:szCs w:val="40"/>
        </w:rPr>
      </w:pPr>
    </w:p>
    <w:p w14:paraId="4C48F278" w14:textId="77777777" w:rsidR="00964971" w:rsidRDefault="002B3F9E" w:rsidP="00FF14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Form Quadratic</w:t>
      </w:r>
    </w:p>
    <w:p w14:paraId="258AC5E1" w14:textId="45E8D2EB" w:rsidR="00964971" w:rsidRPr="00964971" w:rsidRDefault="00964971" w:rsidP="00964971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FF14BB">
        <w:drawing>
          <wp:anchor distT="0" distB="0" distL="114300" distR="114300" simplePos="0" relativeHeight="251674624" behindDoc="0" locked="0" layoutInCell="1" allowOverlap="1" wp14:anchorId="19B558F1" wp14:editId="220B5AC1">
            <wp:simplePos x="0" y="0"/>
            <wp:positionH relativeFrom="column">
              <wp:posOffset>1084580</wp:posOffset>
            </wp:positionH>
            <wp:positionV relativeFrom="paragraph">
              <wp:posOffset>312365</wp:posOffset>
            </wp:positionV>
            <wp:extent cx="4182110" cy="3617595"/>
            <wp:effectExtent l="0" t="0" r="8890" b="1905"/>
            <wp:wrapTopAndBottom/>
            <wp:docPr id="964327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2785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4ED0D" w14:textId="189FCF85" w:rsidR="00FF14BB" w:rsidRPr="00FF14BB" w:rsidRDefault="00FF14BB" w:rsidP="00964971">
      <w:pPr>
        <w:pStyle w:val="ListParagraph"/>
        <w:ind w:left="792"/>
        <w:rPr>
          <w:rFonts w:ascii="Times New Roman" w:hAnsi="Times New Roman" w:cs="Times New Roman"/>
          <w:sz w:val="40"/>
          <w:szCs w:val="40"/>
        </w:rPr>
      </w:pPr>
    </w:p>
    <w:p w14:paraId="6434D1D5" w14:textId="63668BFC" w:rsidR="00B71885" w:rsidRDefault="00B71885" w:rsidP="00B71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CODE</w:t>
      </w:r>
      <w:r w:rsidR="00C16E6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C16E6A">
        <w:rPr>
          <w:rFonts w:ascii="Times New Roman" w:hAnsi="Times New Roman" w:cs="Times New Roman"/>
          <w:sz w:val="40"/>
          <w:szCs w:val="40"/>
        </w:rPr>
        <w:t>)</w:t>
      </w:r>
    </w:p>
    <w:p w14:paraId="6AA51D9C" w14:textId="22111F00" w:rsidR="007F0824" w:rsidRDefault="00154386" w:rsidP="007F08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Khi click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64971">
        <w:rPr>
          <w:rFonts w:ascii="Times New Roman" w:hAnsi="Times New Roman" w:cs="Times New Roman"/>
          <w:sz w:val="40"/>
          <w:szCs w:val="40"/>
        </w:rPr>
        <w:t>mục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</w:t>
      </w:r>
      <w:r w:rsidR="00964971">
        <w:rPr>
          <w:rFonts w:ascii="Times New Roman" w:hAnsi="Times New Roman" w:cs="Times New Roman"/>
          <w:sz w:val="40"/>
          <w:szCs w:val="40"/>
        </w:rPr>
        <w:t>Triangle</w:t>
      </w:r>
      <w:r>
        <w:rPr>
          <w:rFonts w:ascii="Times New Roman" w:hAnsi="Times New Roman" w:cs="Times New Roman"/>
          <w:sz w:val="40"/>
          <w:szCs w:val="40"/>
        </w:rPr>
        <w:t xml:space="preserve">”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</w:t>
      </w:r>
      <w:proofErr w:type="spellStart"/>
      <w:r w:rsidR="0045749D">
        <w:rPr>
          <w:rFonts w:ascii="Times New Roman" w:hAnsi="Times New Roman" w:cs="Times New Roman"/>
          <w:sz w:val="40"/>
          <w:szCs w:val="40"/>
        </w:rPr>
        <w:t>F</w:t>
      </w:r>
      <w:r>
        <w:rPr>
          <w:rFonts w:ascii="Times New Roman" w:hAnsi="Times New Roman" w:cs="Times New Roman"/>
          <w:sz w:val="40"/>
          <w:szCs w:val="40"/>
        </w:rPr>
        <w:t>orm</w:t>
      </w:r>
      <w:r w:rsidR="00FE7FB3">
        <w:rPr>
          <w:rFonts w:ascii="Times New Roman" w:hAnsi="Times New Roman" w:cs="Times New Roman"/>
          <w:sz w:val="40"/>
          <w:szCs w:val="40"/>
        </w:rPr>
        <w:t>_</w:t>
      </w:r>
      <w:r w:rsidR="001012DC">
        <w:rPr>
          <w:rFonts w:ascii="Times New Roman" w:hAnsi="Times New Roman" w:cs="Times New Roman"/>
          <w:sz w:val="40"/>
          <w:szCs w:val="40"/>
        </w:rPr>
        <w:t>Triangle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” </w:t>
      </w:r>
      <w:proofErr w:type="spellStart"/>
      <w:r>
        <w:rPr>
          <w:rFonts w:ascii="Times New Roman" w:hAnsi="Times New Roman" w:cs="Times New Roman"/>
          <w:sz w:val="40"/>
          <w:szCs w:val="40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ra</w:t>
      </w:r>
      <w:proofErr w:type="spellEnd"/>
      <w:proofErr w:type="gramEnd"/>
    </w:p>
    <w:p w14:paraId="0D5F308F" w14:textId="77777777" w:rsidR="009C1B9D" w:rsidRDefault="009C1B9D" w:rsidP="009C1B9D">
      <w:pPr>
        <w:pStyle w:val="ListParagraph"/>
        <w:ind w:left="792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9998"/>
      </w:tblGrid>
      <w:tr w:rsidR="00477646" w14:paraId="1832D236" w14:textId="77777777" w:rsidTr="00477646">
        <w:tc>
          <w:tcPr>
            <w:tcW w:w="10790" w:type="dxa"/>
          </w:tcPr>
          <w:p w14:paraId="45E25DBC" w14:textId="4242EDBC" w:rsidR="00477646" w:rsidRPr="001F3B70" w:rsidRDefault="00BE2717" w:rsidP="001F3B70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E271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1CA70B0F" wp14:editId="4F5FF60C">
                  <wp:extent cx="5925377" cy="885949"/>
                  <wp:effectExtent l="0" t="0" r="0" b="9525"/>
                  <wp:docPr id="2131116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1164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55F05" w14:textId="2160482E" w:rsidR="0045749D" w:rsidRDefault="0045749D" w:rsidP="004574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Khi click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20A5E">
        <w:rPr>
          <w:rFonts w:ascii="Times New Roman" w:hAnsi="Times New Roman" w:cs="Times New Roman"/>
          <w:sz w:val="40"/>
          <w:szCs w:val="40"/>
        </w:rPr>
        <w:t>mục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</w:t>
      </w:r>
      <w:r w:rsidR="00920A5E">
        <w:rPr>
          <w:rFonts w:ascii="Times New Roman" w:hAnsi="Times New Roman" w:cs="Times New Roman"/>
          <w:sz w:val="40"/>
          <w:szCs w:val="40"/>
        </w:rPr>
        <w:t>F</w:t>
      </w:r>
      <w:r w:rsidR="002878C0">
        <w:rPr>
          <w:rFonts w:ascii="Times New Roman" w:hAnsi="Times New Roman" w:cs="Times New Roman"/>
          <w:sz w:val="40"/>
          <w:szCs w:val="40"/>
        </w:rPr>
        <w:t>r</w:t>
      </w:r>
      <w:r w:rsidR="00920A5E">
        <w:rPr>
          <w:rFonts w:ascii="Times New Roman" w:hAnsi="Times New Roman" w:cs="Times New Roman"/>
          <w:sz w:val="40"/>
          <w:szCs w:val="40"/>
        </w:rPr>
        <w:t>action</w:t>
      </w:r>
      <w:r>
        <w:rPr>
          <w:rFonts w:ascii="Times New Roman" w:hAnsi="Times New Roman" w:cs="Times New Roman"/>
          <w:sz w:val="40"/>
          <w:szCs w:val="40"/>
        </w:rPr>
        <w:t xml:space="preserve">”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</w:t>
      </w:r>
      <w:proofErr w:type="spellStart"/>
      <w:r>
        <w:rPr>
          <w:rFonts w:ascii="Times New Roman" w:hAnsi="Times New Roman" w:cs="Times New Roman"/>
          <w:sz w:val="40"/>
          <w:szCs w:val="40"/>
        </w:rPr>
        <w:t>Form</w:t>
      </w:r>
      <w:r w:rsidR="00736F96">
        <w:rPr>
          <w:rFonts w:ascii="Times New Roman" w:hAnsi="Times New Roman" w:cs="Times New Roman"/>
          <w:sz w:val="40"/>
          <w:szCs w:val="40"/>
        </w:rPr>
        <w:t>_</w:t>
      </w:r>
      <w:r w:rsidR="00EF14C8">
        <w:rPr>
          <w:rFonts w:ascii="Times New Roman" w:hAnsi="Times New Roman" w:cs="Times New Roman"/>
          <w:sz w:val="40"/>
          <w:szCs w:val="40"/>
        </w:rPr>
        <w:t>Fraction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” </w:t>
      </w:r>
      <w:proofErr w:type="spellStart"/>
      <w:r>
        <w:rPr>
          <w:rFonts w:ascii="Times New Roman" w:hAnsi="Times New Roman" w:cs="Times New Roman"/>
          <w:sz w:val="40"/>
          <w:szCs w:val="40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ra</w:t>
      </w:r>
      <w:proofErr w:type="spellEnd"/>
      <w:proofErr w:type="gramEnd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9998"/>
      </w:tblGrid>
      <w:tr w:rsidR="00423277" w14:paraId="4A94B04C" w14:textId="77777777" w:rsidTr="00423277">
        <w:tc>
          <w:tcPr>
            <w:tcW w:w="10790" w:type="dxa"/>
          </w:tcPr>
          <w:p w14:paraId="404FA5B4" w14:textId="77C06C9E" w:rsidR="00423277" w:rsidRPr="00F017BF" w:rsidRDefault="00D951F5" w:rsidP="001F3B70">
            <w:pPr>
              <w:pStyle w:val="ListParagraph"/>
              <w:ind w:left="360"/>
              <w:rPr>
                <w:rFonts w:ascii="Times New Roman" w:hAnsi="Times New Roman" w:cs="Times New Roman"/>
                <w:sz w:val="40"/>
                <w:szCs w:val="40"/>
              </w:rPr>
            </w:pPr>
            <w:r w:rsidRPr="00D951F5">
              <w:rPr>
                <w:rFonts w:ascii="Times New Roman" w:hAnsi="Times New Roman" w:cs="Times New Roman"/>
                <w:sz w:val="40"/>
                <w:szCs w:val="40"/>
              </w:rPr>
              <w:drawing>
                <wp:inline distT="0" distB="0" distL="0" distR="0" wp14:anchorId="2C13E734" wp14:editId="12998ED5">
                  <wp:extent cx="5734850" cy="857370"/>
                  <wp:effectExtent l="0" t="0" r="0" b="0"/>
                  <wp:docPr id="1063960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9604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5C8EB" w14:textId="77777777" w:rsidR="009C1B9D" w:rsidRDefault="009C1B9D" w:rsidP="009C1B9D">
      <w:pPr>
        <w:pStyle w:val="ListParagraph"/>
        <w:ind w:left="792"/>
        <w:rPr>
          <w:rFonts w:ascii="Times New Roman" w:hAnsi="Times New Roman" w:cs="Times New Roman"/>
          <w:sz w:val="40"/>
          <w:szCs w:val="40"/>
        </w:rPr>
      </w:pPr>
    </w:p>
    <w:p w14:paraId="31011572" w14:textId="379EA717" w:rsidR="00B21A2A" w:rsidRDefault="00B21A2A" w:rsidP="00B21A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Khi click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150BC">
        <w:rPr>
          <w:rFonts w:ascii="Times New Roman" w:hAnsi="Times New Roman" w:cs="Times New Roman"/>
          <w:sz w:val="40"/>
          <w:szCs w:val="40"/>
        </w:rPr>
        <w:t>mục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</w:t>
      </w:r>
      <w:r w:rsidR="00ED0F70">
        <w:rPr>
          <w:rFonts w:ascii="Times New Roman" w:hAnsi="Times New Roman" w:cs="Times New Roman"/>
          <w:sz w:val="40"/>
          <w:szCs w:val="40"/>
        </w:rPr>
        <w:t>Quadratic</w:t>
      </w:r>
      <w:r>
        <w:rPr>
          <w:rFonts w:ascii="Times New Roman" w:hAnsi="Times New Roman" w:cs="Times New Roman"/>
          <w:sz w:val="40"/>
          <w:szCs w:val="40"/>
        </w:rPr>
        <w:t xml:space="preserve">”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E1AB3">
        <w:rPr>
          <w:rFonts w:ascii="Times New Roman" w:hAnsi="Times New Roman" w:cs="Times New Roman"/>
          <w:sz w:val="40"/>
          <w:szCs w:val="40"/>
        </w:rPr>
        <w:t>“</w:t>
      </w:r>
      <w:proofErr w:type="spellStart"/>
      <w:r w:rsidR="002E1AB3">
        <w:rPr>
          <w:rFonts w:ascii="Times New Roman" w:hAnsi="Times New Roman" w:cs="Times New Roman"/>
          <w:sz w:val="40"/>
          <w:szCs w:val="40"/>
        </w:rPr>
        <w:t>F</w:t>
      </w:r>
      <w:r w:rsidR="00202609">
        <w:rPr>
          <w:rFonts w:ascii="Times New Roman" w:hAnsi="Times New Roman" w:cs="Times New Roman"/>
          <w:sz w:val="40"/>
          <w:szCs w:val="40"/>
        </w:rPr>
        <w:t>rom</w:t>
      </w:r>
      <w:r w:rsidR="002E1AB3">
        <w:rPr>
          <w:rFonts w:ascii="Times New Roman" w:hAnsi="Times New Roman" w:cs="Times New Roman"/>
          <w:sz w:val="40"/>
          <w:szCs w:val="40"/>
        </w:rPr>
        <w:t>_</w:t>
      </w:r>
      <w:r w:rsidR="00202609">
        <w:rPr>
          <w:rFonts w:ascii="Times New Roman" w:hAnsi="Times New Roman" w:cs="Times New Roman"/>
          <w:sz w:val="40"/>
          <w:szCs w:val="40"/>
        </w:rPr>
        <w:t>quadratic</w:t>
      </w:r>
      <w:proofErr w:type="spellEnd"/>
      <w:r w:rsidR="002E1AB3">
        <w:rPr>
          <w:rFonts w:ascii="Times New Roman" w:hAnsi="Times New Roman" w:cs="Times New Roman"/>
          <w:sz w:val="40"/>
          <w:szCs w:val="40"/>
        </w:rPr>
        <w:t>”</w:t>
      </w:r>
      <w:r w:rsidR="0020260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02609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="0020260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="00202609">
        <w:rPr>
          <w:rFonts w:ascii="Times New Roman" w:hAnsi="Times New Roman" w:cs="Times New Roman"/>
          <w:sz w:val="40"/>
          <w:szCs w:val="40"/>
        </w:rPr>
        <w:t>ra</w:t>
      </w:r>
      <w:proofErr w:type="spellEnd"/>
      <w:proofErr w:type="gramEnd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9998"/>
      </w:tblGrid>
      <w:tr w:rsidR="003520A9" w14:paraId="430AD84A" w14:textId="77777777" w:rsidTr="003520A9">
        <w:tc>
          <w:tcPr>
            <w:tcW w:w="10790" w:type="dxa"/>
          </w:tcPr>
          <w:p w14:paraId="50D97FDB" w14:textId="2A8C2B75" w:rsidR="003520A9" w:rsidRPr="006650A7" w:rsidRDefault="00D951F5" w:rsidP="006650A7">
            <w:pPr>
              <w:pStyle w:val="ListParagraph"/>
              <w:ind w:left="360"/>
              <w:rPr>
                <w:rFonts w:ascii="Times New Roman" w:hAnsi="Times New Roman" w:cs="Times New Roman"/>
                <w:sz w:val="40"/>
                <w:szCs w:val="40"/>
              </w:rPr>
            </w:pPr>
            <w:r w:rsidRPr="00D951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drawing>
                <wp:inline distT="0" distB="0" distL="0" distR="0" wp14:anchorId="5E6BF547" wp14:editId="6EAD9376">
                  <wp:extent cx="5734850" cy="857370"/>
                  <wp:effectExtent l="0" t="0" r="0" b="0"/>
                  <wp:docPr id="398534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5344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7819A" w14:textId="684CD90F" w:rsidR="00CF0022" w:rsidRDefault="000C4A2A" w:rsidP="00CF00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Khi </w:t>
      </w:r>
      <w:proofErr w:type="spellStart"/>
      <w:r w:rsidR="00EB16B9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EB16B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B16B9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EB16B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B16B9">
        <w:rPr>
          <w:rFonts w:ascii="Times New Roman" w:hAnsi="Times New Roman" w:cs="Times New Roman"/>
          <w:sz w:val="40"/>
          <w:szCs w:val="40"/>
        </w:rPr>
        <w:t>đo</w:t>
      </w:r>
      <w:proofErr w:type="spellEnd"/>
      <w:r w:rsidR="00EB16B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B16B9">
        <w:rPr>
          <w:rFonts w:ascii="Times New Roman" w:hAnsi="Times New Roman" w:cs="Times New Roman"/>
          <w:sz w:val="40"/>
          <w:szCs w:val="40"/>
        </w:rPr>
        <w:t>ba</w:t>
      </w:r>
      <w:proofErr w:type="spellEnd"/>
      <w:r w:rsidR="00EB16B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B16B9">
        <w:rPr>
          <w:rFonts w:ascii="Times New Roman" w:hAnsi="Times New Roman" w:cs="Times New Roman"/>
          <w:sz w:val="40"/>
          <w:szCs w:val="40"/>
        </w:rPr>
        <w:t>cạnh</w:t>
      </w:r>
      <w:proofErr w:type="spellEnd"/>
      <w:r w:rsidR="00EB16B9">
        <w:rPr>
          <w:rFonts w:ascii="Times New Roman" w:hAnsi="Times New Roman" w:cs="Times New Roman"/>
          <w:sz w:val="40"/>
          <w:szCs w:val="40"/>
        </w:rPr>
        <w:t xml:space="preserve"> tam </w:t>
      </w:r>
      <w:proofErr w:type="spellStart"/>
      <w:r w:rsidR="00EB16B9">
        <w:rPr>
          <w:rFonts w:ascii="Times New Roman" w:hAnsi="Times New Roman" w:cs="Times New Roman"/>
          <w:sz w:val="40"/>
          <w:szCs w:val="40"/>
        </w:rPr>
        <w:t>giác</w:t>
      </w:r>
      <w:proofErr w:type="spellEnd"/>
      <w:r w:rsidR="00EB16B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B16B9">
        <w:rPr>
          <w:rFonts w:ascii="Times New Roman" w:hAnsi="Times New Roman" w:cs="Times New Roman"/>
          <w:sz w:val="40"/>
          <w:szCs w:val="40"/>
        </w:rPr>
        <w:t>rồi</w:t>
      </w:r>
      <w:proofErr w:type="spellEnd"/>
      <w:r w:rsidR="00EB16B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click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nút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</w:t>
      </w:r>
      <w:r w:rsidR="004F19F9">
        <w:rPr>
          <w:rFonts w:ascii="Times New Roman" w:hAnsi="Times New Roman" w:cs="Times New Roman"/>
          <w:sz w:val="40"/>
          <w:szCs w:val="40"/>
        </w:rPr>
        <w:t>Cal</w:t>
      </w:r>
      <w:r w:rsidR="00711191">
        <w:rPr>
          <w:rFonts w:ascii="Times New Roman" w:hAnsi="Times New Roman" w:cs="Times New Roman"/>
          <w:sz w:val="40"/>
          <w:szCs w:val="40"/>
        </w:rPr>
        <w:t>culate</w:t>
      </w:r>
      <w:r>
        <w:rPr>
          <w:rFonts w:ascii="Times New Roman" w:hAnsi="Times New Roman" w:cs="Times New Roman"/>
          <w:sz w:val="40"/>
          <w:szCs w:val="40"/>
        </w:rPr>
        <w:t xml:space="preserve">”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3562C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83562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3562C">
        <w:rPr>
          <w:rFonts w:ascii="Times New Roman" w:hAnsi="Times New Roman" w:cs="Times New Roman"/>
          <w:sz w:val="40"/>
          <w:szCs w:val="40"/>
        </w:rPr>
        <w:t>hiển</w:t>
      </w:r>
      <w:proofErr w:type="spellEnd"/>
      <w:r w:rsidR="0083562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3562C">
        <w:rPr>
          <w:rFonts w:ascii="Times New Roman" w:hAnsi="Times New Roman" w:cs="Times New Roman"/>
          <w:sz w:val="40"/>
          <w:szCs w:val="40"/>
        </w:rPr>
        <w:t>thị</w:t>
      </w:r>
      <w:proofErr w:type="spellEnd"/>
      <w:r w:rsidR="0083562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3562C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83562C">
        <w:rPr>
          <w:rFonts w:ascii="Times New Roman" w:hAnsi="Times New Roman" w:cs="Times New Roman"/>
          <w:sz w:val="40"/>
          <w:szCs w:val="40"/>
        </w:rPr>
        <w:t xml:space="preserve"> chu vi </w:t>
      </w:r>
      <w:proofErr w:type="spellStart"/>
      <w:r w:rsidR="0083562C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83562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3562C">
        <w:rPr>
          <w:rFonts w:ascii="Times New Roman" w:hAnsi="Times New Roman" w:cs="Times New Roman"/>
          <w:sz w:val="40"/>
          <w:szCs w:val="40"/>
        </w:rPr>
        <w:t>diện</w:t>
      </w:r>
      <w:proofErr w:type="spellEnd"/>
      <w:r w:rsidR="0083562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3562C">
        <w:rPr>
          <w:rFonts w:ascii="Times New Roman" w:hAnsi="Times New Roman" w:cs="Times New Roman"/>
          <w:sz w:val="40"/>
          <w:szCs w:val="40"/>
        </w:rPr>
        <w:t>tích</w:t>
      </w:r>
      <w:proofErr w:type="spellEnd"/>
      <w:r w:rsidR="0083562C">
        <w:rPr>
          <w:rFonts w:ascii="Times New Roman" w:hAnsi="Times New Roman" w:cs="Times New Roman"/>
          <w:sz w:val="40"/>
          <w:szCs w:val="40"/>
        </w:rPr>
        <w:t xml:space="preserve"> tam </w:t>
      </w:r>
      <w:proofErr w:type="spellStart"/>
      <w:r w:rsidR="0083562C">
        <w:rPr>
          <w:rFonts w:ascii="Times New Roman" w:hAnsi="Times New Roman" w:cs="Times New Roman"/>
          <w:sz w:val="40"/>
          <w:szCs w:val="40"/>
        </w:rPr>
        <w:t>giác</w:t>
      </w:r>
      <w:proofErr w:type="spellEnd"/>
      <w:r w:rsidR="0083562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3562C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="0083562C">
        <w:rPr>
          <w:rFonts w:ascii="Times New Roman" w:hAnsi="Times New Roman" w:cs="Times New Roman"/>
          <w:sz w:val="40"/>
          <w:szCs w:val="40"/>
        </w:rPr>
        <w:t>.</w:t>
      </w:r>
    </w:p>
    <w:p w14:paraId="2234DBD9" w14:textId="09F9EE67" w:rsidR="009F45D5" w:rsidRDefault="009F45D5" w:rsidP="009F45D5">
      <w:pPr>
        <w:pStyle w:val="ListParagraph"/>
        <w:ind w:left="792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Hoặc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083E8C">
        <w:rPr>
          <w:rFonts w:ascii="Times New Roman" w:hAnsi="Times New Roman" w:cs="Times New Roman"/>
          <w:sz w:val="40"/>
          <w:szCs w:val="40"/>
        </w:rPr>
        <w:t>“</w:t>
      </w:r>
      <w:proofErr w:type="spellStart"/>
      <w:r w:rsidR="00083E8C">
        <w:rPr>
          <w:rFonts w:ascii="Times New Roman" w:hAnsi="Times New Roman" w:cs="Times New Roman"/>
          <w:sz w:val="40"/>
          <w:szCs w:val="40"/>
        </w:rPr>
        <w:t>K</w:t>
      </w:r>
      <w:r>
        <w:rPr>
          <w:rFonts w:ascii="Times New Roman" w:hAnsi="Times New Roman" w:cs="Times New Roman"/>
          <w:sz w:val="40"/>
          <w:szCs w:val="40"/>
        </w:rPr>
        <w:t>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phải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tam </w:t>
      </w:r>
      <w:proofErr w:type="spellStart"/>
      <w:r>
        <w:rPr>
          <w:rFonts w:ascii="Times New Roman" w:hAnsi="Times New Roman" w:cs="Times New Roman"/>
          <w:sz w:val="40"/>
          <w:szCs w:val="40"/>
        </w:rPr>
        <w:t>giác</w:t>
      </w:r>
      <w:proofErr w:type="spellEnd"/>
      <w:r w:rsidR="00083E8C">
        <w:rPr>
          <w:rFonts w:ascii="Times New Roman" w:hAnsi="Times New Roman" w:cs="Times New Roman"/>
          <w:sz w:val="40"/>
          <w:szCs w:val="40"/>
        </w:rPr>
        <w:t>”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nếu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3 </w:t>
      </w:r>
      <w:proofErr w:type="spellStart"/>
      <w:r>
        <w:rPr>
          <w:rFonts w:ascii="Times New Roman" w:hAnsi="Times New Roman" w:cs="Times New Roman"/>
          <w:sz w:val="40"/>
          <w:szCs w:val="40"/>
        </w:rPr>
        <w:t>số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thoã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mãn</w:t>
      </w:r>
      <w:proofErr w:type="spellEnd"/>
      <w:r w:rsidR="0047554C">
        <w:rPr>
          <w:rFonts w:ascii="Times New Roman" w:hAnsi="Times New Roman" w:cs="Times New Roman"/>
          <w:sz w:val="40"/>
          <w:szCs w:val="40"/>
        </w:rPr>
        <w:t xml:space="preserve">. Click </w:t>
      </w:r>
      <w:proofErr w:type="spellStart"/>
      <w:r w:rsidR="0047554C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4755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7554C">
        <w:rPr>
          <w:rFonts w:ascii="Times New Roman" w:hAnsi="Times New Roman" w:cs="Times New Roman"/>
          <w:sz w:val="40"/>
          <w:szCs w:val="40"/>
        </w:rPr>
        <w:t>nút</w:t>
      </w:r>
      <w:proofErr w:type="spellEnd"/>
      <w:r w:rsidR="0047554C">
        <w:rPr>
          <w:rFonts w:ascii="Times New Roman" w:hAnsi="Times New Roman" w:cs="Times New Roman"/>
          <w:sz w:val="40"/>
          <w:szCs w:val="40"/>
        </w:rPr>
        <w:t xml:space="preserve"> Retry </w:t>
      </w:r>
      <w:proofErr w:type="spellStart"/>
      <w:r w:rsidR="0047554C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4755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7554C">
        <w:rPr>
          <w:rFonts w:ascii="Times New Roman" w:hAnsi="Times New Roman" w:cs="Times New Roman"/>
          <w:sz w:val="40"/>
          <w:szCs w:val="40"/>
        </w:rPr>
        <w:t>làm</w:t>
      </w:r>
      <w:proofErr w:type="spellEnd"/>
      <w:r w:rsidR="004755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7554C">
        <w:rPr>
          <w:rFonts w:ascii="Times New Roman" w:hAnsi="Times New Roman" w:cs="Times New Roman"/>
          <w:sz w:val="40"/>
          <w:szCs w:val="40"/>
        </w:rPr>
        <w:t>trống</w:t>
      </w:r>
      <w:proofErr w:type="spellEnd"/>
      <w:r w:rsidR="0047554C">
        <w:rPr>
          <w:rFonts w:ascii="Times New Roman" w:hAnsi="Times New Roman" w:cs="Times New Roman"/>
          <w:sz w:val="40"/>
          <w:szCs w:val="40"/>
        </w:rPr>
        <w:t xml:space="preserve"> textbox</w:t>
      </w:r>
      <w:r w:rsidR="003B4468">
        <w:rPr>
          <w:rFonts w:ascii="Times New Roman" w:hAnsi="Times New Roman" w:cs="Times New Roman"/>
          <w:sz w:val="40"/>
          <w:szCs w:val="40"/>
        </w:rPr>
        <w:t>.</w:t>
      </w:r>
      <w:r w:rsidR="00050A3F">
        <w:rPr>
          <w:rFonts w:ascii="Times New Roman" w:hAnsi="Times New Roman" w:cs="Times New Roman"/>
          <w:sz w:val="40"/>
          <w:szCs w:val="40"/>
        </w:rPr>
        <w:t xml:space="preserve"> Click Close </w:t>
      </w:r>
      <w:proofErr w:type="spellStart"/>
      <w:r w:rsidR="00050A3F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050A3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50A3F">
        <w:rPr>
          <w:rFonts w:ascii="Times New Roman" w:hAnsi="Times New Roman" w:cs="Times New Roman"/>
          <w:sz w:val="40"/>
          <w:szCs w:val="40"/>
        </w:rPr>
        <w:t>đóng</w:t>
      </w:r>
      <w:proofErr w:type="spellEnd"/>
      <w:r w:rsidR="00050A3F">
        <w:rPr>
          <w:rFonts w:ascii="Times New Roman" w:hAnsi="Times New Roman" w:cs="Times New Roman"/>
          <w:sz w:val="40"/>
          <w:szCs w:val="40"/>
        </w:rPr>
        <w:t xml:space="preserve"> form </w:t>
      </w:r>
      <w:proofErr w:type="spellStart"/>
      <w:r w:rsidR="00050A3F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050A3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50A3F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="00050A3F">
        <w:rPr>
          <w:rFonts w:ascii="Times New Roman" w:hAnsi="Times New Roman" w:cs="Times New Roman"/>
          <w:sz w:val="40"/>
          <w:szCs w:val="40"/>
        </w:rPr>
        <w:t>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9998"/>
      </w:tblGrid>
      <w:tr w:rsidR="00F849B8" w14:paraId="3388053F" w14:textId="77777777" w:rsidTr="00E76996">
        <w:tc>
          <w:tcPr>
            <w:tcW w:w="9998" w:type="dxa"/>
          </w:tcPr>
          <w:p w14:paraId="62000AD6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checkTriangle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c)</w:t>
            </w:r>
          </w:p>
          <w:p w14:paraId="36ACAD80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988E7B6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(a + b &gt; c &amp;&amp; a + c &gt; b &amp;&amp; b + c &gt; a)</w:t>
            </w:r>
          </w:p>
          <w:p w14:paraId="342DED49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0F4DDE3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F13B89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D85CA17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50A6AD98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55E86DF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Đây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không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phải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3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cạnh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của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một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tam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giác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Chú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ý"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668ED02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5930F4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2B7E890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461DA1E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8F989C3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cal_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chuvi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c)</w:t>
            </w:r>
          </w:p>
          <w:p w14:paraId="1826E804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79FA3C4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 + b +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325A6687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11C1817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DD51C66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cal_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dientich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c)</w:t>
            </w:r>
          </w:p>
          <w:p w14:paraId="33AF3A11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4535CD0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//s tam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giac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được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tính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theo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công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thức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herong</w:t>
            </w:r>
            <w:proofErr w:type="spellEnd"/>
          </w:p>
          <w:p w14:paraId="6D1C9211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cal_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chuvi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a, b, c) / 2;</w:t>
            </w:r>
          </w:p>
          <w:p w14:paraId="7C1C95B3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Math.Sqrt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 * (p - a) * (p - b) * (p - c)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FA7FA39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1A3742D6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50BD565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20672BC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btnCal_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0C6C777B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83073B7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35D3F8A4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FF67828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txtA.Text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D6C626F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txtB.Text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209163D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1A6FACD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txtP.ReadOnly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txtS.ReadOnly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bật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mode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của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2 text box chu vi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diện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tích</w:t>
            </w:r>
            <w:proofErr w:type="spellEnd"/>
          </w:p>
          <w:p w14:paraId="3DF05FBE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checkTriangle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a, b, c))</w:t>
            </w:r>
          </w:p>
          <w:p w14:paraId="4995CA9F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28B245C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txtP.Text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cal_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chuvi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a, b, c).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hiển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thị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kết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quả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chu vi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lên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text box</w:t>
            </w:r>
          </w:p>
          <w:p w14:paraId="7EFE94CA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txtS.Text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cal_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dientich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a, b, c).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hiển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thị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kết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quả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diện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tính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lên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text box</w:t>
            </w:r>
          </w:p>
          <w:p w14:paraId="1371CA61" w14:textId="53FFABBF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F6DB798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F28F936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61ED9941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31D5091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hiển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thị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lỗi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.</w:t>
            </w:r>
          </w:p>
          <w:p w14:paraId="46A8B17A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0AD7740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9C4BB9A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B5DC541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btnRetry_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5765454C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3206A05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txtA.Text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txtB.Text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làm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trống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3 text box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cạnh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abc</w:t>
            </w:r>
            <w:proofErr w:type="spellEnd"/>
          </w:p>
          <w:p w14:paraId="6D9033DB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txtA.Focus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đặt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con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trỏ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text box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cạnh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a</w:t>
            </w:r>
          </w:p>
          <w:p w14:paraId="502243EE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D94E68A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5D173E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btnClose_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6251A0EE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097AA84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.Dispose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đóng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form</w:t>
            </w:r>
          </w:p>
          <w:p w14:paraId="057584EA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878BB56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AB779CF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Form_Triangle_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0BC8AA15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C319DBB" w14:textId="77777777" w:rsidR="009F4CDB" w:rsidRDefault="009F4CDB" w:rsidP="009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txtA.Focus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đặt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con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trỏ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text box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cạnh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A</w:t>
            </w:r>
          </w:p>
          <w:p w14:paraId="499D530D" w14:textId="067CC7F5" w:rsidR="00F849B8" w:rsidRPr="00CA7125" w:rsidRDefault="009F4CDB" w:rsidP="009F4CDB">
            <w:pPr>
              <w:pStyle w:val="ListParagraph"/>
              <w:ind w:left="3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  <w:tr w:rsidR="009E32C3" w14:paraId="75B8EE6D" w14:textId="77777777" w:rsidTr="00E76996">
        <w:tc>
          <w:tcPr>
            <w:tcW w:w="9998" w:type="dxa"/>
          </w:tcPr>
          <w:p w14:paraId="69B8E869" w14:textId="11F042E3" w:rsidR="009E32C3" w:rsidRPr="00CA7125" w:rsidRDefault="0048761C" w:rsidP="00CA7125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4876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4942B96F" wp14:editId="728E4186">
                  <wp:simplePos x="0" y="0"/>
                  <wp:positionH relativeFrom="column">
                    <wp:posOffset>962202</wp:posOffset>
                  </wp:positionH>
                  <wp:positionV relativeFrom="paragraph">
                    <wp:posOffset>166</wp:posOffset>
                  </wp:positionV>
                  <wp:extent cx="5308202" cy="4476584"/>
                  <wp:effectExtent l="0" t="0" r="6985" b="635"/>
                  <wp:wrapTopAndBottom/>
                  <wp:docPr id="1713970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970159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774" cy="4482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50939BC" w14:textId="56E39271" w:rsidR="00E76996" w:rsidRDefault="00E76996" w:rsidP="00E769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Khi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B7BAD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0B7BA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B7BAD">
        <w:rPr>
          <w:rFonts w:ascii="Times New Roman" w:hAnsi="Times New Roman" w:cs="Times New Roman"/>
          <w:sz w:val="40"/>
          <w:szCs w:val="40"/>
        </w:rPr>
        <w:t>mẫu</w:t>
      </w:r>
      <w:proofErr w:type="spellEnd"/>
      <w:r w:rsidR="000B7BA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B7BAD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0B7BA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B7BAD">
        <w:rPr>
          <w:rFonts w:ascii="Times New Roman" w:hAnsi="Times New Roman" w:cs="Times New Roman"/>
          <w:sz w:val="40"/>
          <w:szCs w:val="40"/>
        </w:rPr>
        <w:t>tử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rồi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click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nút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“Calculate”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219F7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="006219F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219F7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6219F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219F7">
        <w:rPr>
          <w:rFonts w:ascii="Times New Roman" w:hAnsi="Times New Roman" w:cs="Times New Roman"/>
          <w:sz w:val="40"/>
          <w:szCs w:val="40"/>
        </w:rPr>
        <w:t>tối</w:t>
      </w:r>
      <w:proofErr w:type="spellEnd"/>
      <w:r w:rsidR="006219F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219F7">
        <w:rPr>
          <w:rFonts w:ascii="Times New Roman" w:hAnsi="Times New Roman" w:cs="Times New Roman"/>
          <w:sz w:val="40"/>
          <w:szCs w:val="40"/>
        </w:rPr>
        <w:t>giản</w:t>
      </w:r>
      <w:proofErr w:type="spellEnd"/>
      <w:r w:rsidR="006219F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219F7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6219F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219F7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="006219F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219F7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6219F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219F7">
        <w:rPr>
          <w:rFonts w:ascii="Times New Roman" w:hAnsi="Times New Roman" w:cs="Times New Roman"/>
          <w:sz w:val="40"/>
          <w:szCs w:val="40"/>
        </w:rPr>
        <w:t>vừa</w:t>
      </w:r>
      <w:proofErr w:type="spellEnd"/>
      <w:r w:rsidR="006219F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219F7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đó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4DF8A52E" w14:textId="4B4D02C8" w:rsidR="00E76996" w:rsidRDefault="00E76996" w:rsidP="00E76996">
      <w:pPr>
        <w:pStyle w:val="ListParagraph"/>
        <w:ind w:left="792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Hoặc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0F4F09">
        <w:rPr>
          <w:rFonts w:ascii="Times New Roman" w:hAnsi="Times New Roman" w:cs="Times New Roman"/>
          <w:sz w:val="40"/>
          <w:szCs w:val="40"/>
        </w:rPr>
        <w:t>“</w:t>
      </w:r>
      <w:proofErr w:type="spellStart"/>
      <w:r w:rsidR="000F4F09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="000F4F0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F4F09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0F4F0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F4F09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0F4F0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F4F09">
        <w:rPr>
          <w:rFonts w:ascii="Times New Roman" w:hAnsi="Times New Roman" w:cs="Times New Roman"/>
          <w:sz w:val="40"/>
          <w:szCs w:val="40"/>
        </w:rPr>
        <w:t>tồn</w:t>
      </w:r>
      <w:proofErr w:type="spellEnd"/>
      <w:r w:rsidR="000F4F0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F4F09">
        <w:rPr>
          <w:rFonts w:ascii="Times New Roman" w:hAnsi="Times New Roman" w:cs="Times New Roman"/>
          <w:sz w:val="40"/>
          <w:szCs w:val="40"/>
        </w:rPr>
        <w:t>tại</w:t>
      </w:r>
      <w:proofErr w:type="spellEnd"/>
      <w:r w:rsidR="000F4F09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0F4F09">
        <w:rPr>
          <w:rFonts w:ascii="Times New Roman" w:hAnsi="Times New Roman" w:cs="Times New Roman"/>
          <w:sz w:val="40"/>
          <w:szCs w:val="40"/>
        </w:rPr>
        <w:t xml:space="preserve">“ </w:t>
      </w:r>
      <w:proofErr w:type="spellStart"/>
      <w:r w:rsidR="000F4F09">
        <w:rPr>
          <w:rFonts w:ascii="Times New Roman" w:hAnsi="Times New Roman" w:cs="Times New Roman"/>
          <w:sz w:val="40"/>
          <w:szCs w:val="40"/>
        </w:rPr>
        <w:t>nếu</w:t>
      </w:r>
      <w:proofErr w:type="spellEnd"/>
      <w:proofErr w:type="gramEnd"/>
      <w:r w:rsidR="000F4F0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F4F09">
        <w:rPr>
          <w:rFonts w:ascii="Times New Roman" w:hAnsi="Times New Roman" w:cs="Times New Roman"/>
          <w:sz w:val="40"/>
          <w:szCs w:val="40"/>
        </w:rPr>
        <w:t>mẫu</w:t>
      </w:r>
      <w:proofErr w:type="spellEnd"/>
      <w:r w:rsidR="000F4F09">
        <w:rPr>
          <w:rFonts w:ascii="Times New Roman" w:hAnsi="Times New Roman" w:cs="Times New Roman"/>
          <w:sz w:val="40"/>
          <w:szCs w:val="40"/>
        </w:rPr>
        <w:t xml:space="preserve"> = 0</w:t>
      </w:r>
      <w:r>
        <w:rPr>
          <w:rFonts w:ascii="Times New Roman" w:hAnsi="Times New Roman" w:cs="Times New Roman"/>
          <w:sz w:val="40"/>
          <w:szCs w:val="40"/>
        </w:rPr>
        <w:t xml:space="preserve">. Click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nút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Retry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làm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trống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textbox. Click Close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đóng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form </w:t>
      </w:r>
      <w:proofErr w:type="spellStart"/>
      <w:r>
        <w:rPr>
          <w:rFonts w:ascii="Times New Roman" w:hAnsi="Times New Roman" w:cs="Times New Roman"/>
          <w:sz w:val="40"/>
          <w:szCs w:val="40"/>
        </w:rPr>
        <w:t>này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lại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9998"/>
      </w:tblGrid>
      <w:tr w:rsidR="00044CFD" w14:paraId="547B95DE" w14:textId="77777777" w:rsidTr="007A2620">
        <w:tc>
          <w:tcPr>
            <w:tcW w:w="9998" w:type="dxa"/>
          </w:tcPr>
          <w:p w14:paraId="64472DE2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ucln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b)</w:t>
            </w:r>
          </w:p>
          <w:p w14:paraId="19B8343C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AB8A24F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tìm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ước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chung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lớn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nhất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theo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phương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pháp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trừ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.</w:t>
            </w:r>
          </w:p>
          <w:p w14:paraId="2837999A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(a == 0 || b == 0)</w:t>
            </w:r>
          </w:p>
          <w:p w14:paraId="780C67CF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EF75941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 +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4227B934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8F8C846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= b)</w:t>
            </w:r>
          </w:p>
          <w:p w14:paraId="4B27EABD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5652F2C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(a &gt; b)</w:t>
            </w:r>
          </w:p>
          <w:p w14:paraId="25CF9503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7944864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a -=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7EA9F5EC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94C5784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60C65BA9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34B75423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b -=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78239236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7AD171C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65C3975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6B14FE64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F7027B5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CB01B74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B19FCAA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txtMau.Text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txtTu.Text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FF098F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txtTu.Focus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91E79E9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13793A4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C27FD06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btnCal_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522D886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4D96492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62F41159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84A7B24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txtTu.Text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C62FEEC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txtMau.Text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CDAA4B0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= 0)</w:t>
            </w:r>
          </w:p>
          <w:p w14:paraId="5AECBEA4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75A7717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u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ucln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a, b);</w:t>
            </w:r>
          </w:p>
          <w:p w14:paraId="74977B34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lbkq.Text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(a / u).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(b / u).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25E6F86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BE96EC7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354B8EF4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EB7E522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Phân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số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không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tồn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tại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FDE0F8F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507C25B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5B7FBFD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E4B1E6F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12DB562E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385CBA0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EE17358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A12D5FA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FA7BDF2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12EDCDC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DBA5C9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btnRetry_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7E73DCE4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DEE24F8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40D0798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2E959B1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D229E5D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Form_Fraction_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74221F10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C0E9B60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txtTu.Focus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76BA7BD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80ECCC9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AD30DAB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btnClose_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7DC01A01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DB2A41B" w14:textId="77777777" w:rsidR="008C1881" w:rsidRDefault="008C1881" w:rsidP="008C18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.Dispose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A0FA00B" w14:textId="594E7081" w:rsidR="00044CFD" w:rsidRPr="00C22799" w:rsidRDefault="008C1881" w:rsidP="008C1881">
            <w:pPr>
              <w:pStyle w:val="ListParagraph"/>
              <w:ind w:left="3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  <w:tr w:rsidR="002460DC" w14:paraId="0BFBE997" w14:textId="77777777" w:rsidTr="007A2620">
        <w:tc>
          <w:tcPr>
            <w:tcW w:w="9998" w:type="dxa"/>
          </w:tcPr>
          <w:p w14:paraId="0204C4BB" w14:textId="6BED7DE4" w:rsidR="002460DC" w:rsidRPr="00C22799" w:rsidRDefault="00180C1D" w:rsidP="00C22799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180C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11038B0B" wp14:editId="4FF9D82C">
                  <wp:extent cx="6858000" cy="5780405"/>
                  <wp:effectExtent l="0" t="0" r="0" b="0"/>
                  <wp:docPr id="208436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368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78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085EB" w14:textId="2E6AC12F" w:rsidR="007A2620" w:rsidRPr="000C49B2" w:rsidRDefault="007A2620" w:rsidP="000C49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Khi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45765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656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="0045765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656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45765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656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45765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656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45765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656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rồi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click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nút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“Calculate”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C49B2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C49B2">
        <w:rPr>
          <w:rFonts w:ascii="Times New Roman" w:hAnsi="Times New Roman" w:cs="Times New Roman"/>
          <w:sz w:val="40"/>
          <w:szCs w:val="40"/>
        </w:rPr>
        <w:t>quả</w:t>
      </w:r>
      <w:proofErr w:type="spellEnd"/>
      <w:r w:rsid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C49B2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C49B2">
        <w:rPr>
          <w:rFonts w:ascii="Times New Roman" w:hAnsi="Times New Roman" w:cs="Times New Roman"/>
          <w:sz w:val="40"/>
          <w:szCs w:val="40"/>
        </w:rPr>
        <w:t>nghiệm</w:t>
      </w:r>
      <w:proofErr w:type="spellEnd"/>
      <w:r w:rsid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C49B2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C49B2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C49B2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C49B2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="000C49B2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C49B2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P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C49B2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C49B2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C49B2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P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C49B2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Pr="000C49B2">
        <w:rPr>
          <w:rFonts w:ascii="Times New Roman" w:hAnsi="Times New Roman" w:cs="Times New Roman"/>
          <w:sz w:val="40"/>
          <w:szCs w:val="40"/>
        </w:rPr>
        <w:t xml:space="preserve"> “</w:t>
      </w:r>
      <w:r w:rsidR="00857D17">
        <w:rPr>
          <w:rFonts w:ascii="Times New Roman" w:hAnsi="Times New Roman" w:cs="Times New Roman"/>
          <w:sz w:val="40"/>
          <w:szCs w:val="40"/>
        </w:rPr>
        <w:t xml:space="preserve">A </w:t>
      </w:r>
      <w:proofErr w:type="spellStart"/>
      <w:r w:rsidR="00857D17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857D1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57D17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="00857D17">
        <w:rPr>
          <w:rFonts w:ascii="Times New Roman" w:hAnsi="Times New Roman" w:cs="Times New Roman"/>
          <w:sz w:val="40"/>
          <w:szCs w:val="40"/>
        </w:rPr>
        <w:t xml:space="preserve"> 0</w:t>
      </w:r>
      <w:r w:rsidRP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0C49B2">
        <w:rPr>
          <w:rFonts w:ascii="Times New Roman" w:hAnsi="Times New Roman" w:cs="Times New Roman"/>
          <w:sz w:val="40"/>
          <w:szCs w:val="40"/>
        </w:rPr>
        <w:t xml:space="preserve">“ </w:t>
      </w:r>
      <w:proofErr w:type="spellStart"/>
      <w:r w:rsidRPr="000C49B2">
        <w:rPr>
          <w:rFonts w:ascii="Times New Roman" w:hAnsi="Times New Roman" w:cs="Times New Roman"/>
          <w:sz w:val="40"/>
          <w:szCs w:val="40"/>
        </w:rPr>
        <w:t>nếu</w:t>
      </w:r>
      <w:proofErr w:type="spellEnd"/>
      <w:proofErr w:type="gramEnd"/>
      <w:r w:rsidRPr="000C49B2">
        <w:rPr>
          <w:rFonts w:ascii="Times New Roman" w:hAnsi="Times New Roman" w:cs="Times New Roman"/>
          <w:sz w:val="40"/>
          <w:szCs w:val="40"/>
        </w:rPr>
        <w:t xml:space="preserve"> </w:t>
      </w:r>
      <w:r w:rsidR="00C60805">
        <w:rPr>
          <w:rFonts w:ascii="Times New Roman" w:hAnsi="Times New Roman" w:cs="Times New Roman"/>
          <w:sz w:val="40"/>
          <w:szCs w:val="40"/>
        </w:rPr>
        <w:t>A</w:t>
      </w:r>
      <w:r w:rsidRPr="000C49B2">
        <w:rPr>
          <w:rFonts w:ascii="Times New Roman" w:hAnsi="Times New Roman" w:cs="Times New Roman"/>
          <w:sz w:val="40"/>
          <w:szCs w:val="40"/>
        </w:rPr>
        <w:t xml:space="preserve"> = 0. Click </w:t>
      </w:r>
      <w:proofErr w:type="spellStart"/>
      <w:r w:rsidRPr="000C49B2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C49B2">
        <w:rPr>
          <w:rFonts w:ascii="Times New Roman" w:hAnsi="Times New Roman" w:cs="Times New Roman"/>
          <w:sz w:val="40"/>
          <w:szCs w:val="40"/>
        </w:rPr>
        <w:t>nút</w:t>
      </w:r>
      <w:proofErr w:type="spellEnd"/>
      <w:r w:rsidRPr="000C49B2">
        <w:rPr>
          <w:rFonts w:ascii="Times New Roman" w:hAnsi="Times New Roman" w:cs="Times New Roman"/>
          <w:sz w:val="40"/>
          <w:szCs w:val="40"/>
        </w:rPr>
        <w:t xml:space="preserve"> Retry </w:t>
      </w:r>
      <w:proofErr w:type="spellStart"/>
      <w:r w:rsidRPr="000C49B2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C49B2">
        <w:rPr>
          <w:rFonts w:ascii="Times New Roman" w:hAnsi="Times New Roman" w:cs="Times New Roman"/>
          <w:sz w:val="40"/>
          <w:szCs w:val="40"/>
        </w:rPr>
        <w:t>làm</w:t>
      </w:r>
      <w:proofErr w:type="spellEnd"/>
      <w:r w:rsidRP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C49B2">
        <w:rPr>
          <w:rFonts w:ascii="Times New Roman" w:hAnsi="Times New Roman" w:cs="Times New Roman"/>
          <w:sz w:val="40"/>
          <w:szCs w:val="40"/>
        </w:rPr>
        <w:t>trống</w:t>
      </w:r>
      <w:proofErr w:type="spellEnd"/>
      <w:r w:rsidRPr="000C49B2">
        <w:rPr>
          <w:rFonts w:ascii="Times New Roman" w:hAnsi="Times New Roman" w:cs="Times New Roman"/>
          <w:sz w:val="40"/>
          <w:szCs w:val="40"/>
        </w:rPr>
        <w:t xml:space="preserve"> textbox. Click Close </w:t>
      </w:r>
      <w:proofErr w:type="spellStart"/>
      <w:r w:rsidRPr="000C49B2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C49B2">
        <w:rPr>
          <w:rFonts w:ascii="Times New Roman" w:hAnsi="Times New Roman" w:cs="Times New Roman"/>
          <w:sz w:val="40"/>
          <w:szCs w:val="40"/>
        </w:rPr>
        <w:t>đóng</w:t>
      </w:r>
      <w:proofErr w:type="spellEnd"/>
      <w:r w:rsidRPr="000C49B2">
        <w:rPr>
          <w:rFonts w:ascii="Times New Roman" w:hAnsi="Times New Roman" w:cs="Times New Roman"/>
          <w:sz w:val="40"/>
          <w:szCs w:val="40"/>
        </w:rPr>
        <w:t xml:space="preserve"> form </w:t>
      </w:r>
      <w:proofErr w:type="spellStart"/>
      <w:r w:rsidRPr="000C49B2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Pr="000C49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C49B2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Pr="000C49B2">
        <w:rPr>
          <w:rFonts w:ascii="Times New Roman" w:hAnsi="Times New Roman" w:cs="Times New Roman"/>
          <w:sz w:val="40"/>
          <w:szCs w:val="40"/>
        </w:rPr>
        <w:t>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9998"/>
      </w:tblGrid>
      <w:tr w:rsidR="00F248D5" w14:paraId="54B3DAFB" w14:textId="77777777" w:rsidTr="00F248D5">
        <w:tc>
          <w:tcPr>
            <w:tcW w:w="10790" w:type="dxa"/>
          </w:tcPr>
          <w:p w14:paraId="3874E8F6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gpt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a,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b,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c,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ref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x1,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ref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x2)</w:t>
            </w:r>
          </w:p>
          <w:p w14:paraId="7819F131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646DE1D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delta = b * b - 4 * a * c; </w:t>
            </w:r>
            <w:r w:rsidRPr="0054079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54079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tính</w:t>
            </w:r>
            <w:proofErr w:type="spellEnd"/>
            <w:r w:rsidRPr="0054079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delta</w:t>
            </w:r>
          </w:p>
          <w:p w14:paraId="37C3B502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(delta &lt; 0)</w:t>
            </w:r>
          </w:p>
          <w:p w14:paraId="6A03E996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32513DB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x1 = x2 = </w:t>
            </w:r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07795C5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6B97EE7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5466A0A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(delta == 0)</w:t>
            </w:r>
          </w:p>
          <w:p w14:paraId="395EE0DE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7E57952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x1 = x2 = -b / (2 * a</w:t>
            </w:r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96BFC02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0EAF9B91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14:paraId="01EFBE0E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655AD149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81BD22F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delta = (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Math.Sqrt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(delta</w:t>
            </w:r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E5B3ECD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x1 = (-b + delta) / (2 * a</w:t>
            </w:r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D84FD43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x2 = (-b - delta) / (2 * a</w:t>
            </w:r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1F4D56C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38AC6128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8181BF7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FF5A3CD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D99DDD7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btnCal_</w:t>
            </w:r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42E0704D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74102BB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541281B8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5075C1D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x1 = </w:t>
            </w:r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665B06E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x2 = </w:t>
            </w:r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62E5B61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spellStart"/>
            <w:proofErr w:type="gramStart"/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txtA.Text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B7475E7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 = </w:t>
            </w:r>
            <w:proofErr w:type="spellStart"/>
            <w:proofErr w:type="gramStart"/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txtB.Text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DDBD457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txtC.Text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56DFB00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(a == 0)</w:t>
            </w:r>
          </w:p>
          <w:p w14:paraId="77431054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2D664D8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lbkq.Text</w:t>
            </w:r>
            <w:proofErr w:type="spellEnd"/>
            <w:proofErr w:type="gram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"A </w:t>
            </w:r>
            <w:proofErr w:type="spellStart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phải</w:t>
            </w:r>
            <w:proofErr w:type="spellEnd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khác</w:t>
            </w:r>
            <w:proofErr w:type="spellEnd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0."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5E795E6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txtA.Text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proofErr w:type="gram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06E73D2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txtA.Focus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85DFBE9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895CB18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559D536D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0F96522B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gpt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a, b, c,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ref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x1,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ref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x2) == 0)</w:t>
            </w:r>
          </w:p>
          <w:p w14:paraId="14DAFFBC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3091870B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lbkq.Text</w:t>
            </w:r>
            <w:proofErr w:type="spellEnd"/>
            <w:proofErr w:type="gram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Phương</w:t>
            </w:r>
            <w:proofErr w:type="spellEnd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trình</w:t>
            </w:r>
            <w:proofErr w:type="spellEnd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vô</w:t>
            </w:r>
            <w:proofErr w:type="spellEnd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nghiệm</w:t>
            </w:r>
            <w:proofErr w:type="spellEnd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."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9F6903B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6307FC1A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gpt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a, b, c,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ref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x1,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ref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x2) == 1)</w:t>
            </w:r>
          </w:p>
          <w:p w14:paraId="445F5506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184DB062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lbkq.Text</w:t>
            </w:r>
            <w:proofErr w:type="spellEnd"/>
            <w:proofErr w:type="gram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Phương</w:t>
            </w:r>
            <w:proofErr w:type="spellEnd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trình</w:t>
            </w:r>
            <w:proofErr w:type="spellEnd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có </w:t>
            </w:r>
            <w:proofErr w:type="spellStart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nghiệm</w:t>
            </w:r>
            <w:proofErr w:type="spellEnd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kép</w:t>
            </w:r>
            <w:proofErr w:type="spellEnd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 x = "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x1.ToString();</w:t>
            </w:r>
          </w:p>
          <w:p w14:paraId="777453F9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44C67663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gpt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a, b, c,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ref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x1,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ref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x2) == 2)</w:t>
            </w:r>
          </w:p>
          <w:p w14:paraId="0CB8826B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1D6FFD2B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lbkq.Text</w:t>
            </w:r>
            <w:proofErr w:type="spellEnd"/>
            <w:proofErr w:type="gram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Phương</w:t>
            </w:r>
            <w:proofErr w:type="spellEnd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trình</w:t>
            </w:r>
            <w:proofErr w:type="spellEnd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có 2 </w:t>
            </w:r>
            <w:proofErr w:type="spellStart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nghiêm</w:t>
            </w:r>
            <w:proofErr w:type="spellEnd"/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x1 = "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x1.ToString() + </w:t>
            </w:r>
            <w:r w:rsidRPr="005407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", x2 = "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x2.ToString();</w:t>
            </w:r>
          </w:p>
          <w:p w14:paraId="6C501A3C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580B51CD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54E15CA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FA6CAEF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1CC429E3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C87B4FE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D3751B5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E4679FF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0C3258B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8433B8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btnRetry_</w:t>
            </w:r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FC0D4D0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3B10788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txtA.Text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txtB.Text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txtC.Text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proofErr w:type="gram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txtA.Focus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97AA954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1BEA27B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6C0D8B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btnClose_</w:t>
            </w:r>
            <w:proofErr w:type="gram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51506490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42EC4B4" w14:textId="77777777" w:rsidR="0054079E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5407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.Dispose</w:t>
            </w:r>
            <w:proofErr w:type="spellEnd"/>
            <w:proofErr w:type="gramEnd"/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(); </w:t>
            </w:r>
            <w:r w:rsidRPr="0054079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54079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đóng</w:t>
            </w:r>
            <w:proofErr w:type="spellEnd"/>
            <w:r w:rsidRPr="0054079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form </w:t>
            </w:r>
            <w:proofErr w:type="spellStart"/>
            <w:r w:rsidRPr="0054079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này</w:t>
            </w:r>
            <w:proofErr w:type="spellEnd"/>
            <w:r w:rsidRPr="0054079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4079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lại</w:t>
            </w:r>
            <w:proofErr w:type="spellEnd"/>
            <w:r w:rsidRPr="0054079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.</w:t>
            </w:r>
          </w:p>
          <w:p w14:paraId="5F1F740C" w14:textId="39F7CD13" w:rsidR="00F248D5" w:rsidRPr="0054079E" w:rsidRDefault="0054079E" w:rsidP="001C149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40"/>
                <w:szCs w:val="40"/>
              </w:rPr>
            </w:pPr>
            <w:r w:rsidRPr="005407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</w:tc>
      </w:tr>
      <w:tr w:rsidR="009E32C3" w14:paraId="23DE0139" w14:textId="77777777" w:rsidTr="00F248D5">
        <w:tc>
          <w:tcPr>
            <w:tcW w:w="10790" w:type="dxa"/>
          </w:tcPr>
          <w:p w14:paraId="10443626" w14:textId="63D9576B" w:rsidR="009E32C3" w:rsidRPr="001C149C" w:rsidRDefault="000D3AF5" w:rsidP="001C14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0D3A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23FB9A1C" wp14:editId="4A260F37">
                  <wp:simplePos x="0" y="0"/>
                  <wp:positionH relativeFrom="column">
                    <wp:posOffset>409442</wp:posOffset>
                  </wp:positionH>
                  <wp:positionV relativeFrom="paragraph">
                    <wp:posOffset>167</wp:posOffset>
                  </wp:positionV>
                  <wp:extent cx="5868582" cy="4937760"/>
                  <wp:effectExtent l="0" t="0" r="0" b="0"/>
                  <wp:wrapTopAndBottom/>
                  <wp:docPr id="64388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88962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947" cy="494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3829567" w14:textId="19FDCC17" w:rsidR="00044CFD" w:rsidRPr="000D3AF5" w:rsidRDefault="00044CFD" w:rsidP="000D3AF5">
      <w:pPr>
        <w:rPr>
          <w:rFonts w:ascii="Times New Roman" w:hAnsi="Times New Roman" w:cs="Times New Roman"/>
          <w:sz w:val="40"/>
          <w:szCs w:val="40"/>
        </w:rPr>
      </w:pPr>
    </w:p>
    <w:sectPr w:rsidR="00044CFD" w:rsidRPr="000D3AF5" w:rsidSect="006E6C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30864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59CF2A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D17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2F5D8B"/>
    <w:multiLevelType w:val="hybridMultilevel"/>
    <w:tmpl w:val="B7F60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2360302">
    <w:abstractNumId w:val="0"/>
  </w:num>
  <w:num w:numId="2" w16cid:durableId="721251631">
    <w:abstractNumId w:val="2"/>
  </w:num>
  <w:num w:numId="3" w16cid:durableId="1587761073">
    <w:abstractNumId w:val="3"/>
  </w:num>
  <w:num w:numId="4" w16cid:durableId="1914704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2E"/>
    <w:rsid w:val="000169AB"/>
    <w:rsid w:val="00044CFD"/>
    <w:rsid w:val="00050A3F"/>
    <w:rsid w:val="00076A48"/>
    <w:rsid w:val="00083E8C"/>
    <w:rsid w:val="00095FE9"/>
    <w:rsid w:val="000A3211"/>
    <w:rsid w:val="000A4399"/>
    <w:rsid w:val="000B34BB"/>
    <w:rsid w:val="000B7086"/>
    <w:rsid w:val="000B7BAD"/>
    <w:rsid w:val="000C49B2"/>
    <w:rsid w:val="000C4A2A"/>
    <w:rsid w:val="000D3AF5"/>
    <w:rsid w:val="000F4F09"/>
    <w:rsid w:val="001012DC"/>
    <w:rsid w:val="001017F4"/>
    <w:rsid w:val="00105DB9"/>
    <w:rsid w:val="00117296"/>
    <w:rsid w:val="00133D9F"/>
    <w:rsid w:val="001541BA"/>
    <w:rsid w:val="00154386"/>
    <w:rsid w:val="00180C1D"/>
    <w:rsid w:val="001C149C"/>
    <w:rsid w:val="001C3BD7"/>
    <w:rsid w:val="001F3B70"/>
    <w:rsid w:val="00202609"/>
    <w:rsid w:val="002460DC"/>
    <w:rsid w:val="00265120"/>
    <w:rsid w:val="00277791"/>
    <w:rsid w:val="002878C0"/>
    <w:rsid w:val="002A6E4A"/>
    <w:rsid w:val="002B3F9E"/>
    <w:rsid w:val="002D714B"/>
    <w:rsid w:val="002E1AB3"/>
    <w:rsid w:val="002F10B8"/>
    <w:rsid w:val="002F7F6D"/>
    <w:rsid w:val="003520A9"/>
    <w:rsid w:val="003B4468"/>
    <w:rsid w:val="003C0706"/>
    <w:rsid w:val="003C07A6"/>
    <w:rsid w:val="003C1F87"/>
    <w:rsid w:val="003C7FA8"/>
    <w:rsid w:val="00417FE4"/>
    <w:rsid w:val="00421AAA"/>
    <w:rsid w:val="00423277"/>
    <w:rsid w:val="0045749D"/>
    <w:rsid w:val="00457656"/>
    <w:rsid w:val="004703D9"/>
    <w:rsid w:val="0047554C"/>
    <w:rsid w:val="00477646"/>
    <w:rsid w:val="0048761C"/>
    <w:rsid w:val="004A1334"/>
    <w:rsid w:val="004A585F"/>
    <w:rsid w:val="004C533E"/>
    <w:rsid w:val="004F19F9"/>
    <w:rsid w:val="00510CD6"/>
    <w:rsid w:val="00531541"/>
    <w:rsid w:val="00533B15"/>
    <w:rsid w:val="0053595C"/>
    <w:rsid w:val="005365E8"/>
    <w:rsid w:val="0054079E"/>
    <w:rsid w:val="00583318"/>
    <w:rsid w:val="005B7A59"/>
    <w:rsid w:val="005C2FC9"/>
    <w:rsid w:val="00603C2E"/>
    <w:rsid w:val="006219F7"/>
    <w:rsid w:val="0063396A"/>
    <w:rsid w:val="00657AAE"/>
    <w:rsid w:val="006650A7"/>
    <w:rsid w:val="00675865"/>
    <w:rsid w:val="006A6DD1"/>
    <w:rsid w:val="006E6C87"/>
    <w:rsid w:val="006F6845"/>
    <w:rsid w:val="00710801"/>
    <w:rsid w:val="00711191"/>
    <w:rsid w:val="00736F96"/>
    <w:rsid w:val="00775252"/>
    <w:rsid w:val="00776D99"/>
    <w:rsid w:val="00792D01"/>
    <w:rsid w:val="007A2620"/>
    <w:rsid w:val="007A6596"/>
    <w:rsid w:val="007C30B1"/>
    <w:rsid w:val="007C3543"/>
    <w:rsid w:val="007C7CFE"/>
    <w:rsid w:val="007F0824"/>
    <w:rsid w:val="00833F13"/>
    <w:rsid w:val="0083562C"/>
    <w:rsid w:val="0084610D"/>
    <w:rsid w:val="00857D17"/>
    <w:rsid w:val="00863406"/>
    <w:rsid w:val="008A0271"/>
    <w:rsid w:val="008A16B3"/>
    <w:rsid w:val="008B4F91"/>
    <w:rsid w:val="008C1881"/>
    <w:rsid w:val="008D5422"/>
    <w:rsid w:val="00920A5E"/>
    <w:rsid w:val="00931F45"/>
    <w:rsid w:val="009405A6"/>
    <w:rsid w:val="00964971"/>
    <w:rsid w:val="00981670"/>
    <w:rsid w:val="00982951"/>
    <w:rsid w:val="00982B26"/>
    <w:rsid w:val="009A3DEC"/>
    <w:rsid w:val="009C1B9D"/>
    <w:rsid w:val="009D510E"/>
    <w:rsid w:val="009E32C3"/>
    <w:rsid w:val="009E671F"/>
    <w:rsid w:val="009F45D5"/>
    <w:rsid w:val="009F4CDB"/>
    <w:rsid w:val="00A02F10"/>
    <w:rsid w:val="00A36978"/>
    <w:rsid w:val="00A453CB"/>
    <w:rsid w:val="00A60834"/>
    <w:rsid w:val="00AC792E"/>
    <w:rsid w:val="00B21A2A"/>
    <w:rsid w:val="00B310CD"/>
    <w:rsid w:val="00B71885"/>
    <w:rsid w:val="00BA0283"/>
    <w:rsid w:val="00BE2717"/>
    <w:rsid w:val="00C16E6A"/>
    <w:rsid w:val="00C22799"/>
    <w:rsid w:val="00C51730"/>
    <w:rsid w:val="00C60805"/>
    <w:rsid w:val="00C7241F"/>
    <w:rsid w:val="00C820AF"/>
    <w:rsid w:val="00C86F43"/>
    <w:rsid w:val="00CA7125"/>
    <w:rsid w:val="00CF0022"/>
    <w:rsid w:val="00D25917"/>
    <w:rsid w:val="00D431A0"/>
    <w:rsid w:val="00D61150"/>
    <w:rsid w:val="00D750F1"/>
    <w:rsid w:val="00D84B50"/>
    <w:rsid w:val="00D951F5"/>
    <w:rsid w:val="00DA0B5B"/>
    <w:rsid w:val="00DD1F74"/>
    <w:rsid w:val="00DE2274"/>
    <w:rsid w:val="00DE2B83"/>
    <w:rsid w:val="00E04766"/>
    <w:rsid w:val="00E150BC"/>
    <w:rsid w:val="00E204C4"/>
    <w:rsid w:val="00E526A8"/>
    <w:rsid w:val="00E56AA6"/>
    <w:rsid w:val="00E639AE"/>
    <w:rsid w:val="00E76996"/>
    <w:rsid w:val="00E922F8"/>
    <w:rsid w:val="00EA669A"/>
    <w:rsid w:val="00EB16B9"/>
    <w:rsid w:val="00ED0F70"/>
    <w:rsid w:val="00EE23E2"/>
    <w:rsid w:val="00EE3AD0"/>
    <w:rsid w:val="00EF14C8"/>
    <w:rsid w:val="00EF14D1"/>
    <w:rsid w:val="00F017BF"/>
    <w:rsid w:val="00F02500"/>
    <w:rsid w:val="00F22549"/>
    <w:rsid w:val="00F248D5"/>
    <w:rsid w:val="00F45AAB"/>
    <w:rsid w:val="00F849B8"/>
    <w:rsid w:val="00FB57E2"/>
    <w:rsid w:val="00FE7FB3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8073"/>
  <w15:chartTrackingRefBased/>
  <w15:docId w15:val="{32D32BAF-23C8-45E9-8C47-1EEF8143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076A48"/>
    <w:rPr>
      <w:rFonts w:ascii="Times New Roman" w:eastAsia="Calibri" w:hAnsi="Times New Roman" w:cs="Calibri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A669A"/>
    <w:pPr>
      <w:ind w:left="720"/>
      <w:contextualSpacing/>
    </w:pPr>
  </w:style>
  <w:style w:type="table" w:styleId="TableGrid">
    <w:name w:val="Table Grid"/>
    <w:basedOn w:val="TableNormal"/>
    <w:uiPriority w:val="39"/>
    <w:rsid w:val="00477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Nghĩa</dc:creator>
  <cp:keywords/>
  <dc:description/>
  <cp:lastModifiedBy>Nguyễn Hữu Nghĩa</cp:lastModifiedBy>
  <cp:revision>201</cp:revision>
  <dcterms:created xsi:type="dcterms:W3CDTF">2023-06-21T02:57:00Z</dcterms:created>
  <dcterms:modified xsi:type="dcterms:W3CDTF">2023-06-30T04:07:00Z</dcterms:modified>
</cp:coreProperties>
</file>