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可学习的可靠性治理从基于规则到可学习运行时生效的选择性可靠性"/>
    <w:p>
      <w:pPr>
        <w:pStyle w:val="Heading1"/>
      </w:pPr>
      <w:r>
        <w:rPr>
          <w:rFonts w:hint="eastAsia"/>
        </w:rPr>
        <w:t xml:space="preserve">可学习的可靠性治理：从基于规则到可学习、运行时生效的选择性可靠性</w:t>
      </w:r>
    </w:p>
    <w:p>
      <w:pPr>
        <w:pStyle w:val="FirstParagraph"/>
      </w:pPr>
      <w:r>
        <w:rPr>
          <w:rFonts w:hint="eastAsia"/>
          <w:i/>
          <w:iCs/>
        </w:rPr>
        <w:t xml:space="preserve">本文是论文《面向可信虚拟细胞扰动预测的脑引导多智能体运行时》（PRAXIS-VirtualCell</w:t>
      </w:r>
      <w:r>
        <w:rPr>
          <w:i/>
          <w:iCs/>
        </w:rPr>
        <w:t xml:space="preserve"> </w:t>
      </w:r>
      <w:r>
        <w:rPr>
          <w:rFonts w:hint="eastAsia"/>
          <w:i/>
          <w:iCs/>
        </w:rPr>
        <w:t xml:space="preserve">v0.2）的</w:t>
      </w:r>
      <w:r>
        <w:rPr>
          <w:i/>
          <w:iCs/>
        </w:rPr>
        <w:t xml:space="preserve"> v0.3 </w:t>
      </w:r>
      <w:r>
        <w:rPr>
          <w:rFonts w:hint="eastAsia"/>
          <w:i/>
          <w:iCs/>
        </w:rPr>
        <w:t xml:space="preserve">增补章节。本章扩展</w:t>
      </w:r>
      <w:r>
        <w:rPr>
          <w:i/>
          <w:iCs/>
        </w:rPr>
        <w:t xml:space="preserve"> v0.2 </w:t>
      </w:r>
      <w:r>
        <w:rPr>
          <w:rFonts w:hint="eastAsia"/>
          <w:i/>
          <w:iCs/>
        </w:rPr>
        <w:t xml:space="preserve">的”结果”部分，不修改</w:t>
      </w:r>
      <w:r>
        <w:rPr>
          <w:i/>
          <w:iCs/>
        </w:rPr>
        <w:t xml:space="preserve"> v0.2 </w:t>
      </w:r>
      <w:r>
        <w:rPr>
          <w:rFonts w:hint="eastAsia"/>
          <w:i/>
          <w:iCs/>
        </w:rPr>
        <w:t xml:space="preserve">正文。文中脚注式引用编号沿用</w:t>
      </w:r>
      <w:r>
        <w:rPr>
          <w:i/>
          <w:iCs/>
        </w:rPr>
        <w:t xml:space="preserve"> v0.2 </w:t>
      </w:r>
      <w:r>
        <w:rPr>
          <w:rFonts w:hint="eastAsia"/>
          <w:i/>
          <w:iCs/>
        </w:rPr>
        <w:t xml:space="preserve">的参考文献表（完整条目见文末）。</w:t>
      </w:r>
    </w:p>
    <w:bookmarkStart w:id="9" w:name="范围与阅读指引"/>
    <w:p>
      <w:pPr>
        <w:pStyle w:val="Heading2"/>
      </w:pPr>
      <w:r>
        <w:rPr>
          <w:rFonts w:hint="eastAsia"/>
        </w:rPr>
        <w:t xml:space="preserve">范围与阅读指引</w:t>
      </w:r>
    </w:p>
    <w:p>
      <w:pPr>
        <w:pStyle w:val="FirstParagraph"/>
      </w:pPr>
      <w:r>
        <w:t xml:space="preserve">v0.2 </w:t>
      </w:r>
      <w:r>
        <w:rPr>
          <w:rFonts w:hint="eastAsia"/>
        </w:rPr>
        <w:t xml:space="preserve">已经确立：为虚拟细胞扰动预测提供拒识、弃权、溯源与可审计能力的，是一套治理</w:t>
      </w:r>
      <w:r>
        <w:rPr>
          <w:rFonts w:hint="eastAsia"/>
          <w:b/>
          <w:bCs/>
        </w:rPr>
        <w:t xml:space="preserve">运行时</w:t>
      </w:r>
      <w:r>
        <w:rPr>
          <w:rFonts w:hint="eastAsia"/>
        </w:rPr>
        <w:t xml:space="preserve">，而非更强的预测器；并且</w:t>
      </w:r>
      <w:r>
        <w:t xml:space="preserve"> v0.2 </w:t>
      </w:r>
      <w:r>
        <w:rPr>
          <w:rFonts w:hint="eastAsia"/>
        </w:rPr>
        <w:t xml:space="preserve">用的是</w:t>
      </w:r>
      <w:r>
        <w:rPr>
          <w:rFonts w:hint="eastAsia"/>
          <w:b/>
          <w:bCs/>
        </w:rPr>
        <w:t xml:space="preserve">基于规则</w:t>
      </w:r>
      <w:r>
        <w:rPr>
          <w:rFonts w:hint="eastAsia"/>
        </w:rPr>
        <w:t xml:space="preserve">的治理——硬性门控会拒绝不支持的物种、空靶点、整体被拒的集成、以及核心预测器失败，外加一个基于”分歧阈值”的弃权规则，并给出正向的风险–覆盖曲线（v0.2</w:t>
      </w:r>
      <w:r>
        <w:t xml:space="preserve"> </w:t>
      </w:r>
      <w:r>
        <w:rPr>
          <w:rFonts w:hint="eastAsia"/>
        </w:rPr>
        <w:t xml:space="preserve">§3.4）。本章报告下一步工作：一个</w:t>
      </w:r>
      <w:r>
        <w:rPr>
          <w:rFonts w:hint="eastAsia"/>
          <w:b/>
          <w:bCs/>
        </w:rPr>
        <w:t xml:space="preserve">可学习</w:t>
      </w:r>
      <w:r>
        <w:rPr>
          <w:rFonts w:hint="eastAsia"/>
        </w:rPr>
        <w:t xml:space="preserve">的可靠性层，用来处理规则无法处理的</w:t>
      </w:r>
      <w:r>
        <w:rPr>
          <w:rFonts w:hint="eastAsia"/>
          <w:b/>
          <w:bCs/>
        </w:rPr>
        <w:t xml:space="preserve">软风险</w:t>
      </w:r>
      <w:r>
        <w:rPr>
          <w:rFonts w:hint="eastAsia"/>
        </w:rPr>
        <w:t xml:space="preserve">；它被冻结为不可变的</w:t>
      </w:r>
      <w:r>
        <w:t xml:space="preserve"> artifact </w:t>
      </w:r>
      <w:r>
        <w:rPr>
          <w:rFonts w:hint="eastAsia"/>
        </w:rPr>
        <w:t xml:space="preserve">并作为默认模式接入运行时；我们以诚实的方式，将其与规则基线以及若干单信号启发式进行对照评估。</w:t>
      </w:r>
    </w:p>
    <w:p>
      <w:pPr>
        <w:pStyle w:val="BodyText"/>
      </w:pPr>
      <w:r>
        <w:rPr>
          <w:rFonts w:hint="eastAsia"/>
        </w:rPr>
        <w:t xml:space="preserve">全文有三个</w:t>
      </w:r>
      <w:r>
        <w:rPr>
          <w:rFonts w:hint="eastAsia"/>
          <w:b/>
          <w:bCs/>
        </w:rPr>
        <w:t xml:space="preserve">承重</w:t>
      </w:r>
      <w:r>
        <w:rPr>
          <w:rFonts w:hint="eastAsia"/>
        </w:rPr>
        <w:t xml:space="preserve">的区分，我们靠</w:t>
      </w:r>
      <w:r>
        <w:rPr>
          <w:rFonts w:hint="eastAsia"/>
          <w:b/>
          <w:bCs/>
        </w:rPr>
        <w:t xml:space="preserve">构造</w:t>
      </w:r>
      <w:r>
        <w:rPr>
          <w:rFonts w:hint="eastAsia"/>
        </w:rPr>
        <w:t xml:space="preserve">而非靠</w:t>
      </w:r>
      <w:r>
        <w:rPr>
          <w:rFonts w:hint="eastAsia"/>
          <w:b/>
          <w:bCs/>
        </w:rPr>
        <w:t xml:space="preserve">声明</w:t>
      </w:r>
      <w:r>
        <w:rPr>
          <w:rFonts w:hint="eastAsia"/>
        </w:rPr>
        <w:t xml:space="preserve">来保证它们彼此分离：</w:t>
      </w:r>
    </w:p>
    <w:p>
      <w:pPr>
        <w:pStyle w:val="Compact"/>
        <w:numPr>
          <w:ilvl w:val="0"/>
          <w:numId w:val="1001"/>
        </w:numPr>
      </w:pPr>
      <w:r>
        <w:rPr>
          <w:rFonts w:hint="eastAsia"/>
          <w:b/>
          <w:bCs/>
        </w:rPr>
        <w:t xml:space="preserve">泛化</w:t>
      </w:r>
      <w:r>
        <w:rPr>
          <w:b/>
          <w:bCs/>
        </w:rPr>
        <w:t xml:space="preserve"> vs. </w:t>
      </w:r>
      <w:r>
        <w:rPr>
          <w:rFonts w:hint="eastAsia"/>
          <w:b/>
          <w:bCs/>
        </w:rPr>
        <w:t xml:space="preserve">运行时集成。</w:t>
      </w:r>
      <w:r>
        <w:t xml:space="preserve"> </w:t>
      </w:r>
      <w:r>
        <w:rPr>
          <w:rFonts w:hint="eastAsia"/>
        </w:rPr>
        <w:t xml:space="preserve">可学习模型的</w:t>
      </w:r>
      <w:r>
        <w:rPr>
          <w:rFonts w:hint="eastAsia"/>
          <w:i/>
          <w:iCs/>
        </w:rPr>
        <w:t xml:space="preserve">泛化能力</w:t>
      </w:r>
      <w:r>
        <w:rPr>
          <w:rFonts w:hint="eastAsia"/>
        </w:rPr>
        <w:t xml:space="preserve">只用扰动级的留扰动交叉验证（OOF/CV）来评估（见</w:t>
      </w:r>
      <w:r>
        <w:t xml:space="preserve"> </w:t>
      </w:r>
      <w:r>
        <w:rPr>
          <w:rFonts w:hint="eastAsia"/>
        </w:rPr>
        <w:t xml:space="preserve">§A、R2、R3）。规则</w:t>
      </w:r>
      <w:r>
        <w:t xml:space="preserve"> vs. </w:t>
      </w:r>
      <w:r>
        <w:rPr>
          <w:rFonts w:hint="eastAsia"/>
        </w:rPr>
        <w:t xml:space="preserve">可学习的运行时对照（R7）是一次</w:t>
      </w:r>
      <w:r>
        <w:rPr>
          <w:rFonts w:hint="eastAsia"/>
          <w:b/>
          <w:bCs/>
        </w:rPr>
        <w:t xml:space="preserve">样本内（in-sample）集成回放</w:t>
      </w:r>
      <w:r>
        <w:rPr>
          <w:rFonts w:hint="eastAsia"/>
        </w:rPr>
        <w:t xml:space="preserve">——冻结模型是在全部</w:t>
      </w:r>
      <w:r>
        <w:t xml:space="preserve"> 151 </w:t>
      </w:r>
      <w:r>
        <w:rPr>
          <w:rFonts w:hint="eastAsia"/>
        </w:rPr>
        <w:t xml:space="preserve">条</w:t>
      </w:r>
      <w:r>
        <w:t xml:space="preserve"> ledger </w:t>
      </w:r>
      <w:r>
        <w:rPr>
          <w:rFonts w:hint="eastAsia"/>
        </w:rPr>
        <w:t xml:space="preserve">上拟合的，对照又在同一批</w:t>
      </w:r>
      <w:r>
        <w:t xml:space="preserve"> 151 </w:t>
      </w:r>
      <w:r>
        <w:rPr>
          <w:rFonts w:hint="eastAsia"/>
        </w:rPr>
        <w:t xml:space="preserve">条上回放——因此我们严格地把它读作”可学习层确实改变了运行时决策，并保住了硬规则与溯源”的证据，</w:t>
      </w:r>
      <w:r>
        <w:rPr>
          <w:rFonts w:hint="eastAsia"/>
          <w:b/>
          <w:bCs/>
        </w:rPr>
        <w:t xml:space="preserve">而不是</w:t>
      </w:r>
      <w:r>
        <w:rPr>
          <w:rFonts w:hint="eastAsia"/>
        </w:rPr>
        <w:t xml:space="preserve">独立的泛化基准。</w:t>
      </w:r>
    </w:p>
    <w:p>
      <w:pPr>
        <w:pStyle w:val="Compact"/>
        <w:numPr>
          <w:ilvl w:val="0"/>
          <w:numId w:val="1001"/>
        </w:numPr>
      </w:pPr>
      <w:r>
        <w:rPr>
          <w:rFonts w:hint="eastAsia"/>
          <w:b/>
          <w:bCs/>
        </w:rPr>
        <w:t xml:space="preserve">扰动级</w:t>
      </w:r>
      <w:r>
        <w:rPr>
          <w:b/>
          <w:bCs/>
        </w:rPr>
        <w:t xml:space="preserve"> vs. </w:t>
      </w:r>
      <w:r>
        <w:rPr>
          <w:rFonts w:hint="eastAsia"/>
          <w:b/>
          <w:bCs/>
        </w:rPr>
        <w:t xml:space="preserve">单细胞级。</w:t>
      </w:r>
      <w:r>
        <w:t xml:space="preserve"> </w:t>
      </w:r>
      <w:r>
        <w:rPr>
          <w:rFonts w:hint="eastAsia"/>
        </w:rPr>
        <w:t xml:space="preserve">本章的每一个数字都是在评估</w:t>
      </w:r>
      <w:r>
        <w:t xml:space="preserve"> ledger </w:t>
      </w:r>
      <w:r>
        <w:rPr>
          <w:rFonts w:hint="eastAsia"/>
        </w:rPr>
        <w:t xml:space="preserve">上的</w:t>
      </w:r>
      <w:r>
        <w:rPr>
          <w:rFonts w:hint="eastAsia"/>
          <w:b/>
          <w:bCs/>
        </w:rPr>
        <w:t xml:space="preserve">扰动级</w:t>
      </w:r>
      <w:r>
        <w:rPr>
          <w:rFonts w:hint="eastAsia"/>
        </w:rPr>
        <w:t xml:space="preserve">选择性可靠性行为（以每扰动的</w:t>
      </w:r>
      <w:r>
        <w:t xml:space="preserve"> Δ-Pearson </w:t>
      </w:r>
      <w:r>
        <w:rPr>
          <w:rFonts w:hint="eastAsia"/>
        </w:rPr>
        <w:t xml:space="preserve">作为可靠性目标）。它们都</w:t>
      </w:r>
      <w:r>
        <w:rPr>
          <w:rFonts w:hint="eastAsia"/>
          <w:b/>
          <w:bCs/>
        </w:rPr>
        <w:t xml:space="preserve">不是</w:t>
      </w:r>
      <w:r>
        <w:t xml:space="preserve"> </w:t>
      </w:r>
      <w:r>
        <w:t xml:space="preserve">v0.2 </w:t>
      </w:r>
      <w:r>
        <w:rPr>
          <w:rFonts w:hint="eastAsia"/>
        </w:rPr>
        <w:t xml:space="preserve">的招牌</w:t>
      </w:r>
      <w:r>
        <w:rPr>
          <w:rFonts w:hint="eastAsia"/>
          <w:b/>
          <w:bCs/>
        </w:rPr>
        <w:t xml:space="preserve">单细胞级</w:t>
      </w:r>
      <w:r>
        <w:t xml:space="preserve"> </w:t>
      </w:r>
      <w:r>
        <w:rPr>
          <w:rFonts w:hint="eastAsia"/>
        </w:rPr>
        <w:t xml:space="preserve">Δ-Pearson（0.7039）。我们绝不声称可学习治理改善了单细胞级预测准确率；它改善的是扰动级的选择性可靠性决策。</w:t>
      </w:r>
    </w:p>
    <w:p>
      <w:pPr>
        <w:pStyle w:val="Compact"/>
        <w:numPr>
          <w:ilvl w:val="0"/>
          <w:numId w:val="1001"/>
        </w:numPr>
      </w:pPr>
      <w:r>
        <w:rPr>
          <w:rFonts w:hint="eastAsia"/>
          <w:b/>
          <w:bCs/>
        </w:rPr>
        <w:t xml:space="preserve">可学习软治理</w:t>
      </w:r>
      <w:r>
        <w:rPr>
          <w:b/>
          <w:bCs/>
        </w:rPr>
        <w:t xml:space="preserve"> vs. </w:t>
      </w:r>
      <w:r>
        <w:rPr>
          <w:rFonts w:hint="eastAsia"/>
          <w:b/>
          <w:bCs/>
        </w:rPr>
        <w:t xml:space="preserve">硬规则门控。</w:t>
      </w:r>
      <w:r>
        <w:t xml:space="preserve"> </w:t>
      </w:r>
      <w:r>
        <w:rPr>
          <w:rFonts w:hint="eastAsia"/>
        </w:rPr>
        <w:t xml:space="preserve">硬性失效（不支持的物种、空靶点、所有预测器被拒、核心失败，以及本章新增的：artifact</w:t>
      </w:r>
      <w:r>
        <w:t xml:space="preserve"> </w:t>
      </w:r>
      <w:r>
        <w:rPr>
          <w:rFonts w:hint="eastAsia"/>
        </w:rPr>
        <w:t xml:space="preserve">缺失/被篡改/schema</w:t>
      </w:r>
      <w:r>
        <w:t xml:space="preserve"> </w:t>
      </w:r>
      <w:r>
        <w:rPr>
          <w:rFonts w:hint="eastAsia"/>
        </w:rPr>
        <w:t xml:space="preserve">不匹配）由规则与</w:t>
      </w:r>
      <w:r>
        <w:t xml:space="preserve"> fail-closed </w:t>
      </w:r>
      <w:r>
        <w:rPr>
          <w:rFonts w:hint="eastAsia"/>
        </w:rPr>
        <w:t xml:space="preserve">默认值治理。可学习层只治理</w:t>
      </w:r>
      <w:r>
        <w:rPr>
          <w:rFonts w:hint="eastAsia"/>
          <w:i/>
          <w:iCs/>
        </w:rPr>
        <w:t xml:space="preserve">软</w:t>
      </w:r>
      <w:r>
        <w:rPr>
          <w:rFonts w:hint="eastAsia"/>
        </w:rPr>
        <w:t xml:space="preserve">决策（在预测器适用的前提下，这个扰动是否足够可靠到可以作答、降级、还是弃权）。可学习层从不覆盖硬规则。</w:t>
      </w:r>
    </w:p>
    <w:p>
      <w:pPr>
        <w:pStyle w:val="FirstParagraph"/>
      </w:pPr>
      <w:r>
        <w:rPr>
          <w:rFonts w:hint="eastAsia"/>
        </w:rPr>
        <w:t xml:space="preserve">这是</w:t>
      </w:r>
      <w:r>
        <w:t xml:space="preserve"> PRAXIS-VirtualCell </w:t>
      </w:r>
      <w:r>
        <w:rPr>
          <w:rFonts w:hint="eastAsia"/>
        </w:rPr>
        <w:t xml:space="preserve">治理线在其自身口径下的工作。另一个平行问题——可学习治理是否能推广到其它智能体场景（例如对</w:t>
      </w:r>
      <w:r>
        <w:t xml:space="preserve"> LLM </w:t>
      </w:r>
      <w:r>
        <w:rPr>
          <w:rFonts w:hint="eastAsia"/>
        </w:rPr>
        <w:t xml:space="preserve">智能体做代码门控）——不在本章范围内，本研究未对其评估（见”讨论”）。</w:t>
      </w:r>
    </w:p>
    <w:bookmarkEnd w:id="9"/>
    <w:bookmarkStart w:id="10" w:name="a.-证据分层请先读此节"/>
    <w:p>
      <w:pPr>
        <w:pStyle w:val="Heading2"/>
      </w:pPr>
      <w:r>
        <w:t xml:space="preserve">A. </w:t>
      </w:r>
      <w:r>
        <w:rPr>
          <w:rFonts w:hint="eastAsia"/>
        </w:rPr>
        <w:t xml:space="preserve">证据分层（请先读此节）</w:t>
      </w:r>
    </w:p>
    <w:p>
      <w:pPr>
        <w:pStyle w:val="FirstParagraph"/>
      </w:pPr>
      <w:r>
        <w:rPr>
          <w:rFonts w:hint="eastAsia"/>
        </w:rPr>
        <w:t xml:space="preserve">为了避免把样本内集成回放误读成泛化结果，我们给每一条定量结论标注它属于哪一类证据：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证据类型</w:t>
            </w:r>
          </w:p>
        </w:tc>
        <w:tc>
          <w:tcPr/>
          <w:p>
            <w:pPr>
              <w:pStyle w:val="Compact"/>
            </w:pPr>
            <w:r>
              <w:rPr>
                <w:rFonts w:hint="eastAsia"/>
              </w:rPr>
              <w:t xml:space="preserve">它证明了什么</w:t>
            </w:r>
          </w:p>
        </w:tc>
        <w:tc>
          <w:tcPr/>
          <w:p>
            <w:pPr>
              <w:pStyle w:val="Compact"/>
            </w:pPr>
            <w:r>
              <w:rPr>
                <w:rFonts w:hint="eastAsia"/>
              </w:rPr>
              <w:t xml:space="preserve">招牌数字</w:t>
            </w:r>
          </w:p>
        </w:tc>
        <w:tc>
          <w:tcPr/>
          <w:p>
            <w:pPr>
              <w:pStyle w:val="Compact"/>
            </w:pPr>
            <w:r>
              <w:rPr>
                <w:rFonts w:hint="eastAsia"/>
              </w:rPr>
              <w:t xml:space="preserve">如何产生</w:t>
            </w:r>
          </w:p>
        </w:tc>
      </w:tr>
      <w:tr>
        <w:tc>
          <w:tcPr/>
          <w:p>
            <w:pPr>
              <w:pStyle w:val="Compact"/>
            </w:pPr>
            <w:r>
              <w:rPr>
                <w:rFonts w:hint="eastAsia"/>
                <w:b/>
                <w:bCs/>
              </w:rPr>
              <w:t xml:space="preserve">泛化（OOF/CV）</w:t>
            </w:r>
          </w:p>
        </w:tc>
        <w:tc>
          <w:tcPr/>
          <w:p>
            <w:pPr>
              <w:pStyle w:val="Compact"/>
            </w:pPr>
            <w:r>
              <w:rPr>
                <w:rFonts w:hint="eastAsia"/>
              </w:rPr>
              <w:t xml:space="preserve">可学习模型并非只是记住训练</w:t>
            </w:r>
            <w:r>
              <w:t xml:space="preserve"> </w:t>
            </w:r>
            <w:r>
              <w:rPr>
                <w:rFonts w:hint="eastAsia"/>
              </w:rPr>
              <w:t xml:space="preserve">ledger；在未见折的扰动上，它对可靠性的排序优于单信号启发式。</w:t>
            </w:r>
          </w:p>
        </w:tc>
        <w:tc>
          <w:tcPr/>
          <w:p>
            <w:pPr>
              <w:pStyle w:val="Compact"/>
            </w:pPr>
            <w:r>
              <w:rPr>
                <w:rFonts w:hint="eastAsia"/>
              </w:rPr>
              <w:t xml:space="preserve">bad-扰动检测</w:t>
            </w:r>
            <w:r>
              <w:t xml:space="preserve"> AUROC</w:t>
            </w:r>
            <w:r>
              <w:t xml:space="preserve"> </w:t>
            </w:r>
            <w:r>
              <w:rPr>
                <w:b/>
                <w:bCs/>
              </w:rPr>
              <w:t xml:space="preserve">0.907</w:t>
            </w:r>
            <w:r>
              <w:rPr>
                <w:rFonts w:hint="eastAsia"/>
              </w:rPr>
              <w:t xml:space="preserve">；弃权风险–覆盖</w:t>
            </w:r>
            <w:r>
              <w:t xml:space="preserve"> AUC</w:t>
            </w:r>
            <w:r>
              <w:t xml:space="preserve"> </w:t>
            </w:r>
            <w:r>
              <w:rPr>
                <w:b/>
                <w:bCs/>
              </w:rPr>
              <w:t xml:space="preserve">0.746</w:t>
            </w:r>
            <w:r>
              <w:rPr>
                <w:rFonts w:hint="eastAsia"/>
              </w:rPr>
              <w:t xml:space="preserve">；可靠性回归</w:t>
            </w:r>
            <w:r>
              <w:t xml:space="preserve"> OOF </w:t>
            </w:r>
            <w:r>
              <w:rPr>
                <w:rFonts w:hint="eastAsia"/>
              </w:rPr>
              <w:t xml:space="preserve">相关</w:t>
            </w:r>
            <w:r>
              <w:t xml:space="preserve"> </w:t>
            </w:r>
            <w:r>
              <w:rPr>
                <w:b/>
                <w:bCs/>
              </w:rPr>
              <w:t xml:space="preserve">0.701</w:t>
            </w:r>
          </w:p>
        </w:tc>
        <w:tc>
          <w:tcPr/>
          <w:p>
            <w:pPr>
              <w:pStyle w:val="Compact"/>
            </w:pPr>
            <w:r>
              <w:rPr>
                <w:rFonts w:hint="eastAsia"/>
              </w:rPr>
              <w:t xml:space="preserve">扰动级留扰动</w:t>
            </w:r>
            <w:r>
              <w:t xml:space="preserve"> 5 </w:t>
            </w:r>
            <w:r>
              <w:rPr>
                <w:rFonts w:hint="eastAsia"/>
              </w:rPr>
              <w:t xml:space="preserve">折交叉验证；每折模型只在训练折上拟合、对留出折打分（</w:t>
            </w:r>
            <w:r>
              <w:rPr>
                <w:rStyle w:val="VerbatimChar"/>
              </w:rPr>
              <w:t xml:space="preserve">reliability_model.cv_reliability</w:t>
            </w:r>
            <w:r>
              <w:rPr>
                <w:rFonts w:hint="eastAsia"/>
              </w:rPr>
              <w:t xml:space="preserve">）。</w:t>
            </w:r>
          </w:p>
        </w:tc>
      </w:tr>
      <w:tr>
        <w:tc>
          <w:tcPr/>
          <w:p>
            <w:pPr>
              <w:pStyle w:val="Compact"/>
            </w:pPr>
            <w:r>
              <w:rPr>
                <w:rFonts w:hint="eastAsia"/>
                <w:b/>
                <w:bCs/>
              </w:rPr>
              <w:t xml:space="preserve">运行时集成（样本内回放）</w:t>
            </w:r>
          </w:p>
        </w:tc>
        <w:tc>
          <w:tcPr/>
          <w:p>
            <w:pPr>
              <w:pStyle w:val="Compact"/>
            </w:pPr>
            <w:r>
              <w:rPr>
                <w:rFonts w:hint="eastAsia"/>
              </w:rPr>
              <w:t xml:space="preserve">冻结并接入运行时后，默认模式相对规则确实改变了软风险决策，同时硬规则与溯源完好无损。</w:t>
            </w:r>
          </w:p>
        </w:tc>
        <w:tc>
          <w:tcPr/>
          <w:p>
            <w:pPr>
              <w:pStyle w:val="Compact"/>
            </w:pPr>
            <w:r>
              <w:t xml:space="preserve">wrong-accept</w:t>
            </w:r>
            <w:r>
              <w:t xml:space="preserve"> </w:t>
            </w:r>
            <w:r>
              <w:rPr>
                <w:b/>
                <w:bCs/>
              </w:rPr>
              <w:t xml:space="preserve">0.974 → 0.211</w:t>
            </w:r>
            <w:r>
              <w:rPr>
                <w:rFonts w:hint="eastAsia"/>
              </w:rPr>
              <w:t xml:space="preserve">；risk-coverage</w:t>
            </w:r>
            <w:r>
              <w:t xml:space="preserve"> </w:t>
            </w:r>
            <w:r>
              <w:rPr>
                <w:b/>
                <w:bCs/>
              </w:rPr>
              <w:t xml:space="preserve">0.026 → 0.789</w:t>
            </w:r>
            <w:r>
              <w:rPr>
                <w:rFonts w:hint="eastAsia"/>
              </w:rPr>
              <w:t xml:space="preserve">；hard-rule-override</w:t>
            </w:r>
            <w:r>
              <w:t xml:space="preserve"> </w:t>
            </w:r>
            <w:r>
              <w:rPr>
                <w:b/>
                <w:bCs/>
              </w:rPr>
              <w:t xml:space="preserve">0</w:t>
            </w:r>
            <w:r>
              <w:rPr>
                <w:rFonts w:hint="eastAsia"/>
              </w:rPr>
              <w:t xml:space="preserve">；溯源</w:t>
            </w:r>
            <w:r>
              <w:rPr>
                <w:rFonts w:hint="eastAsia"/>
                <w:b/>
                <w:bCs/>
              </w:rPr>
              <w:t xml:space="preserve">完整</w:t>
            </w:r>
          </w:p>
        </w:tc>
        <w:tc>
          <w:tcPr/>
          <w:p>
            <w:pPr>
              <w:pStyle w:val="Compact"/>
            </w:pPr>
            <w:r>
              <w:rPr>
                <w:rFonts w:hint="eastAsia"/>
              </w:rPr>
              <w:t xml:space="preserve">冻结的生产模型（在全部</w:t>
            </w:r>
            <w:r>
              <w:t xml:space="preserve"> 151 </w:t>
            </w:r>
            <w:r>
              <w:rPr>
                <w:rFonts w:hint="eastAsia"/>
              </w:rPr>
              <w:t xml:space="preserve">条上拟合）在同一批</w:t>
            </w:r>
            <w:r>
              <w:t xml:space="preserve"> 151 </w:t>
            </w:r>
            <w:r>
              <w:rPr>
                <w:rFonts w:hint="eastAsia"/>
              </w:rPr>
              <w:t xml:space="preserve">条上回放（</w:t>
            </w:r>
            <w:r>
              <w:rPr>
                <w:rStyle w:val="VerbatimChar"/>
              </w:rPr>
              <w:t xml:space="preserve">mode_compare.compare</w:t>
            </w:r>
            <w:r>
              <w:rPr>
                <w:rFonts w:hint="eastAsia"/>
              </w:rPr>
              <w:t xml:space="preserve">）。按构造即为样本内。</w:t>
            </w:r>
          </w:p>
        </w:tc>
      </w:tr>
      <w:tr>
        <w:tc>
          <w:tcPr/>
          <w:p>
            <w:pPr>
              <w:pStyle w:val="Compact"/>
            </w:pPr>
            <w:r>
              <w:rPr>
                <w:rFonts w:hint="eastAsia"/>
                <w:b/>
                <w:bCs/>
              </w:rPr>
              <w:t xml:space="preserve">安全</w:t>
            </w:r>
            <w:r>
              <w:rPr>
                <w:b/>
                <w:bCs/>
              </w:rPr>
              <w:t xml:space="preserve"> / </w:t>
            </w:r>
            <w:r>
              <w:rPr>
                <w:rFonts w:hint="eastAsia"/>
                <w:b/>
                <w:bCs/>
              </w:rPr>
              <w:t xml:space="preserve">溯源</w:t>
            </w:r>
          </w:p>
        </w:tc>
        <w:tc>
          <w:tcPr/>
          <w:p>
            <w:pPr>
              <w:pStyle w:val="Compact"/>
            </w:pPr>
            <w:r>
              <w:rPr>
                <w:rFonts w:hint="eastAsia"/>
              </w:rPr>
              <w:t xml:space="preserve">可学习打分不会泄漏标签；artifact</w:t>
            </w:r>
            <w:r>
              <w:t xml:space="preserve"> </w:t>
            </w:r>
            <w:r>
              <w:rPr>
                <w:rFonts w:hint="eastAsia"/>
              </w:rPr>
              <w:t xml:space="preserve">缺失/被改时降级回规则；每个决策都可追溯到不可变的</w:t>
            </w:r>
            <w:r>
              <w:t xml:space="preserve"> artifact </w:t>
            </w:r>
            <w:r>
              <w:rPr>
                <w:rFonts w:hint="eastAsia"/>
              </w:rPr>
              <w:t xml:space="preserve">哈希。</w:t>
            </w:r>
          </w:p>
        </w:tc>
        <w:tc>
          <w:tcPr/>
          <w:p>
            <w:pPr>
              <w:pStyle w:val="Compact"/>
            </w:pPr>
            <w:r>
              <w:rPr>
                <w:rFonts w:hint="eastAsia"/>
              </w:rPr>
              <w:t xml:space="preserve">防泄漏断言；artifact</w:t>
            </w:r>
            <w:r>
              <w:t xml:space="preserve"> </w:t>
            </w:r>
            <w:r>
              <w:rPr>
                <w:rFonts w:hint="eastAsia"/>
              </w:rPr>
              <w:t xml:space="preserve">缺失/schema/不全/篡改时</w:t>
            </w:r>
            <w:r>
              <w:t xml:space="preserve"> fail-closed </w:t>
            </w:r>
            <w:r>
              <w:rPr>
                <w:rFonts w:hint="eastAsia"/>
              </w:rPr>
              <w:t xml:space="preserve">回退；每个决策带</w:t>
            </w:r>
            <w:r>
              <w:t xml:space="preserve"> </w:t>
            </w:r>
            <w:r>
              <w:rPr>
                <w:rStyle w:val="VerbatimChar"/>
              </w:rPr>
              <w:t xml:space="preserve">artifact_sha256</w:t>
            </w:r>
          </w:p>
        </w:tc>
        <w:tc>
          <w:tcPr/>
          <w:p>
            <w:pPr>
              <w:pStyle w:val="Compact"/>
            </w:pPr>
            <w:r>
              <w:rPr>
                <w:rFonts w:hint="eastAsia"/>
              </w:rPr>
              <w:t xml:space="preserve">编译期特征/标签分离；内容哈希自校验；fail-closed</w:t>
            </w:r>
            <w:r>
              <w:t xml:space="preserve"> </w:t>
            </w:r>
            <w:r>
              <w:rPr>
                <w:rFonts w:hint="eastAsia"/>
              </w:rPr>
              <w:t xml:space="preserve">加载器；7</w:t>
            </w:r>
            <w:r>
              <w:t xml:space="preserve"> </w:t>
            </w:r>
            <w:r>
              <w:rPr>
                <w:rFonts w:hint="eastAsia"/>
              </w:rPr>
              <w:t xml:space="preserve">道集成</w:t>
            </w:r>
            <w:r>
              <w:t xml:space="preserve"> gate。</w:t>
            </w:r>
          </w:p>
        </w:tc>
      </w:tr>
    </w:tbl>
    <w:p>
      <w:pPr>
        <w:pStyle w:val="BodyText"/>
      </w:pPr>
      <w:r>
        <w:rPr>
          <w:rFonts w:hint="eastAsia"/>
        </w:rPr>
        <w:t xml:space="preserve">泛化由</w:t>
      </w:r>
      <w:r>
        <w:t xml:space="preserve"> OOF </w:t>
      </w:r>
      <w:r>
        <w:rPr>
          <w:rFonts w:hint="eastAsia"/>
        </w:rPr>
        <w:t xml:space="preserve">那几行承载。运行时那一行是集成测试。我们不在这几行之间做平均，也不把样本内回放的数字当作样本外性能来呈现。</w:t>
      </w:r>
    </w:p>
    <w:bookmarkEnd w:id="10"/>
    <w:bookmarkStart w:id="18" w:name="结果"/>
    <w:p>
      <w:pPr>
        <w:pStyle w:val="Heading2"/>
      </w:pPr>
      <w:r>
        <w:rPr>
          <w:rFonts w:hint="eastAsia"/>
        </w:rPr>
        <w:t xml:space="preserve">结果</w:t>
      </w:r>
    </w:p>
    <w:bookmarkStart w:id="11" w:name="r1.-规则挡住硬性失效但软可靠性风险需要一个可学习信号"/>
    <w:p>
      <w:pPr>
        <w:pStyle w:val="Heading3"/>
      </w:pPr>
      <w:r>
        <w:t xml:space="preserve">R1. </w:t>
      </w:r>
      <w:r>
        <w:rPr>
          <w:rFonts w:hint="eastAsia"/>
        </w:rPr>
        <w:t xml:space="preserve">规则挡住硬性失效，但软可靠性风险需要一个可学习信号</w:t>
      </w:r>
    </w:p>
    <w:p>
      <w:pPr>
        <w:pStyle w:val="FirstParagraph"/>
      </w:pPr>
      <w:r>
        <w:t xml:space="preserve">v0.2 </w:t>
      </w:r>
      <w:r>
        <w:rPr>
          <w:rFonts w:hint="eastAsia"/>
        </w:rPr>
        <w:t xml:space="preserve">的规则门控是必要的，我们予以保留：它们能挡住范畴性失效（不支持的物种、空靶点、整体被拒的集成、核心失败）。但它们在</w:t>
      </w:r>
      <w:r>
        <w:rPr>
          <w:rFonts w:hint="eastAsia"/>
          <w:i/>
          <w:iCs/>
        </w:rPr>
        <w:t xml:space="preserve">软</w:t>
      </w:r>
      <w:r>
        <w:rPr>
          <w:rFonts w:hint="eastAsia"/>
        </w:rPr>
        <w:t xml:space="preserve">风险上很弱——即预测器虽适用、但答案很可能不可靠的那类扰动。v0.2</w:t>
      </w:r>
      <w:r>
        <w:t xml:space="preserve"> </w:t>
      </w:r>
      <w:r>
        <w:rPr>
          <w:rFonts w:hint="eastAsia"/>
        </w:rPr>
        <w:t xml:space="preserve">的弃权用的是单一手设规则（集成的成对余弦分歧超过固定阈值</w:t>
      </w:r>
      <w:r>
        <w:t xml:space="preserve"> </w:t>
      </w:r>
      <w:r>
        <w:rPr>
          <w:rFonts w:hint="eastAsia"/>
        </w:rPr>
        <w:t xml:space="preserve">0.5）。</w:t>
      </w:r>
    </w:p>
    <w:p>
      <w:pPr>
        <w:pStyle w:val="BodyText"/>
      </w:pPr>
      <w:r>
        <w:rPr>
          <w:rFonts w:hint="eastAsia"/>
        </w:rPr>
        <w:t xml:space="preserve">有两项发现支持”去学习这个软信号”而非”手设”它。其一，在</w:t>
      </w:r>
      <w:r>
        <w:t xml:space="preserve"> M1 </w:t>
      </w:r>
      <w:r>
        <w:rPr>
          <w:rFonts w:hint="eastAsia"/>
        </w:rPr>
        <w:t xml:space="preserve">评估</w:t>
      </w:r>
      <w:r>
        <w:t xml:space="preserve"> ledger </w:t>
      </w:r>
      <w:r>
        <w:rPr>
          <w:rFonts w:hint="eastAsia"/>
        </w:rPr>
        <w:t xml:space="preserve">上，每扰动的分歧分数是准确度的真实且强力的预测因子：corr(分歧,</w:t>
      </w:r>
      <w:r>
        <w:t xml:space="preserve"> </w:t>
      </w:r>
      <w:r>
        <w:rPr>
          <w:rFonts w:hint="eastAsia"/>
        </w:rPr>
        <w:t xml:space="preserve">每扰动</w:t>
      </w:r>
      <w:r>
        <w:t xml:space="preserve"> Δ-Pearson) =</w:t>
      </w:r>
      <w:r>
        <w:t xml:space="preserve"> </w:t>
      </w:r>
      <w:r>
        <w:rPr>
          <w:b/>
          <w:bCs/>
        </w:rPr>
        <w:t xml:space="preserve">−0.716</w:t>
      </w:r>
      <w:r>
        <w:rPr>
          <w:rFonts w:hint="eastAsia"/>
        </w:rPr>
        <w:t xml:space="preserve">（n</w:t>
      </w:r>
      <w:r>
        <w:t xml:space="preserve"> = </w:t>
      </w:r>
      <w:r>
        <w:rPr>
          <w:rFonts w:hint="eastAsia"/>
        </w:rPr>
        <w:t xml:space="preserve">60）；高分歧的那一半平均</w:t>
      </w:r>
      <w:r>
        <w:t xml:space="preserve"> Δ-Pearson </w:t>
      </w:r>
      <w:r>
        <w:rPr>
          <w:rFonts w:hint="eastAsia"/>
        </w:rPr>
        <w:t xml:space="preserve">为</w:t>
      </w:r>
      <w:r>
        <w:t xml:space="preserve"> </w:t>
      </w:r>
      <w:r>
        <w:rPr>
          <w:b/>
          <w:bCs/>
        </w:rPr>
        <w:t xml:space="preserve">0.571</w:t>
      </w:r>
      <w:r>
        <w:rPr>
          <w:rFonts w:hint="eastAsia"/>
        </w:rPr>
        <w:t xml:space="preserve">，而低分歧的那一半为</w:t>
      </w:r>
      <w:r>
        <w:t xml:space="preserve"> </w:t>
      </w:r>
      <w:r>
        <w:rPr>
          <w:b/>
          <w:bCs/>
        </w:rPr>
        <w:t xml:space="preserve">0.841</w:t>
      </w:r>
      <w:r>
        <w:rPr>
          <w:rFonts w:hint="eastAsia"/>
        </w:rPr>
        <w:t xml:space="preserve">——在预测器彼此分歧的扰动上，准确度大约低</w:t>
      </w:r>
      <w:r>
        <w:t xml:space="preserve"> 27 </w:t>
      </w:r>
      <w:r>
        <w:rPr>
          <w:rFonts w:hint="eastAsia"/>
        </w:rPr>
        <w:t xml:space="preserve">个点。其二，没有任何单一基预测器处处最优：在</w:t>
      </w:r>
      <w:r>
        <w:t xml:space="preserve"> 151 </w:t>
      </w:r>
      <w:r>
        <w:rPr>
          <w:rFonts w:hint="eastAsia"/>
        </w:rPr>
        <w:t xml:space="preserve">个扰动上，最准的预测器是</w:t>
      </w:r>
      <w:r>
        <w:t xml:space="preserve"> GNN 75 </w:t>
      </w:r>
      <w:r>
        <w:rPr>
          <w:rFonts w:hint="eastAsia"/>
        </w:rPr>
        <w:t xml:space="preserve">次、线性模型</w:t>
      </w:r>
      <w:r>
        <w:t xml:space="preserve"> 39 </w:t>
      </w:r>
      <w:r>
        <w:rPr>
          <w:rFonts w:hint="eastAsia"/>
        </w:rPr>
        <w:t xml:space="preserve">次、隐变量模型</w:t>
      </w:r>
      <w:r>
        <w:t xml:space="preserve"> 37 </w:t>
      </w:r>
      <w:r>
        <w:rPr>
          <w:rFonts w:hint="eastAsia"/>
        </w:rPr>
        <w:t xml:space="preserve">次。分歧信号是真实的，可靠性在扰动间是异质的——这正是一个可学习可靠性头能够胜过单一固定阈值的情形。</w:t>
      </w:r>
    </w:p>
    <w:bookmarkEnd w:id="11"/>
    <w:bookmarkStart w:id="12" w:name="r2.-可学习的可靠性模型胜过单信号启发式oof-泛化"/>
    <w:p>
      <w:pPr>
        <w:pStyle w:val="Heading3"/>
      </w:pPr>
      <w:r>
        <w:t xml:space="preserve">R2. </w:t>
      </w:r>
      <w:r>
        <w:rPr>
          <w:rFonts w:hint="eastAsia"/>
        </w:rPr>
        <w:t xml:space="preserve">可学习的可靠性模型胜过单信号启发式（OOF</w:t>
      </w:r>
      <w:r>
        <w:t xml:space="preserve"> </w:t>
      </w:r>
      <w:r>
        <w:rPr>
          <w:rFonts w:hint="eastAsia"/>
        </w:rPr>
        <w:t xml:space="preserve">泛化）</w:t>
      </w:r>
    </w:p>
    <w:p>
      <w:pPr>
        <w:pStyle w:val="FirstParagraph"/>
      </w:pPr>
      <w:r>
        <w:rPr>
          <w:rFonts w:hint="eastAsia"/>
        </w:rPr>
        <w:t xml:space="preserve">我们训练了一个刻意做轻的可靠性模型——一个纯</w:t>
      </w:r>
      <w:r>
        <w:t xml:space="preserve"> Python </w:t>
      </w:r>
      <w:r>
        <w:rPr>
          <w:rFonts w:hint="eastAsia"/>
        </w:rPr>
        <w:t xml:space="preserve">的岭回归（ridge），输入三个推理期可得的特征（集成分歧、一个分布外标志</w:t>
      </w:r>
      <w:r>
        <w:t xml:space="preserve"> </w:t>
      </w:r>
      <w:r>
        <w:rPr>
          <w:rStyle w:val="VerbatimChar"/>
        </w:rPr>
        <w:t xml:space="preserve">seen_in_train</w:t>
      </w:r>
      <w:r>
        <w:rPr>
          <w:rFonts w:hint="eastAsia"/>
        </w:rPr>
        <w:t xml:space="preserve">、以及一个零向量对计数）——用来回归每扰动的可靠性目标（Δ-Pearson），并标记落在底部四分位的”bad”扰动（bad</w:t>
      </w:r>
      <w:r>
        <w:t xml:space="preserve"> </w:t>
      </w:r>
      <w:r>
        <w:rPr>
          <w:rFonts w:hint="eastAsia"/>
        </w:rPr>
        <w:t xml:space="preserve">阈值</w:t>
      </w:r>
      <w:r>
        <w:t xml:space="preserve"> Δ-Pearson </w:t>
      </w:r>
      <w:r>
        <w:rPr>
          <w:rFonts w:hint="eastAsia"/>
        </w:rPr>
        <w:t xml:space="preserve">0.455；151</w:t>
      </w:r>
      <w:r>
        <w:t xml:space="preserve"> </w:t>
      </w:r>
      <w:r>
        <w:rPr>
          <w:rFonts w:hint="eastAsia"/>
        </w:rPr>
        <w:t xml:space="preserve">条中</w:t>
      </w:r>
      <w:r>
        <w:t xml:space="preserve"> 38 bad / 113 </w:t>
      </w:r>
      <w:r>
        <w:rPr>
          <w:rFonts w:hint="eastAsia"/>
        </w:rPr>
        <w:t xml:space="preserve">good）。评估采用扰动级留扰动</w:t>
      </w:r>
      <w:r>
        <w:t xml:space="preserve"> 5 </w:t>
      </w:r>
      <w:r>
        <w:rPr>
          <w:rFonts w:hint="eastAsia"/>
        </w:rPr>
        <w:t xml:space="preserve">折交叉验证、用留出折（OOF）预测，并做了防泄漏控制：特征抽取器在编译期断言任何标签列（Δ-Pearson、每预测器</w:t>
      </w:r>
      <w:r>
        <w:t xml:space="preserve"> </w:t>
      </w:r>
      <w:r>
        <w:rPr>
          <w:rFonts w:hint="eastAsia"/>
        </w:rPr>
        <w:t xml:space="preserve">Δ-Pearson、best-predictor）都不能进入特征矩阵。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bad-扰动检测器（OOF）</w:t>
            </w:r>
          </w:p>
        </w:tc>
        <w:tc>
          <w:tcPr/>
          <w:p>
            <w:pPr>
              <w:pStyle w:val="Compact"/>
            </w:pPr>
            <w:r>
              <w:t xml:space="preserve">AUROC</w:t>
            </w:r>
          </w:p>
        </w:tc>
      </w:tr>
      <w:tr>
        <w:tc>
          <w:tcPr/>
          <w:p>
            <w:pPr>
              <w:pStyle w:val="Compact"/>
            </w:pPr>
            <w:r>
              <w:rPr>
                <w:rFonts w:hint="eastAsia"/>
                <w:b/>
                <w:bCs/>
              </w:rPr>
              <w:t xml:space="preserve">可学习（分歧</w:t>
            </w:r>
            <w:r>
              <w:rPr>
                <w:b/>
                <w:bCs/>
              </w:rPr>
              <w:t xml:space="preserve"> + OOD + </w:t>
            </w:r>
            <w:r>
              <w:rPr>
                <w:rFonts w:hint="eastAsia"/>
                <w:b/>
                <w:bCs/>
              </w:rPr>
              <w:t xml:space="preserve">零向量对）</w:t>
            </w:r>
          </w:p>
        </w:tc>
        <w:tc>
          <w:tcPr/>
          <w:p>
            <w:pPr>
              <w:pStyle w:val="Compact"/>
            </w:pPr>
            <w:r>
              <w:rPr>
                <w:b/>
                <w:bCs/>
              </w:rPr>
              <w:t xml:space="preserve">0.907</w:t>
            </w:r>
          </w:p>
        </w:tc>
      </w:tr>
      <w:tr>
        <w:tc>
          <w:tcPr/>
          <w:p>
            <w:pPr>
              <w:pStyle w:val="Compact"/>
            </w:pPr>
            <w:r>
              <w:rPr>
                <w:rFonts w:hint="eastAsia"/>
              </w:rPr>
              <w:t xml:space="preserve">仅</w:t>
            </w:r>
            <w:r>
              <w:t xml:space="preserve"> OOD</w:t>
            </w:r>
          </w:p>
        </w:tc>
        <w:tc>
          <w:tcPr/>
          <w:p>
            <w:pPr>
              <w:pStyle w:val="Compact"/>
            </w:pPr>
            <w:r>
              <w:t xml:space="preserve">0.788</w:t>
            </w:r>
          </w:p>
        </w:tc>
      </w:tr>
      <w:tr>
        <w:tc>
          <w:tcPr/>
          <w:p>
            <w:pPr>
              <w:pStyle w:val="Compact"/>
            </w:pPr>
            <w:r>
              <w:rPr>
                <w:rFonts w:hint="eastAsia"/>
              </w:rPr>
              <w:t xml:space="preserve">仅分歧（v0.2</w:t>
            </w:r>
            <w:r>
              <w:t xml:space="preserve"> </w:t>
            </w:r>
            <w:r>
              <w:rPr>
                <w:rFonts w:hint="eastAsia"/>
              </w:rPr>
              <w:t xml:space="preserve">用的信号）</w:t>
            </w:r>
          </w:p>
        </w:tc>
        <w:tc>
          <w:tcPr/>
          <w:p>
            <w:pPr>
              <w:pStyle w:val="Compact"/>
            </w:pPr>
            <w:r>
              <w:t xml:space="preserve">0.774</w:t>
            </w:r>
          </w:p>
        </w:tc>
      </w:tr>
      <w:tr>
        <w:tc>
          <w:tcPr/>
          <w:p>
            <w:pPr>
              <w:pStyle w:val="Compact"/>
            </w:pPr>
            <w:r>
              <w:rPr>
                <w:rFonts w:hint="eastAsia"/>
              </w:rPr>
              <w:t xml:space="preserve">随机</w:t>
            </w:r>
          </w:p>
        </w:tc>
        <w:tc>
          <w:tcPr/>
          <w:p>
            <w:pPr>
              <w:pStyle w:val="Compact"/>
            </w:pPr>
            <w:r>
              <w:t xml:space="preserve">0.479</w:t>
            </w:r>
          </w:p>
        </w:tc>
      </w:tr>
    </w:tbl>
    <w:p>
      <w:pPr>
        <w:pStyle w:val="BodyText"/>
      </w:pPr>
      <w:r>
        <w:rPr>
          <w:rFonts w:hint="eastAsia"/>
        </w:rPr>
        <w:t xml:space="preserve">可学习模型对可靠性目标的回归</w:t>
      </w:r>
      <w:r>
        <w:t xml:space="preserve"> OOF </w:t>
      </w:r>
      <w:r>
        <w:rPr>
          <w:rFonts w:hint="eastAsia"/>
        </w:rPr>
        <w:t xml:space="preserve">相关为</w:t>
      </w:r>
      <w:r>
        <w:t xml:space="preserve"> </w:t>
      </w:r>
      <w:r>
        <w:rPr>
          <w:b/>
          <w:bCs/>
        </w:rPr>
        <w:t xml:space="preserve">0.701</w:t>
      </w:r>
      <w:r>
        <w:rPr>
          <w:rFonts w:hint="eastAsia"/>
        </w:rPr>
        <w:t xml:space="preserve">。学习一个三特征组合，使</w:t>
      </w:r>
      <w:r>
        <w:t xml:space="preserve"> </w:t>
      </w:r>
      <w:r>
        <w:rPr>
          <w:rFonts w:hint="eastAsia"/>
        </w:rPr>
        <w:t xml:space="preserve">bad-扰动检测相对于已经驱动了</w:t>
      </w:r>
      <w:r>
        <w:t xml:space="preserve"> v0.2 </w:t>
      </w:r>
      <w:r>
        <w:rPr>
          <w:rFonts w:hint="eastAsia"/>
        </w:rPr>
        <w:t xml:space="preserve">的强力”仅分歧”启发式提升了</w:t>
      </w:r>
      <w:r>
        <w:t xml:space="preserve"> </w:t>
      </w:r>
      <w:r>
        <w:rPr>
          <w:b/>
          <w:bCs/>
        </w:rPr>
        <w:t xml:space="preserve">+0.13 AUROC</w:t>
      </w:r>
      <w:r>
        <w:rPr>
          <w:rFonts w:hint="eastAsia"/>
        </w:rPr>
        <w:t xml:space="preserve">。因为这些是留出折预测，所以这是泛化结果，不是记忆。</w:t>
      </w:r>
    </w:p>
    <w:p>
      <w:pPr>
        <w:pStyle w:val="BodyText"/>
      </w:pPr>
      <w:r>
        <w:rPr>
          <w:rFonts w:hint="eastAsia"/>
        </w:rPr>
        <w:t xml:space="preserve">在扰动级</w:t>
      </w:r>
      <w:r>
        <w:t xml:space="preserve"> bootstrap </w:t>
      </w:r>
      <w:r>
        <w:rPr>
          <w:rFonts w:hint="eastAsia"/>
        </w:rPr>
        <w:t xml:space="preserve">重采样（B</w:t>
      </w:r>
      <w:r>
        <w:t xml:space="preserve"> = </w:t>
      </w:r>
      <w:r>
        <w:rPr>
          <w:rFonts w:hint="eastAsia"/>
        </w:rPr>
        <w:t xml:space="preserve">2000）下，可学习</w:t>
      </w:r>
      <w:r>
        <w:t xml:space="preserve"> − </w:t>
      </w:r>
      <w:r>
        <w:rPr>
          <w:rFonts w:hint="eastAsia"/>
        </w:rPr>
        <w:t xml:space="preserve">仅分歧</w:t>
      </w:r>
      <w:r>
        <w:t xml:space="preserve"> </w:t>
      </w:r>
      <w:r>
        <w:rPr>
          <w:rFonts w:hint="eastAsia"/>
        </w:rPr>
        <w:t xml:space="preserve">的配对</w:t>
      </w:r>
      <w:r>
        <w:t xml:space="preserve"> AUROC </w:t>
      </w:r>
      <w:r>
        <w:rPr>
          <w:rFonts w:hint="eastAsia"/>
        </w:rPr>
        <w:t xml:space="preserve">差不跨</w:t>
      </w:r>
      <w:r>
        <w:t xml:space="preserve"> </w:t>
      </w:r>
      <w:r>
        <w:rPr>
          <w:rFonts w:hint="eastAsia"/>
        </w:rPr>
        <w:t xml:space="preserve">0：</w:t>
      </w:r>
      <w:r>
        <w:rPr>
          <w:rFonts w:hint="eastAsia"/>
          <w:b/>
          <w:bCs/>
        </w:rPr>
        <w:t xml:space="preserve">+0.13，95%</w:t>
      </w:r>
      <w:r>
        <w:rPr>
          <w:b/>
          <w:bCs/>
        </w:rPr>
        <w:t xml:space="preserve"> CI [0.056, 0.191]</w:t>
      </w:r>
      <w:r>
        <w:rPr>
          <w:rFonts w:hint="eastAsia"/>
        </w:rPr>
        <w:t xml:space="preserve">。在此</w:t>
      </w:r>
      <w:r>
        <w:t xml:space="preserve"> ledger </w:t>
      </w:r>
      <w:r>
        <w:rPr>
          <w:rFonts w:hint="eastAsia"/>
        </w:rPr>
        <w:t xml:space="preserve">规模下单点</w:t>
      </w:r>
      <w:r>
        <w:t xml:space="preserve"> AUROC </w:t>
      </w:r>
      <w:r>
        <w:rPr>
          <w:rFonts w:hint="eastAsia"/>
        </w:rPr>
        <w:t xml:space="preserve">的区间较宽（0.907，95%</w:t>
      </w:r>
      <w:r>
        <w:t xml:space="preserve"> CI [0.846, </w:t>
      </w:r>
      <w:r>
        <w:rPr>
          <w:rFonts w:hint="eastAsia"/>
        </w:rPr>
        <w:t xml:space="preserve">0.952]），故我们强调配对优势而非单点绝对值。在</w:t>
      </w:r>
      <w:r>
        <w:t xml:space="preserve"> 5 </w:t>
      </w:r>
      <w:r>
        <w:rPr>
          <w:rFonts w:hint="eastAsia"/>
        </w:rPr>
        <w:t xml:space="preserve">个随机留扰动划分下，可学习</w:t>
      </w:r>
      <w:r>
        <w:t xml:space="preserve"> AUROC </w:t>
      </w:r>
      <w:r>
        <w:rPr>
          <w:rFonts w:hint="eastAsia"/>
        </w:rPr>
        <w:t xml:space="preserve">稳定在</w:t>
      </w:r>
      <w:r>
        <w:t xml:space="preserve"> 0.900 ± </w:t>
      </w:r>
      <w:r>
        <w:rPr>
          <w:rFonts w:hint="eastAsia"/>
        </w:rPr>
        <w:t xml:space="preserve">0.008（范围</w:t>
      </w:r>
      <w:r>
        <w:t xml:space="preserve"> </w:t>
      </w:r>
      <w:r>
        <w:rPr>
          <w:rFonts w:hint="eastAsia"/>
        </w:rPr>
        <w:t xml:space="preserve">0.885–0.907），每个划分都高于仅分歧（0.774）。</w:t>
      </w:r>
    </w:p>
    <w:bookmarkEnd w:id="12"/>
    <w:bookmarkStart w:id="13" w:name="r3.-可学习弃权压过基于规则的弃权oof升级-v0.2-表-c"/>
    <w:p>
      <w:pPr>
        <w:pStyle w:val="Heading3"/>
      </w:pPr>
      <w:r>
        <w:t xml:space="preserve">R3. </w:t>
      </w:r>
      <w:r>
        <w:rPr>
          <w:rFonts w:hint="eastAsia"/>
        </w:rPr>
        <w:t xml:space="preserve">可学习弃权压过基于规则的弃权（OOF；升级</w:t>
      </w:r>
      <w:r>
        <w:t xml:space="preserve"> v0.2 </w:t>
      </w:r>
      <w:r>
        <w:rPr>
          <w:rFonts w:hint="eastAsia"/>
        </w:rPr>
        <w:t xml:space="preserve">表</w:t>
      </w:r>
      <w:r>
        <w:t xml:space="preserve"> </w:t>
      </w:r>
      <w:r>
        <w:rPr>
          <w:rFonts w:hint="eastAsia"/>
        </w:rPr>
        <w:t xml:space="preserve">C）</w:t>
      </w:r>
    </w:p>
    <w:p>
      <w:pPr>
        <w:pStyle w:val="FirstParagraph"/>
      </w:pPr>
      <w:r>
        <w:rPr>
          <w:rFonts w:hint="eastAsia"/>
        </w:rPr>
        <w:t xml:space="preserve">我们把</w:t>
      </w:r>
      <w:r>
        <w:t xml:space="preserve"> OOF </w:t>
      </w:r>
      <w:r>
        <w:rPr>
          <w:rFonts w:hint="eastAsia"/>
        </w:rPr>
        <w:t xml:space="preserve">可靠性预测转化为一个选择性预测（弃权）策略，并测量风险–覆盖——对每个排序信号，先在最不可靠的扰动上弃权，并跟踪覆盖率下降时保留集的准确度。v0.2</w:t>
      </w:r>
      <w:r>
        <w:t xml:space="preserve"> </w:t>
      </w:r>
      <w:r>
        <w:rPr>
          <w:rFonts w:hint="eastAsia"/>
        </w:rPr>
        <w:t xml:space="preserve">表</w:t>
      </w:r>
      <w:r>
        <w:t xml:space="preserve"> C </w:t>
      </w:r>
      <w:r>
        <w:rPr>
          <w:rFonts w:hint="eastAsia"/>
        </w:rPr>
        <w:t xml:space="preserve">用分歧来排序；这里用可学习可靠性来排序。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弃权排序信号</w:t>
            </w:r>
          </w:p>
        </w:tc>
        <w:tc>
          <w:tcPr/>
          <w:p>
            <w:pPr>
              <w:pStyle w:val="Compact"/>
            </w:pPr>
            <w:r>
              <w:rPr>
                <w:rFonts w:hint="eastAsia"/>
              </w:rPr>
              <w:t xml:space="preserve">风险–覆盖</w:t>
            </w:r>
            <w:r>
              <w:t xml:space="preserve"> AUC</w:t>
            </w:r>
          </w:p>
        </w:tc>
      </w:tr>
      <w:tr>
        <w:tc>
          <w:tcPr/>
          <w:p>
            <w:pPr>
              <w:pStyle w:val="Compact"/>
            </w:pPr>
            <w:r>
              <w:rPr>
                <w:rFonts w:hint="eastAsia"/>
              </w:rPr>
              <w:t xml:space="preserve">oracle（真</w:t>
            </w:r>
            <w:r>
              <w:t xml:space="preserve"> </w:t>
            </w:r>
            <w:r>
              <w:rPr>
                <w:rFonts w:hint="eastAsia"/>
              </w:rPr>
              <w:t xml:space="preserve">Δ-Pearson；上界）</w:t>
            </w:r>
          </w:p>
        </w:tc>
        <w:tc>
          <w:tcPr/>
          <w:p>
            <w:pPr>
              <w:pStyle w:val="Compact"/>
            </w:pPr>
            <w:r>
              <w:t xml:space="preserve">0.7822</w:t>
            </w:r>
          </w:p>
        </w:tc>
      </w:tr>
      <w:tr>
        <w:tc>
          <w:tcPr/>
          <w:p>
            <w:pPr>
              <w:pStyle w:val="Compact"/>
            </w:pPr>
            <w:r>
              <w:rPr>
                <w:rFonts w:hint="eastAsia"/>
                <w:b/>
                <w:bCs/>
              </w:rPr>
              <w:t xml:space="preserve">可学习（可靠性</w:t>
            </w:r>
            <w:r>
              <w:rPr>
                <w:b/>
                <w:bCs/>
              </w:rPr>
              <w:t xml:space="preserve"> </w:t>
            </w:r>
            <w:r>
              <w:rPr>
                <w:rFonts w:hint="eastAsia"/>
                <w:b/>
                <w:bCs/>
              </w:rPr>
              <w:t xml:space="preserve">OOF）</w:t>
            </w:r>
          </w:p>
        </w:tc>
        <w:tc>
          <w:tcPr/>
          <w:p>
            <w:pPr>
              <w:pStyle w:val="Compact"/>
            </w:pPr>
            <w:r>
              <w:rPr>
                <w:b/>
                <w:bCs/>
              </w:rPr>
              <w:t xml:space="preserve">0.7460</w:t>
            </w:r>
          </w:p>
        </w:tc>
      </w:tr>
      <w:tr>
        <w:tc>
          <w:tcPr/>
          <w:p>
            <w:pPr>
              <w:pStyle w:val="Compact"/>
            </w:pPr>
            <w:r>
              <w:rPr>
                <w:rFonts w:hint="eastAsia"/>
              </w:rPr>
              <w:t xml:space="preserve">仅</w:t>
            </w:r>
            <w:r>
              <w:t xml:space="preserve"> OOD</w:t>
            </w:r>
          </w:p>
        </w:tc>
        <w:tc>
          <w:tcPr/>
          <w:p>
            <w:pPr>
              <w:pStyle w:val="Compact"/>
            </w:pPr>
            <w:r>
              <w:t xml:space="preserve">0.7297</w:t>
            </w:r>
          </w:p>
        </w:tc>
      </w:tr>
      <w:tr>
        <w:tc>
          <w:tcPr/>
          <w:p>
            <w:pPr>
              <w:pStyle w:val="Compact"/>
            </w:pPr>
            <w:r>
              <w:rPr>
                <w:rFonts w:hint="eastAsia"/>
              </w:rPr>
              <w:t xml:space="preserve">仅分歧（v0.2）</w:t>
            </w:r>
          </w:p>
        </w:tc>
        <w:tc>
          <w:tcPr/>
          <w:p>
            <w:pPr>
              <w:pStyle w:val="Compact"/>
            </w:pPr>
            <w:r>
              <w:t xml:space="preserve">0.7196</w:t>
            </w:r>
          </w:p>
        </w:tc>
      </w:tr>
      <w:tr>
        <w:tc>
          <w:tcPr/>
          <w:p>
            <w:pPr>
              <w:pStyle w:val="Compact"/>
            </w:pPr>
            <w:r>
              <w:rPr>
                <w:rFonts w:hint="eastAsia"/>
              </w:rPr>
              <w:t xml:space="preserve">随机</w:t>
            </w:r>
          </w:p>
        </w:tc>
        <w:tc>
          <w:tcPr/>
          <w:p>
            <w:pPr>
              <w:pStyle w:val="Compact"/>
            </w:pPr>
            <w:r>
              <w:t xml:space="preserve">0.6595</w:t>
            </w:r>
          </w:p>
        </w:tc>
      </w:tr>
    </w:tbl>
    <w:p>
      <w:pPr>
        <w:pStyle w:val="BodyText"/>
      </w:pPr>
      <w:r>
        <w:rPr>
          <w:rFonts w:hint="eastAsia"/>
        </w:rPr>
        <w:t xml:space="preserve">在覆盖率</w:t>
      </w:r>
      <w:r>
        <w:t xml:space="preserve"> 1.0 / 0.8 / 0.6 </w:t>
      </w:r>
      <w:r>
        <w:rPr>
          <w:rFonts w:hint="eastAsia"/>
        </w:rPr>
        <w:t xml:space="preserve">时的保留集</w:t>
      </w:r>
      <w:r>
        <w:t xml:space="preserve"> </w:t>
      </w:r>
      <w:r>
        <w:rPr>
          <w:rFonts w:hint="eastAsia"/>
        </w:rPr>
        <w:t xml:space="preserve">Δ-Pearson，可学习为</w:t>
      </w:r>
      <w:r>
        <w:t xml:space="preserve"> 0.657 / 0.733 / </w:t>
      </w:r>
      <w:r>
        <w:rPr>
          <w:rFonts w:hint="eastAsia"/>
        </w:rPr>
        <w:t xml:space="preserve">0.796，而仅分歧为</w:t>
      </w:r>
      <w:r>
        <w:t xml:space="preserve"> 0.657 / 0.713 / </w:t>
      </w:r>
      <w:r>
        <w:rPr>
          <w:rFonts w:hint="eastAsia"/>
        </w:rPr>
        <w:t xml:space="preserve">0.749：在</w:t>
      </w:r>
      <w:r>
        <w:t xml:space="preserve"> 60% </w:t>
      </w:r>
      <w:r>
        <w:rPr>
          <w:rFonts w:hint="eastAsia"/>
        </w:rPr>
        <w:t xml:space="preserve">覆盖率下，可学习策略相对</w:t>
      </w:r>
      <w:r>
        <w:t xml:space="preserve"> v0.2 </w:t>
      </w:r>
      <w:r>
        <w:rPr>
          <w:rFonts w:hint="eastAsia"/>
        </w:rPr>
        <w:t xml:space="preserve">规则多保留</w:t>
      </w:r>
      <w:r>
        <w:t xml:space="preserve"> </w:t>
      </w:r>
      <w:r>
        <w:rPr>
          <w:b/>
          <w:bCs/>
        </w:rPr>
        <w:t xml:space="preserve">+0.047</w:t>
      </w:r>
      <w:r>
        <w:t xml:space="preserve"> </w:t>
      </w:r>
      <w:r>
        <w:rPr>
          <w:rFonts w:hint="eastAsia"/>
        </w:rPr>
        <w:t xml:space="preserve">的</w:t>
      </w:r>
      <w:r>
        <w:t xml:space="preserve"> </w:t>
      </w:r>
      <w:r>
        <w:rPr>
          <w:rFonts w:hint="eastAsia"/>
        </w:rPr>
        <w:t xml:space="preserve">Δ-Pearson，捕获了约一半的”规则→oracle”差距。选择性可靠性决策现在是可学习的、并严格优于</w:t>
      </w:r>
      <w:r>
        <w:t xml:space="preserve"> v0.2 </w:t>
      </w:r>
      <w:r>
        <w:rPr>
          <w:rFonts w:hint="eastAsia"/>
        </w:rPr>
        <w:t xml:space="preserve">的手设规则，同时仍明显低于</w:t>
      </w:r>
      <w:r>
        <w:t xml:space="preserve"> oracle </w:t>
      </w:r>
      <w:r>
        <w:rPr>
          <w:rFonts w:hint="eastAsia"/>
        </w:rPr>
        <w:t xml:space="preserve">上界（我们报告该上界以避免过度宣称）。可学习</w:t>
      </w:r>
      <w:r>
        <w:t xml:space="preserve"> − </w:t>
      </w:r>
      <w:r>
        <w:rPr>
          <w:rFonts w:hint="eastAsia"/>
        </w:rPr>
        <w:t xml:space="preserve">仅分歧</w:t>
      </w:r>
      <w:r>
        <w:t xml:space="preserve"> </w:t>
      </w:r>
      <w:r>
        <w:rPr>
          <w:rFonts w:hint="eastAsia"/>
        </w:rPr>
        <w:t xml:space="preserve">的配对</w:t>
      </w:r>
      <w:r>
        <w:t xml:space="preserve"> risk–coverage AUC </w:t>
      </w:r>
      <w:r>
        <w:rPr>
          <w:rFonts w:hint="eastAsia"/>
        </w:rPr>
        <w:t xml:space="preserve">差在</w:t>
      </w:r>
      <w:r>
        <w:t xml:space="preserve"> bootstrap </w:t>
      </w:r>
      <w:r>
        <w:rPr>
          <w:rFonts w:hint="eastAsia"/>
        </w:rPr>
        <w:t xml:space="preserve">下稳健:</w:t>
      </w:r>
      <w:r>
        <w:rPr>
          <w:rFonts w:hint="eastAsia"/>
          <w:b/>
          <w:bCs/>
        </w:rPr>
        <w:t xml:space="preserve">+0.026，95%</w:t>
      </w:r>
      <w:r>
        <w:rPr>
          <w:b/>
          <w:bCs/>
        </w:rPr>
        <w:t xml:space="preserve"> CI [0.014, 0.041]</w:t>
      </w:r>
      <w:r>
        <w:rPr>
          <w:rFonts w:hint="eastAsia"/>
        </w:rPr>
        <w:t xml:space="preserve">（B</w:t>
      </w:r>
      <w:r>
        <w:t xml:space="preserve"> = </w:t>
      </w:r>
      <w:r>
        <w:rPr>
          <w:rFonts w:hint="eastAsia"/>
        </w:rPr>
        <w:t xml:space="preserve">2000），且在全部</w:t>
      </w:r>
      <w:r>
        <w:t xml:space="preserve"> 5 </w:t>
      </w:r>
      <w:r>
        <w:rPr>
          <w:rFonts w:hint="eastAsia"/>
        </w:rPr>
        <w:t xml:space="preserve">个随机划分下成立（可学习</w:t>
      </w:r>
      <w:r>
        <w:t xml:space="preserve"> 0.744 ± 0.001 vs </w:t>
      </w:r>
      <w:r>
        <w:rPr>
          <w:rFonts w:hint="eastAsia"/>
        </w:rPr>
        <w:t xml:space="preserve">仅分歧</w:t>
      </w:r>
      <w:r>
        <w:t xml:space="preserve"> </w:t>
      </w:r>
      <w:r>
        <w:rPr>
          <w:rFonts w:hint="eastAsia"/>
        </w:rPr>
        <w:t xml:space="preserve">0.720）。</w:t>
      </w:r>
    </w:p>
    <w:p>
      <w:pPr>
        <w:pStyle w:val="BodyText"/>
      </w:pPr>
      <w:r>
        <w:rPr>
          <w:rFonts w:hint="eastAsia"/>
          <w:b/>
          <w:bCs/>
        </w:rPr>
        <w:t xml:space="preserve">可学习策略弃权在什么扰动上。</w:t>
      </w:r>
      <w:r>
        <w:t xml:space="preserve"> </w:t>
      </w:r>
      <w:r>
        <w:rPr>
          <w:rFonts w:hint="eastAsia"/>
        </w:rPr>
        <w:t xml:space="preserve">可学习弃权偏好标记未见/分布外（OOD）扰动:被标记的扰动里</w:t>
      </w:r>
      <w:r>
        <w:t xml:space="preserve"> 98% </w:t>
      </w:r>
      <w:r>
        <w:rPr>
          <w:rFonts w:hint="eastAsia"/>
        </w:rPr>
        <w:t xml:space="preserve">是</w:t>
      </w:r>
      <w:r>
        <w:t xml:space="preserve"> </w:t>
      </w:r>
      <w:r>
        <w:rPr>
          <w:rFonts w:hint="eastAsia"/>
        </w:rPr>
        <w:t xml:space="preserve">OOD（富集</w:t>
      </w:r>
      <w:r>
        <w:t xml:space="preserve"> odds ratio </w:t>
      </w:r>
      <w:r>
        <w:rPr>
          <w:rFonts w:hint="eastAsia"/>
        </w:rPr>
        <w:t xml:space="preserve">74.7，base</w:t>
      </w:r>
      <w:r>
        <w:t xml:space="preserve"> rate </w:t>
      </w:r>
      <w:r>
        <w:rPr>
          <w:rFonts w:hint="eastAsia"/>
        </w:rPr>
        <w:t xml:space="preserve">仅</w:t>
      </w:r>
      <w:r>
        <w:t xml:space="preserve"> </w:t>
      </w:r>
      <w:r>
        <w:rPr>
          <w:rFonts w:hint="eastAsia"/>
        </w:rPr>
        <w:t xml:space="preserve">0.54），与”OOD</w:t>
      </w:r>
      <w:r>
        <w:t xml:space="preserve"> </w:t>
      </w:r>
      <w:r>
        <w:rPr>
          <w:rFonts w:hint="eastAsia"/>
        </w:rPr>
        <w:t xml:space="preserve">扰动准度更低”一致（平均</w:t>
      </w:r>
      <w:r>
        <w:t xml:space="preserve"> Δ-Pearson 0.51 vs seen </w:t>
      </w:r>
      <w:r>
        <w:rPr>
          <w:rFonts w:hint="eastAsia"/>
        </w:rPr>
        <w:t xml:space="preserve">的</w:t>
      </w:r>
      <w:r>
        <w:t xml:space="preserve"> </w:t>
      </w:r>
      <w:r>
        <w:rPr>
          <w:rFonts w:hint="eastAsia"/>
        </w:rPr>
        <w:t xml:space="preserve">0.83）。但它</w:t>
      </w:r>
      <w:r>
        <w:rPr>
          <w:rFonts w:hint="eastAsia"/>
          <w:b/>
          <w:bCs/>
        </w:rPr>
        <w:t xml:space="preserve">不是</w:t>
      </w:r>
      <w:r>
        <w:t xml:space="preserve"> </w:t>
      </w:r>
      <w:r>
        <w:t xml:space="preserve">OOD </w:t>
      </w:r>
      <w:r>
        <w:rPr>
          <w:rFonts w:hint="eastAsia"/>
        </w:rPr>
        <w:t xml:space="preserve">标签的简单代理——在</w:t>
      </w:r>
      <w:r>
        <w:t xml:space="preserve"> OOD-only </w:t>
      </w:r>
      <w:r>
        <w:rPr>
          <w:rFonts w:hint="eastAsia"/>
        </w:rPr>
        <w:t xml:space="preserve">子集内（OOD</w:t>
      </w:r>
      <w:r>
        <w:t xml:space="preserve"> </w:t>
      </w:r>
      <w:r>
        <w:rPr>
          <w:rFonts w:hint="eastAsia"/>
        </w:rPr>
        <w:t xml:space="preserve">标签恒定），可学习可靠性仍能为选择性弃权排序（risk–coverage</w:t>
      </w:r>
      <w:r>
        <w:t xml:space="preserve"> AUC 0.577 &gt; </w:t>
      </w:r>
      <w:r>
        <w:rPr>
          <w:rFonts w:hint="eastAsia"/>
        </w:rPr>
        <w:t xml:space="preserve">0.5），且可学习检测器在</w:t>
      </w:r>
      <w:r>
        <w:t xml:space="preserve"> </w:t>
      </w:r>
      <w:r>
        <w:rPr>
          <w:rFonts w:hint="eastAsia"/>
        </w:rPr>
        <w:t xml:space="preserve">bad-扰动检测上超过仅-OOD</w:t>
      </w:r>
      <w:r>
        <w:t xml:space="preserve"> </w:t>
      </w:r>
      <w:r>
        <w:rPr>
          <w:rFonts w:hint="eastAsia"/>
        </w:rPr>
        <w:t xml:space="preserve">启发式（AUROC</w:t>
      </w:r>
      <w:r>
        <w:t xml:space="preserve"> 0.907 vs </w:t>
      </w:r>
      <w:r>
        <w:rPr>
          <w:rFonts w:hint="eastAsia"/>
        </w:rPr>
        <w:t xml:space="preserve">0.788）。因此可学习头抓住的是</w:t>
      </w:r>
      <w:r>
        <w:rPr>
          <w:rFonts w:hint="eastAsia"/>
          <w:b/>
          <w:bCs/>
        </w:rPr>
        <w:t xml:space="preserve">超越</w:t>
      </w:r>
      <w:r>
        <w:t xml:space="preserve"> </w:t>
      </w:r>
      <w:r>
        <w:t xml:space="preserve">OOD </w:t>
      </w:r>
      <w:r>
        <w:rPr>
          <w:rFonts w:hint="eastAsia"/>
        </w:rPr>
        <w:t xml:space="preserve">状态本身的低准度扰动。</w:t>
      </w:r>
    </w:p>
    <w:bookmarkEnd w:id="13"/>
    <w:bookmarkStart w:id="14" w:name="r4.-加入预测幅度不确定性特征没有帮助一个负结果"/>
    <w:p>
      <w:pPr>
        <w:pStyle w:val="Heading3"/>
      </w:pPr>
      <w:r>
        <w:t xml:space="preserve">R4. </w:t>
      </w:r>
      <w:r>
        <w:rPr>
          <w:rFonts w:hint="eastAsia"/>
        </w:rPr>
        <w:t xml:space="preserve">加入预测幅度/不确定性特征没有帮助——一个负结果</w:t>
      </w:r>
    </w:p>
    <w:p>
      <w:pPr>
        <w:pStyle w:val="FirstParagraph"/>
      </w:pPr>
      <w:r>
        <w:rPr>
          <w:rFonts w:hint="eastAsia"/>
        </w:rPr>
        <w:t xml:space="preserve">在确定模型之前，我们测试了更丰富的推理特征是否有帮助。我们为全部</w:t>
      </w:r>
      <w:r>
        <w:t xml:space="preserve"> 151 </w:t>
      </w:r>
      <w:r>
        <w:rPr>
          <w:rFonts w:hint="eastAsia"/>
        </w:rPr>
        <w:t xml:space="preserve">个扰动计算了每预测器的预测-delta</w:t>
      </w:r>
      <w:r>
        <w:t xml:space="preserve"> </w:t>
      </w:r>
      <w:r>
        <w:rPr>
          <w:rFonts w:hint="eastAsia"/>
        </w:rPr>
        <w:t xml:space="preserve">范数（幅度）与每预测器的标准差（不确定性），并重跑同样的</w:t>
      </w:r>
      <w:r>
        <w:t xml:space="preserve"> OOF </w:t>
      </w:r>
      <w:r>
        <w:rPr>
          <w:rFonts w:hint="eastAsia"/>
        </w:rPr>
        <w:t xml:space="preserve">交叉验证。</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特征集</w:t>
            </w:r>
          </w:p>
        </w:tc>
        <w:tc>
          <w:tcPr/>
          <w:p>
            <w:pPr>
              <w:pStyle w:val="Compact"/>
            </w:pPr>
            <w:r>
              <w:rPr>
                <w:rFonts w:hint="eastAsia"/>
              </w:rPr>
              <w:t xml:space="preserve">回归相关</w:t>
            </w:r>
          </w:p>
        </w:tc>
        <w:tc>
          <w:tcPr/>
          <w:p>
            <w:pPr>
              <w:pStyle w:val="Compact"/>
            </w:pPr>
            <w:r>
              <w:rPr>
                <w:rFonts w:hint="eastAsia"/>
              </w:rPr>
              <w:t xml:space="preserve">bad-扰动</w:t>
            </w:r>
            <w:r>
              <w:t xml:space="preserve"> AUROC</w:t>
            </w:r>
          </w:p>
        </w:tc>
        <w:tc>
          <w:tcPr/>
          <w:p>
            <w:pPr>
              <w:pStyle w:val="Compact"/>
            </w:pPr>
            <w:r>
              <w:rPr>
                <w:rFonts w:hint="eastAsia"/>
              </w:rPr>
              <w:t xml:space="preserve">风险-覆盖</w:t>
            </w:r>
            <w:r>
              <w:t xml:space="preserve"> AUC</w:t>
            </w:r>
          </w:p>
        </w:tc>
      </w:tr>
      <w:tr>
        <w:tc>
          <w:tcPr/>
          <w:p>
            <w:pPr>
              <w:pStyle w:val="Compact"/>
            </w:pPr>
            <w:r>
              <w:rPr>
                <w:rFonts w:hint="eastAsia"/>
                <w:b/>
                <w:bCs/>
              </w:rPr>
              <w:t xml:space="preserve">base（3：分歧</w:t>
            </w:r>
            <w:r>
              <w:rPr>
                <w:b/>
                <w:bCs/>
              </w:rPr>
              <w:t xml:space="preserve"> + OOD + </w:t>
            </w:r>
            <w:r>
              <w:rPr>
                <w:rFonts w:hint="eastAsia"/>
                <w:b/>
                <w:bCs/>
              </w:rPr>
              <w:t xml:space="preserve">零向量对）</w:t>
            </w:r>
          </w:p>
        </w:tc>
        <w:tc>
          <w:tcPr/>
          <w:p>
            <w:pPr>
              <w:pStyle w:val="Compact"/>
            </w:pPr>
            <w:r>
              <w:rPr>
                <w:b/>
                <w:bCs/>
              </w:rPr>
              <w:t xml:space="preserve">0.701</w:t>
            </w:r>
          </w:p>
        </w:tc>
        <w:tc>
          <w:tcPr/>
          <w:p>
            <w:pPr>
              <w:pStyle w:val="Compact"/>
            </w:pPr>
            <w:r>
              <w:rPr>
                <w:b/>
                <w:bCs/>
              </w:rPr>
              <w:t xml:space="preserve">0.907</w:t>
            </w:r>
          </w:p>
        </w:tc>
        <w:tc>
          <w:tcPr/>
          <w:p>
            <w:pPr>
              <w:pStyle w:val="Compact"/>
            </w:pPr>
            <w:r>
              <w:rPr>
                <w:b/>
                <w:bCs/>
              </w:rPr>
              <w:t xml:space="preserve">0.7460</w:t>
            </w:r>
          </w:p>
        </w:tc>
      </w:tr>
      <w:tr>
        <w:tc>
          <w:tcPr/>
          <w:p>
            <w:pPr>
              <w:pStyle w:val="Compact"/>
            </w:pPr>
            <w:r>
              <w:t xml:space="preserve">base + 6 </w:t>
            </w:r>
            <w:r>
              <w:rPr>
                <w:rFonts w:hint="eastAsia"/>
              </w:rPr>
              <w:t xml:space="preserve">个原始（范数/标准差</w:t>
            </w:r>
            <w:r>
              <w:t xml:space="preserve"> × 3 </w:t>
            </w:r>
            <w:r>
              <w:rPr>
                <w:rFonts w:hint="eastAsia"/>
              </w:rPr>
              <w:t xml:space="preserve">预测器）</w:t>
            </w:r>
          </w:p>
        </w:tc>
        <w:tc>
          <w:tcPr/>
          <w:p>
            <w:pPr>
              <w:pStyle w:val="Compact"/>
            </w:pPr>
            <w:r>
              <w:t xml:space="preserve">0.686</w:t>
            </w:r>
          </w:p>
        </w:tc>
        <w:tc>
          <w:tcPr/>
          <w:p>
            <w:pPr>
              <w:pStyle w:val="Compact"/>
            </w:pPr>
            <w:r>
              <w:t xml:space="preserve">0.891</w:t>
            </w:r>
          </w:p>
        </w:tc>
        <w:tc>
          <w:tcPr/>
          <w:p>
            <w:pPr>
              <w:pStyle w:val="Compact"/>
            </w:pPr>
            <w:r>
              <w:t xml:space="preserve">0.7378</w:t>
            </w:r>
          </w:p>
        </w:tc>
      </w:tr>
      <w:tr>
        <w:tc>
          <w:tcPr/>
          <w:p>
            <w:pPr>
              <w:pStyle w:val="Compact"/>
            </w:pPr>
            <w:r>
              <w:t xml:space="preserve">base + 2 </w:t>
            </w:r>
            <w:r>
              <w:rPr>
                <w:rFonts w:hint="eastAsia"/>
              </w:rPr>
              <w:t xml:space="preserve">个派生（范数离散</w:t>
            </w:r>
            <w:r>
              <w:t xml:space="preserve"> + </w:t>
            </w:r>
            <w:r>
              <w:rPr>
                <w:rFonts w:hint="eastAsia"/>
              </w:rPr>
              <w:t xml:space="preserve">平均标准差）</w:t>
            </w:r>
          </w:p>
        </w:tc>
        <w:tc>
          <w:tcPr/>
          <w:p>
            <w:pPr>
              <w:pStyle w:val="Compact"/>
            </w:pPr>
            <w:r>
              <w:t xml:space="preserve">0.699</w:t>
            </w:r>
          </w:p>
        </w:tc>
        <w:tc>
          <w:tcPr/>
          <w:p>
            <w:pPr>
              <w:pStyle w:val="Compact"/>
            </w:pPr>
            <w:r>
              <w:t xml:space="preserve">0.905</w:t>
            </w:r>
          </w:p>
        </w:tc>
        <w:tc>
          <w:tcPr/>
          <w:p>
            <w:pPr>
              <w:pStyle w:val="Compact"/>
            </w:pPr>
            <w:r>
              <w:t xml:space="preserve">0.7450</w:t>
            </w:r>
          </w:p>
        </w:tc>
      </w:tr>
    </w:tbl>
    <w:p>
      <w:pPr>
        <w:pStyle w:val="BodyText"/>
      </w:pPr>
      <w:r>
        <w:t xml:space="preserve">6 </w:t>
      </w:r>
      <w:r>
        <w:rPr>
          <w:rFonts w:hint="eastAsia"/>
        </w:rPr>
        <w:t xml:space="preserve">个原始特征</w:t>
      </w:r>
      <w:r>
        <w:rPr>
          <w:rFonts w:hint="eastAsia"/>
          <w:i/>
          <w:iCs/>
        </w:rPr>
        <w:t xml:space="preserve">降低</w:t>
      </w:r>
      <w:r>
        <w:rPr>
          <w:rFonts w:hint="eastAsia"/>
        </w:rPr>
        <w:t xml:space="preserve">了每一项指标（在</w:t>
      </w:r>
      <w:r>
        <w:t xml:space="preserve"> 151 </w:t>
      </w:r>
      <w:r>
        <w:rPr>
          <w:rFonts w:hint="eastAsia"/>
        </w:rPr>
        <w:t xml:space="preserve">个样本上引入噪声</w:t>
      </w:r>
      <w:r>
        <w:t xml:space="preserve"> / </w:t>
      </w:r>
      <w:r>
        <w:rPr>
          <w:rFonts w:hint="eastAsia"/>
        </w:rPr>
        <w:t xml:space="preserve">轻度过拟合）；2</w:t>
      </w:r>
      <w:r>
        <w:t xml:space="preserve"> </w:t>
      </w:r>
      <w:r>
        <w:rPr>
          <w:rFonts w:hint="eastAsia"/>
        </w:rPr>
        <w:t xml:space="preserve">个派生特征则持平。因此我们</w:t>
      </w:r>
      <w:r>
        <w:rPr>
          <w:rFonts w:hint="eastAsia"/>
          <w:b/>
          <w:bCs/>
        </w:rPr>
        <w:t xml:space="preserve">不</w:t>
      </w:r>
      <w:r>
        <w:rPr>
          <w:rFonts w:hint="eastAsia"/>
        </w:rPr>
        <w:t xml:space="preserve">加入它们：模型保持其三个</w:t>
      </w:r>
      <w:r>
        <w:t xml:space="preserve"> base </w:t>
      </w:r>
      <w:r>
        <w:rPr>
          <w:rFonts w:hint="eastAsia"/>
        </w:rPr>
        <w:t xml:space="preserve">特征。这强化了核心论点——模型间分歧（余弦）是主导的可靠性信号，与</w:t>
      </w:r>
      <w:r>
        <w:t xml:space="preserve"> R1 </w:t>
      </w:r>
      <w:r>
        <w:rPr>
          <w:rFonts w:hint="eastAsia"/>
        </w:rPr>
        <w:t xml:space="preserve">的</w:t>
      </w:r>
      <w:r>
        <w:t xml:space="preserve"> −0.716 </w:t>
      </w:r>
      <w:r>
        <w:rPr>
          <w:rFonts w:hint="eastAsia"/>
        </w:rPr>
        <w:t xml:space="preserve">一致，而原始预测幅度/不确定性在当前数据规模下不带来正交增益。报告负结果是对”特征驱动型过拟合”的一道防线；该结论被明确限定在当前</w:t>
      </w:r>
      <w:r>
        <w:t xml:space="preserve"> 151 </w:t>
      </w:r>
      <w:r>
        <w:rPr>
          <w:rFonts w:hint="eastAsia"/>
        </w:rPr>
        <w:t xml:space="preserve">扰动</w:t>
      </w:r>
      <w:r>
        <w:t xml:space="preserve"> ledger </w:t>
      </w:r>
      <w:r>
        <w:rPr>
          <w:rFonts w:hint="eastAsia"/>
        </w:rPr>
        <w:t xml:space="preserve">与三个</w:t>
      </w:r>
      <w:r>
        <w:t xml:space="preserve"> donor-stack </w:t>
      </w:r>
      <w:r>
        <w:rPr>
          <w:rFonts w:hint="eastAsia"/>
        </w:rPr>
        <w:t xml:space="preserve">预测器的范围内，待</w:t>
      </w:r>
      <w:r>
        <w:t xml:space="preserve"> ledger </w:t>
      </w:r>
      <w:r>
        <w:rPr>
          <w:rFonts w:hint="eastAsia"/>
        </w:rPr>
        <w:t xml:space="preserve">扩大或接入更异构的预测器后应重测。</w:t>
      </w:r>
    </w:p>
    <w:bookmarkEnd w:id="14"/>
    <w:bookmarkStart w:id="15" w:name="X713188a86e9118aead5a86d9d62778fe6bb4677"/>
    <w:p>
      <w:pPr>
        <w:pStyle w:val="Heading3"/>
      </w:pPr>
      <w:r>
        <w:t xml:space="preserve">R5. </w:t>
      </w:r>
      <w:r>
        <w:rPr>
          <w:rFonts w:hint="eastAsia"/>
        </w:rPr>
        <w:t xml:space="preserve">冻结</w:t>
      </w:r>
      <w:r>
        <w:t xml:space="preserve"> artifact </w:t>
      </w:r>
      <w:r>
        <w:rPr>
          <w:rFonts w:hint="eastAsia"/>
        </w:rPr>
        <w:t xml:space="preserve">接入运行时（默认</w:t>
      </w:r>
      <w:r>
        <w:t xml:space="preserve"> </w:t>
      </w:r>
      <w:r>
        <w:rPr>
          <w:rStyle w:val="VerbatimChar"/>
        </w:rPr>
        <w:t xml:space="preserve">learned_with_rule_fallback</w:t>
      </w:r>
      <w:r>
        <w:rPr>
          <w:rFonts w:hint="eastAsia"/>
        </w:rPr>
        <w:t xml:space="preserve">）</w:t>
      </w:r>
    </w:p>
    <w:p>
      <w:pPr>
        <w:pStyle w:val="FirstParagraph"/>
      </w:pPr>
      <w:r>
        <w:rPr>
          <w:rFonts w:hint="eastAsia"/>
        </w:rPr>
        <w:t xml:space="preserve">可学习层不是旁路分析：它就是运行时默认。我们把全量拟合的模型冻结为不可变、可复现的</w:t>
      </w:r>
      <w:r>
        <w:t xml:space="preserve"> artifact——</w:t>
      </w:r>
      <w:r>
        <w:rPr>
          <w:rStyle w:val="VerbatimChar"/>
        </w:rPr>
        <w:t xml:space="preserve">reliability_model_v0_3.json</w:t>
      </w:r>
      <w:r>
        <w:rPr>
          <w:rFonts w:hint="eastAsia"/>
        </w:rPr>
        <w:t xml:space="preserve">（特征</w:t>
      </w:r>
      <w:r>
        <w:t xml:space="preserve"> = </w:t>
      </w:r>
      <w:r>
        <w:rPr>
          <w:rFonts w:hint="eastAsia"/>
        </w:rPr>
        <w:t xml:space="preserve">分歧</w:t>
      </w:r>
      <w:r>
        <w:t xml:space="preserve"> /</w:t>
      </w:r>
      <w:r>
        <w:t xml:space="preserve"> </w:t>
      </w:r>
      <w:r>
        <w:rPr>
          <w:rStyle w:val="VerbatimChar"/>
        </w:rPr>
        <w:t xml:space="preserve">seen_in_train</w:t>
      </w:r>
      <w:r>
        <w:t xml:space="preserve"> </w:t>
      </w:r>
      <w:r>
        <w:t xml:space="preserve">/ </w:t>
      </w:r>
      <w:r>
        <w:rPr>
          <w:rFonts w:hint="eastAsia"/>
        </w:rPr>
        <w:t xml:space="preserve">零向量对；标准化岭回归权重：分歧</w:t>
      </w:r>
      <w:r>
        <w:t xml:space="preserve"> </w:t>
      </w:r>
      <w:r>
        <w:rPr>
          <w:b/>
          <w:bCs/>
        </w:rPr>
        <w:t xml:space="preserve">−0.118</w:t>
      </w:r>
      <w:r>
        <w:t xml:space="preserve">、</w:t>
      </w:r>
      <w:r>
        <w:rPr>
          <w:rStyle w:val="VerbatimChar"/>
        </w:rPr>
        <w:t xml:space="preserve">seen_in_train</w:t>
      </w:r>
      <w:r>
        <w:t xml:space="preserve"> </w:t>
      </w:r>
      <w:r>
        <w:rPr>
          <w:b/>
          <w:bCs/>
        </w:rPr>
        <w:t xml:space="preserve">+0.136</w:t>
      </w:r>
      <w:r>
        <w:rPr>
          <w:rFonts w:hint="eastAsia"/>
        </w:rPr>
        <w:t xml:space="preserve">、零向量对</w:t>
      </w:r>
      <w:r>
        <w:t xml:space="preserve"> </w:t>
      </w:r>
      <w:r>
        <w:rPr>
          <w:b/>
          <w:bCs/>
        </w:rPr>
        <w:t xml:space="preserve">0</w:t>
      </w:r>
      <w:r>
        <w:rPr>
          <w:rFonts w:hint="eastAsia"/>
        </w:rPr>
        <w:t xml:space="preserve">；外加训练</w:t>
      </w:r>
      <w:r>
        <w:t xml:space="preserve"> ledger </w:t>
      </w:r>
      <w:r>
        <w:rPr>
          <w:rFonts w:hint="eastAsia"/>
        </w:rPr>
        <w:t xml:space="preserve">的</w:t>
      </w:r>
      <w:r>
        <w:t xml:space="preserve"> sha256 </w:t>
      </w:r>
      <w:r>
        <w:rPr>
          <w:rFonts w:hint="eastAsia"/>
        </w:rPr>
        <w:t xml:space="preserve">与</w:t>
      </w:r>
      <w:r>
        <w:t xml:space="preserve"> </w:t>
      </w:r>
      <w:r>
        <w:rPr>
          <w:rStyle w:val="VerbatimChar"/>
        </w:rPr>
        <w:t xml:space="preserve">n_train</w:t>
      </w:r>
      <w:r>
        <w:t xml:space="preserve"> </w:t>
      </w:r>
      <w:r>
        <w:t xml:space="preserve">= </w:t>
      </w:r>
      <w:r>
        <w:rPr>
          <w:rFonts w:hint="eastAsia"/>
        </w:rPr>
        <w:t xml:space="preserve">151）、</w:t>
      </w:r>
      <w:r>
        <w:rPr>
          <w:rStyle w:val="VerbatimChar"/>
        </w:rPr>
        <w:t xml:space="preserve">abstain_head_v0_3.json</w:t>
      </w:r>
      <w:r>
        <w:rPr>
          <w:rFonts w:hint="eastAsia"/>
        </w:rPr>
        <w:t xml:space="preserve">（预测</w:t>
      </w:r>
      <w:r>
        <w:t xml:space="preserve"> Δ-Pearson </w:t>
      </w:r>
      <w:r>
        <w:rPr>
          <w:rFonts w:hint="eastAsia"/>
        </w:rPr>
        <w:t xml:space="preserve">低于</w:t>
      </w:r>
      <w:r>
        <w:t xml:space="preserve"> 0.448 </w:t>
      </w:r>
      <w:r>
        <w:rPr>
          <w:rFonts w:hint="eastAsia"/>
        </w:rPr>
        <w:t xml:space="preserve">弃权、低于</w:t>
      </w:r>
      <w:r>
        <w:t xml:space="preserve"> 0.549 </w:t>
      </w:r>
      <w:r>
        <w:rPr>
          <w:rFonts w:hint="eastAsia"/>
        </w:rPr>
        <w:t xml:space="preserve">降级；记录的风险-覆盖</w:t>
      </w:r>
      <w:r>
        <w:t xml:space="preserve"> AUC </w:t>
      </w:r>
      <w:r>
        <w:rPr>
          <w:rFonts w:hint="eastAsia"/>
        </w:rPr>
        <w:t xml:space="preserve">0.746）、以及</w:t>
      </w:r>
      <w:r>
        <w:t xml:space="preserve"> </w:t>
      </w:r>
      <w:r>
        <w:rPr>
          <w:rStyle w:val="VerbatimChar"/>
        </w:rPr>
        <w:t xml:space="preserve">feature_schema_v0_3.json</w:t>
      </w:r>
      <w:r>
        <w:rPr>
          <w:rFonts w:hint="eastAsia"/>
        </w:rPr>
        <w:t xml:space="preserve">（模型特征与禁用标签列表）。</w:t>
      </w:r>
      <w:r>
        <w:rPr>
          <w:rStyle w:val="VerbatimChar"/>
        </w:rPr>
        <w:t xml:space="preserve">ReliabilityAgent</w:t>
      </w:r>
      <w:r>
        <w:t xml:space="preserve"> </w:t>
      </w:r>
      <w:r>
        <w:rPr>
          <w:rFonts w:hint="eastAsia"/>
        </w:rPr>
        <w:t xml:space="preserve">新增</w:t>
      </w:r>
      <w:r>
        <w:t xml:space="preserve"> </w:t>
      </w:r>
      <w:r>
        <w:rPr>
          <w:rStyle w:val="VerbatimChar"/>
        </w:rPr>
        <w:t xml:space="preserve">mode</w:t>
      </w:r>
      <w:r>
        <w:t xml:space="preserve"> </w:t>
      </w:r>
      <w:r>
        <w:rPr>
          <w:rFonts w:hint="eastAsia"/>
        </w:rPr>
        <w:t xml:space="preserve">参数；工作流默认注入</w:t>
      </w:r>
      <w:r>
        <w:t xml:space="preserve"> </w:t>
      </w:r>
      <w:r>
        <w:rPr>
          <w:rStyle w:val="VerbatimChar"/>
        </w:rPr>
        <w:t xml:space="preserve">reliability_mode = learned_with_rule_fallback</w:t>
      </w:r>
      <w:r>
        <w:rPr>
          <w:rFonts w:hint="eastAsia"/>
        </w:rPr>
        <w:t xml:space="preserve">。端到端地，报告会带上可学习决策（例如模式</w:t>
      </w:r>
      <w:r>
        <w:t xml:space="preserve"> </w:t>
      </w:r>
      <w:r>
        <w:rPr>
          <w:rStyle w:val="VerbatimChar"/>
        </w:rPr>
        <w:t xml:space="preserve">learned_with_rule_fallback</w:t>
      </w:r>
      <w:r>
        <w:rPr>
          <w:rFonts w:hint="eastAsia"/>
        </w:rPr>
        <w:t xml:space="preserve">、可靠性分数</w:t>
      </w:r>
      <w:r>
        <w:t xml:space="preserve"> </w:t>
      </w:r>
      <w:r>
        <w:rPr>
          <w:rFonts w:hint="eastAsia"/>
        </w:rPr>
        <w:t xml:space="preserve">0.717、版本</w:t>
      </w:r>
      <w:r>
        <w:t xml:space="preserve"> </w:t>
      </w:r>
      <w:r>
        <w:rPr>
          <w:rStyle w:val="VerbatimChar"/>
        </w:rPr>
        <w:t xml:space="preserve">reliability_v0.3.0</w:t>
      </w:r>
      <w:r>
        <w:rPr>
          <w:rFonts w:hint="eastAsia"/>
        </w:rPr>
        <w:t xml:space="preserve">）。</w:t>
      </w:r>
    </w:p>
    <w:p>
      <w:pPr>
        <w:pStyle w:val="BodyText"/>
      </w:pPr>
      <w:r>
        <w:rPr>
          <w:rFonts w:hint="eastAsia"/>
        </w:rPr>
        <w:t xml:space="preserve">关键在于，硬规则在每种模式下都保持规则权威：物种/空/整体被拒/核心</w:t>
      </w:r>
      <w:r>
        <w:t xml:space="preserve"> </w:t>
      </w:r>
      <w:r>
        <w:rPr>
          <w:rFonts w:hint="eastAsia"/>
        </w:rPr>
        <w:t xml:space="preserve">这些决策由规则门控做出，可学习层只接管</w:t>
      </w:r>
      <w:r>
        <w:rPr>
          <w:rFonts w:hint="eastAsia"/>
          <w:i/>
          <w:iCs/>
        </w:rPr>
        <w:t xml:space="preserve">软</w:t>
      </w:r>
      <w:r>
        <w:rPr>
          <w:rFonts w:hint="eastAsia"/>
        </w:rPr>
        <w:t xml:space="preserve">的降级/软弃权决策。一个单元测试（</w:t>
      </w:r>
      <w:r>
        <w:rPr>
          <w:rStyle w:val="VerbatimChar"/>
        </w:rPr>
        <w:t xml:space="preserve">test_hard_abstain_not_overridden_by_learned</w:t>
      </w:r>
      <w:r>
        <w:rPr>
          <w:rFonts w:hint="eastAsia"/>
        </w:rPr>
        <w:t xml:space="preserve">）独立确认：当可学习模式激活时，硬弃权不会被覆盖。</w:t>
      </w:r>
    </w:p>
    <w:bookmarkEnd w:id="15"/>
    <w:bookmarkStart w:id="16" w:name="r6.-fail-closed-且可审计"/>
    <w:p>
      <w:pPr>
        <w:pStyle w:val="Heading3"/>
      </w:pPr>
      <w:r>
        <w:t xml:space="preserve">R6. Fail-closed </w:t>
      </w:r>
      <w:r>
        <w:rPr>
          <w:rFonts w:hint="eastAsia"/>
        </w:rPr>
        <w:t xml:space="preserve">且可审计</w:t>
      </w:r>
    </w:p>
    <w:p>
      <w:pPr>
        <w:pStyle w:val="FirstParagraph"/>
      </w:pPr>
      <w:r>
        <w:rPr>
          <w:rFonts w:hint="eastAsia"/>
        </w:rPr>
        <w:t xml:space="preserve">可学习打分器在构造上是安全的：</w:t>
      </w:r>
    </w:p>
    <w:p>
      <w:pPr>
        <w:pStyle w:val="Compact"/>
        <w:numPr>
          <w:ilvl w:val="0"/>
          <w:numId w:val="1002"/>
        </w:numPr>
      </w:pPr>
      <w:r>
        <w:rPr>
          <w:rFonts w:hint="eastAsia"/>
          <w:b/>
          <w:bCs/>
        </w:rPr>
        <w:t xml:space="preserve">无泄漏。</w:t>
      </w:r>
      <w:r>
        <w:t xml:space="preserve"> </w:t>
      </w:r>
      <w:r>
        <w:rPr>
          <w:rFonts w:hint="eastAsia"/>
        </w:rPr>
        <w:t xml:space="preserve">运行时打分器会断言推理特征字典中不含任何标签键（</w:t>
      </w:r>
      <w:r>
        <w:rPr>
          <w:rStyle w:val="VerbatimChar"/>
        </w:rPr>
        <w:t xml:space="preserve">delta_pearson</w:t>
      </w:r>
      <w:r>
        <w:t xml:space="preserve">、</w:t>
      </w:r>
      <w:r>
        <w:rPr>
          <w:rStyle w:val="VerbatimChar"/>
        </w:rPr>
        <w:t xml:space="preserve">per_predictor_delta_pearson</w:t>
      </w:r>
      <w:r>
        <w:t xml:space="preserve">、</w:t>
      </w:r>
      <w:r>
        <w:rPr>
          <w:rStyle w:val="VerbatimChar"/>
        </w:rPr>
        <w:t xml:space="preserve">best_predictor</w:t>
      </w:r>
      <w:r>
        <w:rPr>
          <w:rFonts w:hint="eastAsia"/>
        </w:rPr>
        <w:t xml:space="preserve">）；标签进入运行时特征会触发异常，而非悄悄打分。</w:t>
      </w:r>
    </w:p>
    <w:p>
      <w:pPr>
        <w:pStyle w:val="Compact"/>
        <w:numPr>
          <w:ilvl w:val="0"/>
          <w:numId w:val="1002"/>
        </w:numPr>
      </w:pPr>
      <w:r>
        <w:rPr>
          <w:b/>
          <w:bCs/>
        </w:rPr>
        <w:t xml:space="preserve">Fail-closed </w:t>
      </w:r>
      <w:r>
        <w:rPr>
          <w:rFonts w:hint="eastAsia"/>
          <w:b/>
          <w:bCs/>
        </w:rPr>
        <w:t xml:space="preserve">回退。</w:t>
      </w:r>
      <w:r>
        <w:t xml:space="preserve"> </w:t>
      </w:r>
      <w:r>
        <w:t xml:space="preserve">artifact </w:t>
      </w:r>
      <w:r>
        <w:rPr>
          <w:rFonts w:hint="eastAsia"/>
        </w:rPr>
        <w:t xml:space="preserve">缺失、特征</w:t>
      </w:r>
      <w:r>
        <w:t xml:space="preserve"> schema </w:t>
      </w:r>
      <w:r>
        <w:rPr>
          <w:rFonts w:hint="eastAsia"/>
        </w:rPr>
        <w:t xml:space="preserve">版本不匹配、必需字段不全、或内容哈希不匹配（我们对模型的</w:t>
      </w:r>
      <w:r>
        <w:t xml:space="preserve"> features/mean/std/weights/lam </w:t>
      </w:r>
      <w:r>
        <w:rPr>
          <w:rFonts w:hint="eastAsia"/>
        </w:rPr>
        <w:t xml:space="preserve">重算一个</w:t>
      </w:r>
      <w:r>
        <w:t xml:space="preserve"> </w:t>
      </w:r>
      <w:r>
        <w:rPr>
          <w:rStyle w:val="VerbatimChar"/>
        </w:rPr>
        <w:t xml:space="preserve">content_sha256</w:t>
      </w:r>
      <w:r>
        <w:t xml:space="preserve"> </w:t>
      </w:r>
      <w:r>
        <w:rPr>
          <w:rFonts w:hint="eastAsia"/>
        </w:rPr>
        <w:t xml:space="preserve">并比对）——以上任一情形都返回</w:t>
      </w:r>
      <w:r>
        <w:t xml:space="preserve"> </w:t>
      </w:r>
      <w:r>
        <w:rPr>
          <w:rStyle w:val="VerbatimChar"/>
        </w:rPr>
        <w:t xml:space="preserve">fallback=True</w:t>
      </w:r>
      <w:r>
        <w:rPr>
          <w:rFonts w:hint="eastAsia"/>
        </w:rPr>
        <w:t xml:space="preserve">，调用方回退到规则路径。因此篡改冻结权重会把系统降级回规则，而不是执行一个被改动过的模型。</w:t>
      </w:r>
    </w:p>
    <w:p>
      <w:pPr>
        <w:pStyle w:val="Compact"/>
        <w:numPr>
          <w:ilvl w:val="0"/>
          <w:numId w:val="1002"/>
        </w:numPr>
      </w:pPr>
      <w:r>
        <w:rPr>
          <w:rFonts w:hint="eastAsia"/>
          <w:b/>
          <w:bCs/>
        </w:rPr>
        <w:t xml:space="preserve">可审计。</w:t>
      </w:r>
      <w:r>
        <w:t xml:space="preserve"> </w:t>
      </w:r>
      <w:r>
        <w:rPr>
          <w:rFonts w:hint="eastAsia"/>
        </w:rPr>
        <w:t xml:space="preserve">每个可学习决策都带</w:t>
      </w:r>
      <w:r>
        <w:t xml:space="preserve"> </w:t>
      </w:r>
      <w:r>
        <w:rPr>
          <w:rStyle w:val="VerbatimChar"/>
        </w:rPr>
        <w:t xml:space="preserve">artifact_sha256</w:t>
      </w:r>
      <w:r>
        <w:rPr>
          <w:rFonts w:hint="eastAsia"/>
        </w:rPr>
        <w:t xml:space="preserve">（以及弃权头的哈希）、</w:t>
      </w:r>
      <w:r>
        <w:rPr>
          <w:rStyle w:val="VerbatimChar"/>
        </w:rPr>
        <w:t xml:space="preserve">model_version</w:t>
      </w:r>
      <w:r>
        <w:t xml:space="preserve">、</w:t>
      </w:r>
      <w:r>
        <w:rPr>
          <w:rStyle w:val="VerbatimChar"/>
        </w:rPr>
        <w:t xml:space="preserve">feature_schema_version</w:t>
      </w:r>
      <w:r>
        <w:t xml:space="preserve">、</w:t>
      </w:r>
      <w:r>
        <w:rPr>
          <w:rStyle w:val="VerbatimChar"/>
        </w:rPr>
        <w:t xml:space="preserve">features_used</w:t>
      </w:r>
      <w:r>
        <w:rPr>
          <w:rFonts w:hint="eastAsia"/>
        </w:rPr>
        <w:t xml:space="preserve">、以及</w:t>
      </w:r>
      <w:r>
        <w:t xml:space="preserve"> </w:t>
      </w:r>
      <w:r>
        <w:rPr>
          <w:rStyle w:val="VerbatimChar"/>
        </w:rPr>
        <w:t xml:space="preserve">fallback</w:t>
      </w:r>
      <w:r>
        <w:t xml:space="preserve"> </w:t>
      </w:r>
      <w:r>
        <w:rPr>
          <w:rFonts w:hint="eastAsia"/>
        </w:rPr>
        <w:t xml:space="preserve">标志，因此每个软决策都可追溯到产生它的那个确切的不可变</w:t>
      </w:r>
      <w:r>
        <w:t xml:space="preserve"> artifact。</w:t>
      </w:r>
    </w:p>
    <w:p>
      <w:pPr>
        <w:pStyle w:val="FirstParagraph"/>
      </w:pPr>
      <w:r>
        <w:t xml:space="preserve">7 </w:t>
      </w:r>
      <w:r>
        <w:rPr>
          <w:rFonts w:hint="eastAsia"/>
        </w:rPr>
        <w:t xml:space="preserve">道集成</w:t>
      </w:r>
      <w:r>
        <w:t xml:space="preserve"> gate </w:t>
      </w:r>
      <w:r>
        <w:rPr>
          <w:rFonts w:hint="eastAsia"/>
        </w:rPr>
        <w:t xml:space="preserve">覆盖了这些行为（模型可运行；artifact</w:t>
      </w:r>
      <w:r>
        <w:t xml:space="preserve"> </w:t>
      </w:r>
      <w:r>
        <w:rPr>
          <w:rFonts w:hint="eastAsia"/>
        </w:rPr>
        <w:t xml:space="preserve">缺失</w:t>
      </w:r>
      <w:r>
        <w:t xml:space="preserve"> → </w:t>
      </w:r>
      <w:r>
        <w:rPr>
          <w:rFonts w:hint="eastAsia"/>
        </w:rPr>
        <w:t xml:space="preserve">规则；schema</w:t>
      </w:r>
      <w:r>
        <w:t xml:space="preserve"> </w:t>
      </w:r>
      <w:r>
        <w:rPr>
          <w:rFonts w:hint="eastAsia"/>
        </w:rPr>
        <w:t xml:space="preserve">不匹配</w:t>
      </w:r>
      <w:r>
        <w:t xml:space="preserve"> → </w:t>
      </w:r>
      <w:r>
        <w:rPr>
          <w:rFonts w:hint="eastAsia"/>
        </w:rPr>
        <w:t xml:space="preserve">规则；标签进特征</w:t>
      </w:r>
      <w:r>
        <w:t xml:space="preserve"> → </w:t>
      </w:r>
      <w:r>
        <w:rPr>
          <w:rFonts w:hint="eastAsia"/>
        </w:rPr>
        <w:t xml:space="preserve">断言；报告含可学习决策；风险-覆盖</w:t>
      </w:r>
      <w:r>
        <w:t xml:space="preserve"> AUC 0.746 </w:t>
      </w:r>
      <w:r>
        <w:rPr>
          <w:rFonts w:hint="eastAsia"/>
        </w:rPr>
        <w:t xml:space="preserve">可从</w:t>
      </w:r>
      <w:r>
        <w:t xml:space="preserve"> ledger </w:t>
      </w:r>
      <w:r>
        <w:rPr>
          <w:rFonts w:hint="eastAsia"/>
        </w:rPr>
        <w:t xml:space="preserve">复现；硬弃权不被覆盖），并与完整的</w:t>
      </w:r>
      <w:r>
        <w:t xml:space="preserve"> Mac </w:t>
      </w:r>
      <w:r>
        <w:rPr>
          <w:rFonts w:hint="eastAsia"/>
        </w:rPr>
        <w:t xml:space="preserve">测试套件一同运行。</w:t>
      </w:r>
    </w:p>
    <w:bookmarkEnd w:id="16"/>
    <w:bookmarkStart w:id="17" w:name="r7.-规则-vs.-可学习正面对照一次运行时集成回放不是泛化基准"/>
    <w:p>
      <w:pPr>
        <w:pStyle w:val="Heading3"/>
      </w:pPr>
      <w:r>
        <w:t xml:space="preserve">R7. </w:t>
      </w:r>
      <w:r>
        <w:rPr>
          <w:rFonts w:hint="eastAsia"/>
        </w:rPr>
        <w:t xml:space="preserve">规则</w:t>
      </w:r>
      <w:r>
        <w:t xml:space="preserve"> vs. </w:t>
      </w:r>
      <w:r>
        <w:rPr>
          <w:rFonts w:hint="eastAsia"/>
        </w:rPr>
        <w:t xml:space="preserve">可学习，正面对照——一次运行时集成回放（不是泛化基准）</w:t>
      </w:r>
    </w:p>
    <w:p>
      <w:pPr>
        <w:pStyle w:val="FirstParagraph"/>
      </w:pPr>
      <w:r>
        <w:rPr>
          <w:rFonts w:hint="eastAsia"/>
        </w:rPr>
        <w:t xml:space="preserve">最后，我们问：把默认从</w:t>
      </w:r>
      <w:r>
        <w:t xml:space="preserve"> rule-only </w:t>
      </w:r>
      <w:r>
        <w:rPr>
          <w:rFonts w:hint="eastAsia"/>
        </w:rPr>
        <w:t xml:space="preserve">切到</w:t>
      </w:r>
      <w:r>
        <w:t xml:space="preserve"> </w:t>
      </w:r>
      <w:r>
        <w:rPr>
          <w:rStyle w:val="VerbatimChar"/>
        </w:rPr>
        <w:t xml:space="preserve">learned_with_rule_fallback</w:t>
      </w:r>
      <w:r>
        <w:rPr>
          <w:rFonts w:hint="eastAsia"/>
        </w:rPr>
        <w:t xml:space="preserve">，是否真的改变了运行时的软风险决策。我们让</w:t>
      </w:r>
      <w:r>
        <w:t xml:space="preserve"> 151 </w:t>
      </w:r>
      <w:r>
        <w:rPr>
          <w:rFonts w:hint="eastAsia"/>
        </w:rPr>
        <w:t xml:space="preserve">条</w:t>
      </w:r>
      <w:r>
        <w:t xml:space="preserve"> ledger </w:t>
      </w:r>
      <w:r>
        <w:rPr>
          <w:rFonts w:hint="eastAsia"/>
        </w:rPr>
        <w:t xml:space="preserve">通过两种模式回放（真实分歧、真实</w:t>
      </w:r>
      <w:r>
        <w:t xml:space="preserve"> Δ-Pearson </w:t>
      </w:r>
      <w:r>
        <w:rPr>
          <w:rFonts w:hint="eastAsia"/>
        </w:rPr>
        <w:t xml:space="preserve">标签；bad</w:t>
      </w:r>
      <w:r>
        <w:t xml:space="preserve"> = </w:t>
      </w:r>
      <w:r>
        <w:rPr>
          <w:rFonts w:hint="eastAsia"/>
        </w:rPr>
        <w:t xml:space="preserve">底部四分位，阈值</w:t>
      </w:r>
      <w:r>
        <w:t xml:space="preserve"> </w:t>
      </w:r>
      <w:r>
        <w:rPr>
          <w:rFonts w:hint="eastAsia"/>
        </w:rPr>
        <w:t xml:space="preserve">0.455；38</w:t>
      </w:r>
      <w:r>
        <w:t xml:space="preserve"> bad / 113 </w:t>
      </w:r>
      <w:r>
        <w:rPr>
          <w:rFonts w:hint="eastAsia"/>
        </w:rPr>
        <w:t xml:space="preserve">good）。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模式</w:t>
            </w:r>
          </w:p>
        </w:tc>
        <w:tc>
          <w:tcPr/>
          <w:p>
            <w:pPr>
              <w:pStyle w:val="Compact"/>
            </w:pPr>
            <w:r>
              <w:t xml:space="preserve">wrong-accept ↓</w:t>
            </w:r>
          </w:p>
        </w:tc>
        <w:tc>
          <w:tcPr/>
          <w:p>
            <w:pPr>
              <w:pStyle w:val="Compact"/>
            </w:pPr>
            <w:r>
              <w:t xml:space="preserve">unnecessary-abstain ↓</w:t>
            </w:r>
          </w:p>
        </w:tc>
        <w:tc>
          <w:tcPr/>
          <w:p>
            <w:pPr>
              <w:pStyle w:val="Compact"/>
            </w:pPr>
            <w:r>
              <w:t xml:space="preserve">risk-coverage ↑</w:t>
            </w:r>
          </w:p>
        </w:tc>
        <w:tc>
          <w:tcPr/>
          <w:p>
            <w:pPr>
              <w:pStyle w:val="Compact"/>
            </w:pPr>
            <w:r>
              <w:t xml:space="preserve">retained-utility ↑</w:t>
            </w:r>
          </w:p>
        </w:tc>
        <w:tc>
          <w:tcPr/>
          <w:p>
            <w:pPr>
              <w:pStyle w:val="Compact"/>
            </w:pPr>
            <w:r>
              <w:t xml:space="preserve">flag </w:t>
            </w:r>
            <w:r>
              <w:rPr>
                <w:rFonts w:hint="eastAsia"/>
              </w:rPr>
              <w:t xml:space="preserve">数</w:t>
            </w:r>
          </w:p>
        </w:tc>
        <w:tc>
          <w:tcPr/>
          <w:p>
            <w:pPr>
              <w:pStyle w:val="Compact"/>
            </w:pPr>
            <w:r>
              <w:t xml:space="preserve">hard-rule-override</w:t>
            </w:r>
          </w:p>
        </w:tc>
        <w:tc>
          <w:tcPr/>
          <w:p>
            <w:pPr>
              <w:pStyle w:val="Compact"/>
            </w:pPr>
            <w:r>
              <w:rPr>
                <w:rFonts w:hint="eastAsia"/>
              </w:rPr>
              <w:t xml:space="preserve">溯源</w:t>
            </w:r>
          </w:p>
        </w:tc>
      </w:tr>
      <w:tr>
        <w:tc>
          <w:tcPr/>
          <w:p>
            <w:pPr>
              <w:pStyle w:val="Compact"/>
            </w:pPr>
            <w:r>
              <w:t xml:space="preserve">rule-only</w:t>
            </w:r>
          </w:p>
        </w:tc>
        <w:tc>
          <w:tcPr/>
          <w:p>
            <w:pPr>
              <w:pStyle w:val="Compact"/>
            </w:pPr>
            <w:r>
              <w:rPr>
                <w:b/>
                <w:bCs/>
              </w:rPr>
              <w:t xml:space="preserve">0.974</w:t>
            </w:r>
          </w:p>
        </w:tc>
        <w:tc>
          <w:tcPr/>
          <w:p>
            <w:pPr>
              <w:pStyle w:val="Compact"/>
            </w:pPr>
            <w:r>
              <w:t xml:space="preserve">0.018</w:t>
            </w:r>
          </w:p>
        </w:tc>
        <w:tc>
          <w:tcPr/>
          <w:p>
            <w:pPr>
              <w:pStyle w:val="Compact"/>
            </w:pPr>
            <w:r>
              <w:rPr>
                <w:b/>
                <w:bCs/>
              </w:rPr>
              <w:t xml:space="preserve">0.026</w:t>
            </w:r>
          </w:p>
        </w:tc>
        <w:tc>
          <w:tcPr/>
          <w:p>
            <w:pPr>
              <w:pStyle w:val="Compact"/>
            </w:pPr>
            <w:r>
              <w:t xml:space="preserve">0.982</w:t>
            </w:r>
          </w:p>
        </w:tc>
        <w:tc>
          <w:tcPr/>
          <w:p>
            <w:pPr>
              <w:pStyle w:val="Compact"/>
            </w:pPr>
            <w:r>
              <w:t xml:space="preserve">3</w:t>
            </w:r>
          </w:p>
        </w:tc>
        <w:tc>
          <w:tcPr/>
          <w:p>
            <w:pPr>
              <w:pStyle w:val="Compact"/>
            </w:pPr>
            <w:r>
              <w:t xml:space="preserve">0</w:t>
            </w:r>
          </w:p>
        </w:tc>
        <w:tc>
          <w:tcPr/>
          <w:p>
            <w:pPr>
              <w:pStyle w:val="Compact"/>
            </w:pPr>
            <w:r>
              <w:t xml:space="preserve">—</w:t>
            </w:r>
          </w:p>
        </w:tc>
      </w:tr>
      <w:tr>
        <w:tc>
          <w:tcPr/>
          <w:p>
            <w:pPr>
              <w:pStyle w:val="Compact"/>
            </w:pPr>
            <w:r>
              <w:rPr>
                <w:b/>
                <w:bCs/>
              </w:rPr>
              <w:t xml:space="preserve">learned_with_rule_fallback</w:t>
            </w:r>
          </w:p>
        </w:tc>
        <w:tc>
          <w:tcPr/>
          <w:p>
            <w:pPr>
              <w:pStyle w:val="Compact"/>
            </w:pPr>
            <w:r>
              <w:rPr>
                <w:b/>
                <w:bCs/>
              </w:rPr>
              <w:t xml:space="preserve">0.211</w:t>
            </w:r>
          </w:p>
        </w:tc>
        <w:tc>
          <w:tcPr/>
          <w:p>
            <w:pPr>
              <w:pStyle w:val="Compact"/>
            </w:pPr>
            <w:r>
              <w:t xml:space="preserve">0.195</w:t>
            </w:r>
          </w:p>
        </w:tc>
        <w:tc>
          <w:tcPr/>
          <w:p>
            <w:pPr>
              <w:pStyle w:val="Compact"/>
            </w:pPr>
            <w:r>
              <w:rPr>
                <w:b/>
                <w:bCs/>
              </w:rPr>
              <w:t xml:space="preserve">0.789</w:t>
            </w:r>
          </w:p>
        </w:tc>
        <w:tc>
          <w:tcPr/>
          <w:p>
            <w:pPr>
              <w:pStyle w:val="Compact"/>
            </w:pPr>
            <w:r>
              <w:t xml:space="preserve">0.805</w:t>
            </w:r>
          </w:p>
        </w:tc>
        <w:tc>
          <w:tcPr/>
          <w:p>
            <w:pPr>
              <w:pStyle w:val="Compact"/>
            </w:pPr>
            <w:r>
              <w:t xml:space="preserve">52</w:t>
            </w:r>
          </w:p>
        </w:tc>
        <w:tc>
          <w:tcPr/>
          <w:p>
            <w:pPr>
              <w:pStyle w:val="Compact"/>
            </w:pPr>
            <w:r>
              <w:rPr>
                <w:b/>
                <w:bCs/>
              </w:rPr>
              <w:t xml:space="preserve">0</w:t>
            </w:r>
          </w:p>
        </w:tc>
        <w:tc>
          <w:tcPr/>
          <w:p>
            <w:pPr>
              <w:pStyle w:val="Compact"/>
            </w:pPr>
            <w:r>
              <w:rPr>
                <w:rFonts w:hint="eastAsia"/>
                <w:b/>
                <w:bCs/>
              </w:rPr>
              <w:t xml:space="preserve">完整</w:t>
            </w:r>
          </w:p>
        </w:tc>
      </w:tr>
    </w:tbl>
    <w:p>
      <w:pPr>
        <w:pStyle w:val="BodyText"/>
      </w:pPr>
      <w:r>
        <w:t xml:space="preserve">rule-only </w:t>
      </w:r>
      <w:r>
        <w:rPr>
          <w:rFonts w:hint="eastAsia"/>
        </w:rPr>
        <w:t xml:space="preserve">几乎不触及软风险：它只在分歧超过</w:t>
      </w:r>
      <w:r>
        <w:t xml:space="preserve"> 0.5 </w:t>
      </w:r>
      <w:r>
        <w:rPr>
          <w:rFonts w:hint="eastAsia"/>
        </w:rPr>
        <w:t xml:space="preserve">时才</w:t>
      </w:r>
      <w:r>
        <w:t xml:space="preserve"> </w:t>
      </w:r>
      <w:r>
        <w:rPr>
          <w:rFonts w:hint="eastAsia"/>
        </w:rPr>
        <w:t xml:space="preserve">flag，但大多数</w:t>
      </w:r>
      <w:r>
        <w:t xml:space="preserve"> ledger </w:t>
      </w:r>
      <w:r>
        <w:rPr>
          <w:rFonts w:hint="eastAsia"/>
        </w:rPr>
        <w:t xml:space="preserve">扰动落在</w:t>
      </w:r>
      <w:r>
        <w:t xml:space="preserve"> 0.5 </w:t>
      </w:r>
      <w:r>
        <w:rPr>
          <w:rFonts w:hint="eastAsia"/>
        </w:rPr>
        <w:t xml:space="preserve">以下，于是它只</w:t>
      </w:r>
      <w:r>
        <w:t xml:space="preserve"> flag </w:t>
      </w:r>
      <w:r>
        <w:rPr>
          <w:rFonts w:hint="eastAsia"/>
        </w:rPr>
        <w:t xml:space="preserve">了</w:t>
      </w:r>
      <w:r>
        <w:t xml:space="preserve"> 151 </w:t>
      </w:r>
      <w:r>
        <w:rPr>
          <w:rFonts w:hint="eastAsia"/>
        </w:rPr>
        <w:t xml:space="preserve">条中的</w:t>
      </w:r>
      <w:r>
        <w:t xml:space="preserve"> 3 </w:t>
      </w:r>
      <w:r>
        <w:rPr>
          <w:rFonts w:hint="eastAsia"/>
        </w:rPr>
        <w:t xml:space="preserve">条，接受了</w:t>
      </w:r>
      <w:r>
        <w:t xml:space="preserve"> 97.4% </w:t>
      </w:r>
      <w:r>
        <w:rPr>
          <w:rFonts w:hint="eastAsia"/>
        </w:rPr>
        <w:t xml:space="preserve">的</w:t>
      </w:r>
      <w:r>
        <w:t xml:space="preserve"> bad </w:t>
      </w:r>
      <w:r>
        <w:rPr>
          <w:rFonts w:hint="eastAsia"/>
        </w:rPr>
        <w:t xml:space="preserve">扰动（risk-coverage</w:t>
      </w:r>
      <w:r>
        <w:t xml:space="preserve"> </w:t>
      </w:r>
      <w:r>
        <w:rPr>
          <w:rFonts w:hint="eastAsia"/>
        </w:rPr>
        <w:t xml:space="preserve">0.026）。可学习默认则</w:t>
      </w:r>
      <w:r>
        <w:t xml:space="preserve"> flag </w:t>
      </w:r>
      <w:r>
        <w:rPr>
          <w:rFonts w:hint="eastAsia"/>
        </w:rPr>
        <w:t xml:space="preserve">了</w:t>
      </w:r>
      <w:r>
        <w:t xml:space="preserve"> 52 </w:t>
      </w:r>
      <w:r>
        <w:rPr>
          <w:rFonts w:hint="eastAsia"/>
        </w:rPr>
        <w:t xml:space="preserve">条，抓住了</w:t>
      </w:r>
      <w:r>
        <w:t xml:space="preserve"> 79% </w:t>
      </w:r>
      <w:r>
        <w:rPr>
          <w:rFonts w:hint="eastAsia"/>
        </w:rPr>
        <w:t xml:space="preserve">的</w:t>
      </w:r>
      <w:r>
        <w:t xml:space="preserve"> bad </w:t>
      </w:r>
      <w:r>
        <w:rPr>
          <w:rFonts w:hint="eastAsia"/>
        </w:rPr>
        <w:t xml:space="preserve">扰动（wrong-accept</w:t>
      </w:r>
      <w:r>
        <w:t xml:space="preserve"> 0.974 →</w:t>
      </w:r>
      <w:r>
        <w:t xml:space="preserve"> </w:t>
      </w:r>
      <w:r>
        <w:rPr>
          <w:b/>
          <w:bCs/>
        </w:rPr>
        <w:t xml:space="preserve">0.211</w:t>
      </w:r>
      <w:r>
        <w:rPr>
          <w:rFonts w:hint="eastAsia"/>
        </w:rPr>
        <w:t xml:space="preserve">，risk-coverage</w:t>
      </w:r>
      <w:r>
        <w:t xml:space="preserve"> 0.026 →</w:t>
      </w:r>
      <w:r>
        <w:t xml:space="preserve"> </w:t>
      </w:r>
      <w:r>
        <w:rPr>
          <w:b/>
          <w:bCs/>
        </w:rPr>
        <w:t xml:space="preserve">0.789</w:t>
      </w:r>
      <w:r>
        <w:rPr>
          <w:rFonts w:hint="eastAsia"/>
        </w:rPr>
        <w:t xml:space="preserve">），代价是更多的不必要弃权（0.018</w:t>
      </w:r>
      <w:r>
        <w:t xml:space="preserve"> → </w:t>
      </w:r>
      <w:r>
        <w:rPr>
          <w:rFonts w:hint="eastAsia"/>
        </w:rPr>
        <w:t xml:space="preserve">0.195）与更低的保留效用（0.982</w:t>
      </w:r>
      <w:r>
        <w:t xml:space="preserve"> → </w:t>
      </w:r>
      <w:r>
        <w:rPr>
          <w:rFonts w:hint="eastAsia"/>
        </w:rPr>
        <w:t xml:space="preserve">0.805）——一个合理的风险/可用性折中。可学习模式下</w:t>
      </w:r>
      <w:r>
        <w:t xml:space="preserve"> hard-rule-override </w:t>
      </w:r>
      <w:r>
        <w:rPr>
          <w:rFonts w:hint="eastAsia"/>
        </w:rPr>
        <w:t xml:space="preserve">为</w:t>
      </w:r>
      <w:r>
        <w:t xml:space="preserve"> </w:t>
      </w:r>
      <w:r>
        <w:rPr>
          <w:b/>
          <w:bCs/>
        </w:rPr>
        <w:t xml:space="preserve">0</w:t>
      </w:r>
      <w:r>
        <w:rPr>
          <w:rFonts w:hint="eastAsia"/>
        </w:rPr>
        <w:t xml:space="preserve">、溯源</w:t>
      </w:r>
      <w:r>
        <w:rPr>
          <w:rFonts w:hint="eastAsia"/>
          <w:b/>
          <w:bCs/>
        </w:rPr>
        <w:t xml:space="preserve">完整</w:t>
      </w:r>
      <w:r>
        <w:t xml:space="preserve">。</w:t>
      </w:r>
    </w:p>
    <w:p>
      <w:pPr>
        <w:pStyle w:val="BlockText"/>
      </w:pPr>
      <w:r>
        <w:rPr>
          <w:rFonts w:hint="eastAsia"/>
        </w:rPr>
        <w:t xml:space="preserve">因为该对照回放的是被用来冻结与审计治理</w:t>
      </w:r>
      <w:r>
        <w:t xml:space="preserve"> artifact </w:t>
      </w:r>
      <w:r>
        <w:rPr>
          <w:rFonts w:hint="eastAsia"/>
        </w:rPr>
        <w:t xml:space="preserve">的那同一批扰动</w:t>
      </w:r>
      <w:r>
        <w:t xml:space="preserve"> </w:t>
      </w:r>
      <w:r>
        <w:rPr>
          <w:rFonts w:hint="eastAsia"/>
        </w:rPr>
        <w:t xml:space="preserve">ledger——而且冻结模型正是在这</w:t>
      </w:r>
      <w:r>
        <w:t xml:space="preserve"> 151 </w:t>
      </w:r>
      <w:r>
        <w:rPr>
          <w:rFonts w:hint="eastAsia"/>
        </w:rPr>
        <w:t xml:space="preserve">条全部之上拟合的——我们把它解读为一次运行时集成与决策行为测试，</w:t>
      </w:r>
      <w:r>
        <w:rPr>
          <w:rFonts w:hint="eastAsia"/>
          <w:b/>
          <w:bCs/>
        </w:rPr>
        <w:t xml:space="preserve">而非</w:t>
      </w:r>
      <w:r>
        <w:rPr>
          <w:rFonts w:hint="eastAsia"/>
        </w:rPr>
        <w:t xml:space="preserve">独立的泛化基准。泛化由扰动级留出折的可靠性（R2）与弃权（R3）分析单独评估。rule-only</w:t>
      </w:r>
      <w:r>
        <w:t xml:space="preserve"> </w:t>
      </w:r>
      <w:r>
        <w:rPr>
          <w:rFonts w:hint="eastAsia"/>
        </w:rPr>
        <w:t xml:space="preserve">一臂在此表现差，主要是因为其固定的</w:t>
      </w:r>
      <w:r>
        <w:t xml:space="preserve"> 0.5 </w:t>
      </w:r>
      <w:r>
        <w:rPr>
          <w:rFonts w:hint="eastAsia"/>
        </w:rPr>
        <w:t xml:space="preserve">阈值偏保守、而</w:t>
      </w:r>
      <w:r>
        <w:t xml:space="preserve"> ledger </w:t>
      </w:r>
      <w:r>
        <w:rPr>
          <w:rFonts w:hint="eastAsia"/>
        </w:rPr>
        <w:t xml:space="preserve">分歧大多在其之下；可学习一臂从</w:t>
      </w:r>
      <w:r>
        <w:rPr>
          <w:rFonts w:hint="eastAsia"/>
          <w:i/>
          <w:iCs/>
        </w:rPr>
        <w:t xml:space="preserve">同一个</w:t>
      </w:r>
      <w:r>
        <w:rPr>
          <w:rFonts w:hint="eastAsia"/>
        </w:rPr>
        <w:t xml:space="preserve">特征里提取出了更多决策信号。</w:t>
      </w:r>
    </w:p>
    <w:p>
      <w:pPr>
        <w:pStyle w:val="FirstParagraph"/>
      </w:pPr>
      <w:r>
        <w:rPr>
          <w:rFonts w:hint="eastAsia"/>
        </w:rPr>
        <w:t xml:space="preserve">收窄到最稳的表述：在可学习默认下，运行时把规则放过的软可靠性风险重新抓了回来，同时保住了硬规则权威与完整可审计性。</w:t>
      </w:r>
    </w:p>
    <w:bookmarkEnd w:id="17"/>
    <w:bookmarkEnd w:id="18"/>
    <w:bookmarkStart w:id="19" w:name="方法简"/>
    <w:p>
      <w:pPr>
        <w:pStyle w:val="Heading2"/>
      </w:pPr>
      <w:r>
        <w:rPr>
          <w:rFonts w:hint="eastAsia"/>
        </w:rPr>
        <w:t xml:space="preserve">方法（简）</w:t>
      </w:r>
    </w:p>
    <w:p>
      <w:pPr>
        <w:pStyle w:val="FirstParagraph"/>
      </w:pPr>
      <w:r>
        <w:rPr>
          <w:rFonts w:hint="eastAsia"/>
          <w:b/>
          <w:bCs/>
        </w:rPr>
        <w:t xml:space="preserve">防泄漏的特征与划分。</w:t>
      </w:r>
      <w:r>
        <w:t xml:space="preserve"> </w:t>
      </w:r>
      <w:r>
        <w:rPr>
          <w:rStyle w:val="VerbatimChar"/>
        </w:rPr>
        <w:t xml:space="preserve">governance/ledger_features.py</w:t>
      </w:r>
      <w:r>
        <w:t xml:space="preserve"> </w:t>
      </w:r>
      <w:r>
        <w:rPr>
          <w:rFonts w:hint="eastAsia"/>
        </w:rPr>
        <w:t xml:space="preserve">把每个</w:t>
      </w:r>
      <w:r>
        <w:t xml:space="preserve"> ledger </w:t>
      </w:r>
      <w:r>
        <w:rPr>
          <w:rFonts w:hint="eastAsia"/>
        </w:rPr>
        <w:t xml:space="preserve">列归为三类：推理特征（预测时可得）、标签（真实准确度，禁止当特征）、诊断（规则决策本身，仅作基线）。</w:t>
      </w:r>
      <w:r>
        <w:rPr>
          <w:rStyle w:val="VerbatimChar"/>
        </w:rPr>
        <w:t xml:space="preserve">extract_features</w:t>
      </w:r>
      <w:r>
        <w:t xml:space="preserve"> </w:t>
      </w:r>
      <w:r>
        <w:rPr>
          <w:rFonts w:hint="eastAsia"/>
        </w:rPr>
        <w:t xml:space="preserve">在编译期断言</w:t>
      </w:r>
      <w:r>
        <w:t xml:space="preserve"> </w:t>
      </w:r>
      <w:r>
        <w:rPr>
          <w:rFonts w:hint="eastAsia"/>
        </w:rPr>
        <w:t xml:space="preserve">特征</w:t>
      </w:r>
      <w:r>
        <w:t xml:space="preserve"> ∩ </w:t>
      </w:r>
      <w:r>
        <w:rPr>
          <w:rFonts w:hint="eastAsia"/>
        </w:rPr>
        <w:t xml:space="preserve">标签</w:t>
      </w:r>
      <w:r>
        <w:t xml:space="preserve"> = </w:t>
      </w:r>
      <w:r>
        <w:rPr>
          <w:rFonts w:hint="eastAsia"/>
        </w:rPr>
        <w:t xml:space="preserve">∅；</w:t>
      </w:r>
      <w:r>
        <w:rPr>
          <w:rStyle w:val="VerbatimChar"/>
        </w:rPr>
        <w:t xml:space="preserve">leave_perturbation_out_folds(k=5)</w:t>
      </w:r>
      <w:r>
        <w:t xml:space="preserve"> </w:t>
      </w:r>
      <w:r>
        <w:rPr>
          <w:rFonts w:hint="eastAsia"/>
        </w:rPr>
        <w:t xml:space="preserve">以”一条目</w:t>
      </w:r>
      <w:r>
        <w:t xml:space="preserve"> = </w:t>
      </w:r>
      <w:r>
        <w:rPr>
          <w:rFonts w:hint="eastAsia"/>
        </w:rPr>
        <w:t xml:space="preserve">一个扰动”划分，给出扰动级划分、无</w:t>
      </w:r>
      <w:r>
        <w:t xml:space="preserve"> cell </w:t>
      </w:r>
      <w:r>
        <w:rPr>
          <w:rFonts w:hint="eastAsia"/>
        </w:rPr>
        <w:t xml:space="preserve">泄漏。</w:t>
      </w:r>
    </w:p>
    <w:p>
      <w:pPr>
        <w:pStyle w:val="BodyText"/>
      </w:pPr>
      <w:r>
        <w:rPr>
          <w:rFonts w:hint="eastAsia"/>
          <w:b/>
          <w:bCs/>
        </w:rPr>
        <w:t xml:space="preserve">可学习模型。</w:t>
      </w:r>
      <w:r>
        <w:t xml:space="preserve"> </w:t>
      </w:r>
      <w:r>
        <w:rPr>
          <w:rStyle w:val="VerbatimChar"/>
        </w:rPr>
        <w:t xml:space="preserve">governance/reliability_model.py</w:t>
      </w:r>
      <w:r>
        <w:t xml:space="preserve"> </w:t>
      </w:r>
      <w:r>
        <w:rPr>
          <w:rFonts w:hint="eastAsia"/>
        </w:rPr>
        <w:t xml:space="preserve">是一个纯</w:t>
      </w:r>
      <w:r>
        <w:t xml:space="preserve"> Python </w:t>
      </w:r>
      <w:r>
        <w:rPr>
          <w:rFonts w:hint="eastAsia"/>
        </w:rPr>
        <w:t xml:space="preserve">的标准化岭回归（不依赖</w:t>
      </w:r>
      <w:r>
        <w:t xml:space="preserve"> </w:t>
      </w:r>
      <w:r>
        <w:rPr>
          <w:rFonts w:hint="eastAsia"/>
        </w:rPr>
        <w:t xml:space="preserve">numpy/sklearn），作为适配</w:t>
      </w:r>
      <w:r>
        <w:t xml:space="preserve"> 151 </w:t>
      </w:r>
      <w:r>
        <w:rPr>
          <w:rFonts w:hint="eastAsia"/>
        </w:rPr>
        <w:t xml:space="preserve">样本的轻模型而选定。</w:t>
      </w:r>
      <w:r>
        <w:rPr>
          <w:rStyle w:val="VerbatimChar"/>
        </w:rPr>
        <w:t xml:space="preserve">cv_reliability</w:t>
      </w:r>
      <w:r>
        <w:t xml:space="preserve"> </w:t>
      </w:r>
      <w:r>
        <w:rPr>
          <w:rFonts w:hint="eastAsia"/>
        </w:rPr>
        <w:t xml:space="preserve">产生用于全部泛化数字（R2、R3）的</w:t>
      </w:r>
      <w:r>
        <w:t xml:space="preserve"> OOF </w:t>
      </w:r>
      <w:r>
        <w:rPr>
          <w:rFonts w:hint="eastAsia"/>
        </w:rPr>
        <w:t xml:space="preserve">预测；</w:t>
      </w:r>
      <w:r>
        <w:rPr>
          <w:rStyle w:val="VerbatimChar"/>
        </w:rPr>
        <w:t xml:space="preserve">fit_full</w:t>
      </w:r>
      <w:r>
        <w:t xml:space="preserve"> </w:t>
      </w:r>
      <w:r>
        <w:rPr>
          <w:rFonts w:hint="eastAsia"/>
        </w:rPr>
        <w:t xml:space="preserve">产生供运行时冻结用的全量拟合参数（R5、R7）。</w:t>
      </w:r>
      <w:r>
        <w:rPr>
          <w:rStyle w:val="VerbatimChar"/>
        </w:rPr>
        <w:t xml:space="preserve">governance/abstain_head.py</w:t>
      </w:r>
      <w:r>
        <w:t xml:space="preserve"> </w:t>
      </w:r>
      <w:r>
        <w:rPr>
          <w:rFonts w:hint="eastAsia"/>
        </w:rPr>
        <w:t xml:space="preserve">把</w:t>
      </w:r>
      <w:r>
        <w:t xml:space="preserve"> OOF </w:t>
      </w:r>
      <w:r>
        <w:rPr>
          <w:rFonts w:hint="eastAsia"/>
        </w:rPr>
        <w:t xml:space="preserve">可靠性转成风险–覆盖曲线。</w:t>
      </w:r>
    </w:p>
    <w:p>
      <w:pPr>
        <w:pStyle w:val="BodyText"/>
      </w:pPr>
      <w:r>
        <w:rPr>
          <w:rFonts w:hint="eastAsia"/>
          <w:b/>
          <w:bCs/>
        </w:rPr>
        <w:t xml:space="preserve">冻结与运行时。</w:t>
      </w:r>
      <w:r>
        <w:t xml:space="preserve"> </w:t>
      </w:r>
      <w:r>
        <w:rPr>
          <w:rStyle w:val="VerbatimChar"/>
        </w:rPr>
        <w:t xml:space="preserve">governance/freeze_artifacts.py</w:t>
      </w:r>
      <w:r>
        <w:t xml:space="preserve"> </w:t>
      </w:r>
      <w:r>
        <w:rPr>
          <w:rFonts w:hint="eastAsia"/>
        </w:rPr>
        <w:t xml:space="preserve">导出带训练</w:t>
      </w:r>
      <w:r>
        <w:t xml:space="preserve"> ledger </w:t>
      </w:r>
      <w:r>
        <w:rPr>
          <w:rFonts w:hint="eastAsia"/>
        </w:rPr>
        <w:t xml:space="preserve">哈希与版本的</w:t>
      </w:r>
      <w:r>
        <w:t xml:space="preserve"> </w:t>
      </w:r>
      <w:r>
        <w:rPr>
          <w:rFonts w:hint="eastAsia"/>
        </w:rPr>
        <w:t xml:space="preserve">artifact（可复现）。</w:t>
      </w:r>
      <w:r>
        <w:rPr>
          <w:rStyle w:val="VerbatimChar"/>
        </w:rPr>
        <w:t xml:space="preserve">governance/learned_reliability.py</w:t>
      </w:r>
      <w:r>
        <w:t xml:space="preserve"> </w:t>
      </w:r>
      <w:r>
        <w:rPr>
          <w:rFonts w:hint="eastAsia"/>
        </w:rPr>
        <w:t xml:space="preserve">加载它们、断言无泄漏、自校验内容哈希、fail-closed、并返回带溯源的打分决策。</w:t>
      </w:r>
      <w:r>
        <w:rPr>
          <w:rStyle w:val="VerbatimChar"/>
        </w:rPr>
        <w:t xml:space="preserve">governance/mode_compare.py</w:t>
      </w:r>
      <w:r>
        <w:t xml:space="preserve"> </w:t>
      </w:r>
      <w:r>
        <w:rPr>
          <w:rFonts w:hint="eastAsia"/>
        </w:rPr>
        <w:t xml:space="preserve">运行</w:t>
      </w:r>
      <w:r>
        <w:t xml:space="preserve"> R7 </w:t>
      </w:r>
      <w:r>
        <w:rPr>
          <w:rFonts w:hint="eastAsia"/>
        </w:rPr>
        <w:t xml:space="preserve">的样本内回放。</w:t>
      </w:r>
    </w:p>
    <w:p>
      <w:pPr>
        <w:pStyle w:val="BodyText"/>
      </w:pPr>
      <w:r>
        <w:rPr>
          <w:rFonts w:hint="eastAsia"/>
          <w:b/>
          <w:bCs/>
        </w:rPr>
        <w:t xml:space="preserve">对照的诚实性。</w:t>
      </w:r>
      <w:r>
        <w:t xml:space="preserve"> </w:t>
      </w:r>
      <w:r>
        <w:t xml:space="preserve">R7 </w:t>
      </w:r>
      <w:r>
        <w:rPr>
          <w:rFonts w:hint="eastAsia"/>
        </w:rPr>
        <w:t xml:space="preserve">使用全量拟合的冻结模型、在其自身的训练</w:t>
      </w:r>
      <w:r>
        <w:t xml:space="preserve"> ledger </w:t>
      </w:r>
      <w:r>
        <w:rPr>
          <w:rFonts w:hint="eastAsia"/>
        </w:rPr>
        <w:t xml:space="preserve">上回放；R2/R3</w:t>
      </w:r>
      <w:r>
        <w:t xml:space="preserve"> </w:t>
      </w:r>
      <w:r>
        <w:rPr>
          <w:rFonts w:hint="eastAsia"/>
        </w:rPr>
        <w:t xml:space="preserve">使用留出折预测。二者作为不同的证据类型呈现（§A），从不合并。</w:t>
      </w:r>
    </w:p>
    <w:bookmarkEnd w:id="19"/>
    <w:bookmarkStart w:id="20" w:name="局限"/>
    <w:p>
      <w:pPr>
        <w:pStyle w:val="Heading2"/>
      </w:pPr>
      <w:r>
        <w:rPr>
          <w:rFonts w:hint="eastAsia"/>
        </w:rPr>
        <w:t xml:space="preserve">局限</w:t>
      </w:r>
    </w:p>
    <w:p>
      <w:pPr>
        <w:pStyle w:val="Compact"/>
        <w:numPr>
          <w:ilvl w:val="0"/>
          <w:numId w:val="1003"/>
        </w:numPr>
      </w:pPr>
      <w:r>
        <w:rPr>
          <w:rFonts w:hint="eastAsia"/>
          <w:b/>
          <w:bCs/>
        </w:rPr>
        <w:t xml:space="preserve">扰动级，非单细胞级。</w:t>
      </w:r>
      <w:r>
        <w:t xml:space="preserve"> </w:t>
      </w:r>
      <w:r>
        <w:rPr>
          <w:rFonts w:hint="eastAsia"/>
        </w:rPr>
        <w:t xml:space="preserve">所有数字（约</w:t>
      </w:r>
      <w:r>
        <w:t xml:space="preserve"> 0.5–0.9 </w:t>
      </w:r>
      <w:r>
        <w:rPr>
          <w:rFonts w:hint="eastAsia"/>
        </w:rPr>
        <w:t xml:space="preserve">的</w:t>
      </w:r>
      <w:r>
        <w:t xml:space="preserve"> </w:t>
      </w:r>
      <w:r>
        <w:rPr>
          <w:rFonts w:hint="eastAsia"/>
        </w:rPr>
        <w:t xml:space="preserve">Δ-Pearson、AUROC、风险-覆盖）都是评估</w:t>
      </w:r>
      <w:r>
        <w:t xml:space="preserve"> ledger </w:t>
      </w:r>
      <w:r>
        <w:rPr>
          <w:rFonts w:hint="eastAsia"/>
        </w:rPr>
        <w:t xml:space="preserve">上的扰动级选择性可靠性统计；它们不是、也不可与</w:t>
      </w:r>
      <w:r>
        <w:t xml:space="preserve"> v0.2 </w:t>
      </w:r>
      <w:r>
        <w:rPr>
          <w:rFonts w:hint="eastAsia"/>
        </w:rPr>
        <w:t xml:space="preserve">的单细胞级招牌数（0.7039）比较。</w:t>
      </w:r>
    </w:p>
    <w:p>
      <w:pPr>
        <w:pStyle w:val="Compact"/>
        <w:numPr>
          <w:ilvl w:val="0"/>
          <w:numId w:val="1003"/>
        </w:numPr>
      </w:pPr>
      <w:r>
        <w:rPr>
          <w:b/>
          <w:bCs/>
        </w:rPr>
        <w:t xml:space="preserve">R7 </w:t>
      </w:r>
      <w:r>
        <w:rPr>
          <w:rFonts w:hint="eastAsia"/>
          <w:b/>
          <w:bCs/>
        </w:rPr>
        <w:t xml:space="preserve">按构造为样本内。</w:t>
      </w:r>
      <w:r>
        <w:t xml:space="preserve"> </w:t>
      </w:r>
      <w:r>
        <w:rPr>
          <w:rFonts w:hint="eastAsia"/>
        </w:rPr>
        <w:t xml:space="preserve">规则</w:t>
      </w:r>
      <w:r>
        <w:t xml:space="preserve"> vs. </w:t>
      </w:r>
      <w:r>
        <w:rPr>
          <w:rFonts w:hint="eastAsia"/>
        </w:rPr>
        <w:t xml:space="preserve">可学习的表回放的是冻结模型据以拟合的同一批</w:t>
      </w:r>
      <w:r>
        <w:t xml:space="preserve"> 151 </w:t>
      </w:r>
      <w:r>
        <w:rPr>
          <w:rFonts w:hint="eastAsia"/>
        </w:rPr>
        <w:t xml:space="preserve">条。它展示的是决策行为的改变与硬规则/溯源的保全，而非样本外性能；泛化的主张落在</w:t>
      </w:r>
      <w:r>
        <w:t xml:space="preserve"> R2/R3。</w:t>
      </w:r>
    </w:p>
    <w:p>
      <w:pPr>
        <w:pStyle w:val="Compact"/>
        <w:numPr>
          <w:ilvl w:val="0"/>
          <w:numId w:val="1003"/>
        </w:numPr>
      </w:pPr>
      <w:r>
        <w:rPr>
          <w:rFonts w:hint="eastAsia"/>
          <w:b/>
          <w:bCs/>
        </w:rPr>
        <w:t xml:space="preserve">单一对照（W4.5）。</w:t>
      </w:r>
      <w:r>
        <w:t xml:space="preserve"> </w:t>
      </w:r>
      <w:r>
        <w:rPr>
          <w:rFonts w:hint="eastAsia"/>
        </w:rPr>
        <w:t xml:space="preserve">分歧目前是相对单一基线计算的，而非完整的单细胞级对照；−0.716</w:t>
      </w:r>
      <w:r>
        <w:t xml:space="preserve"> </w:t>
      </w:r>
      <w:r>
        <w:rPr>
          <w:rFonts w:hint="eastAsia"/>
        </w:rPr>
        <w:t xml:space="preserve">及下游信号是在该单对照设定下成立的，预期改用单细胞级对照后会更锐利。</w:t>
      </w:r>
    </w:p>
    <w:p>
      <w:pPr>
        <w:pStyle w:val="Compact"/>
        <w:numPr>
          <w:ilvl w:val="0"/>
          <w:numId w:val="1003"/>
        </w:numPr>
      </w:pPr>
      <w:r>
        <w:rPr>
          <w:rFonts w:hint="eastAsia"/>
          <w:b/>
          <w:bCs/>
        </w:rPr>
        <w:t xml:space="preserve">小样本。</w:t>
      </w:r>
      <w:r>
        <w:t xml:space="preserve"> </w:t>
      </w:r>
      <w:r>
        <w:t xml:space="preserve">ledger </w:t>
      </w:r>
      <w:r>
        <w:rPr>
          <w:rFonts w:hint="eastAsia"/>
        </w:rPr>
        <w:t xml:space="preserve">为</w:t>
      </w:r>
      <w:r>
        <w:t xml:space="preserve"> 151 </w:t>
      </w:r>
      <w:r>
        <w:rPr>
          <w:rFonts w:hint="eastAsia"/>
        </w:rPr>
        <w:t xml:space="preserve">个扰动。我们量化由此带来的不确定性而非回避:在扰动级</w:t>
      </w:r>
      <w:r>
        <w:t xml:space="preserve"> </w:t>
      </w:r>
      <w:r>
        <w:rPr>
          <w:rFonts w:hint="eastAsia"/>
        </w:rPr>
        <w:t xml:space="preserve">bootstrap（B</w:t>
      </w:r>
      <w:r>
        <w:t xml:space="preserve"> = </w:t>
      </w:r>
      <w:r>
        <w:rPr>
          <w:rFonts w:hint="eastAsia"/>
        </w:rPr>
        <w:t xml:space="preserve">2000）下，配对的”可学习</w:t>
      </w:r>
      <w:r>
        <w:t xml:space="preserve"> vs </w:t>
      </w:r>
      <w:r>
        <w:rPr>
          <w:rFonts w:hint="eastAsia"/>
        </w:rPr>
        <w:t xml:space="preserve">baseline”差不跨</w:t>
      </w:r>
      <w:r>
        <w:t xml:space="preserve"> </w:t>
      </w:r>
      <w:r>
        <w:rPr>
          <w:rFonts w:hint="eastAsia"/>
        </w:rPr>
        <w:t xml:space="preserve">0（AUROC</w:t>
      </w:r>
      <w:r>
        <w:t xml:space="preserve"> +0.13 [0.056, </w:t>
      </w:r>
      <w:r>
        <w:rPr>
          <w:rFonts w:hint="eastAsia"/>
        </w:rPr>
        <w:t xml:space="preserve">0.191]；risk–coverage</w:t>
      </w:r>
      <w:r>
        <w:t xml:space="preserve"> AUC +0.026 [0.014, </w:t>
      </w:r>
      <w:r>
        <w:rPr>
          <w:rFonts w:hint="eastAsia"/>
        </w:rPr>
        <w:t xml:space="preserve">0.041]），且该优势在</w:t>
      </w:r>
      <w:r>
        <w:t xml:space="preserve"> 5 </w:t>
      </w:r>
      <w:r>
        <w:rPr>
          <w:rFonts w:hint="eastAsia"/>
        </w:rPr>
        <w:t xml:space="preserve">个随机划分下都成立——但单点</w:t>
      </w:r>
      <w:r>
        <w:t xml:space="preserve"> AUC </w:t>
      </w:r>
      <w:r>
        <w:rPr>
          <w:rFonts w:hint="eastAsia"/>
        </w:rPr>
        <w:t xml:space="preserve">的区间较宽（如</w:t>
      </w:r>
      <w:r>
        <w:t xml:space="preserve"> AUROC 0.907 [0.846, </w:t>
      </w:r>
      <w:r>
        <w:rPr>
          <w:rFonts w:hint="eastAsia"/>
        </w:rPr>
        <w:t xml:space="preserve">0.952]），故我们强调配对优势而非单点绝对值。更大的</w:t>
      </w:r>
      <w:r>
        <w:t xml:space="preserve"> ledger </w:t>
      </w:r>
      <w:r>
        <w:rPr>
          <w:rFonts w:hint="eastAsia"/>
        </w:rPr>
        <w:t xml:space="preserve">会收紧单点区间。</w:t>
      </w:r>
    </w:p>
    <w:p>
      <w:pPr>
        <w:pStyle w:val="Compact"/>
        <w:numPr>
          <w:ilvl w:val="0"/>
          <w:numId w:val="1003"/>
        </w:numPr>
      </w:pPr>
      <w:r>
        <w:rPr>
          <w:rFonts w:hint="eastAsia"/>
          <w:b/>
          <w:bCs/>
        </w:rPr>
        <w:t xml:space="preserve">三个特征。</w:t>
      </w:r>
      <w:r>
        <w:t xml:space="preserve"> </w:t>
      </w:r>
      <w:r>
        <w:rPr>
          <w:rFonts w:hint="eastAsia"/>
        </w:rPr>
        <w:t xml:space="preserve">可学习模型用三个推理特征；在当前规模下更丰富的特征没有帮助（R4），但该结论被限定在当前</w:t>
      </w:r>
      <w:r>
        <w:t xml:space="preserve"> ledger </w:t>
      </w:r>
      <w:r>
        <w:rPr>
          <w:rFonts w:hint="eastAsia"/>
        </w:rPr>
        <w:t xml:space="preserve">与预测器集合内。</w:t>
      </w:r>
    </w:p>
    <w:p>
      <w:pPr>
        <w:pStyle w:val="Compact"/>
        <w:numPr>
          <w:ilvl w:val="0"/>
          <w:numId w:val="1003"/>
        </w:numPr>
      </w:pPr>
      <w:r>
        <w:rPr>
          <w:rFonts w:hint="eastAsia"/>
          <w:b/>
          <w:bCs/>
        </w:rPr>
        <w:t xml:space="preserve">运行时</w:t>
      </w:r>
      <w:r>
        <w:rPr>
          <w:b/>
          <w:bCs/>
        </w:rPr>
        <w:t xml:space="preserve"> </w:t>
      </w:r>
      <w:r>
        <w:rPr>
          <w:rStyle w:val="VerbatimChar"/>
          <w:b/>
          <w:bCs/>
        </w:rPr>
        <w:t xml:space="preserve">seen_in_train</w:t>
      </w:r>
      <w:r>
        <w:rPr>
          <w:b/>
          <w:bCs/>
        </w:rPr>
        <w:t xml:space="preserve"> </w:t>
      </w:r>
      <w:r>
        <w:rPr>
          <w:rFonts w:hint="eastAsia"/>
          <w:b/>
          <w:bCs/>
        </w:rPr>
        <w:t xml:space="preserve">多为</w:t>
      </w:r>
      <w:r>
        <w:rPr>
          <w:b/>
          <w:bCs/>
        </w:rPr>
        <w:t xml:space="preserve"> None。</w:t>
      </w:r>
      <w:r>
        <w:t xml:space="preserve"> </w:t>
      </w:r>
      <w:r>
        <w:rPr>
          <w:rFonts w:hint="eastAsia"/>
        </w:rPr>
        <w:t xml:space="preserve">训练集查表尚未接入运行时，故</w:t>
      </w:r>
      <w:r>
        <w:t xml:space="preserve"> </w:t>
      </w:r>
      <w:r>
        <w:rPr>
          <w:rStyle w:val="VerbatimChar"/>
        </w:rPr>
        <w:t xml:space="preserve">seen_in_train</w:t>
      </w:r>
      <w:r>
        <w:t xml:space="preserve"> </w:t>
      </w:r>
      <w:r>
        <w:rPr>
          <w:rFonts w:hint="eastAsia"/>
        </w:rPr>
        <w:t xml:space="preserve">通常缺失，</w:t>
      </w:r>
      <w:r>
        <w:rPr>
          <w:rStyle w:val="VerbatimChar"/>
        </w:rPr>
        <w:t xml:space="preserve">predict_dp</w:t>
      </w:r>
      <w:r>
        <w:t xml:space="preserve"> </w:t>
      </w:r>
      <w:r>
        <w:rPr>
          <w:rFonts w:hint="eastAsia"/>
        </w:rPr>
        <w:t xml:space="preserve">用训练均值填补（在</w:t>
      </w:r>
      <w:r>
        <w:t xml:space="preserve"> </w:t>
      </w:r>
      <w:r>
        <w:rPr>
          <w:rStyle w:val="VerbatimChar"/>
        </w:rPr>
        <w:t xml:space="preserve">features_used</w:t>
      </w:r>
      <w:r>
        <w:t xml:space="preserve"> </w:t>
      </w:r>
      <w:r>
        <w:rPr>
          <w:rFonts w:hint="eastAsia"/>
        </w:rPr>
        <w:t xml:space="preserve">中如实记录）；分歧是主导特征，故影响有限。</w:t>
      </w:r>
    </w:p>
    <w:p>
      <w:pPr>
        <w:pStyle w:val="Compact"/>
        <w:numPr>
          <w:ilvl w:val="0"/>
          <w:numId w:val="1003"/>
        </w:numPr>
      </w:pPr>
      <w:r>
        <w:rPr>
          <w:rFonts w:hint="eastAsia"/>
          <w:b/>
          <w:bCs/>
        </w:rPr>
        <w:t xml:space="preserve">阈值非端到端调优。</w:t>
      </w:r>
      <w:r>
        <w:t xml:space="preserve"> </w:t>
      </w:r>
      <w:r>
        <w:rPr>
          <w:rFonts w:hint="eastAsia"/>
        </w:rPr>
        <w:t xml:space="preserve">弃权/降级阈值由训练预测分位数（15%</w:t>
      </w:r>
      <w:r>
        <w:t xml:space="preserve"> / </w:t>
      </w:r>
      <w:r>
        <w:rPr>
          <w:rFonts w:hint="eastAsia"/>
        </w:rPr>
        <w:t xml:space="preserve">35%）设定，而非端到端优化；</w:t>
      </w:r>
      <w:r>
        <w:rPr>
          <w:rStyle w:val="VerbatimChar"/>
        </w:rPr>
        <w:t xml:space="preserve">unnecessary-abstain</w:t>
      </w:r>
      <w:r>
        <w:t xml:space="preserve"> </w:t>
      </w:r>
      <w:r>
        <w:rPr>
          <w:rFonts w:hint="eastAsia"/>
        </w:rPr>
        <w:t xml:space="preserve">会随阈值移动。</w:t>
      </w:r>
    </w:p>
    <w:p>
      <w:pPr>
        <w:pStyle w:val="Compact"/>
        <w:numPr>
          <w:ilvl w:val="0"/>
          <w:numId w:val="1003"/>
        </w:numPr>
      </w:pPr>
      <w:r>
        <w:rPr>
          <w:b/>
          <w:bCs/>
        </w:rPr>
        <w:t xml:space="preserve">ledger </w:t>
      </w:r>
      <w:r>
        <w:rPr>
          <w:rFonts w:hint="eastAsia"/>
          <w:b/>
          <w:bCs/>
        </w:rPr>
        <w:t xml:space="preserve">中无硬规则触发样本。</w:t>
      </w:r>
      <w:r>
        <w:t xml:space="preserve"> </w:t>
      </w:r>
      <w:r>
        <w:t xml:space="preserve">ledger </w:t>
      </w:r>
      <w:r>
        <w:rPr>
          <w:rFonts w:hint="eastAsia"/>
        </w:rPr>
        <w:t xml:space="preserve">全为</w:t>
      </w:r>
      <w:r>
        <w:t xml:space="preserve"> human / </w:t>
      </w:r>
      <w:r>
        <w:rPr>
          <w:rFonts w:hint="eastAsia"/>
        </w:rPr>
        <w:t xml:space="preserve">词表内的软决策样本，故</w:t>
      </w:r>
      <w:r>
        <w:t xml:space="preserve"> R7 </w:t>
      </w:r>
      <w:r>
        <w:rPr>
          <w:rFonts w:hint="eastAsia"/>
        </w:rPr>
        <w:t xml:space="preserve">中的</w:t>
      </w:r>
      <w:r>
        <w:t xml:space="preserve"> </w:t>
      </w:r>
      <w:r>
        <w:rPr>
          <w:rStyle w:val="VerbatimChar"/>
        </w:rPr>
        <w:t xml:space="preserve">hard_rule_override = 0</w:t>
      </w:r>
      <w:r>
        <w:t xml:space="preserve"> </w:t>
      </w:r>
      <w:r>
        <w:rPr>
          <w:rFonts w:hint="eastAsia"/>
        </w:rPr>
        <w:t xml:space="preserve">按构造成立；硬规则的保全由单元测试独立证明，而非由该表证明。</w:t>
      </w:r>
    </w:p>
    <w:p>
      <w:pPr>
        <w:pStyle w:val="Compact"/>
        <w:numPr>
          <w:ilvl w:val="0"/>
          <w:numId w:val="1003"/>
        </w:numPr>
      </w:pPr>
      <w:r>
        <w:rPr>
          <w:rFonts w:hint="eastAsia"/>
          <w:b/>
          <w:bCs/>
        </w:rPr>
        <w:t xml:space="preserve">预测性能不胜</w:t>
      </w:r>
      <w:r>
        <w:rPr>
          <w:b/>
          <w:bCs/>
        </w:rPr>
        <w:t xml:space="preserve"> SOTA。</w:t>
      </w:r>
      <w:r>
        <w:t xml:space="preserve"> </w:t>
      </w:r>
      <w:r>
        <w:rPr>
          <w:rFonts w:hint="eastAsia"/>
        </w:rPr>
        <w:t xml:space="preserve">基预测器为</w:t>
      </w:r>
      <w:r>
        <w:t xml:space="preserve"> donor-stack </w:t>
      </w:r>
      <w:r>
        <w:rPr>
          <w:rFonts w:hint="eastAsia"/>
        </w:rPr>
        <w:t xml:space="preserve">变体；在同一划分上的强外部专用基线（例如</w:t>
      </w:r>
      <w:r>
        <w:t xml:space="preserve"> GEARS / scGen / </w:t>
      </w:r>
      <w:r>
        <w:rPr>
          <w:rFonts w:hint="eastAsia"/>
        </w:rPr>
        <w:t xml:space="preserve">STATE）是未来工作，且不影响本章的可学习治理主张。</w:t>
      </w:r>
    </w:p>
    <w:bookmarkEnd w:id="20"/>
    <w:bookmarkStart w:id="21" w:name="讨论"/>
    <w:p>
      <w:pPr>
        <w:pStyle w:val="Heading2"/>
      </w:pPr>
      <w:r>
        <w:rPr>
          <w:rFonts w:hint="eastAsia"/>
        </w:rPr>
        <w:t xml:space="preserve">讨论</w:t>
      </w:r>
    </w:p>
    <w:p>
      <w:pPr>
        <w:pStyle w:val="FirstParagraph"/>
      </w:pPr>
      <w:r>
        <w:t xml:space="preserve">PRAXIS-VirtualCell </w:t>
      </w:r>
      <w:r>
        <w:rPr>
          <w:rFonts w:hint="eastAsia"/>
        </w:rPr>
        <w:t xml:space="preserve">的可靠性治理从基于规则推进到可学习：一个轻量、防泄漏的可靠性模型，其泛化优于驱动了</w:t>
      </w:r>
      <w:r>
        <w:t xml:space="preserve"> v0.2 </w:t>
      </w:r>
      <w:r>
        <w:rPr>
          <w:rFonts w:hint="eastAsia"/>
        </w:rPr>
        <w:t xml:space="preserve">的单信号分歧启发式（bad-扰动</w:t>
      </w:r>
      <w:r>
        <w:t xml:space="preserve"> AUROC 0.907 vs </w:t>
      </w:r>
      <w:r>
        <w:rPr>
          <w:rFonts w:hint="eastAsia"/>
        </w:rPr>
        <w:t xml:space="preserve">0.774；弃权风险–覆盖</w:t>
      </w:r>
      <w:r>
        <w:t xml:space="preserve"> AUC 0.746 vs </w:t>
      </w:r>
      <w:r>
        <w:rPr>
          <w:rFonts w:hint="eastAsia"/>
        </w:rPr>
        <w:t xml:space="preserve">0.720，均为留出折），并且一旦冻结并作为默认接入，它就可度量地把规则放过的软可靠性风险抓了回来（运行时回放中</w:t>
      </w:r>
      <w:r>
        <w:t xml:space="preserve"> wrong-accept 0.974 → </w:t>
      </w:r>
      <w:r>
        <w:rPr>
          <w:rFonts w:hint="eastAsia"/>
        </w:rPr>
        <w:t xml:space="preserve">0.211），同时保住硬规则权威、fail-closed</w:t>
      </w:r>
      <w:r>
        <w:t xml:space="preserve"> </w:t>
      </w:r>
      <w:r>
        <w:rPr>
          <w:rFonts w:hint="eastAsia"/>
        </w:rPr>
        <w:t xml:space="preserve">安全性、以及逐决策的可审计性。这锐化了</w:t>
      </w:r>
      <w:r>
        <w:t xml:space="preserve"> v0.2 </w:t>
      </w:r>
      <w:r>
        <w:rPr>
          <w:rFonts w:hint="eastAsia"/>
        </w:rPr>
        <w:t xml:space="preserve">的论点：适用性与弃权应作为被强制执行的控制流进入流水线[13][14][15][16][17]，而这套控制流本身可以是</w:t>
      </w:r>
      <w:r>
        <w:rPr>
          <w:rFonts w:hint="eastAsia"/>
          <w:i/>
          <w:iCs/>
        </w:rPr>
        <w:t xml:space="preserve">被学习</w:t>
      </w:r>
      <w:r>
        <w:rPr>
          <w:rFonts w:hint="eastAsia"/>
        </w:rPr>
        <w:t xml:space="preserve">的，且无需放弃硬性保证——是对”面向科学的可信</w:t>
      </w:r>
      <w:r>
        <w:t xml:space="preserve"> </w:t>
      </w:r>
      <w:r>
        <w:rPr>
          <w:rFonts w:hint="eastAsia"/>
        </w:rPr>
        <w:t xml:space="preserve">AI”[21]与可复现性[22]立场的一个延伸，而预测核心仍是离线且确定性的。同样的可学习治理范式（在异构预测器之上的一个冻结、可审计、fail-closed</w:t>
      </w:r>
      <w:r>
        <w:t xml:space="preserve"> </w:t>
      </w:r>
      <w:r>
        <w:rPr>
          <w:rFonts w:hint="eastAsia"/>
        </w:rPr>
        <w:t xml:space="preserve">的可靠性头）大概率可推广到其它智能体场景，例如对</w:t>
      </w:r>
      <w:r>
        <w:t xml:space="preserve"> LLM </w:t>
      </w:r>
      <w:r>
        <w:rPr>
          <w:rFonts w:hint="eastAsia"/>
        </w:rPr>
        <w:t xml:space="preserve">智能体做代码门控，但我们在此不予评估、也不对此作任何主张。</w:t>
      </w:r>
    </w:p>
    <w:bookmarkEnd w:id="21"/>
    <w:bookmarkStart w:id="22" w:name="证据来源内部可追溯"/>
    <w:p>
      <w:pPr>
        <w:pStyle w:val="Heading2"/>
      </w:pPr>
      <w:r>
        <w:rPr>
          <w:rFonts w:hint="eastAsia"/>
        </w:rPr>
        <w:t xml:space="preserve">证据来源（内部可追溯）</w:t>
      </w:r>
    </w:p>
    <w:p>
      <w:pPr>
        <w:pStyle w:val="FirstParagraph"/>
      </w:pPr>
      <w:r>
        <w:rPr>
          <w:rFonts w:hint="eastAsia"/>
        </w:rPr>
        <w:t xml:space="preserve">以上每一个数字都从一份已记录的</w:t>
      </w:r>
      <w:r>
        <w:t xml:space="preserve"> finding </w:t>
      </w:r>
      <w:r>
        <w:rPr>
          <w:rFonts w:hint="eastAsia"/>
        </w:rPr>
        <w:t xml:space="preserve">复现，无任何手工录入：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结论</w:t>
            </w:r>
          </w:p>
        </w:tc>
        <w:tc>
          <w:tcPr/>
          <w:p>
            <w:pPr>
              <w:pStyle w:val="Compact"/>
            </w:pPr>
            <w:r>
              <w:rPr>
                <w:rFonts w:hint="eastAsia"/>
              </w:rPr>
              <w:t xml:space="preserve">来源</w:t>
            </w:r>
            <w:r>
              <w:t xml:space="preserve"> finding</w:t>
            </w:r>
          </w:p>
        </w:tc>
      </w:tr>
      <w:tr>
        <w:tc>
          <w:tcPr/>
          <w:p>
            <w:pPr>
              <w:pStyle w:val="Compact"/>
            </w:pPr>
            <w:r>
              <w:t xml:space="preserve">corr </w:t>
            </w:r>
            <w:r>
              <w:rPr>
                <w:rFonts w:hint="eastAsia"/>
              </w:rPr>
              <w:t xml:space="preserve">−0.716；0.571</w:t>
            </w:r>
            <w:r>
              <w:t xml:space="preserve"> vs </w:t>
            </w:r>
            <w:r>
              <w:rPr>
                <w:rFonts w:hint="eastAsia"/>
              </w:rPr>
              <w:t xml:space="preserve">0.841；best-predictor</w:t>
            </w:r>
            <w:r>
              <w:t xml:space="preserve"> gnn 75 / lin 39 / lat 37</w:t>
            </w:r>
          </w:p>
        </w:tc>
        <w:tc>
          <w:tcPr/>
          <w:p>
            <w:pPr>
              <w:pStyle w:val="Compact"/>
            </w:pPr>
            <w:r>
              <w:rPr>
                <w:rStyle w:val="VerbatimChar"/>
              </w:rPr>
              <w:t xml:space="preserve">docs/findings/finding_w9_m1_ledger_enriched.md</w:t>
            </w:r>
          </w:p>
        </w:tc>
      </w:tr>
      <w:tr>
        <w:tc>
          <w:tcPr/>
          <w:p>
            <w:pPr>
              <w:pStyle w:val="Compact"/>
            </w:pPr>
            <w:r>
              <w:rPr>
                <w:rFonts w:hint="eastAsia"/>
              </w:rPr>
              <w:t xml:space="preserve">可靠性</w:t>
            </w:r>
            <w:r>
              <w:t xml:space="preserve"> AUROC 0.907 / 0.788 / 0.774 / </w:t>
            </w:r>
            <w:r>
              <w:rPr>
                <w:rFonts w:hint="eastAsia"/>
              </w:rPr>
              <w:t xml:space="preserve">0.479；回归相关</w:t>
            </w:r>
            <w:r>
              <w:t xml:space="preserve"> </w:t>
            </w:r>
            <w:r>
              <w:rPr>
                <w:rFonts w:hint="eastAsia"/>
              </w:rPr>
              <w:t xml:space="preserve">0.701；bad</w:t>
            </w:r>
            <w:r>
              <w:t xml:space="preserve"> </w:t>
            </w:r>
            <w:r>
              <w:rPr>
                <w:rFonts w:hint="eastAsia"/>
              </w:rPr>
              <w:t xml:space="preserve">阈值</w:t>
            </w:r>
            <w:r>
              <w:t xml:space="preserve"> 0.455</w:t>
            </w:r>
          </w:p>
        </w:tc>
        <w:tc>
          <w:tcPr/>
          <w:p>
            <w:pPr>
              <w:pStyle w:val="Compact"/>
            </w:pPr>
            <w:r>
              <w:rPr>
                <w:rStyle w:val="VerbatimChar"/>
              </w:rPr>
              <w:t xml:space="preserve">docs/findings/finding_w9_m2_reliability_model.md</w:t>
            </w:r>
          </w:p>
        </w:tc>
      </w:tr>
      <w:tr>
        <w:tc>
          <w:tcPr/>
          <w:p>
            <w:pPr>
              <w:pStyle w:val="Compact"/>
            </w:pPr>
            <w:r>
              <w:rPr>
                <w:rFonts w:hint="eastAsia"/>
              </w:rPr>
              <w:t xml:space="preserve">弃权风险-覆盖</w:t>
            </w:r>
            <w:r>
              <w:t xml:space="preserve"> AUC 0.746 / 0.730 / 0.720 / </w:t>
            </w:r>
            <w:r>
              <w:rPr>
                <w:rFonts w:hint="eastAsia"/>
              </w:rPr>
              <w:t xml:space="preserve">0.660；按覆盖率的保留</w:t>
            </w:r>
            <w:r>
              <w:t xml:space="preserve"> dp</w:t>
            </w:r>
          </w:p>
        </w:tc>
        <w:tc>
          <w:tcPr/>
          <w:p>
            <w:pPr>
              <w:pStyle w:val="Compact"/>
            </w:pPr>
            <w:r>
              <w:rPr>
                <w:rStyle w:val="VerbatimChar"/>
              </w:rPr>
              <w:t xml:space="preserve">docs/findings/finding_w9_m2_abstain_head.md</w:t>
            </w:r>
          </w:p>
        </w:tc>
      </w:tr>
      <w:tr>
        <w:tc>
          <w:tcPr/>
          <w:p>
            <w:pPr>
              <w:pStyle w:val="Compact"/>
            </w:pPr>
            <w:r>
              <w:rPr>
                <w:rFonts w:hint="eastAsia"/>
              </w:rPr>
              <w:t xml:space="preserve">特征增强负结果（base</w:t>
            </w:r>
            <w:r>
              <w:t xml:space="preserve"> vs +6 </w:t>
            </w:r>
            <w:r>
              <w:rPr>
                <w:rFonts w:hint="eastAsia"/>
              </w:rPr>
              <w:t xml:space="preserve">原始</w:t>
            </w:r>
            <w:r>
              <w:t xml:space="preserve"> vs +2 </w:t>
            </w:r>
            <w:r>
              <w:rPr>
                <w:rFonts w:hint="eastAsia"/>
              </w:rPr>
              <w:t xml:space="preserve">派生）</w:t>
            </w:r>
          </w:p>
        </w:tc>
        <w:tc>
          <w:tcPr/>
          <w:p>
            <w:pPr>
              <w:pStyle w:val="Compact"/>
            </w:pPr>
            <w:r>
              <w:rPr>
                <w:rStyle w:val="VerbatimChar"/>
              </w:rPr>
              <w:t xml:space="preserve">docs/findings/finding_w9_m2_feature_enrich.md</w:t>
            </w:r>
          </w:p>
        </w:tc>
      </w:tr>
      <w:tr>
        <w:tc>
          <w:tcPr/>
          <w:p>
            <w:pPr>
              <w:pStyle w:val="Compact"/>
            </w:pPr>
            <w:r>
              <w:rPr>
                <w:rFonts w:hint="eastAsia"/>
              </w:rPr>
              <w:t xml:space="preserve">岭回归权重；artifact；运行时</w:t>
            </w:r>
            <w:r>
              <w:t xml:space="preserve"> </w:t>
            </w:r>
            <w:r>
              <w:rPr>
                <w:rFonts w:hint="eastAsia"/>
              </w:rPr>
              <w:t xml:space="preserve">e2e（分数</w:t>
            </w:r>
            <w:r>
              <w:t xml:space="preserve"> </w:t>
            </w:r>
            <w:r>
              <w:rPr>
                <w:rFonts w:hint="eastAsia"/>
              </w:rPr>
              <w:t xml:space="preserve">0.717，v0.3.0）；7</w:t>
            </w:r>
            <w:r>
              <w:t xml:space="preserve"> </w:t>
            </w:r>
            <w:r>
              <w:rPr>
                <w:rFonts w:hint="eastAsia"/>
              </w:rPr>
              <w:t xml:space="preserve">gate；fail-closed</w:t>
            </w:r>
          </w:p>
        </w:tc>
        <w:tc>
          <w:tcPr/>
          <w:p>
            <w:pPr>
              <w:pStyle w:val="Compact"/>
            </w:pPr>
            <w:r>
              <w:rPr>
                <w:rStyle w:val="VerbatimChar"/>
              </w:rPr>
              <w:t xml:space="preserve">docs/findings/finding_w9_m2_runtime_integration.md</w:t>
            </w:r>
          </w:p>
        </w:tc>
      </w:tr>
      <w:tr>
        <w:tc>
          <w:tcPr/>
          <w:p>
            <w:pPr>
              <w:pStyle w:val="Compact"/>
            </w:pPr>
            <w:r>
              <w:rPr>
                <w:rFonts w:hint="eastAsia"/>
              </w:rPr>
              <w:t xml:space="preserve">规则</w:t>
            </w:r>
            <w:r>
              <w:t xml:space="preserve"> vs </w:t>
            </w:r>
            <w:r>
              <w:rPr>
                <w:rFonts w:hint="eastAsia"/>
              </w:rPr>
              <w:t xml:space="preserve">可学习对照表（n=151；0.974→0.211；0.026→0.789；override</w:t>
            </w:r>
            <w:r>
              <w:t xml:space="preserve"> </w:t>
            </w:r>
            <w:r>
              <w:rPr>
                <w:rFonts w:hint="eastAsia"/>
              </w:rPr>
              <w:t xml:space="preserve">0；溯源完整）</w:t>
            </w:r>
          </w:p>
        </w:tc>
        <w:tc>
          <w:tcPr/>
          <w:p>
            <w:pPr>
              <w:pStyle w:val="Compact"/>
            </w:pPr>
            <w:r>
              <w:rPr>
                <w:rStyle w:val="VerbatimChar"/>
              </w:rPr>
              <w:t xml:space="preserve">docs/findings/finding_w9_m2_mode_compare.md</w:t>
            </w:r>
          </w:p>
        </w:tc>
      </w:tr>
      <w:tr>
        <w:tc>
          <w:tcPr/>
          <w:p>
            <w:pPr>
              <w:pStyle w:val="Compact"/>
            </w:pPr>
            <w:r>
              <w:rPr>
                <w:rFonts w:hint="eastAsia"/>
              </w:rPr>
              <w:t xml:space="preserve">防泄漏的</w:t>
            </w:r>
            <w:r>
              <w:t xml:space="preserve"> </w:t>
            </w:r>
            <w:r>
              <w:rPr>
                <w:rFonts w:hint="eastAsia"/>
              </w:rPr>
              <w:t xml:space="preserve">特征/标签/诊断</w:t>
            </w:r>
            <w:r>
              <w:t xml:space="preserve"> </w:t>
            </w:r>
            <w:r>
              <w:rPr>
                <w:rFonts w:hint="eastAsia"/>
              </w:rPr>
              <w:t xml:space="preserve">三分类</w:t>
            </w:r>
          </w:p>
        </w:tc>
        <w:tc>
          <w:tcPr/>
          <w:p>
            <w:pPr>
              <w:pStyle w:val="Compact"/>
            </w:pPr>
            <w:r>
              <w:rPr>
                <w:rStyle w:val="VerbatimChar"/>
              </w:rPr>
              <w:t xml:space="preserve">docs/findings/finding_w9_m2_ledger_audit.md</w:t>
            </w:r>
          </w:p>
        </w:tc>
      </w:tr>
      <w:tr>
        <w:tc>
          <w:tcPr/>
          <w:p>
            <w:pPr>
              <w:pStyle w:val="Compact"/>
            </w:pPr>
            <w:r>
              <w:t xml:space="preserve">oracle router </w:t>
            </w:r>
            <w:r>
              <w:rPr>
                <w:rFonts w:hint="eastAsia"/>
              </w:rPr>
              <w:t xml:space="preserve">0.7043；ensemble</w:t>
            </w:r>
            <w:r>
              <w:t xml:space="preserve"> </w:t>
            </w:r>
            <w:r>
              <w:rPr>
                <w:rFonts w:hint="eastAsia"/>
              </w:rPr>
              <w:t xml:space="preserve">近</w:t>
            </w:r>
            <w:r>
              <w:t xml:space="preserve"> oracle → Router </w:t>
            </w:r>
            <w:r>
              <w:rPr>
                <w:rFonts w:hint="eastAsia"/>
              </w:rPr>
              <w:t xml:space="preserve">延后</w:t>
            </w:r>
          </w:p>
        </w:tc>
        <w:tc>
          <w:tcPr/>
          <w:p>
            <w:pPr>
              <w:pStyle w:val="Compact"/>
            </w:pPr>
            <w:r>
              <w:rPr>
                <w:rStyle w:val="VerbatimChar"/>
              </w:rPr>
              <w:t xml:space="preserve">docs/findings/finding_w9_m2_router_oracle.md</w:t>
            </w:r>
          </w:p>
        </w:tc>
      </w:tr>
      <w:tr>
        <w:tc>
          <w:tcPr/>
          <w:p>
            <w:pPr>
              <w:pStyle w:val="Compact"/>
            </w:pPr>
            <w:r>
              <w:t xml:space="preserve">bootstrap </w:t>
            </w:r>
            <w:r>
              <w:rPr>
                <w:rFonts w:hint="eastAsia"/>
              </w:rPr>
              <w:t xml:space="preserve">CI（AUROC/AUC</w:t>
            </w:r>
            <w:r>
              <w:t xml:space="preserve"> </w:t>
            </w:r>
            <w:r>
              <w:rPr>
                <w:rFonts w:hint="eastAsia"/>
              </w:rPr>
              <w:t xml:space="preserve">配对差不跨</w:t>
            </w:r>
            <w:r>
              <w:t xml:space="preserve"> </w:t>
            </w:r>
            <w:r>
              <w:rPr>
                <w:rFonts w:hint="eastAsia"/>
              </w:rPr>
              <w:t xml:space="preserve">0）；多</w:t>
            </w:r>
            <w:r>
              <w:t xml:space="preserve"> seed </w:t>
            </w:r>
            <w:r>
              <w:rPr>
                <w:rFonts w:hint="eastAsia"/>
              </w:rPr>
              <w:t xml:space="preserve">重复</w:t>
            </w:r>
            <w:r>
              <w:t xml:space="preserve"> CV </w:t>
            </w:r>
            <w:r>
              <w:rPr>
                <w:rFonts w:hint="eastAsia"/>
              </w:rPr>
              <w:t xml:space="preserve">稳定</w:t>
            </w:r>
          </w:p>
        </w:tc>
        <w:tc>
          <w:tcPr/>
          <w:p>
            <w:pPr>
              <w:pStyle w:val="Compact"/>
            </w:pPr>
            <w:r>
              <w:rPr>
                <w:rStyle w:val="VerbatimChar"/>
              </w:rPr>
              <w:t xml:space="preserve">docs/findings/finding_w9_m2_bootstrap_ci.md</w:t>
            </w:r>
          </w:p>
        </w:tc>
      </w:tr>
      <w:tr>
        <w:tc>
          <w:tcPr/>
          <w:p>
            <w:pPr>
              <w:pStyle w:val="Compact"/>
            </w:pPr>
            <w:r>
              <w:t xml:space="preserve">OOD enrichment OR </w:t>
            </w:r>
            <w:r>
              <w:rPr>
                <w:rFonts w:hint="eastAsia"/>
              </w:rPr>
              <w:t xml:space="preserve">74.7；OOD-only/seen-only</w:t>
            </w:r>
            <w:r>
              <w:t xml:space="preserve"> risk-cov 0.577/0.861</w:t>
            </w:r>
          </w:p>
        </w:tc>
        <w:tc>
          <w:tcPr/>
          <w:p>
            <w:pPr>
              <w:pStyle w:val="Compact"/>
            </w:pPr>
            <w:r>
              <w:rPr>
                <w:rStyle w:val="VerbatimChar"/>
              </w:rPr>
              <w:t xml:space="preserve">docs/findings/finding_w9_m2_ood_enrichment.md</w:t>
            </w:r>
          </w:p>
        </w:tc>
      </w:tr>
    </w:tbl>
    <w:bookmarkEnd w:id="22"/>
    <w:bookmarkStart w:id="23" w:name="参考文献"/>
    <w:p>
      <w:pPr>
        <w:pStyle w:val="Heading2"/>
      </w:pPr>
      <w:r>
        <w:rPr>
          <w:rFonts w:hint="eastAsia"/>
        </w:rPr>
        <w:t xml:space="preserve">参考文献</w:t>
      </w:r>
    </w:p>
    <w:p>
      <w:pPr>
        <w:pStyle w:val="FirstParagraph"/>
      </w:pPr>
      <w:r>
        <w:rPr>
          <w:rFonts w:hint="eastAsia"/>
          <w:i/>
          <w:iCs/>
        </w:rPr>
        <w:t xml:space="preserve">脚注编号沿用</w:t>
      </w:r>
      <w:r>
        <w:rPr>
          <w:i/>
          <w:iCs/>
        </w:rPr>
        <w:t xml:space="preserve"> PRAXIS-VirtualCell v0.2 </w:t>
      </w:r>
      <w:r>
        <w:rPr>
          <w:rFonts w:hint="eastAsia"/>
          <w:i/>
          <w:iCs/>
        </w:rPr>
        <w:t xml:space="preserve">的参考文献表；本章引用的是</w:t>
      </w:r>
      <w:r>
        <w:rPr>
          <w:i/>
          <w:iCs/>
        </w:rPr>
        <w:t xml:space="preserve"> </w:t>
      </w:r>
      <w:r>
        <w:rPr>
          <w:rFonts w:hint="eastAsia"/>
          <w:i/>
          <w:iCs/>
        </w:rPr>
        <w:t xml:space="preserve">[13]–[17]（拒识</w:t>
      </w:r>
      <w:r>
        <w:rPr>
          <w:i/>
          <w:iCs/>
        </w:rPr>
        <w:t xml:space="preserve"> / </w:t>
      </w:r>
      <w:r>
        <w:rPr>
          <w:rFonts w:hint="eastAsia"/>
          <w:i/>
          <w:iCs/>
        </w:rPr>
        <w:t xml:space="preserve">选择性分类</w:t>
      </w:r>
      <w:r>
        <w:rPr>
          <w:i/>
          <w:iCs/>
        </w:rPr>
        <w:t xml:space="preserve"> / </w:t>
      </w:r>
      <w:r>
        <w:rPr>
          <w:rFonts w:hint="eastAsia"/>
          <w:i/>
          <w:iCs/>
        </w:rPr>
        <w:t xml:space="preserve">适用域）、[21]（面向科学的可信</w:t>
      </w:r>
      <w:r>
        <w:rPr>
          <w:i/>
          <w:iCs/>
        </w:rPr>
        <w:t xml:space="preserve"> </w:t>
      </w:r>
      <w:r>
        <w:rPr>
          <w:rFonts w:hint="eastAsia"/>
          <w:i/>
          <w:iCs/>
        </w:rPr>
        <w:t xml:space="preserve">AI）、[22]（可复现计算研究）。</w:t>
      </w:r>
    </w:p>
    <w:p>
      <w:pPr>
        <w:pStyle w:val="BodyText"/>
      </w:pPr>
      <w:r>
        <w:t xml:space="preserve">[13] Chow, C. K. On optimum recognition error and reject tradeoff.</w:t>
      </w:r>
      <w:r>
        <w:t xml:space="preserve"> </w:t>
      </w:r>
      <w:r>
        <w:rPr>
          <w:i/>
          <w:iCs/>
        </w:rPr>
        <w:t xml:space="preserve">IEEE Trans. Inf. Theory</w:t>
      </w:r>
      <w:r>
        <w:t xml:space="preserve"> </w:t>
      </w:r>
      <w:r>
        <w:rPr>
          <w:b/>
          <w:bCs/>
        </w:rPr>
        <w:t xml:space="preserve">16</w:t>
      </w:r>
      <w:r>
        <w:t xml:space="preserve">, 41–46 (1970). https://doi.org/10.1109/TIT.1970.1054406</w:t>
      </w:r>
    </w:p>
    <w:p>
      <w:pPr>
        <w:pStyle w:val="BodyText"/>
      </w:pPr>
      <w:r>
        <w:t xml:space="preserve">[14] El-Yaniv, R. &amp; Wiener, Y. On the foundations of noise-free selective classification.</w:t>
      </w:r>
      <w:r>
        <w:t xml:space="preserve"> </w:t>
      </w:r>
      <w:r>
        <w:rPr>
          <w:i/>
          <w:iCs/>
        </w:rPr>
        <w:t xml:space="preserve">J. Mach. Learn. Res.</w:t>
      </w:r>
      <w:r>
        <w:t xml:space="preserve"> </w:t>
      </w:r>
      <w:r>
        <w:rPr>
          <w:b/>
          <w:bCs/>
        </w:rPr>
        <w:t xml:space="preserve">11</w:t>
      </w:r>
      <w:r>
        <w:t xml:space="preserve">, 1605–1641 (2010). https://jmlr.org/papers/v11/el-yaniv10a.html</w:t>
      </w:r>
    </w:p>
    <w:p>
      <w:pPr>
        <w:pStyle w:val="BodyText"/>
      </w:pPr>
      <w:r>
        <w:t xml:space="preserve">[15] Geifman, Y. &amp; El-Yaniv, R. Selective classification for deep neural networks.</w:t>
      </w:r>
      <w:r>
        <w:t xml:space="preserve"> </w:t>
      </w:r>
      <w:r>
        <w:rPr>
          <w:i/>
          <w:iCs/>
        </w:rPr>
        <w:t xml:space="preserve">Adv. Neural Inf. Process. Syst. (NeurIPS)</w:t>
      </w:r>
      <w:r>
        <w:t xml:space="preserve"> </w:t>
      </w:r>
      <w:r>
        <w:rPr>
          <w:b/>
          <w:bCs/>
        </w:rPr>
        <w:t xml:space="preserve">30</w:t>
      </w:r>
      <w:r>
        <w:t xml:space="preserve">, 4878–4887 (2017). arXiv:1705.08500</w:t>
      </w:r>
    </w:p>
    <w:p>
      <w:pPr>
        <w:pStyle w:val="BodyText"/>
      </w:pPr>
      <w:r>
        <w:t xml:space="preserve">[16] Hendrickx, K., Perini, L., Van der Plas, D., Meert, W. &amp; Davis, J. Machine learning with a reject option: a survey.</w:t>
      </w:r>
      <w:r>
        <w:t xml:space="preserve"> </w:t>
      </w:r>
      <w:r>
        <w:rPr>
          <w:i/>
          <w:iCs/>
        </w:rPr>
        <w:t xml:space="preserve">Mach. Learn.</w:t>
      </w:r>
      <w:r>
        <w:t xml:space="preserve"> </w:t>
      </w:r>
      <w:r>
        <w:rPr>
          <w:b/>
          <w:bCs/>
        </w:rPr>
        <w:t xml:space="preserve">113</w:t>
      </w:r>
      <w:r>
        <w:t xml:space="preserve">, 3073–3110 (2024). https://doi.org/10.1007/s10994-024-06534-x</w:t>
      </w:r>
    </w:p>
    <w:p>
      <w:pPr>
        <w:pStyle w:val="BodyText"/>
      </w:pPr>
      <w:r>
        <w:t xml:space="preserve">[17] Sahigara, F. et al. Comparison of different approaches to define the applicability domain of QSAR models.</w:t>
      </w:r>
      <w:r>
        <w:t xml:space="preserve"> </w:t>
      </w:r>
      <w:r>
        <w:rPr>
          <w:i/>
          <w:iCs/>
        </w:rPr>
        <w:t xml:space="preserve">Molecules</w:t>
      </w:r>
      <w:r>
        <w:t xml:space="preserve"> </w:t>
      </w:r>
      <w:r>
        <w:rPr>
          <w:b/>
          <w:bCs/>
        </w:rPr>
        <w:t xml:space="preserve">17</w:t>
      </w:r>
      <w:r>
        <w:t xml:space="preserve">, 4791–4810 (2012). https://doi.org/10.3390/molecules17054791</w:t>
      </w:r>
    </w:p>
    <w:p>
      <w:pPr>
        <w:pStyle w:val="BodyText"/>
      </w:pPr>
      <w:r>
        <w:t xml:space="preserve">[21] Wang, H. et al. Scientific discovery in the age of artificial intelligence.</w:t>
      </w:r>
      <w:r>
        <w:t xml:space="preserve"> </w:t>
      </w:r>
      <w:r>
        <w:rPr>
          <w:i/>
          <w:iCs/>
        </w:rPr>
        <w:t xml:space="preserve">Nature</w:t>
      </w:r>
      <w:r>
        <w:t xml:space="preserve"> </w:t>
      </w:r>
      <w:r>
        <w:rPr>
          <w:b/>
          <w:bCs/>
        </w:rPr>
        <w:t xml:space="preserve">620</w:t>
      </w:r>
      <w:r>
        <w:t xml:space="preserve">, 47–60 (2023). https://doi.org/10.1038/s41586-023-06221-2</w:t>
      </w:r>
    </w:p>
    <w:p>
      <w:pPr>
        <w:pStyle w:val="BodyText"/>
      </w:pPr>
      <w:r>
        <w:t xml:space="preserve">[22] Sandve, G. K., Nekrutenko, A., Taylor, J. &amp; Hovig, E. Ten simple rules for reproducible computational research.</w:t>
      </w:r>
      <w:r>
        <w:t xml:space="preserve"> </w:t>
      </w:r>
      <w:r>
        <w:rPr>
          <w:i/>
          <w:iCs/>
        </w:rPr>
        <w:t xml:space="preserve">PLoS Comput. Biol.</w:t>
      </w:r>
      <w:r>
        <w:t xml:space="preserve"> </w:t>
      </w:r>
      <w:r>
        <w:rPr>
          <w:b/>
          <w:bCs/>
        </w:rPr>
        <w:t xml:space="preserve">9</w:t>
      </w:r>
      <w:r>
        <w:t xml:space="preserve">, e1003285 (2013). https://doi.org/10.1371/journal.pcbi.1003285</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2026-06-30T09:26:10Z</dcterms:created>
  <dcterms:modified xsi:type="dcterms:W3CDTF">2026-06-30T09:26:10Z</dcterms:modified>
</cp:coreProperties>
</file>

<file path=docProps/custom.xml><?xml version="1.0" encoding="utf-8"?>
<Properties xmlns="http://schemas.openxmlformats.org/officeDocument/2006/custom-properties" xmlns:vt="http://schemas.openxmlformats.org/officeDocument/2006/docPropsVTypes"/>
</file>