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B5" w:rsidRDefault="000F43D9" w:rsidP="000F43D9">
      <w:pPr>
        <w:jc w:val="both"/>
        <w:rPr>
          <w:rFonts w:ascii="Segoe UI" w:hAnsi="Segoe UI" w:cs="Segoe UI"/>
          <w:color w:val="08090A"/>
          <w:sz w:val="30"/>
          <w:szCs w:val="30"/>
          <w:shd w:val="clear" w:color="auto" w:fill="FFFFFF"/>
        </w:rPr>
      </w:pPr>
      <w:r w:rsidRPr="00F76839">
        <w:rPr>
          <w:rFonts w:ascii="Segoe UI" w:hAnsi="Segoe UI" w:cs="Segoe UI"/>
          <w:color w:val="FF0000"/>
          <w:sz w:val="30"/>
          <w:szCs w:val="30"/>
          <w:shd w:val="clear" w:color="auto" w:fill="FFFFFF"/>
        </w:rPr>
        <w:t>A </w:t>
      </w:r>
      <w:r w:rsidRPr="00F76839">
        <w:rPr>
          <w:rStyle w:val="Emphasis"/>
          <w:rFonts w:ascii="Segoe UI" w:hAnsi="Segoe UI" w:cs="Segoe UI"/>
          <w:color w:val="FF0000"/>
          <w:sz w:val="30"/>
          <w:szCs w:val="30"/>
          <w:shd w:val="clear" w:color="auto" w:fill="FFFFFF"/>
        </w:rPr>
        <w:t>context</w:t>
      </w:r>
      <w:r w:rsidRPr="00F76839">
        <w:rPr>
          <w:rFonts w:ascii="Segoe UI" w:hAnsi="Segoe UI" w:cs="Segoe UI"/>
          <w:color w:val="FF0000"/>
          <w:sz w:val="30"/>
          <w:szCs w:val="30"/>
          <w:shd w:val="clear" w:color="auto" w:fill="FFFFFF"/>
        </w:rPr>
        <w:t xml:space="preserve"> is a deadline you can pass into a running process in your code. </w:t>
      </w:r>
      <w:r>
        <w:rPr>
          <w:rFonts w:ascii="Segoe UI" w:hAnsi="Segoe UI" w:cs="Segoe UI"/>
          <w:color w:val="08090A"/>
          <w:sz w:val="30"/>
          <w:szCs w:val="30"/>
          <w:shd w:val="clear" w:color="auto" w:fill="FFFFFF"/>
        </w:rPr>
        <w:t>This deadline can indicate to a process to stop running and return after a condition is met. This becomes useful when reaching out to external APIs, databases as shown above, or system commands.</w:t>
      </w:r>
    </w:p>
    <w:p w:rsidR="000F43D9" w:rsidRDefault="000F43D9" w:rsidP="000F43D9">
      <w:pPr>
        <w:jc w:val="both"/>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The following supposes that the reader knows about </w:t>
      </w:r>
      <w:proofErr w:type="spellStart"/>
      <w:r>
        <w:rPr>
          <w:rFonts w:ascii="Segoe UI" w:hAnsi="Segoe UI" w:cs="Segoe UI"/>
          <w:color w:val="08090A"/>
          <w:sz w:val="30"/>
          <w:szCs w:val="30"/>
          <w:shd w:val="clear" w:color="auto" w:fill="FFFFFF"/>
        </w:rPr>
        <w:t>goroutines</w:t>
      </w:r>
      <w:proofErr w:type="spellEnd"/>
      <w:r>
        <w:rPr>
          <w:rFonts w:ascii="Segoe UI" w:hAnsi="Segoe UI" w:cs="Segoe UI"/>
          <w:color w:val="08090A"/>
          <w:sz w:val="30"/>
          <w:szCs w:val="30"/>
          <w:shd w:val="clear" w:color="auto" w:fill="FFFFFF"/>
        </w:rPr>
        <w:t xml:space="preserve"> and channels and how they work together. I am going to deep dive into concurrency after writing about context as the context library is part of concurrency. For now, though, </w:t>
      </w:r>
      <w:proofErr w:type="spellStart"/>
      <w:r>
        <w:rPr>
          <w:rFonts w:ascii="Segoe UI" w:hAnsi="Segoe UI" w:cs="Segoe UI"/>
          <w:color w:val="08090A"/>
          <w:sz w:val="30"/>
          <w:szCs w:val="30"/>
          <w:shd w:val="clear" w:color="auto" w:fill="FFFFFF"/>
        </w:rPr>
        <w:t>goroutines</w:t>
      </w:r>
      <w:proofErr w:type="spellEnd"/>
      <w:r>
        <w:rPr>
          <w:rFonts w:ascii="Segoe UI" w:hAnsi="Segoe UI" w:cs="Segoe UI"/>
          <w:color w:val="08090A"/>
          <w:sz w:val="30"/>
          <w:szCs w:val="30"/>
          <w:shd w:val="clear" w:color="auto" w:fill="FFFFFF"/>
        </w:rPr>
        <w:t xml:space="preserve"> are lightweight threads that can be started for processes and channels are the pipelines used to pass data between these new processes.</w:t>
      </w:r>
    </w:p>
    <w:p w:rsidR="009E0530" w:rsidRPr="009E0530" w:rsidRDefault="009E0530" w:rsidP="009E0530">
      <w:pPr>
        <w:shd w:val="clear" w:color="auto" w:fill="FFFFFF"/>
        <w:spacing w:before="100" w:beforeAutospacing="1" w:after="100" w:afterAutospacing="1" w:line="240" w:lineRule="auto"/>
        <w:outlineLvl w:val="2"/>
        <w:rPr>
          <w:rFonts w:ascii="Segoe UI" w:eastAsia="Times New Roman" w:hAnsi="Segoe UI" w:cs="Segoe UI"/>
          <w:b/>
          <w:bCs/>
          <w:color w:val="08090A"/>
          <w:sz w:val="30"/>
          <w:szCs w:val="30"/>
          <w:lang w:eastAsia="en-IN"/>
        </w:rPr>
      </w:pPr>
      <w:r w:rsidRPr="009E0530">
        <w:rPr>
          <w:rFonts w:ascii="Segoe UI" w:eastAsia="Times New Roman" w:hAnsi="Segoe UI" w:cs="Segoe UI"/>
          <w:b/>
          <w:bCs/>
          <w:color w:val="08090A"/>
          <w:sz w:val="30"/>
          <w:szCs w:val="30"/>
          <w:lang w:eastAsia="en-IN"/>
        </w:rPr>
        <w:t>Context Interface</w:t>
      </w:r>
      <w:bookmarkStart w:id="0" w:name="context_interface"/>
      <w:bookmarkEnd w:id="0"/>
    </w:p>
    <w:p w:rsidR="009E0530" w:rsidRPr="009E0530" w:rsidRDefault="009E0530" w:rsidP="009E0530">
      <w:pPr>
        <w:shd w:val="clear" w:color="auto" w:fill="FFFFFF"/>
        <w:spacing w:before="100" w:beforeAutospacing="1" w:after="100" w:afterAutospacing="1" w:line="240" w:lineRule="auto"/>
        <w:rPr>
          <w:rFonts w:ascii="Segoe UI" w:eastAsia="Times New Roman" w:hAnsi="Segoe UI" w:cs="Segoe UI"/>
          <w:color w:val="FF0000"/>
          <w:sz w:val="30"/>
          <w:szCs w:val="30"/>
          <w:lang w:eastAsia="en-IN"/>
        </w:rPr>
      </w:pPr>
      <w:r w:rsidRPr="009E0530">
        <w:rPr>
          <w:rFonts w:ascii="Segoe UI" w:eastAsia="Times New Roman" w:hAnsi="Segoe UI" w:cs="Segoe UI"/>
          <w:color w:val="FF0000"/>
          <w:sz w:val="30"/>
          <w:szCs w:val="30"/>
          <w:lang w:eastAsia="en-IN"/>
        </w:rPr>
        <w:t>The context library defi</w:t>
      </w:r>
      <w:r w:rsidRPr="009E0530">
        <w:rPr>
          <w:rFonts w:ascii="Segoe UI" w:eastAsia="Times New Roman" w:hAnsi="Segoe UI" w:cs="Segoe UI"/>
          <w:color w:val="FF0000"/>
          <w:sz w:val="30"/>
          <w:szCs w:val="30"/>
          <w:lang w:eastAsia="en-IN"/>
        </w:rPr>
        <w:t>nes a new interface called Context. </w:t>
      </w:r>
    </w:p>
    <w:p w:rsidR="009E0530" w:rsidRDefault="009E0530" w:rsidP="009E0530">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Pr>
          <w:noProof/>
          <w:lang w:eastAsia="en-IN"/>
        </w:rPr>
        <w:drawing>
          <wp:inline distT="0" distB="0" distL="0" distR="0" wp14:anchorId="2BAC3818" wp14:editId="15C0DCB7">
            <wp:extent cx="5667375" cy="2286000"/>
            <wp:effectExtent l="0" t="0" r="9525" b="0"/>
            <wp:docPr id="1" name="Picture 1" descr="https://res.cloudinary.com/practicaldev/image/fetch/s--IBBPhFHQ--/c_limit%2Cf_auto%2Cfl_progressive%2Cq_auto%2Cw_880/https:/dev-to-uploads.s3.amazonaws.com/i/3zgq8cmkrprdfgo66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IBBPhFHQ--/c_limit%2Cf_auto%2Cfl_progressive%2Cq_auto%2Cw_880/https:/dev-to-uploads.s3.amazonaws.com/i/3zgq8cmkrprdfgo66niv.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7375" cy="2286000"/>
                    </a:xfrm>
                    <a:prstGeom prst="rect">
                      <a:avLst/>
                    </a:prstGeom>
                    <a:noFill/>
                    <a:ln>
                      <a:noFill/>
                    </a:ln>
                  </pic:spPr>
                </pic:pic>
              </a:graphicData>
            </a:graphic>
          </wp:inline>
        </w:drawing>
      </w:r>
    </w:p>
    <w:p w:rsidR="002667F4" w:rsidRDefault="002667F4" w:rsidP="009E0530">
      <w:pPr>
        <w:shd w:val="clear" w:color="auto" w:fill="FFFFFF"/>
        <w:spacing w:before="100" w:beforeAutospacing="1" w:after="100" w:afterAutospacing="1" w:line="240" w:lineRule="auto"/>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The </w:t>
      </w:r>
      <w:r>
        <w:rPr>
          <w:rStyle w:val="Emphasis"/>
          <w:rFonts w:ascii="Segoe UI" w:hAnsi="Segoe UI" w:cs="Segoe UI"/>
          <w:color w:val="08090A"/>
          <w:sz w:val="30"/>
          <w:szCs w:val="30"/>
          <w:shd w:val="clear" w:color="auto" w:fill="FFFFFF"/>
        </w:rPr>
        <w:t>Deadline</w:t>
      </w:r>
      <w:r>
        <w:rPr>
          <w:rFonts w:ascii="Segoe UI" w:hAnsi="Segoe UI" w:cs="Segoe UI"/>
          <w:color w:val="08090A"/>
          <w:sz w:val="30"/>
          <w:szCs w:val="30"/>
          <w:shd w:val="clear" w:color="auto" w:fill="FFFFFF"/>
        </w:rPr>
        <w:t xml:space="preserve"> field returns the expected time the work is finished and indicates when the context should be </w:t>
      </w:r>
      <w:r>
        <w:rPr>
          <w:rFonts w:ascii="Segoe UI" w:hAnsi="Segoe UI" w:cs="Segoe UI"/>
          <w:color w:val="08090A"/>
          <w:sz w:val="30"/>
          <w:szCs w:val="30"/>
          <w:shd w:val="clear" w:color="auto" w:fill="FFFFFF"/>
        </w:rPr>
        <w:t>cancelled</w:t>
      </w:r>
      <w:r>
        <w:rPr>
          <w:rFonts w:ascii="Segoe UI" w:hAnsi="Segoe UI" w:cs="Segoe UI"/>
          <w:color w:val="08090A"/>
          <w:sz w:val="30"/>
          <w:szCs w:val="30"/>
          <w:shd w:val="clear" w:color="auto" w:fill="FFFFFF"/>
        </w:rPr>
        <w:t>.</w:t>
      </w:r>
    </w:p>
    <w:p w:rsidR="002667F4" w:rsidRDefault="002667F4" w:rsidP="002667F4">
      <w:pPr>
        <w:shd w:val="clear" w:color="auto" w:fill="FFFFFF"/>
        <w:spacing w:before="100" w:beforeAutospacing="1" w:after="100" w:afterAutospacing="1" w:line="240" w:lineRule="auto"/>
        <w:jc w:val="both"/>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The </w:t>
      </w:r>
      <w:r>
        <w:rPr>
          <w:rStyle w:val="Emphasis"/>
          <w:rFonts w:ascii="Segoe UI" w:hAnsi="Segoe UI" w:cs="Segoe UI"/>
          <w:color w:val="08090A"/>
          <w:sz w:val="30"/>
          <w:szCs w:val="30"/>
          <w:shd w:val="clear" w:color="auto" w:fill="FFFFFF"/>
        </w:rPr>
        <w:t>Done</w:t>
      </w:r>
      <w:r>
        <w:rPr>
          <w:rFonts w:ascii="Segoe UI" w:hAnsi="Segoe UI" w:cs="Segoe UI"/>
          <w:color w:val="08090A"/>
          <w:sz w:val="30"/>
          <w:szCs w:val="30"/>
          <w:shd w:val="clear" w:color="auto" w:fill="FFFFFF"/>
        </w:rPr>
        <w:t xml:space="preserve"> field is a channel that is closed when work done for the context should be </w:t>
      </w:r>
      <w:r>
        <w:rPr>
          <w:rFonts w:ascii="Segoe UI" w:hAnsi="Segoe UI" w:cs="Segoe UI"/>
          <w:color w:val="08090A"/>
          <w:sz w:val="30"/>
          <w:szCs w:val="30"/>
          <w:shd w:val="clear" w:color="auto" w:fill="FFFFFF"/>
        </w:rPr>
        <w:t>cancelled</w:t>
      </w:r>
      <w:r>
        <w:rPr>
          <w:rFonts w:ascii="Segoe UI" w:hAnsi="Segoe UI" w:cs="Segoe UI"/>
          <w:color w:val="08090A"/>
          <w:sz w:val="30"/>
          <w:szCs w:val="30"/>
          <w:shd w:val="clear" w:color="auto" w:fill="FFFFFF"/>
        </w:rPr>
        <w:t xml:space="preserve">. This operation can happen asynchronously. The channel can return as nil if the associated context can never be </w:t>
      </w:r>
      <w:r>
        <w:rPr>
          <w:rFonts w:ascii="Segoe UI" w:hAnsi="Segoe UI" w:cs="Segoe UI"/>
          <w:color w:val="08090A"/>
          <w:sz w:val="30"/>
          <w:szCs w:val="30"/>
          <w:shd w:val="clear" w:color="auto" w:fill="FFFFFF"/>
        </w:rPr>
        <w:t>cancelled</w:t>
      </w:r>
      <w:r>
        <w:rPr>
          <w:rFonts w:ascii="Segoe UI" w:hAnsi="Segoe UI" w:cs="Segoe UI"/>
          <w:color w:val="08090A"/>
          <w:sz w:val="30"/>
          <w:szCs w:val="30"/>
          <w:shd w:val="clear" w:color="auto" w:fill="FFFFFF"/>
        </w:rPr>
        <w:t xml:space="preserve">. Different context types will arrange for work to be </w:t>
      </w:r>
      <w:r>
        <w:rPr>
          <w:rFonts w:ascii="Segoe UI" w:hAnsi="Segoe UI" w:cs="Segoe UI"/>
          <w:color w:val="08090A"/>
          <w:sz w:val="30"/>
          <w:szCs w:val="30"/>
          <w:shd w:val="clear" w:color="auto" w:fill="FFFFFF"/>
        </w:rPr>
        <w:t>cancelled</w:t>
      </w:r>
      <w:r>
        <w:rPr>
          <w:rFonts w:ascii="Segoe UI" w:hAnsi="Segoe UI" w:cs="Segoe UI"/>
          <w:color w:val="08090A"/>
          <w:sz w:val="30"/>
          <w:szCs w:val="30"/>
          <w:shd w:val="clear" w:color="auto" w:fill="FFFFFF"/>
        </w:rPr>
        <w:t xml:space="preserve"> depending on the circumstances, which we will get into.</w:t>
      </w:r>
    </w:p>
    <w:p w:rsidR="002667F4" w:rsidRDefault="002667F4" w:rsidP="002667F4">
      <w:pPr>
        <w:shd w:val="clear" w:color="auto" w:fill="FFFFFF"/>
        <w:spacing w:before="100" w:beforeAutospacing="1" w:after="100" w:afterAutospacing="1" w:line="240" w:lineRule="auto"/>
        <w:jc w:val="both"/>
        <w:rPr>
          <w:rFonts w:ascii="Segoe UI" w:hAnsi="Segoe UI" w:cs="Segoe UI"/>
          <w:color w:val="08090A"/>
          <w:sz w:val="30"/>
          <w:szCs w:val="30"/>
          <w:shd w:val="clear" w:color="auto" w:fill="FFFFFF"/>
        </w:rPr>
      </w:pPr>
      <w:r>
        <w:rPr>
          <w:rStyle w:val="Emphasis"/>
          <w:rFonts w:ascii="Segoe UI" w:hAnsi="Segoe UI" w:cs="Segoe UI"/>
          <w:color w:val="08090A"/>
          <w:sz w:val="30"/>
          <w:szCs w:val="30"/>
          <w:shd w:val="clear" w:color="auto" w:fill="FFFFFF"/>
        </w:rPr>
        <w:lastRenderedPageBreak/>
        <w:t>Err</w:t>
      </w:r>
      <w:r>
        <w:rPr>
          <w:rFonts w:ascii="Segoe UI" w:hAnsi="Segoe UI" w:cs="Segoe UI"/>
          <w:color w:val="08090A"/>
          <w:sz w:val="30"/>
          <w:szCs w:val="30"/>
          <w:shd w:val="clear" w:color="auto" w:fill="FFFFFF"/>
        </w:rPr>
        <w:t xml:space="preserve"> will return nil until </w:t>
      </w:r>
      <w:proofErr w:type="gramStart"/>
      <w:r>
        <w:rPr>
          <w:rFonts w:ascii="Segoe UI" w:hAnsi="Segoe UI" w:cs="Segoe UI"/>
          <w:color w:val="08090A"/>
          <w:sz w:val="30"/>
          <w:szCs w:val="30"/>
          <w:shd w:val="clear" w:color="auto" w:fill="FFFFFF"/>
        </w:rPr>
        <w:t>Done</w:t>
      </w:r>
      <w:proofErr w:type="gramEnd"/>
      <w:r>
        <w:rPr>
          <w:rFonts w:ascii="Segoe UI" w:hAnsi="Segoe UI" w:cs="Segoe UI"/>
          <w:color w:val="08090A"/>
          <w:sz w:val="30"/>
          <w:szCs w:val="30"/>
          <w:shd w:val="clear" w:color="auto" w:fill="FFFFFF"/>
        </w:rPr>
        <w:t xml:space="preserve"> is closed. After which </w:t>
      </w:r>
      <w:r>
        <w:rPr>
          <w:rStyle w:val="Emphasis"/>
          <w:rFonts w:ascii="Segoe UI" w:hAnsi="Segoe UI" w:cs="Segoe UI"/>
          <w:color w:val="08090A"/>
          <w:sz w:val="30"/>
          <w:szCs w:val="30"/>
          <w:shd w:val="clear" w:color="auto" w:fill="FFFFFF"/>
        </w:rPr>
        <w:t>Err</w:t>
      </w:r>
      <w:r>
        <w:rPr>
          <w:rFonts w:ascii="Segoe UI" w:hAnsi="Segoe UI" w:cs="Segoe UI"/>
          <w:color w:val="08090A"/>
          <w:sz w:val="30"/>
          <w:szCs w:val="30"/>
          <w:shd w:val="clear" w:color="auto" w:fill="FFFFFF"/>
        </w:rPr>
        <w:t> will either return </w:t>
      </w:r>
      <w:proofErr w:type="spellStart"/>
      <w:r>
        <w:rPr>
          <w:rStyle w:val="Emphasis"/>
          <w:rFonts w:ascii="Segoe UI" w:hAnsi="Segoe UI" w:cs="Segoe UI"/>
          <w:color w:val="08090A"/>
          <w:sz w:val="30"/>
          <w:szCs w:val="30"/>
          <w:shd w:val="clear" w:color="auto" w:fill="FFFFFF"/>
        </w:rPr>
        <w:t>Canceled</w:t>
      </w:r>
      <w:proofErr w:type="spellEnd"/>
      <w:r>
        <w:rPr>
          <w:rFonts w:ascii="Segoe UI" w:hAnsi="Segoe UI" w:cs="Segoe UI"/>
          <w:color w:val="08090A"/>
          <w:sz w:val="30"/>
          <w:szCs w:val="30"/>
          <w:shd w:val="clear" w:color="auto" w:fill="FFFFFF"/>
        </w:rPr>
        <w:t xml:space="preserve"> if the context was </w:t>
      </w:r>
      <w:proofErr w:type="spellStart"/>
      <w:r>
        <w:rPr>
          <w:rFonts w:ascii="Segoe UI" w:hAnsi="Segoe UI" w:cs="Segoe UI"/>
          <w:color w:val="08090A"/>
          <w:sz w:val="30"/>
          <w:szCs w:val="30"/>
          <w:shd w:val="clear" w:color="auto" w:fill="FFFFFF"/>
        </w:rPr>
        <w:t>canceled</w:t>
      </w:r>
      <w:proofErr w:type="spellEnd"/>
      <w:r>
        <w:rPr>
          <w:rFonts w:ascii="Segoe UI" w:hAnsi="Segoe UI" w:cs="Segoe UI"/>
          <w:color w:val="08090A"/>
          <w:sz w:val="30"/>
          <w:szCs w:val="30"/>
          <w:shd w:val="clear" w:color="auto" w:fill="FFFFFF"/>
        </w:rPr>
        <w:t xml:space="preserve"> or </w:t>
      </w:r>
      <w:proofErr w:type="spellStart"/>
      <w:r>
        <w:rPr>
          <w:rStyle w:val="Emphasis"/>
          <w:rFonts w:ascii="Segoe UI" w:hAnsi="Segoe UI" w:cs="Segoe UI"/>
          <w:color w:val="08090A"/>
          <w:sz w:val="30"/>
          <w:szCs w:val="30"/>
          <w:shd w:val="clear" w:color="auto" w:fill="FFFFFF"/>
        </w:rPr>
        <w:t>DealineExceeded</w:t>
      </w:r>
      <w:proofErr w:type="spellEnd"/>
      <w:r>
        <w:rPr>
          <w:rFonts w:ascii="Segoe UI" w:hAnsi="Segoe UI" w:cs="Segoe UI"/>
          <w:color w:val="08090A"/>
          <w:sz w:val="30"/>
          <w:szCs w:val="30"/>
          <w:shd w:val="clear" w:color="auto" w:fill="FFFFFF"/>
        </w:rPr>
        <w:t> if the context’s deadline has passed.</w:t>
      </w:r>
    </w:p>
    <w:p w:rsidR="00C744B8" w:rsidRDefault="00C744B8" w:rsidP="00C744B8">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Value field is a key-value interface which will return a value associated with the context as a key or nil if there was no value associated. Values should be used carefully as they are not for passing parameters into a function but for </w:t>
      </w:r>
      <w:hyperlink r:id="rId5" w:anchor="L185" w:history="1">
        <w:r>
          <w:rPr>
            <w:rStyle w:val="Hyperlink"/>
            <w:rFonts w:ascii="Segoe UI" w:hAnsi="Segoe UI" w:cs="Segoe UI"/>
            <w:sz w:val="30"/>
            <w:szCs w:val="30"/>
          </w:rPr>
          <w:t>request-scoped data transits processes and API boundaries</w:t>
        </w:r>
      </w:hyperlink>
      <w:r>
        <w:rPr>
          <w:rFonts w:ascii="Segoe UI" w:hAnsi="Segoe UI" w:cs="Segoe UI"/>
          <w:color w:val="08090A"/>
          <w:sz w:val="30"/>
          <w:szCs w:val="30"/>
        </w:rPr>
        <w:t>.</w:t>
      </w:r>
    </w:p>
    <w:p w:rsidR="00C744B8" w:rsidRDefault="00C744B8" w:rsidP="00C744B8">
      <w:pPr>
        <w:pStyle w:val="Heading3"/>
        <w:shd w:val="clear" w:color="auto" w:fill="FFFFFF"/>
        <w:rPr>
          <w:rFonts w:ascii="Segoe UI" w:hAnsi="Segoe UI" w:cs="Segoe UI"/>
          <w:color w:val="08090A"/>
          <w:sz w:val="30"/>
          <w:szCs w:val="30"/>
        </w:rPr>
      </w:pPr>
      <w:bookmarkStart w:id="1" w:name="context-in-context"/>
      <w:bookmarkEnd w:id="1"/>
      <w:r>
        <w:rPr>
          <w:rFonts w:ascii="Segoe UI" w:hAnsi="Segoe UI" w:cs="Segoe UI"/>
          <w:color w:val="08090A"/>
          <w:sz w:val="30"/>
          <w:szCs w:val="30"/>
        </w:rPr>
        <w:t>Context in context</w:t>
      </w:r>
    </w:p>
    <w:p w:rsidR="00B143CC" w:rsidRPr="00B143CC" w:rsidRDefault="00B143CC" w:rsidP="00B143CC">
      <w:pPr>
        <w:shd w:val="clear" w:color="auto" w:fill="FFFFFF"/>
        <w:spacing w:before="100" w:beforeAutospacing="1" w:after="100" w:afterAutospacing="1" w:line="240" w:lineRule="auto"/>
        <w:outlineLvl w:val="2"/>
        <w:rPr>
          <w:rFonts w:ascii="Segoe UI" w:eastAsia="Times New Roman" w:hAnsi="Segoe UI" w:cs="Segoe UI"/>
          <w:b/>
          <w:bCs/>
          <w:color w:val="08090A"/>
          <w:sz w:val="30"/>
          <w:szCs w:val="30"/>
          <w:lang w:eastAsia="en-IN"/>
        </w:rPr>
      </w:pPr>
      <w:proofErr w:type="spellStart"/>
      <w:r w:rsidRPr="00B143CC">
        <w:rPr>
          <w:rFonts w:ascii="Segoe UI" w:eastAsia="Times New Roman" w:hAnsi="Segoe UI" w:cs="Segoe UI"/>
          <w:b/>
          <w:bCs/>
          <w:color w:val="08090A"/>
          <w:sz w:val="30"/>
          <w:szCs w:val="30"/>
          <w:lang w:eastAsia="en-IN"/>
        </w:rPr>
        <w:t>Context.Background</w:t>
      </w:r>
      <w:bookmarkStart w:id="2" w:name="context_background"/>
      <w:bookmarkEnd w:id="2"/>
      <w:proofErr w:type="spellEnd"/>
    </w:p>
    <w:p w:rsidR="00B143CC" w:rsidRPr="00B143CC" w:rsidRDefault="00B143CC" w:rsidP="00B143CC">
      <w:pPr>
        <w:shd w:val="clear" w:color="auto" w:fill="FFFFFF"/>
        <w:spacing w:before="100" w:beforeAutospacing="1" w:after="100" w:afterAutospacing="1" w:line="240" w:lineRule="auto"/>
        <w:rPr>
          <w:rFonts w:ascii="Segoe UI" w:eastAsia="Times New Roman" w:hAnsi="Segoe UI" w:cs="Segoe UI"/>
          <w:color w:val="08090A"/>
          <w:sz w:val="30"/>
          <w:szCs w:val="30"/>
          <w:lang w:eastAsia="en-IN"/>
        </w:rPr>
      </w:pPr>
      <w:r w:rsidRPr="00B143CC">
        <w:rPr>
          <w:rFonts w:ascii="Segoe UI" w:eastAsia="Times New Roman" w:hAnsi="Segoe UI" w:cs="Segoe UI"/>
          <w:color w:val="08090A"/>
          <w:sz w:val="30"/>
          <w:szCs w:val="30"/>
          <w:lang w:eastAsia="en-IN"/>
        </w:rPr>
        <w:t>The “Background” function returns an empty non-nil context. There is no associated deadline and no cancelation to speak of. This can be typically used in the main function, for testing, or for creating a top-level context to be made into something else. Looking into the source code you can see that it doesn’t have any logic other than returning an </w:t>
      </w:r>
      <w:hyperlink r:id="rId6" w:anchor="L208" w:history="1">
        <w:r w:rsidRPr="00B143CC">
          <w:rPr>
            <w:rFonts w:ascii="Segoe UI" w:eastAsia="Times New Roman" w:hAnsi="Segoe UI" w:cs="Segoe UI"/>
            <w:color w:val="0000FF"/>
            <w:sz w:val="30"/>
            <w:szCs w:val="30"/>
            <w:u w:val="single"/>
            <w:lang w:eastAsia="en-IN"/>
          </w:rPr>
          <w:t>empty context</w:t>
        </w:r>
      </w:hyperlink>
      <w:r w:rsidRPr="00B143CC">
        <w:rPr>
          <w:rFonts w:ascii="Segoe UI" w:eastAsia="Times New Roman" w:hAnsi="Segoe UI" w:cs="Segoe UI"/>
          <w:color w:val="08090A"/>
          <w:sz w:val="30"/>
          <w:szCs w:val="30"/>
          <w:lang w:eastAsia="en-IN"/>
        </w:rPr>
        <w:t>:</w:t>
      </w:r>
    </w:p>
    <w:p w:rsidR="00C744B8" w:rsidRPr="009E0530" w:rsidRDefault="00F76839" w:rsidP="00B143CC">
      <w:pPr>
        <w:shd w:val="clear" w:color="auto" w:fill="FFFFFF"/>
        <w:spacing w:before="100" w:beforeAutospacing="1" w:after="100" w:afterAutospacing="1" w:line="240" w:lineRule="auto"/>
        <w:jc w:val="both"/>
        <w:rPr>
          <w:rFonts w:ascii="Segoe UI" w:eastAsia="Times New Roman" w:hAnsi="Segoe UI" w:cs="Segoe UI"/>
          <w:color w:val="08090A"/>
          <w:sz w:val="30"/>
          <w:szCs w:val="30"/>
          <w:lang w:eastAsia="en-IN"/>
        </w:rPr>
      </w:pPr>
      <w:r>
        <w:rPr>
          <w:noProof/>
          <w:lang w:eastAsia="en-IN"/>
        </w:rPr>
        <w:drawing>
          <wp:inline distT="0" distB="0" distL="0" distR="0" wp14:anchorId="28E9321A" wp14:editId="1804008D">
            <wp:extent cx="5143500" cy="647700"/>
            <wp:effectExtent l="0" t="0" r="0" b="0"/>
            <wp:docPr id="2" name="Picture 2" descr="https://res.cloudinary.com/practicaldev/image/fetch/s--6pxAhSMP--/c_limit%2Cf_auto%2Cfl_progressive%2Cq_auto%2Cw_880/https:/dev-to-uploads.s3.amazonaws.com/i/8g9hh8bxgsybws10ft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6pxAhSMP--/c_limit%2Cf_auto%2Cfl_progressive%2Cq_auto%2Cw_880/https:/dev-to-uploads.s3.amazonaws.com/i/8g9hh8bxgsybws10ft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47700"/>
                    </a:xfrm>
                    <a:prstGeom prst="rect">
                      <a:avLst/>
                    </a:prstGeom>
                    <a:noFill/>
                    <a:ln>
                      <a:noFill/>
                    </a:ln>
                  </pic:spPr>
                </pic:pic>
              </a:graphicData>
            </a:graphic>
          </wp:inline>
        </w:drawing>
      </w:r>
      <w:hyperlink r:id="rId8" w:history="1">
        <w:r w:rsidR="00B143CC" w:rsidRPr="00B143CC">
          <w:rPr>
            <w:rFonts w:ascii="Segoe UI" w:eastAsia="Times New Roman" w:hAnsi="Segoe UI" w:cs="Segoe UI"/>
            <w:color w:val="0000FF"/>
            <w:sz w:val="30"/>
            <w:szCs w:val="30"/>
            <w:u w:val="single"/>
            <w:lang w:eastAsia="en-IN"/>
          </w:rPr>
          <w:br/>
        </w:r>
      </w:hyperlink>
    </w:p>
    <w:p w:rsidR="009E0530" w:rsidRDefault="00F76839" w:rsidP="000F43D9">
      <w:pPr>
        <w:jc w:val="both"/>
        <w:rPr>
          <w:rFonts w:ascii="Segoe UI" w:hAnsi="Segoe UI" w:cs="Segoe UI"/>
          <w:color w:val="08090A"/>
          <w:sz w:val="30"/>
          <w:szCs w:val="30"/>
          <w:shd w:val="clear" w:color="auto" w:fill="FFFFFF"/>
        </w:rPr>
      </w:pPr>
      <w:proofErr w:type="spellStart"/>
      <w:r>
        <w:rPr>
          <w:rStyle w:val="Emphasis"/>
          <w:rFonts w:ascii="Segoe UI" w:hAnsi="Segoe UI" w:cs="Segoe UI"/>
          <w:color w:val="08090A"/>
          <w:sz w:val="30"/>
          <w:szCs w:val="30"/>
          <w:shd w:val="clear" w:color="auto" w:fill="FFFFFF"/>
        </w:rPr>
        <w:t>QuickNote</w:t>
      </w:r>
      <w:proofErr w:type="spellEnd"/>
      <w:proofErr w:type="gramStart"/>
      <w:r>
        <w:rPr>
          <w:rStyle w:val="Emphasis"/>
          <w:rFonts w:ascii="Segoe UI" w:hAnsi="Segoe UI" w:cs="Segoe UI"/>
          <w:color w:val="08090A"/>
          <w:sz w:val="30"/>
          <w:szCs w:val="30"/>
          <w:shd w:val="clear" w:color="auto" w:fill="FFFFFF"/>
        </w:rPr>
        <w:t>:</w:t>
      </w:r>
      <w:proofErr w:type="gramEnd"/>
      <w:r>
        <w:rPr>
          <w:rFonts w:ascii="Segoe UI" w:hAnsi="Segoe UI" w:cs="Segoe UI"/>
          <w:color w:val="08090A"/>
          <w:sz w:val="30"/>
          <w:szCs w:val="30"/>
        </w:rPr>
        <w:br/>
      </w:r>
      <w:r>
        <w:rPr>
          <w:rFonts w:ascii="Segoe UI" w:hAnsi="Segoe UI" w:cs="Segoe UI"/>
          <w:color w:val="08090A"/>
          <w:sz w:val="30"/>
          <w:szCs w:val="30"/>
          <w:shd w:val="clear" w:color="auto" w:fill="FFFFFF"/>
        </w:rPr>
        <w:t>Typically, the context is named </w:t>
      </w:r>
      <w:proofErr w:type="spellStart"/>
      <w:r>
        <w:rPr>
          <w:rStyle w:val="Emphasis"/>
          <w:rFonts w:ascii="Segoe UI" w:hAnsi="Segoe UI" w:cs="Segoe UI"/>
          <w:color w:val="08090A"/>
          <w:sz w:val="30"/>
          <w:szCs w:val="30"/>
          <w:shd w:val="clear" w:color="auto" w:fill="FFFFFF"/>
        </w:rPr>
        <w:t>ctx</w:t>
      </w:r>
      <w:proofErr w:type="spellEnd"/>
      <w:r>
        <w:rPr>
          <w:rFonts w:ascii="Segoe UI" w:hAnsi="Segoe UI" w:cs="Segoe UI"/>
          <w:color w:val="08090A"/>
          <w:sz w:val="30"/>
          <w:szCs w:val="30"/>
          <w:shd w:val="clear" w:color="auto" w:fill="FFFFFF"/>
        </w:rPr>
        <w:t> when it is declared. I’ve seen this in most implementations of context so if you come across </w:t>
      </w:r>
      <w:proofErr w:type="spellStart"/>
      <w:r>
        <w:rPr>
          <w:rStyle w:val="Emphasis"/>
          <w:rFonts w:ascii="Segoe UI" w:hAnsi="Segoe UI" w:cs="Segoe UI"/>
          <w:color w:val="08090A"/>
          <w:sz w:val="30"/>
          <w:szCs w:val="30"/>
          <w:shd w:val="clear" w:color="auto" w:fill="FFFFFF"/>
        </w:rPr>
        <w:t>ctx</w:t>
      </w:r>
      <w:proofErr w:type="spellEnd"/>
      <w:r>
        <w:rPr>
          <w:rFonts w:ascii="Segoe UI" w:hAnsi="Segoe UI" w:cs="Segoe UI"/>
          <w:color w:val="08090A"/>
          <w:sz w:val="30"/>
          <w:szCs w:val="30"/>
          <w:shd w:val="clear" w:color="auto" w:fill="FFFFFF"/>
        </w:rPr>
        <w:t> in random spots in source code there’s a good chance that it is referring to a context.</w:t>
      </w:r>
    </w:p>
    <w:p w:rsidR="00F76839" w:rsidRDefault="00F76839" w:rsidP="00F76839">
      <w:pPr>
        <w:pStyle w:val="Heading3"/>
        <w:shd w:val="clear" w:color="auto" w:fill="FFFFFF"/>
        <w:rPr>
          <w:rFonts w:ascii="Segoe UI" w:hAnsi="Segoe UI" w:cs="Segoe UI"/>
          <w:color w:val="08090A"/>
          <w:sz w:val="30"/>
          <w:szCs w:val="30"/>
        </w:rPr>
      </w:pPr>
      <w:proofErr w:type="spellStart"/>
      <w:r>
        <w:rPr>
          <w:rFonts w:ascii="Segoe UI" w:hAnsi="Segoe UI" w:cs="Segoe UI"/>
          <w:color w:val="08090A"/>
          <w:sz w:val="30"/>
          <w:szCs w:val="30"/>
        </w:rPr>
        <w:t>Context.TODO</w:t>
      </w:r>
      <w:bookmarkStart w:id="3" w:name="context_todo"/>
      <w:bookmarkEnd w:id="3"/>
      <w:proofErr w:type="spellEnd"/>
    </w:p>
    <w:p w:rsidR="00F76839" w:rsidRPr="003C344B" w:rsidRDefault="00F76839" w:rsidP="00F76839">
      <w:pPr>
        <w:pStyle w:val="NormalWeb"/>
        <w:shd w:val="clear" w:color="auto" w:fill="FFFFFF"/>
        <w:jc w:val="both"/>
        <w:rPr>
          <w:rFonts w:ascii="Segoe UI" w:hAnsi="Segoe UI" w:cs="Segoe UI"/>
          <w:color w:val="FF0000"/>
          <w:sz w:val="30"/>
          <w:szCs w:val="30"/>
        </w:rPr>
      </w:pPr>
      <w:r>
        <w:rPr>
          <w:rFonts w:ascii="Segoe UI" w:hAnsi="Segoe UI" w:cs="Segoe UI"/>
          <w:color w:val="08090A"/>
          <w:sz w:val="30"/>
          <w:szCs w:val="30"/>
        </w:rPr>
        <w:t>The </w:t>
      </w:r>
      <w:r>
        <w:rPr>
          <w:rStyle w:val="Emphasis"/>
          <w:rFonts w:ascii="Segoe UI" w:hAnsi="Segoe UI" w:cs="Segoe UI"/>
          <w:color w:val="08090A"/>
          <w:sz w:val="30"/>
          <w:szCs w:val="30"/>
        </w:rPr>
        <w:t>TODO</w:t>
      </w:r>
      <w:r>
        <w:rPr>
          <w:rFonts w:ascii="Segoe UI" w:hAnsi="Segoe UI" w:cs="Segoe UI"/>
          <w:color w:val="08090A"/>
          <w:sz w:val="30"/>
          <w:szCs w:val="30"/>
        </w:rPr>
        <w:t xml:space="preserve"> function does the same thing. It returns an empty non-nil context. This again is a use case for higher-level functions that may not yet have a function available to use them. In many cases, this </w:t>
      </w:r>
      <w:r>
        <w:rPr>
          <w:rFonts w:ascii="Segoe UI" w:hAnsi="Segoe UI" w:cs="Segoe UI"/>
          <w:color w:val="08090A"/>
          <w:sz w:val="30"/>
          <w:szCs w:val="30"/>
        </w:rPr>
        <w:lastRenderedPageBreak/>
        <w:t xml:space="preserve">would be used as a placeholder when extending your program to use the context library. If you checked out the talk by Sameer </w:t>
      </w:r>
      <w:proofErr w:type="spellStart"/>
      <w:r>
        <w:rPr>
          <w:rFonts w:ascii="Segoe UI" w:hAnsi="Segoe UI" w:cs="Segoe UI"/>
          <w:color w:val="08090A"/>
          <w:sz w:val="30"/>
          <w:szCs w:val="30"/>
        </w:rPr>
        <w:t>Ajmani</w:t>
      </w:r>
      <w:proofErr w:type="spellEnd"/>
      <w:r>
        <w:rPr>
          <w:rFonts w:ascii="Segoe UI" w:hAnsi="Segoe UI" w:cs="Segoe UI"/>
          <w:color w:val="08090A"/>
          <w:sz w:val="30"/>
          <w:szCs w:val="30"/>
        </w:rPr>
        <w:t xml:space="preserve"> about the introduction of the context library while refactoring their code at Google they would use </w:t>
      </w:r>
      <w:r w:rsidRPr="003C344B">
        <w:rPr>
          <w:rFonts w:ascii="Segoe UI" w:hAnsi="Segoe UI" w:cs="Segoe UI"/>
          <w:color w:val="FF0000"/>
          <w:sz w:val="30"/>
          <w:szCs w:val="30"/>
        </w:rPr>
        <w:t>the </w:t>
      </w:r>
      <w:proofErr w:type="spellStart"/>
      <w:r w:rsidRPr="003C344B">
        <w:rPr>
          <w:rStyle w:val="Emphasis"/>
          <w:rFonts w:ascii="Segoe UI" w:hAnsi="Segoe UI" w:cs="Segoe UI"/>
          <w:color w:val="FF0000"/>
          <w:sz w:val="30"/>
          <w:szCs w:val="30"/>
        </w:rPr>
        <w:t>context.TODO</w:t>
      </w:r>
      <w:proofErr w:type="spellEnd"/>
      <w:r w:rsidRPr="003C344B">
        <w:rPr>
          <w:rFonts w:ascii="Segoe UI" w:hAnsi="Segoe UI" w:cs="Segoe UI"/>
          <w:color w:val="FF0000"/>
          <w:sz w:val="30"/>
          <w:szCs w:val="30"/>
        </w:rPr>
        <w:t> to start introducing context into the Google code base without breaking anything.</w:t>
      </w:r>
    </w:p>
    <w:p w:rsidR="00F76839" w:rsidRPr="008B73A5" w:rsidRDefault="003C344B" w:rsidP="000F43D9">
      <w:pPr>
        <w:jc w:val="both"/>
        <w:rPr>
          <w:rFonts w:ascii="Segoe UI" w:hAnsi="Segoe UI" w:cs="Segoe UI"/>
          <w:color w:val="FF0000"/>
          <w:sz w:val="30"/>
          <w:szCs w:val="30"/>
          <w:shd w:val="clear" w:color="auto" w:fill="FFFFFF"/>
        </w:rPr>
      </w:pPr>
      <w:proofErr w:type="spellStart"/>
      <w:r>
        <w:rPr>
          <w:rStyle w:val="Emphasis"/>
          <w:rFonts w:ascii="Segoe UI" w:hAnsi="Segoe UI" w:cs="Segoe UI"/>
          <w:color w:val="08090A"/>
          <w:sz w:val="30"/>
          <w:szCs w:val="30"/>
          <w:shd w:val="clear" w:color="auto" w:fill="FFFFFF"/>
        </w:rPr>
        <w:t>QuickNote</w:t>
      </w:r>
      <w:proofErr w:type="spellEnd"/>
      <w:proofErr w:type="gramStart"/>
      <w:r>
        <w:rPr>
          <w:rStyle w:val="Emphasis"/>
          <w:rFonts w:ascii="Segoe UI" w:hAnsi="Segoe UI" w:cs="Segoe UI"/>
          <w:color w:val="08090A"/>
          <w:sz w:val="30"/>
          <w:szCs w:val="30"/>
          <w:shd w:val="clear" w:color="auto" w:fill="FFFFFF"/>
        </w:rPr>
        <w:t>:</w:t>
      </w:r>
      <w:proofErr w:type="gramEnd"/>
      <w:r>
        <w:rPr>
          <w:rFonts w:ascii="Segoe UI" w:hAnsi="Segoe UI" w:cs="Segoe UI"/>
          <w:color w:val="08090A"/>
          <w:sz w:val="30"/>
          <w:szCs w:val="30"/>
        </w:rPr>
        <w:br/>
      </w:r>
      <w:r>
        <w:rPr>
          <w:rFonts w:ascii="Segoe UI" w:hAnsi="Segoe UI" w:cs="Segoe UI"/>
          <w:color w:val="08090A"/>
          <w:sz w:val="30"/>
          <w:szCs w:val="30"/>
          <w:shd w:val="clear" w:color="auto" w:fill="FFFFFF"/>
        </w:rPr>
        <w:t>One thing I will also mention is that somewhere along the way it was suggested that the </w:t>
      </w:r>
      <w:r w:rsidRPr="008B73A5">
        <w:rPr>
          <w:rStyle w:val="Emphasis"/>
          <w:rFonts w:ascii="Segoe UI" w:hAnsi="Segoe UI" w:cs="Segoe UI"/>
          <w:color w:val="FF0000"/>
          <w:sz w:val="30"/>
          <w:szCs w:val="30"/>
          <w:shd w:val="clear" w:color="auto" w:fill="FFFFFF"/>
        </w:rPr>
        <w:t>TODO</w:t>
      </w:r>
      <w:r w:rsidRPr="008B73A5">
        <w:rPr>
          <w:rFonts w:ascii="Segoe UI" w:hAnsi="Segoe UI" w:cs="Segoe UI"/>
          <w:color w:val="FF0000"/>
          <w:sz w:val="30"/>
          <w:szCs w:val="30"/>
          <w:shd w:val="clear" w:color="auto" w:fill="FFFFFF"/>
        </w:rPr>
        <w:t> would be compatible for use in static analysis tools for seeing context propagation across a program.</w:t>
      </w:r>
    </w:p>
    <w:p w:rsidR="003C344B" w:rsidRPr="008B73A5" w:rsidRDefault="003C344B" w:rsidP="000F43D9">
      <w:pPr>
        <w:jc w:val="both"/>
        <w:rPr>
          <w:rFonts w:ascii="Segoe UI" w:hAnsi="Segoe UI" w:cs="Segoe UI"/>
          <w:color w:val="FF0000"/>
          <w:sz w:val="30"/>
          <w:szCs w:val="30"/>
          <w:shd w:val="clear" w:color="auto" w:fill="FFFFFF"/>
        </w:rPr>
      </w:pPr>
    </w:p>
    <w:p w:rsidR="003C344B" w:rsidRDefault="003C344B" w:rsidP="000F43D9">
      <w:pPr>
        <w:jc w:val="both"/>
      </w:pPr>
      <w:r>
        <w:rPr>
          <w:noProof/>
          <w:lang w:eastAsia="en-IN"/>
        </w:rPr>
        <w:drawing>
          <wp:inline distT="0" distB="0" distL="0" distR="0" wp14:anchorId="16AE78F9" wp14:editId="3E63A812">
            <wp:extent cx="4000500" cy="628650"/>
            <wp:effectExtent l="0" t="0" r="0" b="0"/>
            <wp:docPr id="3" name="Picture 3" descr="Context.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TO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28650"/>
                    </a:xfrm>
                    <a:prstGeom prst="rect">
                      <a:avLst/>
                    </a:prstGeom>
                    <a:noFill/>
                    <a:ln>
                      <a:noFill/>
                    </a:ln>
                  </pic:spPr>
                </pic:pic>
              </a:graphicData>
            </a:graphic>
          </wp:inline>
        </w:drawing>
      </w:r>
    </w:p>
    <w:p w:rsidR="008B73A5" w:rsidRDefault="008B73A5" w:rsidP="000F43D9">
      <w:pPr>
        <w:jc w:val="both"/>
      </w:pPr>
    </w:p>
    <w:p w:rsidR="008B73A5" w:rsidRDefault="008B73A5" w:rsidP="008B73A5">
      <w:pPr>
        <w:pStyle w:val="Heading3"/>
        <w:shd w:val="clear" w:color="auto" w:fill="FFFFFF"/>
        <w:rPr>
          <w:rFonts w:ascii="Segoe UI" w:hAnsi="Segoe UI" w:cs="Segoe UI"/>
          <w:color w:val="08090A"/>
          <w:sz w:val="30"/>
          <w:szCs w:val="30"/>
        </w:rPr>
      </w:pPr>
      <w:proofErr w:type="spellStart"/>
      <w:r>
        <w:rPr>
          <w:rFonts w:ascii="Segoe UI" w:hAnsi="Segoe UI" w:cs="Segoe UI"/>
          <w:color w:val="08090A"/>
          <w:sz w:val="30"/>
          <w:szCs w:val="30"/>
        </w:rPr>
        <w:t>Context.WithCancel</w:t>
      </w:r>
      <w:bookmarkStart w:id="4" w:name="context_withcancel"/>
      <w:bookmarkEnd w:id="4"/>
      <w:proofErr w:type="spellEnd"/>
    </w:p>
    <w:p w:rsidR="008B73A5" w:rsidRDefault="008B73A5" w:rsidP="00A13717">
      <w:pPr>
        <w:pStyle w:val="NormalWeb"/>
        <w:shd w:val="clear" w:color="auto" w:fill="FFFFFF"/>
        <w:jc w:val="both"/>
        <w:rPr>
          <w:rFonts w:ascii="Segoe UI" w:hAnsi="Segoe UI" w:cs="Segoe UI"/>
          <w:color w:val="08090A"/>
          <w:sz w:val="30"/>
          <w:szCs w:val="30"/>
        </w:rPr>
      </w:pPr>
      <w:r>
        <w:rPr>
          <w:rFonts w:ascii="Segoe UI" w:hAnsi="Segoe UI" w:cs="Segoe UI"/>
          <w:color w:val="08090A"/>
          <w:sz w:val="30"/>
          <w:szCs w:val="30"/>
        </w:rPr>
        <w:t>Let’s say I’m building a website to review movies. There is a myriad of APIs designed for serving movie information. One of the recent ones I’ve come across is the </w:t>
      </w:r>
      <w:hyperlink r:id="rId10" w:anchor="section/Studio-Ghibli-API" w:history="1">
        <w:r>
          <w:rPr>
            <w:rStyle w:val="Hyperlink"/>
            <w:rFonts w:ascii="Segoe UI" w:hAnsi="Segoe UI" w:cs="Segoe UI"/>
            <w:sz w:val="30"/>
            <w:szCs w:val="30"/>
          </w:rPr>
          <w:t xml:space="preserve">Studio </w:t>
        </w:r>
        <w:proofErr w:type="spellStart"/>
        <w:r>
          <w:rPr>
            <w:rStyle w:val="Hyperlink"/>
            <w:rFonts w:ascii="Segoe UI" w:hAnsi="Segoe UI" w:cs="Segoe UI"/>
            <w:sz w:val="30"/>
            <w:szCs w:val="30"/>
          </w:rPr>
          <w:t>Ghibli</w:t>
        </w:r>
        <w:proofErr w:type="spellEnd"/>
        <w:r>
          <w:rPr>
            <w:rStyle w:val="Hyperlink"/>
            <w:rFonts w:ascii="Segoe UI" w:hAnsi="Segoe UI" w:cs="Segoe UI"/>
            <w:sz w:val="30"/>
            <w:szCs w:val="30"/>
          </w:rPr>
          <w:t xml:space="preserve"> API</w:t>
        </w:r>
      </w:hyperlink>
      <w:r>
        <w:rPr>
          <w:rFonts w:ascii="Segoe UI" w:hAnsi="Segoe UI" w:cs="Segoe UI"/>
          <w:color w:val="08090A"/>
          <w:sz w:val="30"/>
          <w:szCs w:val="30"/>
        </w:rPr>
        <w:t xml:space="preserve"> which is a public API we can just grab stuff from. So, for the special section of the website for Studio </w:t>
      </w:r>
      <w:proofErr w:type="spellStart"/>
      <w:r>
        <w:rPr>
          <w:rFonts w:ascii="Segoe UI" w:hAnsi="Segoe UI" w:cs="Segoe UI"/>
          <w:color w:val="08090A"/>
          <w:sz w:val="30"/>
          <w:szCs w:val="30"/>
        </w:rPr>
        <w:t>Ghibli</w:t>
      </w:r>
      <w:proofErr w:type="spellEnd"/>
      <w:r>
        <w:rPr>
          <w:rFonts w:ascii="Segoe UI" w:hAnsi="Segoe UI" w:cs="Segoe UI"/>
          <w:color w:val="08090A"/>
          <w:sz w:val="30"/>
          <w:szCs w:val="30"/>
        </w:rPr>
        <w:t xml:space="preserve"> movies, we’ll use this. The </w:t>
      </w:r>
      <w:proofErr w:type="spellStart"/>
      <w:r>
        <w:rPr>
          <w:rStyle w:val="Emphasis"/>
          <w:rFonts w:ascii="Segoe UI" w:hAnsi="Segoe UI" w:cs="Segoe UI"/>
          <w:color w:val="08090A"/>
          <w:sz w:val="30"/>
          <w:szCs w:val="30"/>
        </w:rPr>
        <w:t>WithCancel</w:t>
      </w:r>
      <w:proofErr w:type="spellEnd"/>
      <w:r>
        <w:rPr>
          <w:rFonts w:ascii="Segoe UI" w:hAnsi="Segoe UI" w:cs="Segoe UI"/>
          <w:color w:val="08090A"/>
          <w:sz w:val="30"/>
          <w:szCs w:val="30"/>
        </w:rPr>
        <w:t> function returns a copy of the parent context passed into it with a new </w:t>
      </w:r>
      <w:proofErr w:type="gramStart"/>
      <w:r>
        <w:rPr>
          <w:rStyle w:val="Emphasis"/>
          <w:rFonts w:ascii="Segoe UI" w:hAnsi="Segoe UI" w:cs="Segoe UI"/>
          <w:color w:val="08090A"/>
          <w:sz w:val="30"/>
          <w:szCs w:val="30"/>
        </w:rPr>
        <w:t>Done</w:t>
      </w:r>
      <w:proofErr w:type="gramEnd"/>
      <w:r>
        <w:rPr>
          <w:rFonts w:ascii="Segoe UI" w:hAnsi="Segoe UI" w:cs="Segoe UI"/>
          <w:color w:val="08090A"/>
          <w:sz w:val="30"/>
          <w:szCs w:val="30"/>
        </w:rPr>
        <w:t> channel. The new </w:t>
      </w:r>
      <w:proofErr w:type="gramStart"/>
      <w:r>
        <w:rPr>
          <w:rStyle w:val="Emphasis"/>
          <w:rFonts w:ascii="Segoe UI" w:hAnsi="Segoe UI" w:cs="Segoe UI"/>
          <w:color w:val="08090A"/>
          <w:sz w:val="30"/>
          <w:szCs w:val="30"/>
        </w:rPr>
        <w:t>Done</w:t>
      </w:r>
      <w:proofErr w:type="gramEnd"/>
      <w:r>
        <w:rPr>
          <w:rFonts w:ascii="Segoe UI" w:hAnsi="Segoe UI" w:cs="Segoe UI"/>
          <w:color w:val="08090A"/>
          <w:sz w:val="30"/>
          <w:szCs w:val="30"/>
        </w:rPr>
        <w:t> channel is closed either when the cancel function is called or when the parent context’s </w:t>
      </w:r>
      <w:r>
        <w:rPr>
          <w:rStyle w:val="Emphasis"/>
          <w:rFonts w:ascii="Segoe UI" w:hAnsi="Segoe UI" w:cs="Segoe UI"/>
          <w:color w:val="08090A"/>
          <w:sz w:val="30"/>
          <w:szCs w:val="30"/>
        </w:rPr>
        <w:t>Done</w:t>
      </w:r>
      <w:r>
        <w:rPr>
          <w:rFonts w:ascii="Segoe UI" w:hAnsi="Segoe UI" w:cs="Segoe UI"/>
          <w:color w:val="08090A"/>
          <w:sz w:val="30"/>
          <w:szCs w:val="30"/>
        </w:rPr>
        <w:t> channel is closed. Whichever event happens first.</w:t>
      </w:r>
    </w:p>
    <w:p w:rsidR="008B73A5" w:rsidRDefault="00551D12" w:rsidP="000F43D9">
      <w:pPr>
        <w:jc w:val="both"/>
      </w:pPr>
      <w:r>
        <w:rPr>
          <w:noProof/>
          <w:lang w:eastAsia="en-IN"/>
        </w:rPr>
        <w:lastRenderedPageBreak/>
        <w:drawing>
          <wp:inline distT="0" distB="0" distL="0" distR="0" wp14:anchorId="3C41D880" wp14:editId="3B037C6D">
            <wp:extent cx="5730240" cy="8086725"/>
            <wp:effectExtent l="0" t="0" r="3810" b="9525"/>
            <wp:docPr id="4" name="Picture 4" descr="https://res.cloudinary.com/practicaldev/image/fetch/s--BepgGwkN--/c_limit%2Cf_auto%2Cfl_progressive%2Cq_auto%2Cw_880/https:/dev-to-uploads.s3.amazonaws.com/i/vk990lim7irgfmgqj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BepgGwkN--/c_limit%2Cf_auto%2Cfl_progressive%2Cq_auto%2Cw_880/https:/dev-to-uploads.s3.amazonaws.com/i/vk990lim7irgfmgqjm4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89" cy="8102882"/>
                    </a:xfrm>
                    <a:prstGeom prst="rect">
                      <a:avLst/>
                    </a:prstGeom>
                    <a:noFill/>
                    <a:ln>
                      <a:noFill/>
                    </a:ln>
                  </pic:spPr>
                </pic:pic>
              </a:graphicData>
            </a:graphic>
          </wp:inline>
        </w:drawing>
      </w:r>
    </w:p>
    <w:p w:rsidR="00CA7DEE" w:rsidRDefault="00CA7DEE" w:rsidP="000F43D9">
      <w:pPr>
        <w:jc w:val="both"/>
      </w:pPr>
    </w:p>
    <w:p w:rsidR="00CA7DEE" w:rsidRDefault="00CA7DEE" w:rsidP="00CA7DEE">
      <w:pPr>
        <w:pStyle w:val="NormalWeb"/>
        <w:shd w:val="clear" w:color="auto" w:fill="FFFFFF"/>
        <w:jc w:val="both"/>
        <w:rPr>
          <w:rFonts w:ascii="Segoe UI" w:hAnsi="Segoe UI" w:cs="Segoe UI"/>
          <w:color w:val="08090A"/>
          <w:sz w:val="30"/>
          <w:szCs w:val="30"/>
        </w:rPr>
      </w:pPr>
      <w:r>
        <w:rPr>
          <w:rFonts w:ascii="Segoe UI" w:hAnsi="Segoe UI" w:cs="Segoe UI"/>
          <w:color w:val="08090A"/>
          <w:sz w:val="30"/>
          <w:szCs w:val="30"/>
        </w:rPr>
        <w:lastRenderedPageBreak/>
        <w:t>Here we are going to simulate a process that is hanging up using the </w:t>
      </w:r>
      <w:proofErr w:type="spellStart"/>
      <w:r>
        <w:rPr>
          <w:rStyle w:val="Emphasis"/>
          <w:rFonts w:ascii="Segoe UI" w:hAnsi="Segoe UI" w:cs="Segoe UI"/>
          <w:color w:val="08090A"/>
          <w:sz w:val="30"/>
          <w:szCs w:val="30"/>
        </w:rPr>
        <w:t>longRunningProcess</w:t>
      </w:r>
      <w:proofErr w:type="spellEnd"/>
      <w:r>
        <w:rPr>
          <w:rFonts w:ascii="Segoe UI" w:hAnsi="Segoe UI" w:cs="Segoe UI"/>
          <w:color w:val="08090A"/>
          <w:sz w:val="30"/>
          <w:szCs w:val="30"/>
        </w:rPr>
        <w:t xml:space="preserve"> function. In this example, the function is screwing up but we must </w:t>
      </w:r>
      <w:bookmarkStart w:id="5" w:name="_GoBack"/>
      <w:bookmarkEnd w:id="5"/>
      <w:r>
        <w:rPr>
          <w:rFonts w:ascii="Segoe UI" w:hAnsi="Segoe UI" w:cs="Segoe UI"/>
          <w:color w:val="08090A"/>
          <w:sz w:val="30"/>
          <w:szCs w:val="30"/>
        </w:rPr>
        <w:t>run it before we request the JSON data from the API. The "</w:t>
      </w:r>
      <w:proofErr w:type="spellStart"/>
      <w:r>
        <w:rPr>
          <w:rFonts w:ascii="Segoe UI" w:hAnsi="Segoe UI" w:cs="Segoe UI"/>
          <w:color w:val="08090A"/>
          <w:sz w:val="30"/>
          <w:szCs w:val="30"/>
        </w:rPr>
        <w:t>longRunningProcess</w:t>
      </w:r>
      <w:proofErr w:type="spellEnd"/>
      <w:r>
        <w:rPr>
          <w:rFonts w:ascii="Segoe UI" w:hAnsi="Segoe UI" w:cs="Segoe UI"/>
          <w:color w:val="08090A"/>
          <w:sz w:val="30"/>
          <w:szCs w:val="30"/>
        </w:rPr>
        <w:t>* function will return an error that will cause the </w:t>
      </w:r>
      <w:proofErr w:type="gramStart"/>
      <w:r>
        <w:rPr>
          <w:rStyle w:val="Emphasis"/>
          <w:rFonts w:ascii="Segoe UI" w:hAnsi="Segoe UI" w:cs="Segoe UI"/>
          <w:color w:val="08090A"/>
          <w:sz w:val="30"/>
          <w:szCs w:val="30"/>
        </w:rPr>
        <w:t>cancel(</w:t>
      </w:r>
      <w:proofErr w:type="gramEnd"/>
      <w:r>
        <w:rPr>
          <w:rStyle w:val="Emphasis"/>
          <w:rFonts w:ascii="Segoe UI" w:hAnsi="Segoe UI" w:cs="Segoe UI"/>
          <w:color w:val="08090A"/>
          <w:sz w:val="30"/>
          <w:szCs w:val="30"/>
        </w:rPr>
        <w:t>)</w:t>
      </w:r>
      <w:r>
        <w:rPr>
          <w:rFonts w:ascii="Segoe UI" w:hAnsi="Segoe UI" w:cs="Segoe UI"/>
          <w:color w:val="08090A"/>
          <w:sz w:val="30"/>
          <w:szCs w:val="30"/>
        </w:rPr>
        <w:t> function within the context to fire.</w:t>
      </w:r>
    </w:p>
    <w:p w:rsidR="00CA7DEE" w:rsidRDefault="00CA7DEE" w:rsidP="00CA7DEE">
      <w:pPr>
        <w:pStyle w:val="NormalWeb"/>
        <w:shd w:val="clear" w:color="auto" w:fill="FFFFFF"/>
        <w:jc w:val="both"/>
        <w:rPr>
          <w:rFonts w:ascii="Segoe UI" w:hAnsi="Segoe UI" w:cs="Segoe UI"/>
          <w:color w:val="08090A"/>
          <w:sz w:val="30"/>
          <w:szCs w:val="30"/>
        </w:rPr>
      </w:pPr>
      <w:r>
        <w:rPr>
          <w:rFonts w:ascii="Segoe UI" w:hAnsi="Segoe UI" w:cs="Segoe UI"/>
          <w:color w:val="08090A"/>
          <w:sz w:val="30"/>
          <w:szCs w:val="30"/>
        </w:rPr>
        <w:t>For the </w:t>
      </w:r>
      <w:proofErr w:type="spellStart"/>
      <w:r>
        <w:rPr>
          <w:rStyle w:val="Emphasis"/>
          <w:rFonts w:ascii="Segoe UI" w:hAnsi="Segoe UI" w:cs="Segoe UI"/>
          <w:color w:val="08090A"/>
          <w:sz w:val="30"/>
          <w:szCs w:val="30"/>
        </w:rPr>
        <w:t>ghibliReq</w:t>
      </w:r>
      <w:proofErr w:type="spellEnd"/>
      <w:r>
        <w:rPr>
          <w:rFonts w:ascii="Segoe UI" w:hAnsi="Segoe UI" w:cs="Segoe UI"/>
          <w:color w:val="08090A"/>
          <w:sz w:val="30"/>
          <w:szCs w:val="30"/>
        </w:rPr>
        <w:t> function we will set up a simple HTTP request using the API and pass a string for locating stuff from the API. Once we set up the request, we have a case statement which will receive channel data. Depending on what happens first the select statement will be sent either the current time or the “Done” channel from the passed in context. If the </w:t>
      </w:r>
      <w:r>
        <w:rPr>
          <w:rStyle w:val="Emphasis"/>
          <w:rFonts w:ascii="Segoe UI" w:hAnsi="Segoe UI" w:cs="Segoe UI"/>
          <w:color w:val="08090A"/>
          <w:sz w:val="30"/>
          <w:szCs w:val="30"/>
        </w:rPr>
        <w:t>Done</w:t>
      </w:r>
      <w:r>
        <w:rPr>
          <w:rFonts w:ascii="Segoe UI" w:hAnsi="Segoe UI" w:cs="Segoe UI"/>
          <w:color w:val="08090A"/>
          <w:sz w:val="30"/>
          <w:szCs w:val="30"/>
        </w:rPr>
        <w:t> channel is closed we error out, if not we will return the status code from our request.</w:t>
      </w:r>
    </w:p>
    <w:p w:rsidR="00CA7DEE" w:rsidRDefault="00CA7DEE" w:rsidP="00CA7DEE">
      <w:pPr>
        <w:pStyle w:val="NormalWeb"/>
        <w:shd w:val="clear" w:color="auto" w:fill="FFFFFF"/>
        <w:jc w:val="both"/>
        <w:rPr>
          <w:rFonts w:ascii="Segoe UI" w:hAnsi="Segoe UI" w:cs="Segoe UI"/>
          <w:color w:val="08090A"/>
          <w:sz w:val="30"/>
          <w:szCs w:val="30"/>
        </w:rPr>
      </w:pPr>
      <w:r>
        <w:rPr>
          <w:rFonts w:ascii="Segoe UI" w:hAnsi="Segoe UI" w:cs="Segoe UI"/>
          <w:color w:val="08090A"/>
          <w:sz w:val="30"/>
          <w:szCs w:val="30"/>
        </w:rPr>
        <w:t>Our main code starts with setting up the context with a new </w:t>
      </w:r>
      <w:proofErr w:type="gramStart"/>
      <w:r>
        <w:rPr>
          <w:rStyle w:val="Emphasis"/>
          <w:rFonts w:ascii="Segoe UI" w:hAnsi="Segoe UI" w:cs="Segoe UI"/>
          <w:color w:val="08090A"/>
          <w:sz w:val="30"/>
          <w:szCs w:val="30"/>
        </w:rPr>
        <w:t>Background(</w:t>
      </w:r>
      <w:proofErr w:type="gramEnd"/>
      <w:r>
        <w:rPr>
          <w:rStyle w:val="Emphasis"/>
          <w:rFonts w:ascii="Segoe UI" w:hAnsi="Segoe UI" w:cs="Segoe UI"/>
          <w:color w:val="08090A"/>
          <w:sz w:val="30"/>
          <w:szCs w:val="30"/>
        </w:rPr>
        <w:t>)</w:t>
      </w:r>
      <w:r>
        <w:rPr>
          <w:rFonts w:ascii="Segoe UI" w:hAnsi="Segoe UI" w:cs="Segoe UI"/>
          <w:color w:val="08090A"/>
          <w:sz w:val="30"/>
          <w:szCs w:val="30"/>
        </w:rPr>
        <w:t> context which is then passed into a </w:t>
      </w:r>
      <w:proofErr w:type="spellStart"/>
      <w:r>
        <w:rPr>
          <w:rStyle w:val="Emphasis"/>
          <w:rFonts w:ascii="Segoe UI" w:hAnsi="Segoe UI" w:cs="Segoe UI"/>
          <w:color w:val="08090A"/>
          <w:sz w:val="30"/>
          <w:szCs w:val="30"/>
        </w:rPr>
        <w:t>WithCancel</w:t>
      </w:r>
      <w:proofErr w:type="spellEnd"/>
      <w:r>
        <w:rPr>
          <w:rStyle w:val="Emphasis"/>
          <w:rFonts w:ascii="Segoe UI" w:hAnsi="Segoe UI" w:cs="Segoe UI"/>
          <w:color w:val="08090A"/>
          <w:sz w:val="30"/>
          <w:szCs w:val="30"/>
        </w:rPr>
        <w:t>()</w:t>
      </w:r>
      <w:r>
        <w:rPr>
          <w:rFonts w:ascii="Segoe UI" w:hAnsi="Segoe UI" w:cs="Segoe UI"/>
          <w:color w:val="08090A"/>
          <w:sz w:val="30"/>
          <w:szCs w:val="30"/>
        </w:rPr>
        <w:t> context. The new </w:t>
      </w:r>
      <w:proofErr w:type="spellStart"/>
      <w:r>
        <w:rPr>
          <w:rStyle w:val="Emphasis"/>
          <w:rFonts w:ascii="Segoe UI" w:hAnsi="Segoe UI" w:cs="Segoe UI"/>
          <w:color w:val="08090A"/>
          <w:sz w:val="30"/>
          <w:szCs w:val="30"/>
        </w:rPr>
        <w:t>ctx</w:t>
      </w:r>
      <w:proofErr w:type="spellEnd"/>
      <w:r>
        <w:rPr>
          <w:rFonts w:ascii="Segoe UI" w:hAnsi="Segoe UI" w:cs="Segoe UI"/>
          <w:color w:val="08090A"/>
          <w:sz w:val="30"/>
          <w:szCs w:val="30"/>
        </w:rPr>
        <w:t xml:space="preserve"> was passed in an empty context so nothing has happened yet. We then create a new </w:t>
      </w:r>
      <w:proofErr w:type="spellStart"/>
      <w:r>
        <w:rPr>
          <w:rFonts w:ascii="Segoe UI" w:hAnsi="Segoe UI" w:cs="Segoe UI"/>
          <w:color w:val="08090A"/>
          <w:sz w:val="30"/>
          <w:szCs w:val="30"/>
        </w:rPr>
        <w:t>goroutine</w:t>
      </w:r>
      <w:proofErr w:type="spellEnd"/>
      <w:r>
        <w:rPr>
          <w:rFonts w:ascii="Segoe UI" w:hAnsi="Segoe UI" w:cs="Segoe UI"/>
          <w:color w:val="08090A"/>
          <w:sz w:val="30"/>
          <w:szCs w:val="30"/>
        </w:rPr>
        <w:t xml:space="preserve"> to create a new thread and call our </w:t>
      </w:r>
      <w:proofErr w:type="spellStart"/>
      <w:r>
        <w:rPr>
          <w:rStyle w:val="Emphasis"/>
          <w:rFonts w:ascii="Segoe UI" w:hAnsi="Segoe UI" w:cs="Segoe UI"/>
          <w:color w:val="08090A"/>
          <w:sz w:val="30"/>
          <w:szCs w:val="30"/>
        </w:rPr>
        <w:t>longRunningProcess</w:t>
      </w:r>
      <w:proofErr w:type="spellEnd"/>
      <w:r>
        <w:rPr>
          <w:rFonts w:ascii="Segoe UI" w:hAnsi="Segoe UI" w:cs="Segoe UI"/>
          <w:color w:val="08090A"/>
          <w:sz w:val="30"/>
          <w:szCs w:val="30"/>
        </w:rPr>
        <w:t>. Once that is called we check for errors, which will return since we engineered it that way, and if there are errors we can call the </w:t>
      </w:r>
      <w:proofErr w:type="gramStart"/>
      <w:r>
        <w:rPr>
          <w:rStyle w:val="Emphasis"/>
          <w:rFonts w:ascii="Segoe UI" w:hAnsi="Segoe UI" w:cs="Segoe UI"/>
          <w:color w:val="08090A"/>
          <w:sz w:val="30"/>
          <w:szCs w:val="30"/>
        </w:rPr>
        <w:t>cancel(</w:t>
      </w:r>
      <w:proofErr w:type="gramEnd"/>
      <w:r>
        <w:rPr>
          <w:rStyle w:val="Emphasis"/>
          <w:rFonts w:ascii="Segoe UI" w:hAnsi="Segoe UI" w:cs="Segoe UI"/>
          <w:color w:val="08090A"/>
          <w:sz w:val="30"/>
          <w:szCs w:val="30"/>
        </w:rPr>
        <w:t>)</w:t>
      </w:r>
      <w:r>
        <w:rPr>
          <w:rFonts w:ascii="Segoe UI" w:hAnsi="Segoe UI" w:cs="Segoe UI"/>
          <w:color w:val="08090A"/>
          <w:sz w:val="30"/>
          <w:szCs w:val="30"/>
        </w:rPr>
        <w:t xml:space="preserve"> function in our context. Finally, we use our context to call our request. After we run this we find that the request </w:t>
      </w:r>
      <w:proofErr w:type="spellStart"/>
      <w:r>
        <w:rPr>
          <w:rFonts w:ascii="Segoe UI" w:hAnsi="Segoe UI" w:cs="Segoe UI"/>
          <w:color w:val="08090A"/>
          <w:sz w:val="30"/>
          <w:szCs w:val="30"/>
        </w:rPr>
        <w:t>errored</w:t>
      </w:r>
      <w:proofErr w:type="spellEnd"/>
      <w:r>
        <w:rPr>
          <w:rFonts w:ascii="Segoe UI" w:hAnsi="Segoe UI" w:cs="Segoe UI"/>
          <w:color w:val="08090A"/>
          <w:sz w:val="30"/>
          <w:szCs w:val="30"/>
        </w:rPr>
        <w:t xml:space="preserve"> out since it took too long and the </w:t>
      </w:r>
      <w:proofErr w:type="gramStart"/>
      <w:r>
        <w:rPr>
          <w:rStyle w:val="Emphasis"/>
          <w:rFonts w:ascii="Segoe UI" w:hAnsi="Segoe UI" w:cs="Segoe UI"/>
          <w:color w:val="08090A"/>
          <w:sz w:val="30"/>
          <w:szCs w:val="30"/>
        </w:rPr>
        <w:t>cancel(</w:t>
      </w:r>
      <w:proofErr w:type="gramEnd"/>
      <w:r>
        <w:rPr>
          <w:rStyle w:val="Emphasis"/>
          <w:rFonts w:ascii="Segoe UI" w:hAnsi="Segoe UI" w:cs="Segoe UI"/>
          <w:color w:val="08090A"/>
          <w:sz w:val="30"/>
          <w:szCs w:val="30"/>
        </w:rPr>
        <w:t>)</w:t>
      </w:r>
      <w:r>
        <w:rPr>
          <w:rFonts w:ascii="Segoe UI" w:hAnsi="Segoe UI" w:cs="Segoe UI"/>
          <w:color w:val="08090A"/>
          <w:sz w:val="30"/>
          <w:szCs w:val="30"/>
        </w:rPr>
        <w:t> function was called.</w:t>
      </w:r>
    </w:p>
    <w:p w:rsidR="00CA7DEE" w:rsidRDefault="00CA7DEE" w:rsidP="00CA7DEE">
      <w:pPr>
        <w:pStyle w:val="NormalWeb"/>
        <w:shd w:val="clear" w:color="auto" w:fill="FFFFFF"/>
        <w:jc w:val="both"/>
        <w:rPr>
          <w:rFonts w:ascii="Segoe UI" w:hAnsi="Segoe UI" w:cs="Segoe UI"/>
          <w:color w:val="08090A"/>
          <w:sz w:val="30"/>
          <w:szCs w:val="30"/>
        </w:rPr>
      </w:pPr>
      <w:r>
        <w:rPr>
          <w:rFonts w:ascii="Segoe UI" w:hAnsi="Segoe UI" w:cs="Segoe UI"/>
          <w:color w:val="08090A"/>
          <w:sz w:val="30"/>
          <w:szCs w:val="30"/>
        </w:rPr>
        <w:t>In this example, we are running our </w:t>
      </w:r>
      <w:proofErr w:type="spellStart"/>
      <w:r>
        <w:rPr>
          <w:rStyle w:val="Emphasis"/>
          <w:rFonts w:ascii="Segoe UI" w:hAnsi="Segoe UI" w:cs="Segoe UI"/>
          <w:color w:val="08090A"/>
          <w:sz w:val="30"/>
          <w:szCs w:val="30"/>
        </w:rPr>
        <w:t>longRunningProcess</w:t>
      </w:r>
      <w:proofErr w:type="spellEnd"/>
      <w:r>
        <w:rPr>
          <w:rFonts w:ascii="Segoe UI" w:hAnsi="Segoe UI" w:cs="Segoe UI"/>
          <w:color w:val="08090A"/>
          <w:sz w:val="30"/>
          <w:szCs w:val="30"/>
        </w:rPr>
        <w:t> before our request because that is needed before we call our request. If the function errors out we need to be able to call “</w:t>
      </w:r>
      <w:proofErr w:type="gramStart"/>
      <w:r>
        <w:rPr>
          <w:rFonts w:ascii="Segoe UI" w:hAnsi="Segoe UI" w:cs="Segoe UI"/>
          <w:color w:val="08090A"/>
          <w:sz w:val="30"/>
          <w:szCs w:val="30"/>
        </w:rPr>
        <w:t>cancel(</w:t>
      </w:r>
      <w:proofErr w:type="gramEnd"/>
      <w:r>
        <w:rPr>
          <w:rFonts w:ascii="Segoe UI" w:hAnsi="Segoe UI" w:cs="Segoe UI"/>
          <w:color w:val="08090A"/>
          <w:sz w:val="30"/>
          <w:szCs w:val="30"/>
        </w:rPr>
        <w:t>)” so that we can error out the </w:t>
      </w:r>
      <w:proofErr w:type="spellStart"/>
      <w:r>
        <w:rPr>
          <w:rStyle w:val="Emphasis"/>
          <w:rFonts w:ascii="Segoe UI" w:hAnsi="Segoe UI" w:cs="Segoe UI"/>
          <w:color w:val="08090A"/>
          <w:sz w:val="30"/>
          <w:szCs w:val="30"/>
        </w:rPr>
        <w:t>ghibliReq</w:t>
      </w:r>
      <w:proofErr w:type="spellEnd"/>
      <w:r>
        <w:rPr>
          <w:rStyle w:val="Emphasis"/>
          <w:rFonts w:ascii="Segoe UI" w:hAnsi="Segoe UI" w:cs="Segoe UI"/>
          <w:color w:val="08090A"/>
          <w:sz w:val="30"/>
          <w:szCs w:val="30"/>
        </w:rPr>
        <w:t>()</w:t>
      </w:r>
      <w:r>
        <w:rPr>
          <w:rFonts w:ascii="Segoe UI" w:hAnsi="Segoe UI" w:cs="Segoe UI"/>
          <w:color w:val="08090A"/>
          <w:sz w:val="30"/>
          <w:szCs w:val="30"/>
        </w:rPr>
        <w:t> function. The way we set it up we are calling </w:t>
      </w:r>
      <w:r>
        <w:rPr>
          <w:rStyle w:val="Emphasis"/>
          <w:rFonts w:ascii="Segoe UI" w:hAnsi="Segoe UI" w:cs="Segoe UI"/>
          <w:color w:val="08090A"/>
          <w:sz w:val="30"/>
          <w:szCs w:val="30"/>
        </w:rPr>
        <w:t>cancel</w:t>
      </w:r>
      <w:r>
        <w:rPr>
          <w:rFonts w:ascii="Segoe UI" w:hAnsi="Segoe UI" w:cs="Segoe UI"/>
          <w:color w:val="08090A"/>
          <w:sz w:val="30"/>
          <w:szCs w:val="30"/>
        </w:rPr>
        <w:t> for our context before the function has a chance to run. This is intentional to show how the cancel works. We could easily change the </w:t>
      </w:r>
      <w:proofErr w:type="spellStart"/>
      <w:r>
        <w:rPr>
          <w:rStyle w:val="Emphasis"/>
          <w:rFonts w:ascii="Segoe UI" w:hAnsi="Segoe UI" w:cs="Segoe UI"/>
          <w:color w:val="08090A"/>
          <w:sz w:val="30"/>
          <w:szCs w:val="30"/>
        </w:rPr>
        <w:t>time.Sleep</w:t>
      </w:r>
      <w:proofErr w:type="spellEnd"/>
      <w:r>
        <w:rPr>
          <w:rStyle w:val="Emphasis"/>
          <w:rFonts w:ascii="Segoe UI" w:hAnsi="Segoe UI" w:cs="Segoe UI"/>
          <w:color w:val="08090A"/>
          <w:sz w:val="30"/>
          <w:szCs w:val="30"/>
        </w:rPr>
        <w:t>()</w:t>
      </w:r>
      <w:r>
        <w:rPr>
          <w:rFonts w:ascii="Segoe UI" w:hAnsi="Segoe UI" w:cs="Segoe UI"/>
          <w:color w:val="08090A"/>
          <w:sz w:val="30"/>
          <w:szCs w:val="30"/>
        </w:rPr>
        <w:t> in </w:t>
      </w:r>
      <w:proofErr w:type="spellStart"/>
      <w:r>
        <w:rPr>
          <w:rStyle w:val="Emphasis"/>
          <w:rFonts w:ascii="Segoe UI" w:hAnsi="Segoe UI" w:cs="Segoe UI"/>
          <w:color w:val="08090A"/>
          <w:sz w:val="30"/>
          <w:szCs w:val="30"/>
        </w:rPr>
        <w:t>longRunningProcess</w:t>
      </w:r>
      <w:proofErr w:type="spellEnd"/>
      <w:r>
        <w:rPr>
          <w:rFonts w:ascii="Segoe UI" w:hAnsi="Segoe UI" w:cs="Segoe UI"/>
          <w:color w:val="08090A"/>
          <w:sz w:val="30"/>
          <w:szCs w:val="30"/>
        </w:rPr>
        <w:t> to say 1000 milliseconds and our request function will run before </w:t>
      </w:r>
      <w:r>
        <w:rPr>
          <w:rStyle w:val="Emphasis"/>
          <w:rFonts w:ascii="Segoe UI" w:hAnsi="Segoe UI" w:cs="Segoe UI"/>
          <w:color w:val="08090A"/>
          <w:sz w:val="30"/>
          <w:szCs w:val="30"/>
        </w:rPr>
        <w:t>cancel()</w:t>
      </w:r>
      <w:r>
        <w:rPr>
          <w:rFonts w:ascii="Segoe UI" w:hAnsi="Segoe UI" w:cs="Segoe UI"/>
          <w:color w:val="08090A"/>
          <w:sz w:val="30"/>
          <w:szCs w:val="30"/>
        </w:rPr>
        <w:t xml:space="preserve"> is called but in a production environment if the goal is to make sure we </w:t>
      </w:r>
      <w:r>
        <w:rPr>
          <w:rFonts w:ascii="Segoe UI" w:hAnsi="Segoe UI" w:cs="Segoe UI"/>
          <w:color w:val="08090A"/>
          <w:sz w:val="30"/>
          <w:szCs w:val="30"/>
        </w:rPr>
        <w:lastRenderedPageBreak/>
        <w:t>maintain the flow of the call stack we would make sure we’re not returning errors and not calling </w:t>
      </w:r>
      <w:r>
        <w:rPr>
          <w:rStyle w:val="Emphasis"/>
          <w:rFonts w:ascii="Segoe UI" w:hAnsi="Segoe UI" w:cs="Segoe UI"/>
          <w:color w:val="08090A"/>
          <w:sz w:val="30"/>
          <w:szCs w:val="30"/>
        </w:rPr>
        <w:t>cancel()</w:t>
      </w:r>
      <w:r>
        <w:rPr>
          <w:rFonts w:ascii="Segoe UI" w:hAnsi="Segoe UI" w:cs="Segoe UI"/>
          <w:color w:val="08090A"/>
          <w:sz w:val="30"/>
          <w:szCs w:val="30"/>
        </w:rPr>
        <w:t> for this context.</w:t>
      </w:r>
    </w:p>
    <w:p w:rsidR="00CA7DEE" w:rsidRDefault="00CA7DEE" w:rsidP="00CA7DEE">
      <w:pPr>
        <w:pStyle w:val="NormalWeb"/>
        <w:shd w:val="clear" w:color="auto" w:fill="FFFFFF"/>
        <w:rPr>
          <w:rFonts w:ascii="Segoe UI" w:hAnsi="Segoe UI" w:cs="Segoe UI"/>
          <w:color w:val="08090A"/>
          <w:sz w:val="30"/>
          <w:szCs w:val="30"/>
        </w:rPr>
      </w:pPr>
      <w:proofErr w:type="spellStart"/>
      <w:r>
        <w:rPr>
          <w:rStyle w:val="Emphasis"/>
          <w:rFonts w:ascii="Segoe UI" w:hAnsi="Segoe UI" w:cs="Segoe UI"/>
          <w:color w:val="08090A"/>
          <w:sz w:val="30"/>
          <w:szCs w:val="30"/>
        </w:rPr>
        <w:t>QuickNote</w:t>
      </w:r>
      <w:proofErr w:type="spellEnd"/>
      <w:proofErr w:type="gramStart"/>
      <w:r>
        <w:rPr>
          <w:rStyle w:val="Emphasis"/>
          <w:rFonts w:ascii="Segoe UI" w:hAnsi="Segoe UI" w:cs="Segoe UI"/>
          <w:color w:val="08090A"/>
          <w:sz w:val="30"/>
          <w:szCs w:val="30"/>
        </w:rPr>
        <w:t>:</w:t>
      </w:r>
      <w:proofErr w:type="gramEnd"/>
      <w:r>
        <w:rPr>
          <w:rFonts w:ascii="Segoe UI" w:hAnsi="Segoe UI" w:cs="Segoe UI"/>
          <w:color w:val="08090A"/>
          <w:sz w:val="30"/>
          <w:szCs w:val="30"/>
        </w:rPr>
        <w:br/>
        <w:t>Keep in mind that a context-specific call shouldn’t be a blocking action unless necessary. It's all about keeping stuff running.</w:t>
      </w:r>
    </w:p>
    <w:p w:rsidR="00CA7DEE" w:rsidRDefault="00CA7DEE" w:rsidP="000F43D9">
      <w:pPr>
        <w:jc w:val="both"/>
      </w:pPr>
    </w:p>
    <w:sectPr w:rsidR="00CA7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D9"/>
    <w:rsid w:val="000F43D9"/>
    <w:rsid w:val="002667F4"/>
    <w:rsid w:val="003C344B"/>
    <w:rsid w:val="00551D12"/>
    <w:rsid w:val="006474A1"/>
    <w:rsid w:val="008B73A5"/>
    <w:rsid w:val="009E0530"/>
    <w:rsid w:val="00A13717"/>
    <w:rsid w:val="00AD3EE5"/>
    <w:rsid w:val="00B143CC"/>
    <w:rsid w:val="00C10387"/>
    <w:rsid w:val="00C744B8"/>
    <w:rsid w:val="00CA7DEE"/>
    <w:rsid w:val="00F76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18CA0-9B56-4D4E-940B-733EA53E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5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3D9"/>
    <w:rPr>
      <w:i/>
      <w:iCs/>
    </w:rPr>
  </w:style>
  <w:style w:type="character" w:customStyle="1" w:styleId="Heading3Char">
    <w:name w:val="Heading 3 Char"/>
    <w:basedOn w:val="DefaultParagraphFont"/>
    <w:link w:val="Heading3"/>
    <w:uiPriority w:val="9"/>
    <w:rsid w:val="009E05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0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4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3869">
      <w:bodyDiv w:val="1"/>
      <w:marLeft w:val="0"/>
      <w:marRight w:val="0"/>
      <w:marTop w:val="0"/>
      <w:marBottom w:val="0"/>
      <w:divBdr>
        <w:top w:val="none" w:sz="0" w:space="0" w:color="auto"/>
        <w:left w:val="none" w:sz="0" w:space="0" w:color="auto"/>
        <w:bottom w:val="none" w:sz="0" w:space="0" w:color="auto"/>
        <w:right w:val="none" w:sz="0" w:space="0" w:color="auto"/>
      </w:divBdr>
    </w:div>
    <w:div w:id="1038747487">
      <w:bodyDiv w:val="1"/>
      <w:marLeft w:val="0"/>
      <w:marRight w:val="0"/>
      <w:marTop w:val="0"/>
      <w:marBottom w:val="0"/>
      <w:divBdr>
        <w:top w:val="none" w:sz="0" w:space="0" w:color="auto"/>
        <w:left w:val="none" w:sz="0" w:space="0" w:color="auto"/>
        <w:bottom w:val="none" w:sz="0" w:space="0" w:color="auto"/>
        <w:right w:val="none" w:sz="0" w:space="0" w:color="auto"/>
      </w:divBdr>
    </w:div>
    <w:div w:id="1200389767">
      <w:bodyDiv w:val="1"/>
      <w:marLeft w:val="0"/>
      <w:marRight w:val="0"/>
      <w:marTop w:val="0"/>
      <w:marBottom w:val="0"/>
      <w:divBdr>
        <w:top w:val="none" w:sz="0" w:space="0" w:color="auto"/>
        <w:left w:val="none" w:sz="0" w:space="0" w:color="auto"/>
        <w:bottom w:val="none" w:sz="0" w:space="0" w:color="auto"/>
        <w:right w:val="none" w:sz="0" w:space="0" w:color="auto"/>
      </w:divBdr>
    </w:div>
    <w:div w:id="1271009233">
      <w:bodyDiv w:val="1"/>
      <w:marLeft w:val="0"/>
      <w:marRight w:val="0"/>
      <w:marTop w:val="0"/>
      <w:marBottom w:val="0"/>
      <w:divBdr>
        <w:top w:val="none" w:sz="0" w:space="0" w:color="auto"/>
        <w:left w:val="none" w:sz="0" w:space="0" w:color="auto"/>
        <w:bottom w:val="none" w:sz="0" w:space="0" w:color="auto"/>
        <w:right w:val="none" w:sz="0" w:space="0" w:color="auto"/>
      </w:divBdr>
    </w:div>
    <w:div w:id="1375958098">
      <w:bodyDiv w:val="1"/>
      <w:marLeft w:val="0"/>
      <w:marRight w:val="0"/>
      <w:marTop w:val="0"/>
      <w:marBottom w:val="0"/>
      <w:divBdr>
        <w:top w:val="none" w:sz="0" w:space="0" w:color="auto"/>
        <w:left w:val="none" w:sz="0" w:space="0" w:color="auto"/>
        <w:bottom w:val="none" w:sz="0" w:space="0" w:color="auto"/>
        <w:right w:val="none" w:sz="0" w:space="0" w:color="auto"/>
      </w:divBdr>
    </w:div>
    <w:div w:id="1473055943">
      <w:bodyDiv w:val="1"/>
      <w:marLeft w:val="0"/>
      <w:marRight w:val="0"/>
      <w:marTop w:val="0"/>
      <w:marBottom w:val="0"/>
      <w:divBdr>
        <w:top w:val="none" w:sz="0" w:space="0" w:color="auto"/>
        <w:left w:val="none" w:sz="0" w:space="0" w:color="auto"/>
        <w:bottom w:val="none" w:sz="0" w:space="0" w:color="auto"/>
        <w:right w:val="none" w:sz="0" w:space="0" w:color="auto"/>
      </w:divBdr>
    </w:div>
    <w:div w:id="1950503393">
      <w:bodyDiv w:val="1"/>
      <w:marLeft w:val="0"/>
      <w:marRight w:val="0"/>
      <w:marTop w:val="0"/>
      <w:marBottom w:val="0"/>
      <w:divBdr>
        <w:top w:val="none" w:sz="0" w:space="0" w:color="auto"/>
        <w:left w:val="none" w:sz="0" w:space="0" w:color="auto"/>
        <w:bottom w:val="none" w:sz="0" w:space="0" w:color="auto"/>
        <w:right w:val="none" w:sz="0" w:space="0" w:color="auto"/>
      </w:divBdr>
    </w:div>
    <w:div w:id="206903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6pxAhSMP--/c_limit%2Cf_auto%2Cfl_progressive%2Cq_auto%2Cw_880/https:/dev-to-uploads.s3.amazonaws.com/i/8g9hh8bxgsybws10ftld.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lang/go/blob/master/src/context/context.go" TargetMode="External"/><Relationship Id="rId11" Type="http://schemas.openxmlformats.org/officeDocument/2006/relationships/image" Target="media/image4.png"/><Relationship Id="rId5" Type="http://schemas.openxmlformats.org/officeDocument/2006/relationships/hyperlink" Target="https://github.com/golang/go/blob/master/src/context/context.go" TargetMode="External"/><Relationship Id="rId10" Type="http://schemas.openxmlformats.org/officeDocument/2006/relationships/hyperlink" Target="https://ghibliapi.herokuapp.com/"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2021-08-01T10:51:00Z</dcterms:created>
  <dcterms:modified xsi:type="dcterms:W3CDTF">2021-08-01T15:35:00Z</dcterms:modified>
</cp:coreProperties>
</file>