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3DF" w:rsidRPr="00D91260" w:rsidRDefault="009C13DF" w:rsidP="00D91260">
      <w:pPr>
        <w:pStyle w:val="Heading4"/>
      </w:pPr>
    </w:p>
    <w:p w:rsidR="00104911" w:rsidRPr="00104911" w:rsidRDefault="00104911" w:rsidP="00D65E13">
      <w:pPr>
        <w:pStyle w:val="Heading4"/>
      </w:pPr>
    </w:p>
    <w:sectPr w:rsidR="00104911" w:rsidRPr="00104911" w:rsidSect="00624263">
      <w:footerReference w:type="default" r:id="rId8"/>
      <w:headerReference w:type="first" r:id="rId9"/>
      <w:pgSz w:w="11906" w:h="16838" w:code="9"/>
      <w:pgMar w:top="951" w:right="709" w:bottom="1418" w:left="709" w:header="0" w:footer="16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BD3" w:rsidRDefault="00C75BD3" w:rsidP="000566AC">
      <w:pPr>
        <w:spacing w:after="0" w:line="240" w:lineRule="auto"/>
      </w:pPr>
      <w:r>
        <w:separator/>
      </w:r>
    </w:p>
  </w:endnote>
  <w:end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Pr="004E5B2E" w:rsidRDefault="00C75BD3" w:rsidP="004E5B2E">
    <w:pPr>
      <w:pStyle w:val="NoteHead"/>
      <w:rPr>
        <w:b w:val="0"/>
        <w:color w:val="auto"/>
      </w:rPr>
    </w:pPr>
    <w:r w:rsidRPr="004E5B2E">
      <w:rPr>
        <w:color w:val="auto"/>
      </w:rPr>
      <w:t>ISD and Official Statistics</w:t>
    </w:r>
  </w:p>
  <w:p w:rsidR="00C75BD3" w:rsidRDefault="00C75BD3" w:rsidP="004E5B2E">
    <w:pPr>
      <w:pStyle w:val="NoteNormal"/>
    </w:pPr>
    <w:r>
      <w:t xml:space="preserve">Information Services Division (ISD) is the principal and authoritative source of statistics on health and care services in Scotland. ISD is designated by legislation as a producer of ‘Official Statistics’. Our official statistics publications are produced to a high professional standard and comply with the Code of Practice for Official Statistics. </w:t>
    </w:r>
    <w:hyperlink r:id="rId1" w:history="1">
      <w:r w:rsidRPr="00221EC9">
        <w:rPr>
          <w:rStyle w:val="Hyperlink"/>
        </w:rPr>
        <w:t>Further information about our statistics.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BD3" w:rsidRDefault="00C75BD3" w:rsidP="000566AC">
      <w:pPr>
        <w:spacing w:after="0" w:line="240" w:lineRule="auto"/>
      </w:pPr>
      <w:r>
        <w:separator/>
      </w:r>
    </w:p>
  </w:footnote>
  <w:footnote w:type="continuationSeparator" w:id="0">
    <w:p w:rsidR="00C75BD3" w:rsidRDefault="00C75BD3" w:rsidP="00056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5BD3" w:rsidRDefault="00C75BD3">
    <w:pPr>
      <w:pStyle w:val="Header"/>
    </w:pPr>
  </w:p>
  <w:p w:rsidR="00C75BD3" w:rsidRDefault="00C75BD3" w:rsidP="004E5B2E">
    <w:pPr>
      <w:pStyle w:val="Header"/>
      <w:rPr>
        <w:color w:val="00A2E5"/>
      </w:rPr>
    </w:pPr>
    <w:r>
      <w:rPr>
        <w:noProof/>
        <w:color w:val="00A2E5"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5890613</wp:posOffset>
          </wp:positionH>
          <wp:positionV relativeFrom="paragraph">
            <wp:posOffset>95673</wp:posOffset>
          </wp:positionV>
          <wp:extent cx="895350" cy="914400"/>
          <wp:effectExtent l="19050" t="0" r="0" b="0"/>
          <wp:wrapNone/>
          <wp:docPr id="2" name="Picture 1" descr="ns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s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35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C75BD3" w:rsidRPr="00D23CC0" w:rsidRDefault="00C75BD3" w:rsidP="004E5B2E">
    <w:pPr>
      <w:pStyle w:val="Header"/>
      <w:rPr>
        <w:b/>
      </w:rPr>
    </w:pPr>
    <w:r w:rsidRPr="00D23CC0">
      <w:rPr>
        <w:b/>
        <w:color w:val="00A2E5"/>
      </w:rPr>
      <w:t>Information Services Division</w:t>
    </w:r>
  </w:p>
  <w:p w:rsidR="00C75BD3" w:rsidRDefault="009D0222" w:rsidP="00B12B14">
    <w:pPr>
      <w:pStyle w:val="Header"/>
      <w:tabs>
        <w:tab w:val="clear" w:pos="4513"/>
        <w:tab w:val="clear" w:pos="9026"/>
      </w:tabs>
      <w:rPr>
        <w:b/>
        <w:color w:val="78A541"/>
      </w:rPr>
    </w:pPr>
    <w:r>
      <w:rPr>
        <w:b/>
        <w:noProof/>
        <w:color w:val="78A541"/>
        <w:lang w:eastAsia="en-GB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81" type="#_x0000_t32" style="position:absolute;margin-left:-65.9pt;margin-top:3pt;width:240.25pt;height:.05pt;z-index:251659264;mso-width-relative:margin;mso-height-relative:margin" o:connectortype="straight" strokecolor="#00a2e5"/>
      </w:pict>
    </w:r>
  </w:p>
  <w:p w:rsidR="00C75BD3" w:rsidRDefault="00C75B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BA2F05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9DD6C8D"/>
    <w:multiLevelType w:val="hybridMultilevel"/>
    <w:tmpl w:val="4C18C926"/>
    <w:lvl w:ilvl="0" w:tplc="D06667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F70299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1F0667B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990F7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5C3E7352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5F3C5686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64EC71EC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85D0C4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E7D7515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9"/>
  </w:num>
  <w:num w:numId="5">
    <w:abstractNumId w:val="10"/>
  </w:num>
  <w:num w:numId="6">
    <w:abstractNumId w:val="11"/>
  </w:num>
  <w:num w:numId="7">
    <w:abstractNumId w:val="2"/>
  </w:num>
  <w:num w:numId="8">
    <w:abstractNumId w:val="6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1021"/>
  <w:defaultTabStop w:val="720"/>
  <w:drawingGridHorizontalSpacing w:val="120"/>
  <w:displayHorizontalDrawingGridEvery w:val="2"/>
  <w:characterSpacingControl w:val="doNotCompress"/>
  <w:hdr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3"/>
      <o:rules v:ext="edit">
        <o:r id="V:Rule2" type="connector" idref="#_x0000_s308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B7792"/>
    <w:rsid w:val="000400A6"/>
    <w:rsid w:val="00040BF0"/>
    <w:rsid w:val="000566AC"/>
    <w:rsid w:val="00072324"/>
    <w:rsid w:val="0008536C"/>
    <w:rsid w:val="000A0233"/>
    <w:rsid w:val="000A5D90"/>
    <w:rsid w:val="000B7269"/>
    <w:rsid w:val="000C4026"/>
    <w:rsid w:val="000E200A"/>
    <w:rsid w:val="00104911"/>
    <w:rsid w:val="00125B87"/>
    <w:rsid w:val="00127F6F"/>
    <w:rsid w:val="001334BE"/>
    <w:rsid w:val="001416DD"/>
    <w:rsid w:val="00141F1A"/>
    <w:rsid w:val="001461F0"/>
    <w:rsid w:val="00146DEE"/>
    <w:rsid w:val="00162A59"/>
    <w:rsid w:val="001632D2"/>
    <w:rsid w:val="001A4EAE"/>
    <w:rsid w:val="001B236A"/>
    <w:rsid w:val="001C5E34"/>
    <w:rsid w:val="001F1217"/>
    <w:rsid w:val="002008D8"/>
    <w:rsid w:val="00206540"/>
    <w:rsid w:val="00206E57"/>
    <w:rsid w:val="00217F67"/>
    <w:rsid w:val="00221EC9"/>
    <w:rsid w:val="00242B15"/>
    <w:rsid w:val="002A1C43"/>
    <w:rsid w:val="002B4FDA"/>
    <w:rsid w:val="002B7792"/>
    <w:rsid w:val="002C3A07"/>
    <w:rsid w:val="002D38F3"/>
    <w:rsid w:val="002E2B24"/>
    <w:rsid w:val="002E7E5D"/>
    <w:rsid w:val="00301F55"/>
    <w:rsid w:val="00303F13"/>
    <w:rsid w:val="00310DFB"/>
    <w:rsid w:val="00317915"/>
    <w:rsid w:val="00327161"/>
    <w:rsid w:val="003639D7"/>
    <w:rsid w:val="00380737"/>
    <w:rsid w:val="00380BF3"/>
    <w:rsid w:val="00391839"/>
    <w:rsid w:val="003944FE"/>
    <w:rsid w:val="00395B6B"/>
    <w:rsid w:val="003C30A7"/>
    <w:rsid w:val="00491A93"/>
    <w:rsid w:val="004B0EAB"/>
    <w:rsid w:val="004B73F4"/>
    <w:rsid w:val="004C4B0A"/>
    <w:rsid w:val="004E5B2E"/>
    <w:rsid w:val="004F7CF1"/>
    <w:rsid w:val="00515307"/>
    <w:rsid w:val="0052061E"/>
    <w:rsid w:val="00553616"/>
    <w:rsid w:val="005557DE"/>
    <w:rsid w:val="00562678"/>
    <w:rsid w:val="00563981"/>
    <w:rsid w:val="00580C34"/>
    <w:rsid w:val="0059003D"/>
    <w:rsid w:val="005A7CEF"/>
    <w:rsid w:val="005C49FD"/>
    <w:rsid w:val="005C72F3"/>
    <w:rsid w:val="006033B8"/>
    <w:rsid w:val="00616B41"/>
    <w:rsid w:val="00624263"/>
    <w:rsid w:val="0062543D"/>
    <w:rsid w:val="00660FEB"/>
    <w:rsid w:val="006A48C9"/>
    <w:rsid w:val="006B4685"/>
    <w:rsid w:val="006F0EDE"/>
    <w:rsid w:val="007057E4"/>
    <w:rsid w:val="00715EAA"/>
    <w:rsid w:val="00735974"/>
    <w:rsid w:val="00793147"/>
    <w:rsid w:val="007C1D8A"/>
    <w:rsid w:val="007D0B13"/>
    <w:rsid w:val="008113AE"/>
    <w:rsid w:val="00833466"/>
    <w:rsid w:val="00837847"/>
    <w:rsid w:val="008476C2"/>
    <w:rsid w:val="0085710B"/>
    <w:rsid w:val="008671D2"/>
    <w:rsid w:val="00871DF4"/>
    <w:rsid w:val="00883093"/>
    <w:rsid w:val="008A2679"/>
    <w:rsid w:val="008D0128"/>
    <w:rsid w:val="00924FF9"/>
    <w:rsid w:val="009309A5"/>
    <w:rsid w:val="00934754"/>
    <w:rsid w:val="00934A9F"/>
    <w:rsid w:val="009403F5"/>
    <w:rsid w:val="00941433"/>
    <w:rsid w:val="00941F4B"/>
    <w:rsid w:val="009659FA"/>
    <w:rsid w:val="00990141"/>
    <w:rsid w:val="00992302"/>
    <w:rsid w:val="009A5B01"/>
    <w:rsid w:val="009C13DF"/>
    <w:rsid w:val="009D0222"/>
    <w:rsid w:val="00A0794B"/>
    <w:rsid w:val="00A12B03"/>
    <w:rsid w:val="00A1401F"/>
    <w:rsid w:val="00A22689"/>
    <w:rsid w:val="00A34500"/>
    <w:rsid w:val="00A4042F"/>
    <w:rsid w:val="00A4414E"/>
    <w:rsid w:val="00A6621D"/>
    <w:rsid w:val="00A71BF9"/>
    <w:rsid w:val="00A72906"/>
    <w:rsid w:val="00A97334"/>
    <w:rsid w:val="00AE353D"/>
    <w:rsid w:val="00B12B14"/>
    <w:rsid w:val="00B21AEC"/>
    <w:rsid w:val="00B6275D"/>
    <w:rsid w:val="00B703DC"/>
    <w:rsid w:val="00B763A4"/>
    <w:rsid w:val="00BB5466"/>
    <w:rsid w:val="00C409A9"/>
    <w:rsid w:val="00C542CB"/>
    <w:rsid w:val="00C54963"/>
    <w:rsid w:val="00C57382"/>
    <w:rsid w:val="00C629B1"/>
    <w:rsid w:val="00C75BD3"/>
    <w:rsid w:val="00C81ACD"/>
    <w:rsid w:val="00CB4292"/>
    <w:rsid w:val="00CB67ED"/>
    <w:rsid w:val="00D15A0A"/>
    <w:rsid w:val="00D17816"/>
    <w:rsid w:val="00D23CC0"/>
    <w:rsid w:val="00D308BA"/>
    <w:rsid w:val="00D34153"/>
    <w:rsid w:val="00D51078"/>
    <w:rsid w:val="00D53769"/>
    <w:rsid w:val="00D65E13"/>
    <w:rsid w:val="00D66774"/>
    <w:rsid w:val="00D91260"/>
    <w:rsid w:val="00DB0053"/>
    <w:rsid w:val="00DB326B"/>
    <w:rsid w:val="00DF0407"/>
    <w:rsid w:val="00DF30E7"/>
    <w:rsid w:val="00DF3632"/>
    <w:rsid w:val="00E01D06"/>
    <w:rsid w:val="00E03CF4"/>
    <w:rsid w:val="00E16097"/>
    <w:rsid w:val="00E236A6"/>
    <w:rsid w:val="00E237EB"/>
    <w:rsid w:val="00E37FB6"/>
    <w:rsid w:val="00E44891"/>
    <w:rsid w:val="00E46F6B"/>
    <w:rsid w:val="00EB2254"/>
    <w:rsid w:val="00EF71C7"/>
    <w:rsid w:val="00F24120"/>
    <w:rsid w:val="00F4529B"/>
    <w:rsid w:val="00F5342E"/>
    <w:rsid w:val="00FA054C"/>
    <w:rsid w:val="00FE1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2" style="mso-width-relative:margin;mso-height-relative:margin" fillcolor="white" strokecolor="none [3212]">
      <v:fill color="white"/>
      <v:stroke color="none [3212]"/>
      <v:textbox inset="0,,0"/>
      <o:colormru v:ext="edit" colors="#092869"/>
      <o:colormenu v:ext="edit" fillcolor="#092869" strokecolor="#00a2e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6A6"/>
    <w:pPr>
      <w:spacing w:after="120" w:line="276" w:lineRule="auto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PublicationTitle"/>
    <w:next w:val="PublicationTitle"/>
    <w:link w:val="Heading1Char"/>
    <w:uiPriority w:val="9"/>
    <w:rsid w:val="00E236A6"/>
    <w:pPr>
      <w:keepNext/>
      <w:keepLines/>
      <w:spacing w:line="360" w:lineRule="auto"/>
      <w:outlineLvl w:val="0"/>
    </w:pPr>
    <w:rPr>
      <w:rFonts w:eastAsia="Times New Roman"/>
      <w:bCs/>
      <w:color w:val="262626"/>
      <w:szCs w:val="28"/>
    </w:rPr>
  </w:style>
  <w:style w:type="paragraph" w:styleId="Heading2">
    <w:name w:val="heading 2"/>
    <w:basedOn w:val="Publicationsubtitle"/>
    <w:next w:val="Publicationsubtitle"/>
    <w:link w:val="Heading2Char"/>
    <w:uiPriority w:val="9"/>
    <w:unhideWhenUsed/>
    <w:qFormat/>
    <w:rsid w:val="00924FF9"/>
    <w:pPr>
      <w:spacing w:before="0" w:line="276" w:lineRule="auto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078"/>
    <w:pPr>
      <w:keepNext/>
      <w:keepLines/>
      <w:spacing w:before="240"/>
      <w:outlineLvl w:val="2"/>
    </w:pPr>
    <w:rPr>
      <w:rFonts w:eastAsia="Times New Roman"/>
      <w:b/>
      <w:bCs/>
      <w:color w:val="6C2383"/>
      <w:sz w:val="28"/>
    </w:rPr>
  </w:style>
  <w:style w:type="paragraph" w:styleId="Heading4">
    <w:name w:val="heading 4"/>
    <w:basedOn w:val="Publicationsubtitle"/>
    <w:next w:val="Publicationsubtitle"/>
    <w:link w:val="Heading4Char"/>
    <w:uiPriority w:val="9"/>
    <w:unhideWhenUsed/>
    <w:qFormat/>
    <w:rsid w:val="00580C34"/>
    <w:pPr>
      <w:keepNext/>
      <w:keepLines/>
      <w:spacing w:before="200" w:line="276" w:lineRule="auto"/>
      <w:outlineLvl w:val="3"/>
    </w:pPr>
    <w:rPr>
      <w:rFonts w:eastAsiaTheme="majorEastAsia" w:cstheme="majorBidi"/>
      <w:bCs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7269"/>
    <w:pPr>
      <w:keepNext/>
      <w:keepLines/>
      <w:spacing w:before="200" w:after="0"/>
      <w:outlineLvl w:val="4"/>
    </w:pPr>
    <w:rPr>
      <w:rFonts w:eastAsiaTheme="majorEastAsia" w:cstheme="majorBidi"/>
      <w:b/>
      <w:color w:val="FF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5BD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2689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6C23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basedOn w:val="TableGrid"/>
    <w:uiPriority w:val="99"/>
    <w:rsid w:val="00B763A4"/>
    <w:rPr>
      <w:rFonts w:ascii="Arial" w:eastAsia="Times New Roman" w:hAnsi="Arial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3">
    <w:name w:val="Table Simple 3"/>
    <w:basedOn w:val="TableNormal"/>
    <w:uiPriority w:val="99"/>
    <w:semiHidden/>
    <w:unhideWhenUsed/>
    <w:rsid w:val="00206540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ISD-Head">
    <w:name w:val="ISD-Head"/>
    <w:basedOn w:val="Normal"/>
    <w:rsid w:val="00735974"/>
    <w:pPr>
      <w:framePr w:wrap="around" w:vAnchor="text" w:hAnchor="text" w:y="1"/>
      <w:spacing w:before="40" w:line="240" w:lineRule="auto"/>
    </w:pPr>
    <w:rPr>
      <w:rFonts w:eastAsia="Times New Roman"/>
      <w:b/>
      <w:color w:val="595959" w:themeColor="text1" w:themeTint="A6"/>
      <w:sz w:val="28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D90"/>
    <w:rPr>
      <w:rFonts w:ascii="Tahoma" w:hAnsi="Tahoma" w:cs="Tahoma"/>
      <w:sz w:val="16"/>
      <w:szCs w:val="16"/>
    </w:rPr>
  </w:style>
  <w:style w:type="paragraph" w:customStyle="1" w:styleId="ISD-Head-sub">
    <w:name w:val="ISD-Head-sub"/>
    <w:basedOn w:val="ISD-Head"/>
    <w:qFormat/>
    <w:rsid w:val="006F0EDE"/>
    <w:pPr>
      <w:framePr w:wrap="around"/>
      <w:spacing w:after="480"/>
      <w:ind w:right="-119"/>
    </w:pPr>
  </w:style>
  <w:style w:type="character" w:customStyle="1" w:styleId="Heading1Char">
    <w:name w:val="Heading 1 Char"/>
    <w:basedOn w:val="DefaultParagraphFont"/>
    <w:link w:val="Heading1"/>
    <w:uiPriority w:val="9"/>
    <w:rsid w:val="00E236A6"/>
    <w:rPr>
      <w:rFonts w:ascii="Arial" w:eastAsia="Times New Roman" w:hAnsi="Arial" w:cstheme="minorBidi"/>
      <w:b/>
      <w:bCs/>
      <w:color w:val="262626"/>
      <w:spacing w:val="-20"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24FF9"/>
    <w:rPr>
      <w:rFonts w:ascii="Arial" w:eastAsiaTheme="minorHAnsi" w:hAnsi="Arial" w:cstheme="minorBidi"/>
      <w:b/>
      <w:color w:val="000000" w:themeColor="text1"/>
      <w:spacing w:val="-20"/>
      <w:sz w:val="36"/>
      <w:szCs w:val="26"/>
      <w:lang w:eastAsia="en-US"/>
    </w:rPr>
  </w:style>
  <w:style w:type="paragraph" w:customStyle="1" w:styleId="Heading2sub">
    <w:name w:val="Heading 2 sub"/>
    <w:basedOn w:val="Heading2"/>
    <w:qFormat/>
    <w:rsid w:val="001F1217"/>
    <w:pPr>
      <w:spacing w:before="160"/>
    </w:pPr>
    <w:rPr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51078"/>
    <w:rPr>
      <w:rFonts w:ascii="Arial" w:eastAsia="Times New Roman" w:hAnsi="Arial"/>
      <w:b/>
      <w:bCs/>
      <w:color w:val="6C2383"/>
      <w:sz w:val="28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934754"/>
    <w:pPr>
      <w:pBdr>
        <w:bottom w:val="single" w:sz="8" w:space="4" w:color="4F81BD"/>
      </w:pBdr>
      <w:spacing w:after="300" w:line="36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4754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206E57"/>
    <w:pPr>
      <w:ind w:left="720"/>
      <w:contextualSpacing/>
    </w:pPr>
  </w:style>
  <w:style w:type="paragraph" w:customStyle="1" w:styleId="Bullet-KP">
    <w:name w:val="Bullet-KP"/>
    <w:basedOn w:val="ListParagraph"/>
    <w:qFormat/>
    <w:rsid w:val="002E7E5D"/>
    <w:pPr>
      <w:numPr>
        <w:numId w:val="11"/>
      </w:numPr>
    </w:pPr>
  </w:style>
  <w:style w:type="paragraph" w:customStyle="1" w:styleId="ChartTitle">
    <w:name w:val="Chart Title"/>
    <w:basedOn w:val="Normal"/>
    <w:qFormat/>
    <w:rsid w:val="00563981"/>
    <w:pPr>
      <w:ind w:right="565"/>
      <w:jc w:val="center"/>
    </w:pPr>
    <w:rPr>
      <w:rFonts w:eastAsia="Times New Roman"/>
      <w:b/>
      <w:bCs/>
      <w:color w:val="6C2383"/>
    </w:rPr>
  </w:style>
  <w:style w:type="paragraph" w:customStyle="1" w:styleId="Footnotes">
    <w:name w:val="Footnotes"/>
    <w:basedOn w:val="Normal"/>
    <w:qFormat/>
    <w:rsid w:val="002E7E5D"/>
    <w:pPr>
      <w:spacing w:after="0"/>
    </w:pPr>
    <w:rPr>
      <w:color w:val="092869"/>
      <w:sz w:val="20"/>
    </w:rPr>
  </w:style>
  <w:style w:type="character" w:styleId="Hyperlink">
    <w:name w:val="Hyperlink"/>
    <w:basedOn w:val="DefaultParagraphFont"/>
    <w:uiPriority w:val="99"/>
    <w:unhideWhenUsed/>
    <w:qFormat/>
    <w:rsid w:val="00D34153"/>
    <w:rPr>
      <w:color w:val="7030A0"/>
      <w:u w:val="single"/>
    </w:rPr>
  </w:style>
  <w:style w:type="character" w:customStyle="1" w:styleId="NoteBodyHyperlink">
    <w:name w:val="NoteBodyHyperlink"/>
    <w:rsid w:val="005C49FD"/>
    <w:rPr>
      <w:rFonts w:ascii="Arial" w:hAnsi="Arial" w:cs="Arial"/>
      <w:color w:val="004281"/>
      <w:spacing w:val="5"/>
      <w:sz w:val="21"/>
      <w:szCs w:val="21"/>
      <w:u w:val="dottedHeavy" w:color="004281"/>
    </w:rPr>
  </w:style>
  <w:style w:type="paragraph" w:customStyle="1" w:styleId="NoteHead">
    <w:name w:val="NoteHead"/>
    <w:basedOn w:val="Heading2"/>
    <w:rsid w:val="00B6275D"/>
    <w:pPr>
      <w:pBdr>
        <w:top w:val="single" w:sz="4" w:space="8" w:color="auto"/>
      </w:pBdr>
      <w:spacing w:before="480" w:after="60" w:line="240" w:lineRule="auto"/>
    </w:pPr>
    <w:rPr>
      <w:rFonts w:cs="Arial"/>
      <w:bCs/>
      <w:iCs/>
      <w:sz w:val="24"/>
      <w:szCs w:val="24"/>
      <w:lang w:eastAsia="en-GB"/>
    </w:rPr>
  </w:style>
  <w:style w:type="paragraph" w:customStyle="1" w:styleId="NoteNormal">
    <w:name w:val="NoteNormal"/>
    <w:basedOn w:val="Normal"/>
    <w:rsid w:val="005C49FD"/>
    <w:pPr>
      <w:spacing w:line="240" w:lineRule="auto"/>
    </w:pPr>
    <w:rPr>
      <w:rFonts w:eastAsia="Times New Roman"/>
      <w:sz w:val="21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AC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566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6AC"/>
    <w:rPr>
      <w:rFonts w:ascii="Arial" w:hAnsi="Arial"/>
      <w:sz w:val="24"/>
    </w:rPr>
  </w:style>
  <w:style w:type="paragraph" w:customStyle="1" w:styleId="RestrictedStats">
    <w:name w:val="RestrictedStats"/>
    <w:basedOn w:val="Normal"/>
    <w:next w:val="Normal"/>
    <w:qFormat/>
    <w:rsid w:val="001334BE"/>
    <w:pPr>
      <w:spacing w:before="40"/>
    </w:pPr>
    <w:rPr>
      <w:b/>
      <w:color w:val="FF0000"/>
      <w:sz w:val="28"/>
    </w:rPr>
  </w:style>
  <w:style w:type="table" w:styleId="TableGrid">
    <w:name w:val="Table Grid"/>
    <w:basedOn w:val="TableNormal"/>
    <w:uiPriority w:val="59"/>
    <w:rsid w:val="001F1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ublicationDate">
    <w:name w:val="Publication Date"/>
    <w:basedOn w:val="Heading2sub"/>
    <w:qFormat/>
    <w:rsid w:val="00515307"/>
    <w:rPr>
      <w:sz w:val="24"/>
    </w:rPr>
  </w:style>
  <w:style w:type="paragraph" w:customStyle="1" w:styleId="Bullet-secondIndent-KP">
    <w:name w:val="Bullet-secondIndent-KP"/>
    <w:basedOn w:val="Bullet-KP"/>
    <w:qFormat/>
    <w:rsid w:val="00221EC9"/>
    <w:pPr>
      <w:numPr>
        <w:numId w:val="12"/>
      </w:numPr>
    </w:pPr>
  </w:style>
  <w:style w:type="paragraph" w:customStyle="1" w:styleId="PublicationTitle">
    <w:name w:val="Publication Title"/>
    <w:basedOn w:val="Normal"/>
    <w:qFormat/>
    <w:rsid w:val="00660FEB"/>
    <w:pPr>
      <w:spacing w:before="120" w:after="0" w:line="560" w:lineRule="exact"/>
    </w:pPr>
    <w:rPr>
      <w:rFonts w:eastAsiaTheme="minorHAnsi" w:cstheme="minorBidi"/>
      <w:b/>
      <w:color w:val="000000" w:themeColor="text1"/>
      <w:spacing w:val="-20"/>
      <w:sz w:val="48"/>
    </w:rPr>
  </w:style>
  <w:style w:type="paragraph" w:customStyle="1" w:styleId="Publicationsubtitle">
    <w:name w:val="Publication subtitle"/>
    <w:basedOn w:val="PublicationTitle"/>
    <w:qFormat/>
    <w:rsid w:val="00395B6B"/>
    <w:rPr>
      <w:sz w:val="36"/>
    </w:rPr>
  </w:style>
  <w:style w:type="paragraph" w:styleId="NormalWeb">
    <w:name w:val="Normal (Web)"/>
    <w:basedOn w:val="Normal"/>
    <w:uiPriority w:val="99"/>
    <w:semiHidden/>
    <w:unhideWhenUsed/>
    <w:rsid w:val="00C629B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80C34"/>
    <w:rPr>
      <w:rFonts w:ascii="Arial" w:eastAsiaTheme="majorEastAsia" w:hAnsi="Arial" w:cstheme="majorBidi"/>
      <w:b/>
      <w:bCs/>
      <w:iCs/>
      <w:spacing w:val="-20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B7269"/>
    <w:rPr>
      <w:rFonts w:ascii="Arial" w:eastAsiaTheme="majorEastAsia" w:hAnsi="Arial" w:cstheme="majorBidi"/>
      <w:b/>
      <w:color w:val="FF0000"/>
      <w:sz w:val="28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C75BD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A22689"/>
    <w:rPr>
      <w:rFonts w:ascii="Arial" w:eastAsiaTheme="majorEastAsia" w:hAnsi="Arial" w:cstheme="majorBidi"/>
      <w:b/>
      <w:iCs/>
      <w:color w:val="6C2383"/>
      <w:sz w:val="24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7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dscotland.org/About-ISD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E77CA-E9F0-4274-8671-958645FF5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</CharactersWithSpaces>
  <SharedDoc>false</SharedDoc>
  <HLinks>
    <vt:vector size="54" baseType="variant">
      <vt:variant>
        <vt:i4>458753</vt:i4>
      </vt:variant>
      <vt:variant>
        <vt:i4>21</vt:i4>
      </vt:variant>
      <vt:variant>
        <vt:i4>0</vt:i4>
      </vt:variant>
      <vt:variant>
        <vt:i4>5</vt:i4>
      </vt:variant>
      <vt:variant>
        <vt:lpwstr>http://www.nhsperforms.scot/</vt:lpwstr>
      </vt:variant>
      <vt:variant>
        <vt:lpwstr/>
      </vt:variant>
      <vt:variant>
        <vt:i4>1507409</vt:i4>
      </vt:variant>
      <vt:variant>
        <vt:i4>18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15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12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1507409</vt:i4>
      </vt:variant>
      <vt:variant>
        <vt:i4>9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http://www.isdscotland.org/Health-Topics/Health-and-Social-Community-Care/Delayed-Discharges/Guidelines/Delayed_Discharges_Background_and_Glossary.pdf</vt:lpwstr>
      </vt:variant>
      <vt:variant>
        <vt:lpwstr/>
      </vt:variant>
      <vt:variant>
        <vt:i4>7667826</vt:i4>
      </vt:variant>
      <vt:variant>
        <vt:i4>6</vt:i4>
      </vt:variant>
      <vt:variant>
        <vt:i4>0</vt:i4>
      </vt:variant>
      <vt:variant>
        <vt:i4>5</vt:i4>
      </vt:variant>
      <vt:variant>
        <vt:lpwstr>http://www.isdscotland.org/Health-Topics/Health-and-Social-Community-Care/Publications/data-tables.asp</vt:lpwstr>
      </vt:variant>
      <vt:variant>
        <vt:lpwstr/>
      </vt:variant>
      <vt:variant>
        <vt:i4>1179773</vt:i4>
      </vt:variant>
      <vt:variant>
        <vt:i4>3</vt:i4>
      </vt:variant>
      <vt:variant>
        <vt:i4>0</vt:i4>
      </vt:variant>
      <vt:variant>
        <vt:i4>5</vt:i4>
      </vt:variant>
      <vt:variant>
        <vt:lpwstr>mailto:nss.delayeddischarges@nhs.net</vt:lpwstr>
      </vt:variant>
      <vt:variant>
        <vt:lpwstr/>
      </vt:variant>
      <vt:variant>
        <vt:i4>589852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http://www.isdscotland.org/Health-Topics/Health-and-Social-Community-Care/Delayed-Discharges/Guidelines/Delayed_Discharges_Background_and_Glossary-Oct2015.pdf</vt:lpwstr>
      </vt:variant>
      <vt:variant>
        <vt:lpwstr/>
      </vt:variant>
      <vt:variant>
        <vt:i4>7274531</vt:i4>
      </vt:variant>
      <vt:variant>
        <vt:i4>0</vt:i4>
      </vt:variant>
      <vt:variant>
        <vt:i4>0</vt:i4>
      </vt:variant>
      <vt:variant>
        <vt:i4>5</vt:i4>
      </vt:variant>
      <vt:variant>
        <vt:lpwstr>http://www.isdscotland.org/About-ISD/About-Our-Statistics/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Amyeth01</dc:creator>
  <cp:lastModifiedBy>aliceb02</cp:lastModifiedBy>
  <cp:revision>21</cp:revision>
  <dcterms:created xsi:type="dcterms:W3CDTF">2018-01-03T10:26:00Z</dcterms:created>
  <dcterms:modified xsi:type="dcterms:W3CDTF">2019-08-12T12:00:00Z</dcterms:modified>
</cp:coreProperties>
</file>