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4228" w14:textId="39915F0B" w:rsidR="00184524" w:rsidRPr="00F94ED4" w:rsidRDefault="00F94ED4" w:rsidP="00F94ED4">
      <w:pPr>
        <w:jc w:val="center"/>
        <w:rPr>
          <w:rFonts w:ascii="Arial" w:hAnsi="Arial" w:cs="Arial"/>
          <w:b/>
          <w:bCs/>
        </w:rPr>
      </w:pPr>
      <w:r w:rsidRPr="00F94ED4">
        <w:rPr>
          <w:rFonts w:ascii="Arial" w:hAnsi="Arial" w:cs="Arial"/>
          <w:b/>
          <w:bCs/>
        </w:rPr>
        <w:t>Issues when transforming from R4 back to STU3</w:t>
      </w:r>
    </w:p>
    <w:p w14:paraId="18F7E983" w14:textId="18DC9553" w:rsidR="00F94ED4" w:rsidRDefault="00F94ED4">
      <w:pPr>
        <w:rPr>
          <w:rFonts w:ascii="Arial" w:hAnsi="Arial" w:cs="Arial"/>
        </w:rPr>
      </w:pPr>
    </w:p>
    <w:p w14:paraId="70AEBECB" w14:textId="77777777" w:rsidR="00F94ED4" w:rsidRDefault="00F94ED4">
      <w:pPr>
        <w:rPr>
          <w:rFonts w:ascii="Arial" w:hAnsi="Arial" w:cs="Arial"/>
        </w:rPr>
      </w:pPr>
    </w:p>
    <w:tbl>
      <w:tblPr>
        <w:tblStyle w:val="TableGrid"/>
        <w:tblW w:w="0" w:type="auto"/>
        <w:tblLook w:val="04A0" w:firstRow="1" w:lastRow="0" w:firstColumn="1" w:lastColumn="0" w:noHBand="0" w:noVBand="1"/>
      </w:tblPr>
      <w:tblGrid>
        <w:gridCol w:w="6091"/>
        <w:gridCol w:w="6804"/>
      </w:tblGrid>
      <w:tr w:rsidR="00F94ED4" w14:paraId="24EF1D6F" w14:textId="77777777" w:rsidTr="00F94ED4">
        <w:tc>
          <w:tcPr>
            <w:tcW w:w="6091" w:type="dxa"/>
          </w:tcPr>
          <w:p w14:paraId="50B380AE" w14:textId="666D15D9" w:rsidR="00F94ED4" w:rsidRDefault="00F94ED4">
            <w:pPr>
              <w:rPr>
                <w:rFonts w:ascii="Arial" w:hAnsi="Arial" w:cs="Arial"/>
              </w:rPr>
            </w:pPr>
            <w:r>
              <w:rPr>
                <w:rFonts w:ascii="Arial" w:hAnsi="Arial" w:cs="Arial"/>
              </w:rPr>
              <w:t>Issue</w:t>
            </w:r>
          </w:p>
        </w:tc>
        <w:tc>
          <w:tcPr>
            <w:tcW w:w="6804" w:type="dxa"/>
          </w:tcPr>
          <w:p w14:paraId="115C81E0" w14:textId="55B74842" w:rsidR="00F94ED4" w:rsidRDefault="00F94ED4">
            <w:pPr>
              <w:rPr>
                <w:rFonts w:ascii="Arial" w:hAnsi="Arial" w:cs="Arial"/>
              </w:rPr>
            </w:pPr>
            <w:r>
              <w:rPr>
                <w:rFonts w:ascii="Arial" w:hAnsi="Arial" w:cs="Arial"/>
              </w:rPr>
              <w:t>Mitigation</w:t>
            </w:r>
          </w:p>
        </w:tc>
      </w:tr>
      <w:tr w:rsidR="00F94ED4" w14:paraId="3D62B8E5" w14:textId="77777777" w:rsidTr="00F94ED4">
        <w:tc>
          <w:tcPr>
            <w:tcW w:w="6091" w:type="dxa"/>
          </w:tcPr>
          <w:p w14:paraId="0448E180" w14:textId="77777777" w:rsidR="00F94ED4" w:rsidRDefault="00F94ED4">
            <w:pPr>
              <w:rPr>
                <w:rFonts w:ascii="Arial" w:hAnsi="Arial" w:cs="Arial"/>
              </w:rPr>
            </w:pPr>
          </w:p>
        </w:tc>
        <w:tc>
          <w:tcPr>
            <w:tcW w:w="6804" w:type="dxa"/>
          </w:tcPr>
          <w:p w14:paraId="7AFFAB7C" w14:textId="77777777" w:rsidR="00F94ED4" w:rsidRDefault="00F94ED4">
            <w:pPr>
              <w:rPr>
                <w:rFonts w:ascii="Arial" w:hAnsi="Arial" w:cs="Arial"/>
              </w:rPr>
            </w:pPr>
          </w:p>
        </w:tc>
      </w:tr>
      <w:tr w:rsidR="00F94ED4" w14:paraId="716E974F" w14:textId="77777777" w:rsidTr="00F94ED4">
        <w:tc>
          <w:tcPr>
            <w:tcW w:w="6091" w:type="dxa"/>
          </w:tcPr>
          <w:p w14:paraId="0F5C04FB" w14:textId="0A25BFFB" w:rsidR="00F94ED4" w:rsidRDefault="00F94ED4" w:rsidP="00F94ED4">
            <w:pPr>
              <w:rPr>
                <w:rFonts w:ascii="Arial" w:hAnsi="Arial" w:cs="Arial"/>
              </w:rPr>
            </w:pPr>
            <w:r>
              <w:rPr>
                <w:rFonts w:ascii="Arial" w:hAnsi="Arial" w:cs="Arial"/>
              </w:rPr>
              <w:t>R4 resources have more elements than STU3 resources</w:t>
            </w:r>
          </w:p>
        </w:tc>
        <w:tc>
          <w:tcPr>
            <w:tcW w:w="6804" w:type="dxa"/>
          </w:tcPr>
          <w:p w14:paraId="18D4A42E" w14:textId="77777777" w:rsidR="00F94ED4" w:rsidRDefault="00100A22">
            <w:pPr>
              <w:rPr>
                <w:rFonts w:ascii="Arial" w:hAnsi="Arial" w:cs="Arial"/>
              </w:rPr>
            </w:pPr>
            <w:r>
              <w:rPr>
                <w:rFonts w:ascii="Arial" w:hAnsi="Arial" w:cs="Arial"/>
              </w:rPr>
              <w:t>For example, Procedure in R4 offered additional options for performed[x] (</w:t>
            </w:r>
            <w:r w:rsidRPr="00100A22">
              <w:rPr>
                <w:rFonts w:ascii="Arial" w:hAnsi="Arial" w:cs="Arial"/>
              </w:rPr>
              <w:t>The date(time)/period over which the procedure was performed</w:t>
            </w:r>
            <w:r>
              <w:rPr>
                <w:rFonts w:ascii="Arial" w:hAnsi="Arial" w:cs="Arial"/>
              </w:rPr>
              <w:t>). Whereas in STU3 the allowable elements were performedDateTime &amp; PerformedPeriod, this has been expanded to include performedString, performedAge &amp; performedRange.</w:t>
            </w:r>
          </w:p>
          <w:p w14:paraId="1FE21F61" w14:textId="77777777" w:rsidR="00100A22" w:rsidRDefault="00100A22">
            <w:pPr>
              <w:rPr>
                <w:rFonts w:ascii="Arial" w:hAnsi="Arial" w:cs="Arial"/>
              </w:rPr>
            </w:pPr>
          </w:p>
          <w:p w14:paraId="0820E3A1" w14:textId="77777777" w:rsidR="00100A22" w:rsidRDefault="00100A22">
            <w:pPr>
              <w:rPr>
                <w:rFonts w:ascii="Arial" w:hAnsi="Arial" w:cs="Arial"/>
              </w:rPr>
            </w:pPr>
            <w:r>
              <w:rPr>
                <w:rFonts w:ascii="Arial" w:hAnsi="Arial" w:cs="Arial"/>
              </w:rPr>
              <w:t xml:space="preserve">The obvious solution would be to create a “back-port” for STU3 extension to hold these additional values. However, </w:t>
            </w:r>
            <w:r w:rsidR="009873E9">
              <w:rPr>
                <w:rFonts w:ascii="Arial" w:hAnsi="Arial" w:cs="Arial"/>
              </w:rPr>
              <w:t>back-port extensions that are not necessarily coded to by a recipient have the following issues</w:t>
            </w:r>
          </w:p>
          <w:p w14:paraId="29D87C8E" w14:textId="77777777" w:rsidR="009873E9" w:rsidRDefault="009873E9" w:rsidP="009873E9">
            <w:pPr>
              <w:pStyle w:val="ListParagraph"/>
              <w:numPr>
                <w:ilvl w:val="0"/>
                <w:numId w:val="1"/>
              </w:numPr>
              <w:rPr>
                <w:rFonts w:ascii="Arial" w:hAnsi="Arial" w:cs="Arial"/>
              </w:rPr>
            </w:pPr>
            <w:r>
              <w:rPr>
                <w:rFonts w:ascii="Arial" w:hAnsi="Arial" w:cs="Arial"/>
              </w:rPr>
              <w:t>They may not be supported by the recipient</w:t>
            </w:r>
          </w:p>
          <w:p w14:paraId="4130399F" w14:textId="77777777" w:rsidR="009873E9" w:rsidRDefault="009873E9" w:rsidP="009873E9">
            <w:pPr>
              <w:pStyle w:val="ListParagraph"/>
              <w:numPr>
                <w:ilvl w:val="0"/>
                <w:numId w:val="1"/>
              </w:numPr>
              <w:rPr>
                <w:rFonts w:ascii="Arial" w:hAnsi="Arial" w:cs="Arial"/>
              </w:rPr>
            </w:pPr>
            <w:r>
              <w:rPr>
                <w:rFonts w:ascii="Arial" w:hAnsi="Arial" w:cs="Arial"/>
              </w:rPr>
              <w:t>They will be undocumented in CareConnect</w:t>
            </w:r>
          </w:p>
          <w:p w14:paraId="49CFD4B1" w14:textId="77777777" w:rsidR="009873E9" w:rsidRDefault="009873E9" w:rsidP="009873E9">
            <w:pPr>
              <w:pStyle w:val="ListParagraph"/>
              <w:numPr>
                <w:ilvl w:val="0"/>
                <w:numId w:val="1"/>
              </w:numPr>
              <w:rPr>
                <w:rFonts w:ascii="Arial" w:hAnsi="Arial" w:cs="Arial"/>
              </w:rPr>
            </w:pPr>
            <w:r>
              <w:rPr>
                <w:rFonts w:ascii="Arial" w:hAnsi="Arial" w:cs="Arial"/>
              </w:rPr>
              <w:t>They may contain important information that cannot (or should not) be ignored</w:t>
            </w:r>
          </w:p>
          <w:p w14:paraId="5837D837" w14:textId="31CB0EBE" w:rsidR="009873E9" w:rsidRPr="009873E9" w:rsidRDefault="009873E9" w:rsidP="009873E9">
            <w:pPr>
              <w:pStyle w:val="ListParagraph"/>
              <w:numPr>
                <w:ilvl w:val="0"/>
                <w:numId w:val="1"/>
              </w:numPr>
              <w:rPr>
                <w:rFonts w:ascii="Arial" w:hAnsi="Arial" w:cs="Arial"/>
              </w:rPr>
            </w:pPr>
            <w:r>
              <w:rPr>
                <w:rFonts w:ascii="Arial" w:hAnsi="Arial" w:cs="Arial"/>
              </w:rPr>
              <w:t xml:space="preserve">If extensions are used, they </w:t>
            </w:r>
            <w:r w:rsidR="003A3B6C">
              <w:rPr>
                <w:rFonts w:ascii="Arial" w:hAnsi="Arial" w:cs="Arial"/>
              </w:rPr>
              <w:t>can only be used at extension points. This means that some back-port extensions will be “in-context” within the resource (additional references, SNOMED description id for example, whereas when no extension point is available the extension will appear at the resource level)</w:t>
            </w:r>
          </w:p>
        </w:tc>
      </w:tr>
      <w:tr w:rsidR="00F94ED4" w14:paraId="199D2EB9" w14:textId="77777777" w:rsidTr="00F94ED4">
        <w:tc>
          <w:tcPr>
            <w:tcW w:w="6091" w:type="dxa"/>
          </w:tcPr>
          <w:p w14:paraId="3AAFB007" w14:textId="77777777" w:rsidR="00F94ED4" w:rsidRDefault="00F94ED4">
            <w:pPr>
              <w:rPr>
                <w:rFonts w:ascii="Arial" w:hAnsi="Arial" w:cs="Arial"/>
              </w:rPr>
            </w:pPr>
          </w:p>
        </w:tc>
        <w:tc>
          <w:tcPr>
            <w:tcW w:w="6804" w:type="dxa"/>
          </w:tcPr>
          <w:p w14:paraId="0100DFFA" w14:textId="77777777" w:rsidR="00F94ED4" w:rsidRDefault="00F94ED4">
            <w:pPr>
              <w:rPr>
                <w:rFonts w:ascii="Arial" w:hAnsi="Arial" w:cs="Arial"/>
              </w:rPr>
            </w:pPr>
          </w:p>
        </w:tc>
      </w:tr>
      <w:tr w:rsidR="00F94ED4" w14:paraId="47A9AE0C" w14:textId="77777777" w:rsidTr="00F94ED4">
        <w:tc>
          <w:tcPr>
            <w:tcW w:w="6091" w:type="dxa"/>
          </w:tcPr>
          <w:p w14:paraId="3E162BD3" w14:textId="5B58BE2D" w:rsidR="00F94ED4" w:rsidRDefault="00F94ED4">
            <w:pPr>
              <w:rPr>
                <w:rFonts w:ascii="Arial" w:hAnsi="Arial" w:cs="Arial"/>
              </w:rPr>
            </w:pPr>
            <w:r>
              <w:rPr>
                <w:rFonts w:ascii="Arial" w:hAnsi="Arial" w:cs="Arial"/>
              </w:rPr>
              <w:t>R4 data type definition changes (e.g. Reference)</w:t>
            </w:r>
          </w:p>
        </w:tc>
        <w:tc>
          <w:tcPr>
            <w:tcW w:w="6804" w:type="dxa"/>
          </w:tcPr>
          <w:p w14:paraId="739C20F8" w14:textId="057595AF" w:rsidR="00F94ED4" w:rsidRDefault="003A3B6C">
            <w:pPr>
              <w:rPr>
                <w:rFonts w:ascii="Arial" w:hAnsi="Arial" w:cs="Arial"/>
              </w:rPr>
            </w:pPr>
            <w:r>
              <w:rPr>
                <w:rFonts w:ascii="Arial" w:hAnsi="Arial" w:cs="Arial"/>
              </w:rPr>
              <w:t>For ex</w:t>
            </w:r>
            <w:r w:rsidR="003C2B8F">
              <w:rPr>
                <w:rFonts w:ascii="Arial" w:hAnsi="Arial" w:cs="Arial"/>
              </w:rPr>
              <w:t>a</w:t>
            </w:r>
            <w:r>
              <w:rPr>
                <w:rFonts w:ascii="Arial" w:hAnsi="Arial" w:cs="Arial"/>
              </w:rPr>
              <w:t>mple, the Reference data type has an added element in R4 (reference.type)</w:t>
            </w:r>
            <w:r w:rsidR="003C2B8F">
              <w:rPr>
                <w:rFonts w:ascii="Arial" w:hAnsi="Arial" w:cs="Arial"/>
              </w:rPr>
              <w:t xml:space="preserve">. </w:t>
            </w:r>
            <w:r w:rsidR="00B404BF">
              <w:rPr>
                <w:rFonts w:ascii="Arial" w:hAnsi="Arial" w:cs="Arial"/>
              </w:rPr>
              <w:t>If this element is entered in a R4 instance, it’s value will have to reside in an extension in the STU3 equivalent.</w:t>
            </w:r>
          </w:p>
        </w:tc>
      </w:tr>
      <w:tr w:rsidR="00F94ED4" w14:paraId="3058466D" w14:textId="77777777" w:rsidTr="00F94ED4">
        <w:tc>
          <w:tcPr>
            <w:tcW w:w="6091" w:type="dxa"/>
          </w:tcPr>
          <w:p w14:paraId="5386E830" w14:textId="77777777" w:rsidR="00F94ED4" w:rsidRDefault="00F94ED4">
            <w:pPr>
              <w:rPr>
                <w:rFonts w:ascii="Arial" w:hAnsi="Arial" w:cs="Arial"/>
              </w:rPr>
            </w:pPr>
          </w:p>
        </w:tc>
        <w:tc>
          <w:tcPr>
            <w:tcW w:w="6804" w:type="dxa"/>
          </w:tcPr>
          <w:p w14:paraId="79864D81" w14:textId="77777777" w:rsidR="00F94ED4" w:rsidRDefault="00F94ED4">
            <w:pPr>
              <w:rPr>
                <w:rFonts w:ascii="Arial" w:hAnsi="Arial" w:cs="Arial"/>
              </w:rPr>
            </w:pPr>
          </w:p>
        </w:tc>
      </w:tr>
      <w:tr w:rsidR="00F94ED4" w14:paraId="06C57F25" w14:textId="77777777" w:rsidTr="00F94ED4">
        <w:tc>
          <w:tcPr>
            <w:tcW w:w="6091" w:type="dxa"/>
          </w:tcPr>
          <w:p w14:paraId="4592811D" w14:textId="7A4A2977" w:rsidR="00F94ED4" w:rsidRDefault="00F94ED4">
            <w:pPr>
              <w:rPr>
                <w:rFonts w:ascii="Arial" w:hAnsi="Arial" w:cs="Arial"/>
              </w:rPr>
            </w:pPr>
            <w:r>
              <w:rPr>
                <w:rFonts w:ascii="Arial" w:hAnsi="Arial" w:cs="Arial"/>
              </w:rPr>
              <w:t>R4 to STU3 not supported by code libraries</w:t>
            </w:r>
          </w:p>
        </w:tc>
        <w:tc>
          <w:tcPr>
            <w:tcW w:w="6804" w:type="dxa"/>
          </w:tcPr>
          <w:p w14:paraId="2070143F" w14:textId="4A316F34" w:rsidR="00F94ED4" w:rsidRDefault="003C2B8F">
            <w:pPr>
              <w:rPr>
                <w:rFonts w:ascii="Arial" w:hAnsi="Arial" w:cs="Arial"/>
              </w:rPr>
            </w:pPr>
            <w:r>
              <w:rPr>
                <w:rFonts w:ascii="Arial" w:hAnsi="Arial" w:cs="Arial"/>
              </w:rPr>
              <w:t>??????</w:t>
            </w:r>
          </w:p>
        </w:tc>
      </w:tr>
      <w:tr w:rsidR="00F94ED4" w14:paraId="7CD72B0E" w14:textId="77777777" w:rsidTr="00F94ED4">
        <w:tc>
          <w:tcPr>
            <w:tcW w:w="6091" w:type="dxa"/>
          </w:tcPr>
          <w:p w14:paraId="61AB6224" w14:textId="77777777" w:rsidR="00F94ED4" w:rsidRDefault="00F94ED4">
            <w:pPr>
              <w:rPr>
                <w:rFonts w:ascii="Arial" w:hAnsi="Arial" w:cs="Arial"/>
              </w:rPr>
            </w:pPr>
          </w:p>
        </w:tc>
        <w:tc>
          <w:tcPr>
            <w:tcW w:w="6804" w:type="dxa"/>
          </w:tcPr>
          <w:p w14:paraId="06E0E5A9" w14:textId="77777777" w:rsidR="00F94ED4" w:rsidRDefault="00F94ED4">
            <w:pPr>
              <w:rPr>
                <w:rFonts w:ascii="Arial" w:hAnsi="Arial" w:cs="Arial"/>
              </w:rPr>
            </w:pPr>
          </w:p>
        </w:tc>
      </w:tr>
      <w:tr w:rsidR="003C2B8F" w14:paraId="15479D51" w14:textId="77777777" w:rsidTr="00F94ED4">
        <w:tc>
          <w:tcPr>
            <w:tcW w:w="6091" w:type="dxa"/>
          </w:tcPr>
          <w:p w14:paraId="252FA77C" w14:textId="0D4E72F3" w:rsidR="003C2B8F" w:rsidRDefault="003C2B8F">
            <w:pPr>
              <w:rPr>
                <w:rFonts w:ascii="Arial" w:hAnsi="Arial" w:cs="Arial"/>
              </w:rPr>
            </w:pPr>
            <w:r>
              <w:rPr>
                <w:rFonts w:ascii="Arial" w:hAnsi="Arial" w:cs="Arial"/>
              </w:rPr>
              <w:lastRenderedPageBreak/>
              <w:t>Additional data types in R4</w:t>
            </w:r>
          </w:p>
        </w:tc>
        <w:tc>
          <w:tcPr>
            <w:tcW w:w="6804" w:type="dxa"/>
          </w:tcPr>
          <w:p w14:paraId="6136F59A" w14:textId="77777777" w:rsidR="00382289" w:rsidRDefault="00B404BF">
            <w:pPr>
              <w:rPr>
                <w:rFonts w:ascii="Arial" w:hAnsi="Arial" w:cs="Arial"/>
              </w:rPr>
            </w:pPr>
            <w:r>
              <w:rPr>
                <w:rFonts w:ascii="Arial" w:hAnsi="Arial" w:cs="Arial"/>
              </w:rPr>
              <w:t xml:space="preserve">There are numerous data types added for R4 (not all impact the CareConnect profiles) – for example MoneyQuantity, SubstanceAmount, canonical. These (other than canonical) tend to be complex data types. These are used on new elements </w:t>
            </w:r>
            <w:r w:rsidR="00382289">
              <w:rPr>
                <w:rFonts w:ascii="Arial" w:hAnsi="Arial" w:cs="Arial"/>
              </w:rPr>
              <w:t xml:space="preserve">and resource types not yet expressed in CareConnect. </w:t>
            </w:r>
          </w:p>
          <w:p w14:paraId="7FB7F7D1" w14:textId="77777777" w:rsidR="00382289" w:rsidRDefault="00382289">
            <w:pPr>
              <w:rPr>
                <w:rFonts w:ascii="Arial" w:hAnsi="Arial" w:cs="Arial"/>
              </w:rPr>
            </w:pPr>
          </w:p>
          <w:p w14:paraId="3038FCD1" w14:textId="6CD08E86" w:rsidR="003C2B8F" w:rsidRDefault="00382289">
            <w:pPr>
              <w:rPr>
                <w:rFonts w:ascii="Arial" w:hAnsi="Arial" w:cs="Arial"/>
              </w:rPr>
            </w:pPr>
            <w:r>
              <w:rPr>
                <w:rFonts w:ascii="Arial" w:hAnsi="Arial" w:cs="Arial"/>
              </w:rPr>
              <w:t>Where new data types are found to be used (and are impactful to a transform), they will have to become complex extensions in the lower version of FHIR</w:t>
            </w:r>
          </w:p>
        </w:tc>
      </w:tr>
      <w:tr w:rsidR="003C2B8F" w14:paraId="62765ADA" w14:textId="77777777" w:rsidTr="00F94ED4">
        <w:tc>
          <w:tcPr>
            <w:tcW w:w="6091" w:type="dxa"/>
          </w:tcPr>
          <w:p w14:paraId="776AF986" w14:textId="77777777" w:rsidR="003C2B8F" w:rsidRDefault="003C2B8F">
            <w:pPr>
              <w:rPr>
                <w:rFonts w:ascii="Arial" w:hAnsi="Arial" w:cs="Arial"/>
              </w:rPr>
            </w:pPr>
          </w:p>
        </w:tc>
        <w:tc>
          <w:tcPr>
            <w:tcW w:w="6804" w:type="dxa"/>
          </w:tcPr>
          <w:p w14:paraId="5DF3865C" w14:textId="77777777" w:rsidR="003C2B8F" w:rsidRDefault="003C2B8F">
            <w:pPr>
              <w:rPr>
                <w:rFonts w:ascii="Arial" w:hAnsi="Arial" w:cs="Arial"/>
              </w:rPr>
            </w:pPr>
          </w:p>
        </w:tc>
      </w:tr>
      <w:tr w:rsidR="00F94ED4" w14:paraId="1AC38052" w14:textId="77777777" w:rsidTr="00F94ED4">
        <w:tc>
          <w:tcPr>
            <w:tcW w:w="6091" w:type="dxa"/>
          </w:tcPr>
          <w:p w14:paraId="08B9DA5C" w14:textId="3EF02FCB" w:rsidR="00F94ED4" w:rsidRDefault="00F94ED4">
            <w:pPr>
              <w:rPr>
                <w:rFonts w:ascii="Arial" w:hAnsi="Arial" w:cs="Arial"/>
              </w:rPr>
            </w:pPr>
            <w:r>
              <w:rPr>
                <w:rFonts w:ascii="Arial" w:hAnsi="Arial" w:cs="Arial"/>
              </w:rPr>
              <w:t>R4 has additional resource types not supported in STU3</w:t>
            </w:r>
          </w:p>
        </w:tc>
        <w:tc>
          <w:tcPr>
            <w:tcW w:w="6804" w:type="dxa"/>
          </w:tcPr>
          <w:p w14:paraId="5CFAC0CE" w14:textId="35C3E6ED" w:rsidR="00F94ED4" w:rsidRDefault="000D2849">
            <w:pPr>
              <w:rPr>
                <w:rFonts w:ascii="Arial" w:hAnsi="Arial" w:cs="Arial"/>
              </w:rPr>
            </w:pPr>
            <w:r>
              <w:rPr>
                <w:rFonts w:ascii="Arial" w:hAnsi="Arial" w:cs="Arial"/>
              </w:rPr>
              <w:t xml:space="preserve">By definition, new resource types in R4 will not have a </w:t>
            </w:r>
            <w:r w:rsidR="004132D5">
              <w:rPr>
                <w:rFonts w:ascii="Arial" w:hAnsi="Arial" w:cs="Arial"/>
              </w:rPr>
              <w:t xml:space="preserve">CareConnect equivalent (as the resource type wasn’t in existence in STU3). </w:t>
            </w:r>
          </w:p>
        </w:tc>
      </w:tr>
      <w:tr w:rsidR="00F94ED4" w14:paraId="7544B3A9" w14:textId="77777777" w:rsidTr="00F94ED4">
        <w:tc>
          <w:tcPr>
            <w:tcW w:w="6091" w:type="dxa"/>
          </w:tcPr>
          <w:p w14:paraId="591E8954" w14:textId="77777777" w:rsidR="00F94ED4" w:rsidRDefault="00F94ED4">
            <w:pPr>
              <w:rPr>
                <w:rFonts w:ascii="Arial" w:hAnsi="Arial" w:cs="Arial"/>
              </w:rPr>
            </w:pPr>
          </w:p>
        </w:tc>
        <w:tc>
          <w:tcPr>
            <w:tcW w:w="6804" w:type="dxa"/>
          </w:tcPr>
          <w:p w14:paraId="0387368F" w14:textId="77777777" w:rsidR="00F94ED4" w:rsidRDefault="00F94ED4">
            <w:pPr>
              <w:rPr>
                <w:rFonts w:ascii="Arial" w:hAnsi="Arial" w:cs="Arial"/>
              </w:rPr>
            </w:pPr>
          </w:p>
        </w:tc>
      </w:tr>
      <w:tr w:rsidR="00F94ED4" w14:paraId="331ED0C4" w14:textId="77777777" w:rsidTr="00F94ED4">
        <w:tc>
          <w:tcPr>
            <w:tcW w:w="6091" w:type="dxa"/>
          </w:tcPr>
          <w:p w14:paraId="67AD3E92" w14:textId="039D2AE0" w:rsidR="00F94ED4" w:rsidRDefault="00F94ED4">
            <w:pPr>
              <w:rPr>
                <w:rFonts w:ascii="Arial" w:hAnsi="Arial" w:cs="Arial"/>
              </w:rPr>
            </w:pPr>
            <w:r>
              <w:rPr>
                <w:rFonts w:ascii="Arial" w:hAnsi="Arial" w:cs="Arial"/>
              </w:rPr>
              <w:t>STU3 resources have been split over multiple R4 resource definitions</w:t>
            </w:r>
          </w:p>
        </w:tc>
        <w:tc>
          <w:tcPr>
            <w:tcW w:w="6804" w:type="dxa"/>
          </w:tcPr>
          <w:p w14:paraId="7C4661B1" w14:textId="5C30BE6C" w:rsidR="00F94ED4" w:rsidRDefault="00C91064">
            <w:pPr>
              <w:rPr>
                <w:rFonts w:ascii="Arial" w:hAnsi="Arial" w:cs="Arial"/>
              </w:rPr>
            </w:pPr>
            <w:r>
              <w:rPr>
                <w:rFonts w:ascii="Arial" w:hAnsi="Arial" w:cs="Arial"/>
              </w:rPr>
              <w:t xml:space="preserve">For example, the STU3 Medication resource contained a concept of </w:t>
            </w:r>
            <w:r w:rsidR="00117848">
              <w:rPr>
                <w:rFonts w:ascii="Arial" w:hAnsi="Arial" w:cs="Arial"/>
              </w:rPr>
              <w:t>“package” (</w:t>
            </w:r>
            <w:r w:rsidR="00117848" w:rsidRPr="00117848">
              <w:rPr>
                <w:rFonts w:ascii="Arial" w:hAnsi="Arial" w:cs="Arial"/>
              </w:rPr>
              <w:t>Details about packaged medications</w:t>
            </w:r>
            <w:r w:rsidR="00117848">
              <w:rPr>
                <w:rFonts w:ascii="Arial" w:hAnsi="Arial" w:cs="Arial"/>
              </w:rPr>
              <w:t xml:space="preserve">). This has now been split out from R4 Medication into a new resource </w:t>
            </w:r>
            <w:r w:rsidR="00D566C5" w:rsidRPr="00D566C5">
              <w:rPr>
                <w:rFonts w:ascii="Arial" w:hAnsi="Arial" w:cs="Arial"/>
              </w:rPr>
              <w:t>MedicinalProductPackaged</w:t>
            </w:r>
            <w:r w:rsidR="00D566C5">
              <w:rPr>
                <w:rFonts w:ascii="Arial" w:hAnsi="Arial" w:cs="Arial"/>
              </w:rPr>
              <w:t>. If a R4 Medication</w:t>
            </w:r>
            <w:r w:rsidR="00F242C6">
              <w:rPr>
                <w:rFonts w:ascii="Arial" w:hAnsi="Arial" w:cs="Arial"/>
              </w:rPr>
              <w:t xml:space="preserve"> is being transformed to an STU3 equivalent, there may be complex rules around the processing of </w:t>
            </w:r>
            <w:r w:rsidR="003F2991">
              <w:rPr>
                <w:rFonts w:ascii="Arial" w:hAnsi="Arial" w:cs="Arial"/>
              </w:rPr>
              <w:t>several R4 resources to re-create a STU3 version, without data loss.</w:t>
            </w:r>
          </w:p>
        </w:tc>
      </w:tr>
      <w:tr w:rsidR="00F94ED4" w14:paraId="79CBF1DE" w14:textId="77777777" w:rsidTr="00F94ED4">
        <w:tc>
          <w:tcPr>
            <w:tcW w:w="6091" w:type="dxa"/>
          </w:tcPr>
          <w:p w14:paraId="559A4902" w14:textId="77777777" w:rsidR="00F94ED4" w:rsidRDefault="00F94ED4">
            <w:pPr>
              <w:rPr>
                <w:rFonts w:ascii="Arial" w:hAnsi="Arial" w:cs="Arial"/>
              </w:rPr>
            </w:pPr>
          </w:p>
        </w:tc>
        <w:tc>
          <w:tcPr>
            <w:tcW w:w="6804" w:type="dxa"/>
          </w:tcPr>
          <w:p w14:paraId="1AEFBA54" w14:textId="77777777" w:rsidR="00F94ED4" w:rsidRDefault="00F94ED4">
            <w:pPr>
              <w:rPr>
                <w:rFonts w:ascii="Arial" w:hAnsi="Arial" w:cs="Arial"/>
              </w:rPr>
            </w:pPr>
          </w:p>
        </w:tc>
      </w:tr>
      <w:tr w:rsidR="00F94ED4" w14:paraId="78723282" w14:textId="77777777" w:rsidTr="00F94ED4">
        <w:tc>
          <w:tcPr>
            <w:tcW w:w="6091" w:type="dxa"/>
          </w:tcPr>
          <w:p w14:paraId="200ACB2F" w14:textId="2D3FF0CD" w:rsidR="00F94ED4" w:rsidRDefault="000D1A5A">
            <w:pPr>
              <w:rPr>
                <w:rFonts w:ascii="Arial" w:hAnsi="Arial" w:cs="Arial"/>
              </w:rPr>
            </w:pPr>
            <w:r>
              <w:rPr>
                <w:rFonts w:ascii="Arial" w:hAnsi="Arial" w:cs="Arial"/>
              </w:rPr>
              <w:t>R4 supports required values not supported by STU3 required values</w:t>
            </w:r>
          </w:p>
        </w:tc>
        <w:tc>
          <w:tcPr>
            <w:tcW w:w="6804" w:type="dxa"/>
          </w:tcPr>
          <w:p w14:paraId="59219587" w14:textId="2FCFF8E5" w:rsidR="00F94ED4" w:rsidRDefault="00483F89">
            <w:pPr>
              <w:rPr>
                <w:rFonts w:ascii="Arial" w:hAnsi="Arial" w:cs="Arial"/>
              </w:rPr>
            </w:pPr>
            <w:r>
              <w:rPr>
                <w:rFonts w:ascii="Arial" w:hAnsi="Arial" w:cs="Arial"/>
              </w:rPr>
              <w:t>For example</w:t>
            </w:r>
            <w:r w:rsidR="001C17E4">
              <w:rPr>
                <w:rFonts w:ascii="Arial" w:hAnsi="Arial" w:cs="Arial"/>
              </w:rPr>
              <w:t xml:space="preserve">, Appointment.status has 2 additional values in </w:t>
            </w:r>
            <w:r w:rsidR="00F07562">
              <w:rPr>
                <w:rFonts w:ascii="Arial" w:hAnsi="Arial" w:cs="Arial"/>
              </w:rPr>
              <w:t>R4 – “</w:t>
            </w:r>
            <w:r w:rsidR="00F07562" w:rsidRPr="00F07562">
              <w:rPr>
                <w:rFonts w:ascii="Arial" w:hAnsi="Arial" w:cs="Arial"/>
              </w:rPr>
              <w:t>checked-in | waitlist</w:t>
            </w:r>
            <w:r w:rsidR="00F07562">
              <w:rPr>
                <w:rFonts w:ascii="Arial" w:hAnsi="Arial" w:cs="Arial"/>
              </w:rPr>
              <w:t>”. Appointment.status is a Required valueSet in both STU3 and R4</w:t>
            </w:r>
            <w:r w:rsidR="005F1A52">
              <w:rPr>
                <w:rFonts w:ascii="Arial" w:hAnsi="Arial" w:cs="Arial"/>
              </w:rPr>
              <w:t xml:space="preserve"> (which means that you can only use the values presented). Is the R4 resource to be transforfmed to STU3 contains any of the new values, they will either have to be mapped to a STU3 value</w:t>
            </w:r>
            <w:r w:rsidR="005F0538">
              <w:rPr>
                <w:rFonts w:ascii="Arial" w:hAnsi="Arial" w:cs="Arial"/>
              </w:rPr>
              <w:t xml:space="preserve"> (not idea), put into an extension (but a value for Appointment.status will still have to be selected)</w:t>
            </w:r>
          </w:p>
        </w:tc>
      </w:tr>
      <w:tr w:rsidR="00F94ED4" w14:paraId="575F9FC2" w14:textId="77777777" w:rsidTr="00F94ED4">
        <w:tc>
          <w:tcPr>
            <w:tcW w:w="6091" w:type="dxa"/>
          </w:tcPr>
          <w:p w14:paraId="50089698" w14:textId="77777777" w:rsidR="00F94ED4" w:rsidRDefault="00F94ED4">
            <w:pPr>
              <w:rPr>
                <w:rFonts w:ascii="Arial" w:hAnsi="Arial" w:cs="Arial"/>
              </w:rPr>
            </w:pPr>
          </w:p>
        </w:tc>
        <w:tc>
          <w:tcPr>
            <w:tcW w:w="6804" w:type="dxa"/>
          </w:tcPr>
          <w:p w14:paraId="74861850" w14:textId="77777777" w:rsidR="00F94ED4" w:rsidRDefault="00F94ED4">
            <w:pPr>
              <w:rPr>
                <w:rFonts w:ascii="Arial" w:hAnsi="Arial" w:cs="Arial"/>
              </w:rPr>
            </w:pPr>
          </w:p>
        </w:tc>
      </w:tr>
      <w:tr w:rsidR="00F94ED4" w14:paraId="1EB064F9" w14:textId="77777777" w:rsidTr="00F94ED4">
        <w:tc>
          <w:tcPr>
            <w:tcW w:w="6091" w:type="dxa"/>
          </w:tcPr>
          <w:p w14:paraId="641C07A7" w14:textId="488C9E65" w:rsidR="00F94ED4" w:rsidRDefault="00100A22">
            <w:pPr>
              <w:rPr>
                <w:rFonts w:ascii="Arial" w:hAnsi="Arial" w:cs="Arial"/>
              </w:rPr>
            </w:pPr>
            <w:r>
              <w:rPr>
                <w:rFonts w:ascii="Arial" w:hAnsi="Arial" w:cs="Arial"/>
              </w:rPr>
              <w:t>R4 supports additional Reference targets</w:t>
            </w:r>
          </w:p>
        </w:tc>
        <w:tc>
          <w:tcPr>
            <w:tcW w:w="6804" w:type="dxa"/>
          </w:tcPr>
          <w:p w14:paraId="5845F008" w14:textId="59504D4C" w:rsidR="00F94ED4" w:rsidRDefault="005968B2">
            <w:pPr>
              <w:rPr>
                <w:rFonts w:ascii="Arial" w:hAnsi="Arial" w:cs="Arial"/>
              </w:rPr>
            </w:pPr>
            <w:r>
              <w:rPr>
                <w:rFonts w:ascii="Arial" w:hAnsi="Arial" w:cs="Arial"/>
              </w:rPr>
              <w:t xml:space="preserve">This is a common issue, and commonly </w:t>
            </w:r>
            <w:r w:rsidR="00252661">
              <w:rPr>
                <w:rFonts w:ascii="Arial" w:hAnsi="Arial" w:cs="Arial"/>
              </w:rPr>
              <w:t>PractitionerRole has been added as a R4 target. We can support the addition</w:t>
            </w:r>
            <w:r w:rsidR="007C18E6">
              <w:rPr>
                <w:rFonts w:ascii="Arial" w:hAnsi="Arial" w:cs="Arial"/>
              </w:rPr>
              <w:t xml:space="preserve"> of Reference targets through extensions (this has already </w:t>
            </w:r>
            <w:r w:rsidR="00054ED0">
              <w:rPr>
                <w:rFonts w:ascii="Arial" w:hAnsi="Arial" w:cs="Arial"/>
              </w:rPr>
              <w:t>done for PractitionerRole</w:t>
            </w:r>
            <w:r w:rsidR="002017DA">
              <w:rPr>
                <w:rFonts w:ascii="Arial" w:hAnsi="Arial" w:cs="Arial"/>
              </w:rPr>
              <w:t xml:space="preserve"> </w:t>
            </w:r>
            <w:hyperlink r:id="rId5" w:history="1">
              <w:r w:rsidR="002017DA" w:rsidRPr="00160572">
                <w:rPr>
                  <w:rStyle w:val="Hyperlink"/>
                  <w:rFonts w:ascii="Arial" w:hAnsi="Arial" w:cs="Arial"/>
                </w:rPr>
                <w:t>https://fhir.nhs.uk/STU3/StructureDefinition/Extension-PractitionerRole-Reference-1</w:t>
              </w:r>
            </w:hyperlink>
            <w:r w:rsidR="002017DA">
              <w:rPr>
                <w:rFonts w:ascii="Arial" w:hAnsi="Arial" w:cs="Arial"/>
              </w:rPr>
              <w:t>)</w:t>
            </w:r>
          </w:p>
          <w:p w14:paraId="65547F64" w14:textId="77777777" w:rsidR="002017DA" w:rsidRDefault="002017DA">
            <w:pPr>
              <w:rPr>
                <w:rFonts w:ascii="Arial" w:hAnsi="Arial" w:cs="Arial"/>
              </w:rPr>
            </w:pPr>
          </w:p>
          <w:p w14:paraId="225E8210" w14:textId="53A5D2AF" w:rsidR="002017DA" w:rsidRDefault="002017DA">
            <w:pPr>
              <w:rPr>
                <w:rFonts w:ascii="Arial" w:hAnsi="Arial" w:cs="Arial"/>
              </w:rPr>
            </w:pPr>
            <w:r>
              <w:rPr>
                <w:rFonts w:ascii="Arial" w:hAnsi="Arial" w:cs="Arial"/>
              </w:rPr>
              <w:t xml:space="preserve">Of more concern </w:t>
            </w:r>
            <w:r w:rsidR="00CD6186">
              <w:rPr>
                <w:rFonts w:ascii="Arial" w:hAnsi="Arial" w:cs="Arial"/>
              </w:rPr>
              <w:t>is when the additional reference targets in R4 references resource</w:t>
            </w:r>
            <w:r w:rsidR="00B46B61">
              <w:rPr>
                <w:rFonts w:ascii="Arial" w:hAnsi="Arial" w:cs="Arial"/>
              </w:rPr>
              <w:t xml:space="preserve"> types that don’t exist in CareConnect</w:t>
            </w:r>
          </w:p>
        </w:tc>
      </w:tr>
      <w:tr w:rsidR="00F94ED4" w14:paraId="59089BF9" w14:textId="77777777" w:rsidTr="00F94ED4">
        <w:tc>
          <w:tcPr>
            <w:tcW w:w="6091" w:type="dxa"/>
          </w:tcPr>
          <w:p w14:paraId="701E7108" w14:textId="77777777" w:rsidR="00F94ED4" w:rsidRDefault="00F94ED4">
            <w:pPr>
              <w:rPr>
                <w:rFonts w:ascii="Arial" w:hAnsi="Arial" w:cs="Arial"/>
              </w:rPr>
            </w:pPr>
          </w:p>
        </w:tc>
        <w:tc>
          <w:tcPr>
            <w:tcW w:w="6804" w:type="dxa"/>
          </w:tcPr>
          <w:p w14:paraId="5AE3322C" w14:textId="77777777" w:rsidR="00F94ED4" w:rsidRDefault="00F94ED4">
            <w:pPr>
              <w:rPr>
                <w:rFonts w:ascii="Arial" w:hAnsi="Arial" w:cs="Arial"/>
              </w:rPr>
            </w:pPr>
          </w:p>
        </w:tc>
      </w:tr>
      <w:tr w:rsidR="00F94ED4" w14:paraId="2696BF21" w14:textId="77777777" w:rsidTr="00F94ED4">
        <w:tc>
          <w:tcPr>
            <w:tcW w:w="6091" w:type="dxa"/>
          </w:tcPr>
          <w:p w14:paraId="3A547F11" w14:textId="77777777" w:rsidR="00F94ED4" w:rsidRDefault="00F94ED4">
            <w:pPr>
              <w:rPr>
                <w:rFonts w:ascii="Arial" w:hAnsi="Arial" w:cs="Arial"/>
              </w:rPr>
            </w:pPr>
          </w:p>
        </w:tc>
        <w:tc>
          <w:tcPr>
            <w:tcW w:w="6804" w:type="dxa"/>
          </w:tcPr>
          <w:p w14:paraId="569B8052" w14:textId="77777777" w:rsidR="00F94ED4" w:rsidRDefault="00F94ED4">
            <w:pPr>
              <w:rPr>
                <w:rFonts w:ascii="Arial" w:hAnsi="Arial" w:cs="Arial"/>
              </w:rPr>
            </w:pPr>
          </w:p>
        </w:tc>
      </w:tr>
      <w:tr w:rsidR="00F94ED4" w14:paraId="3526FBBC" w14:textId="77777777" w:rsidTr="00F94ED4">
        <w:tc>
          <w:tcPr>
            <w:tcW w:w="6091" w:type="dxa"/>
          </w:tcPr>
          <w:p w14:paraId="0A80C87F" w14:textId="77777777" w:rsidR="00F94ED4" w:rsidRDefault="00F94ED4">
            <w:pPr>
              <w:rPr>
                <w:rFonts w:ascii="Arial" w:hAnsi="Arial" w:cs="Arial"/>
              </w:rPr>
            </w:pPr>
          </w:p>
        </w:tc>
        <w:tc>
          <w:tcPr>
            <w:tcW w:w="6804" w:type="dxa"/>
          </w:tcPr>
          <w:p w14:paraId="09985CA6" w14:textId="77777777" w:rsidR="00F94ED4" w:rsidRDefault="00F94ED4">
            <w:pPr>
              <w:rPr>
                <w:rFonts w:ascii="Arial" w:hAnsi="Arial" w:cs="Arial"/>
              </w:rPr>
            </w:pPr>
          </w:p>
        </w:tc>
      </w:tr>
    </w:tbl>
    <w:p w14:paraId="27B45BA6" w14:textId="77777777" w:rsidR="00F94ED4" w:rsidRDefault="00F94ED4">
      <w:pPr>
        <w:rPr>
          <w:rFonts w:ascii="Arial" w:hAnsi="Arial" w:cs="Arial"/>
        </w:rPr>
      </w:pPr>
    </w:p>
    <w:p w14:paraId="481C79E9" w14:textId="77777777" w:rsidR="00F94ED4" w:rsidRDefault="00F94ED4">
      <w:pPr>
        <w:rPr>
          <w:rFonts w:ascii="Arial" w:hAnsi="Arial" w:cs="Arial"/>
        </w:rPr>
      </w:pPr>
    </w:p>
    <w:p w14:paraId="61593E8F" w14:textId="6C09C3A0" w:rsidR="00F94ED4" w:rsidRDefault="00F94ED4">
      <w:pPr>
        <w:rPr>
          <w:rFonts w:ascii="Arial" w:hAnsi="Arial" w:cs="Arial"/>
        </w:rPr>
      </w:pPr>
    </w:p>
    <w:p w14:paraId="0C625B84" w14:textId="345D7BBE" w:rsidR="00F94ED4" w:rsidRDefault="00F94ED4">
      <w:pPr>
        <w:rPr>
          <w:rFonts w:ascii="Arial" w:hAnsi="Arial" w:cs="Arial"/>
        </w:rPr>
      </w:pPr>
    </w:p>
    <w:p w14:paraId="016108FC" w14:textId="02A260AD" w:rsidR="00F94ED4" w:rsidRDefault="00F94ED4">
      <w:pPr>
        <w:rPr>
          <w:rFonts w:ascii="Arial" w:hAnsi="Arial" w:cs="Arial"/>
        </w:rPr>
      </w:pPr>
    </w:p>
    <w:p w14:paraId="2A637802" w14:textId="5102AF2A" w:rsidR="00F94ED4" w:rsidRDefault="00F94ED4">
      <w:pPr>
        <w:rPr>
          <w:rFonts w:ascii="Arial" w:hAnsi="Arial" w:cs="Arial"/>
        </w:rPr>
      </w:pPr>
    </w:p>
    <w:p w14:paraId="3D58F5DB" w14:textId="77777777" w:rsidR="00F94ED4" w:rsidRPr="00D93D83" w:rsidRDefault="00F94ED4">
      <w:pPr>
        <w:rPr>
          <w:rFonts w:ascii="Arial" w:hAnsi="Arial" w:cs="Arial"/>
        </w:rPr>
      </w:pPr>
    </w:p>
    <w:sectPr w:rsidR="00F94ED4" w:rsidRPr="00D93D83" w:rsidSect="00F94ED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B52D5"/>
    <w:multiLevelType w:val="hybridMultilevel"/>
    <w:tmpl w:val="E9366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D4"/>
    <w:rsid w:val="00054ED0"/>
    <w:rsid w:val="000D1A5A"/>
    <w:rsid w:val="000D2849"/>
    <w:rsid w:val="00100A22"/>
    <w:rsid w:val="00114E7A"/>
    <w:rsid w:val="00117848"/>
    <w:rsid w:val="00184524"/>
    <w:rsid w:val="001C17E4"/>
    <w:rsid w:val="002017DA"/>
    <w:rsid w:val="00252661"/>
    <w:rsid w:val="00382289"/>
    <w:rsid w:val="003A3B6C"/>
    <w:rsid w:val="003C2B8F"/>
    <w:rsid w:val="003F2991"/>
    <w:rsid w:val="004132D5"/>
    <w:rsid w:val="00483F89"/>
    <w:rsid w:val="005968B2"/>
    <w:rsid w:val="005F0538"/>
    <w:rsid w:val="005F1A52"/>
    <w:rsid w:val="007C18E6"/>
    <w:rsid w:val="009873E9"/>
    <w:rsid w:val="00B404BF"/>
    <w:rsid w:val="00B46B61"/>
    <w:rsid w:val="00C91064"/>
    <w:rsid w:val="00CD6186"/>
    <w:rsid w:val="00D566C5"/>
    <w:rsid w:val="00D93D83"/>
    <w:rsid w:val="00F07562"/>
    <w:rsid w:val="00F242C6"/>
    <w:rsid w:val="00F94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0129"/>
  <w15:chartTrackingRefBased/>
  <w15:docId w15:val="{E7D27BF4-9C58-413A-B846-7D622E8F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3E9"/>
    <w:pPr>
      <w:ind w:left="720"/>
      <w:contextualSpacing/>
    </w:pPr>
  </w:style>
  <w:style w:type="character" w:styleId="Hyperlink">
    <w:name w:val="Hyperlink"/>
    <w:basedOn w:val="DefaultParagraphFont"/>
    <w:uiPriority w:val="99"/>
    <w:unhideWhenUsed/>
    <w:rsid w:val="002017DA"/>
    <w:rPr>
      <w:color w:val="0563C1" w:themeColor="hyperlink"/>
      <w:u w:val="single"/>
    </w:rPr>
  </w:style>
  <w:style w:type="character" w:styleId="UnresolvedMention">
    <w:name w:val="Unresolved Mention"/>
    <w:basedOn w:val="DefaultParagraphFont"/>
    <w:uiPriority w:val="99"/>
    <w:semiHidden/>
    <w:unhideWhenUsed/>
    <w:rsid w:val="00201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hir.nhs.uk/STU3/StructureDefinition/Extension-PractitionerRole-Referenc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Barnet</dc:creator>
  <cp:keywords/>
  <dc:description/>
  <cp:lastModifiedBy>David Barnet</cp:lastModifiedBy>
  <cp:revision>20</cp:revision>
  <dcterms:created xsi:type="dcterms:W3CDTF">2022-01-25T13:02:00Z</dcterms:created>
  <dcterms:modified xsi:type="dcterms:W3CDTF">2022-01-25T14:38:00Z</dcterms:modified>
</cp:coreProperties>
</file>