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Sir/Madam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Boost your wellbeing with our new NHS health check program. Discover personalized tips for a healthier lifestyle and learn about our latest fitness initiatives. Sign up today for a free consultation and receive a complimentary wellness guide.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