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input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If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75</w:t>
      </w:r>
    </w:p>
    <w:p>
      <w:pPr>
        <w:spacing w:after="0" w:line="240" w:lineRule="auto"/>
        <w:ind w:left="72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“A”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rFonts w:hint="default"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If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60</w:t>
      </w:r>
    </w:p>
    <w:p>
      <w:pPr>
        <w:spacing w:after="0" w:line="240" w:lineRule="auto"/>
        <w:ind w:left="144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“B”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rFonts w:hint="default"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If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 45</w:t>
      </w:r>
    </w:p>
    <w:p>
      <w:pPr>
        <w:spacing w:after="0" w:line="240" w:lineRule="auto"/>
        <w:ind w:left="216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“C”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rFonts w:hint="default"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If </w:t>
      </w:r>
      <w:r>
        <w:rPr>
          <w:rFonts w:hint="default"/>
          <w:color w:val="FF0000"/>
          <w:sz w:val="26"/>
          <w:szCs w:val="26"/>
          <w:lang w:val="vi-VN"/>
        </w:rPr>
        <w:t>Score of student</w:t>
      </w:r>
      <w:r>
        <w:rPr>
          <w:sz w:val="26"/>
          <w:szCs w:val="26"/>
          <w:lang w:val="vi-VN"/>
        </w:rPr>
        <w:t xml:space="preserve"> </w:t>
      </w:r>
      <w:r>
        <w:rPr>
          <w:rFonts w:hint="default"/>
          <w:sz w:val="26"/>
          <w:szCs w:val="26"/>
          <w:lang w:val="vi-VN"/>
        </w:rPr>
        <w:t>&gt;= 35</w:t>
      </w:r>
    </w:p>
    <w:p>
      <w:pPr>
        <w:spacing w:after="0" w:line="240" w:lineRule="auto"/>
        <w:ind w:left="2880" w:leftChars="0" w:firstLine="720" w:firstLineChars="0"/>
        <w:rPr>
          <w:rFonts w:hint="default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“D”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 xml:space="preserve">Else </w:t>
      </w:r>
      <w:r>
        <w:rPr>
          <w:sz w:val="26"/>
          <w:szCs w:val="26"/>
          <w:lang w:val="vi-VN"/>
        </w:rPr>
        <w:t xml:space="preserve">Display </w:t>
      </w:r>
      <w:r>
        <w:rPr>
          <w:rFonts w:hint="default"/>
          <w:sz w:val="26"/>
          <w:szCs w:val="26"/>
          <w:lang w:val="vi-VN"/>
        </w:rPr>
        <w:t>“E”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</w:p>
    <w:p>
      <w:pPr>
        <w:spacing w:after="0" w:line="240" w:lineRule="auto"/>
        <w:rPr>
          <w:sz w:val="26"/>
          <w:szCs w:val="26"/>
          <w:lang w:val="vi-VN"/>
        </w:rPr>
      </w:pPr>
    </w:p>
    <w:p>
      <w:pPr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Flowchart</w:t>
      </w:r>
    </w:p>
    <w:p>
      <w:pPr>
        <w:rPr>
          <w:b/>
          <w:bCs/>
          <w:color w:val="FF0000"/>
          <w:sz w:val="26"/>
          <w:szCs w:val="26"/>
          <w:lang w:val="vi-VN"/>
        </w:rPr>
      </w:pPr>
      <w:r>
        <w:drawing>
          <wp:inline distT="0" distB="0" distL="114300" distR="114300">
            <wp:extent cx="6850380" cy="47790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3E1FD0"/>
    <w:rsid w:val="004A5458"/>
    <w:rsid w:val="004E41B5"/>
    <w:rsid w:val="005A6C1D"/>
    <w:rsid w:val="005D26B2"/>
    <w:rsid w:val="005F12FA"/>
    <w:rsid w:val="00746E58"/>
    <w:rsid w:val="009C79C3"/>
    <w:rsid w:val="00A21289"/>
    <w:rsid w:val="00C307B1"/>
    <w:rsid w:val="048456EF"/>
    <w:rsid w:val="13AB38E8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12</TotalTime>
  <ScaleCrop>false</ScaleCrop>
  <LinksUpToDate>false</LinksUpToDate>
  <CharactersWithSpaces>242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2022-02-27T13:31:53Z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