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sz w:val="22"/>
        </w:rPr>
        <w:t>BỘ TÀI NGUYÊN VÀ MÔI TRƯỜNG</w:t>
        <w:br/>
      </w:r>
      <w:r>
        <w:rPr>
          <w:rFonts w:ascii="Arial" w:hAnsi="Arial"/>
          <w:b/>
          <w:color w:val="1B365D"/>
          <w:sz w:val="24"/>
        </w:rPr>
        <w:t>TRƯỜNG ĐẠI HỌC TÀI NGUYÊN VÀ MÔI TRƯỜNG TP. HỒ CHÍ MINH</w:t>
        <w:br/>
      </w:r>
      <w:r>
        <w:rPr>
          <w:rFonts w:ascii="Arial" w:hAnsi="Arial"/>
          <w:color w:val="0F4C81"/>
          <w:sz w:val="21"/>
        </w:rPr>
        <w:t>KHOA CÔNG NGHỆ THÔNG TIN — NGÀNH TIN HỌC TÀI NGUYÊN MÔI TRƯỜNG</w:t>
        <w:br/>
      </w:r>
    </w:p>
    <w:p>
      <w:pPr>
        <w:spacing w:before="40" w:after="400"/>
        <w:jc w:val="center"/>
      </w:pPr>
      <w:r>
        <w:rPr>
          <w:rFonts w:ascii="Arial" w:hAnsi="Arial"/>
          <w:color w:val="0F4C81"/>
        </w:rPr>
        <w:t>━━━━━━━━━━━━━━━━━━━━━━━━━━━━━━━━━━━━━━━━</w:t>
      </w:r>
    </w:p>
    <w:p>
      <w:pPr>
        <w:spacing w:before="300" w:after="200"/>
        <w:jc w:val="center"/>
      </w:pPr>
      <w:r>
        <w:rPr>
          <w:rFonts w:ascii="Arial" w:hAnsi="Arial"/>
          <w:b/>
          <w:color w:val="D97706"/>
          <w:sz w:val="26"/>
        </w:rPr>
        <w:t>BÁO CÁO TỔNG HỢP TOÀN DIỆN DỰ ÁN VÀ CƠ SỞ DỮ LIỆU SQL</w:t>
        <w:br/>
      </w:r>
      <w:r>
        <w:rPr>
          <w:rFonts w:ascii="Arial" w:hAnsi="Arial"/>
          <w:b/>
          <w:color w:val="1B365D"/>
          <w:sz w:val="36"/>
        </w:rPr>
        <w:t>XÂY DỰNG HỆ THỐNG PHẦN MỀM QUẢN LÝ GỬI XE THÔNG MINH</w:t>
        <w:br/>
        <w:t>(SMART ECO PARKING MANAGEMENT SYSTEM)</w:t>
      </w:r>
    </w:p>
    <w:p>
      <w:pPr>
        <w:spacing w:before="200" w:after="300"/>
        <w:jc w:val="center"/>
      </w:pPr>
      <w:r>
        <w:drawing>
          <wp:inline xmlns:a="http://schemas.openxmlformats.org/drawingml/2006/main" xmlns:pic="http://schemas.openxmlformats.org/drawingml/2006/picture">
            <wp:extent cx="4754880" cy="2653887"/>
            <wp:docPr id="1" name="Picture 1"/>
            <wp:cNvGraphicFramePr>
              <a:graphicFrameLocks noChangeAspect="1"/>
            </wp:cNvGraphicFramePr>
            <a:graphic>
              <a:graphicData uri="http://schemas.openxmlformats.org/drawingml/2006/picture">
                <pic:pic>
                  <pic:nvPicPr>
                    <pic:cNvPr id="0" name="eco-parking-hero.jpg"/>
                    <pic:cNvPicPr/>
                  </pic:nvPicPr>
                  <pic:blipFill>
                    <a:blip r:embed="rId11"/>
                    <a:stretch>
                      <a:fillRect/>
                    </a:stretch>
                  </pic:blipFill>
                  <pic:spPr>
                    <a:xfrm>
                      <a:off x="0" y="0"/>
                      <a:ext cx="4754880" cy="2653887"/>
                    </a:xfrm>
                    <a:prstGeom prst="rect"/>
                  </pic:spPr>
                </pic:pic>
              </a:graphicData>
            </a:graphic>
          </wp:inline>
        </w:drawing>
      </w:r>
    </w:p>
    <w:p>
      <w:pPr>
        <w:spacing w:before="200" w:after="500"/>
        <w:jc w:val="center"/>
      </w:pPr>
      <w:r>
        <w:rPr>
          <w:rFonts w:ascii="Arial" w:hAnsi="Arial"/>
          <w:i/>
          <w:color w:val="4B5563"/>
          <w:sz w:val="20"/>
        </w:rPr>
        <w:t>ỨNG DỤNG TRÍ TUỆ NHÂN TẠO AI OCR, THANH TOÁN VIETQR 24/7,</w:t>
        <w:br/>
        <w:t>SƠ ĐỒ BÃI XE REALTIME, CẢNH BÁO AN NINH VÀ BÀN GIAO CA HÀNH CHÍNH A4</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96"/>
        <w:gridCol w:w="4896"/>
      </w:tblGrid>
      <w:tr>
        <w:tc>
          <w:tcPr>
            <w:tcW w:type="dxa" w:w="3168"/>
            <w:shd w:fill="F1F5F9"/>
            <w:tcMar>
              <w:top w:w="60" w:type="dxa"/>
              <w:bottom w:w="60" w:type="dxa"/>
              <w:left w:w="80" w:type="dxa"/>
              <w:right w:w="80" w:type="dxa"/>
            </w:tcMar>
          </w:tcPr>
          <w:p>
            <w:pPr>
              <w:spacing w:before="0" w:after="0"/>
            </w:pPr>
            <w:r>
              <w:rPr>
                <w:rFonts w:ascii="Arial" w:hAnsi="Arial"/>
                <w:b/>
                <w:sz w:val="18"/>
              </w:rPr>
              <w:t>Nền tảng công nghệ:</w:t>
            </w:r>
          </w:p>
        </w:tc>
        <w:tc>
          <w:tcPr>
            <w:tcW w:type="dxa" w:w="6336"/>
            <w:shd w:fill="FFFFFF"/>
            <w:tcMar>
              <w:top w:w="60" w:type="dxa"/>
              <w:bottom w:w="60" w:type="dxa"/>
              <w:left w:w="80" w:type="dxa"/>
              <w:right w:w="80" w:type="dxa"/>
            </w:tcMar>
          </w:tcPr>
          <w:p>
            <w:pPr>
              <w:spacing w:before="0" w:after="0"/>
            </w:pPr>
            <w:r>
              <w:rPr>
                <w:rFonts w:ascii="Arial" w:hAnsi="Arial"/>
                <w:sz w:val="18"/>
              </w:rPr>
              <w:t>Java 17, Spring Boot 4.1.1, Spring Data JPA, Spring Security, Thymeleaf</w:t>
            </w:r>
          </w:p>
        </w:tc>
      </w:tr>
      <w:tr>
        <w:tc>
          <w:tcPr>
            <w:tcW w:type="dxa" w:w="3168"/>
            <w:shd w:fill="F1F5F9"/>
            <w:tcMar>
              <w:top w:w="60" w:type="dxa"/>
              <w:bottom w:w="60" w:type="dxa"/>
              <w:left w:w="80" w:type="dxa"/>
              <w:right w:w="80" w:type="dxa"/>
            </w:tcMar>
          </w:tcPr>
          <w:p>
            <w:pPr>
              <w:spacing w:before="0" w:after="0"/>
            </w:pPr>
            <w:r>
              <w:rPr>
                <w:rFonts w:ascii="Arial" w:hAnsi="Arial"/>
                <w:b/>
                <w:sz w:val="18"/>
              </w:rPr>
              <w:t>Hệ quản trị CSDL:</w:t>
            </w:r>
          </w:p>
        </w:tc>
        <w:tc>
          <w:tcPr>
            <w:tcW w:type="dxa" w:w="6336"/>
            <w:shd w:fill="FFFFFF"/>
            <w:tcMar>
              <w:top w:w="60" w:type="dxa"/>
              <w:bottom w:w="60" w:type="dxa"/>
              <w:left w:w="80" w:type="dxa"/>
              <w:right w:w="80" w:type="dxa"/>
            </w:tcMar>
          </w:tcPr>
          <w:p>
            <w:pPr>
              <w:spacing w:before="0" w:after="0"/>
            </w:pPr>
            <w:r>
              <w:rPr>
                <w:rFonts w:ascii="Arial" w:hAnsi="Arial"/>
                <w:sz w:val="18"/>
              </w:rPr>
              <w:t>Microsoft SQL Server 2019/2022 (Unicode Tiếng Việt NVARCHAR)</w:t>
            </w:r>
          </w:p>
        </w:tc>
      </w:tr>
      <w:tr>
        <w:tc>
          <w:tcPr>
            <w:tcW w:type="dxa" w:w="3168"/>
            <w:shd w:fill="F1F5F9"/>
            <w:tcMar>
              <w:top w:w="60" w:type="dxa"/>
              <w:bottom w:w="60" w:type="dxa"/>
              <w:left w:w="80" w:type="dxa"/>
              <w:right w:w="80" w:type="dxa"/>
            </w:tcMar>
          </w:tcPr>
          <w:p>
            <w:pPr>
              <w:spacing w:before="0" w:after="0"/>
            </w:pPr>
            <w:r>
              <w:rPr>
                <w:rFonts w:ascii="Arial" w:hAnsi="Arial"/>
                <w:b/>
                <w:sz w:val="18"/>
              </w:rPr>
              <w:t>Công nghệ AI &amp; Số hóa:</w:t>
            </w:r>
          </w:p>
        </w:tc>
        <w:tc>
          <w:tcPr>
            <w:tcW w:type="dxa" w:w="6336"/>
            <w:shd w:fill="FFFFFF"/>
            <w:tcMar>
              <w:top w:w="60" w:type="dxa"/>
              <w:bottom w:w="60" w:type="dxa"/>
              <w:left w:w="80" w:type="dxa"/>
              <w:right w:w="80" w:type="dxa"/>
            </w:tcMar>
          </w:tcPr>
          <w:p>
            <w:pPr>
              <w:spacing w:before="0" w:after="0"/>
            </w:pPr>
            <w:r>
              <w:rPr>
                <w:rFonts w:ascii="Arial" w:hAnsi="Arial"/>
                <w:sz w:val="18"/>
              </w:rPr>
              <w:t>Tesseract.js OCR, VietQR NAPAS 24/7, ZXing QR Code, Telegram Bot API</w:t>
            </w:r>
          </w:p>
        </w:tc>
      </w:tr>
      <w:tr>
        <w:tc>
          <w:tcPr>
            <w:tcW w:type="dxa" w:w="3168"/>
            <w:shd w:fill="F1F5F9"/>
            <w:tcMar>
              <w:top w:w="60" w:type="dxa"/>
              <w:bottom w:w="60" w:type="dxa"/>
              <w:left w:w="80" w:type="dxa"/>
              <w:right w:w="80" w:type="dxa"/>
            </w:tcMar>
          </w:tcPr>
          <w:p>
            <w:pPr>
              <w:spacing w:before="0" w:after="0"/>
            </w:pPr>
            <w:r>
              <w:rPr>
                <w:rFonts w:ascii="Arial" w:hAnsi="Arial"/>
                <w:b/>
                <w:sz w:val="18"/>
              </w:rPr>
              <w:t>Loại tài liệu:</w:t>
            </w:r>
          </w:p>
        </w:tc>
        <w:tc>
          <w:tcPr>
            <w:tcW w:type="dxa" w:w="6336"/>
            <w:shd w:fill="FFFFFF"/>
            <w:tcMar>
              <w:top w:w="60" w:type="dxa"/>
              <w:bottom w:w="60" w:type="dxa"/>
              <w:left w:w="80" w:type="dxa"/>
              <w:right w:w="80" w:type="dxa"/>
            </w:tcMar>
          </w:tcPr>
          <w:p>
            <w:pPr>
              <w:spacing w:before="0" w:after="0"/>
            </w:pPr>
            <w:r>
              <w:rPr>
                <w:rFonts w:ascii="Arial" w:hAnsi="Arial"/>
                <w:sz w:val="18"/>
              </w:rPr>
              <w:t>Báo cáo tổng kết kỹ thuật, kiến trúc CSDL &amp; Nghiệp vụ toàn dự án</w:t>
            </w:r>
          </w:p>
        </w:tc>
      </w:tr>
      <w:tr>
        <w:tc>
          <w:tcPr>
            <w:tcW w:type="dxa" w:w="3168"/>
            <w:shd w:fill="F1F5F9"/>
            <w:tcMar>
              <w:top w:w="60" w:type="dxa"/>
              <w:bottom w:w="60" w:type="dxa"/>
              <w:left w:w="80" w:type="dxa"/>
              <w:right w:w="80" w:type="dxa"/>
            </w:tcMar>
          </w:tcPr>
          <w:p>
            <w:pPr>
              <w:spacing w:before="0" w:after="0"/>
            </w:pPr>
            <w:r>
              <w:rPr>
                <w:rFonts w:ascii="Arial" w:hAnsi="Arial"/>
                <w:b/>
                <w:sz w:val="18"/>
              </w:rPr>
              <w:t>Thời gian thực hiện:</w:t>
            </w:r>
          </w:p>
        </w:tc>
        <w:tc>
          <w:tcPr>
            <w:tcW w:type="dxa" w:w="6336"/>
            <w:shd w:fill="FFFFFF"/>
            <w:tcMar>
              <w:top w:w="60" w:type="dxa"/>
              <w:bottom w:w="60" w:type="dxa"/>
              <w:left w:w="80" w:type="dxa"/>
              <w:right w:w="80" w:type="dxa"/>
            </w:tcMar>
          </w:tcPr>
          <w:p>
            <w:pPr>
              <w:spacing w:before="0" w:after="0"/>
            </w:pPr>
            <w:r>
              <w:rPr>
                <w:rFonts w:ascii="Arial" w:hAnsi="Arial"/>
                <w:sz w:val="18"/>
              </w:rPr>
              <w:t>Tháng 10/2026 — Phiên bản 1.0 (Production Ready)</w:t>
            </w:r>
          </w:p>
        </w:tc>
      </w:tr>
    </w:tbl>
    <w:p>
      <w:r>
        <w:br w:type="page"/>
      </w:r>
    </w:p>
    <w:p>
      <w:pPr>
        <w:pStyle w:val="Heading1"/>
        <w:keepNext/>
        <w:spacing w:before="280" w:after="100"/>
      </w:pPr>
      <w:r>
        <w:rPr>
          <w:rFonts w:ascii="Arial" w:hAnsi="Arial"/>
          <w:b/>
          <w:color w:val="1B365D"/>
          <w:sz w:val="30"/>
        </w:rPr>
        <w:t>MỤC LỤC TỔNG QUAN TÀI LIỆU</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1440"/>
            <w:shd w:fill="1B365D"/>
            <w:tcMar>
              <w:top w:w="100" w:type="dxa"/>
              <w:bottom w:w="100" w:type="dxa"/>
              <w:left w:w="100" w:type="dxa"/>
              <w:right w:w="100" w:type="dxa"/>
            </w:tcMar>
          </w:tcPr>
          <w:p>
            <w:pPr>
              <w:spacing w:before="0" w:after="0"/>
              <w:jc w:val="center"/>
            </w:pPr>
            <w:r>
              <w:rPr>
                <w:rFonts w:ascii="Arial" w:hAnsi="Arial"/>
                <w:b/>
                <w:color w:val="FFFFFF"/>
                <w:sz w:val="18"/>
              </w:rPr>
              <w:t>Chương</w:t>
            </w:r>
          </w:p>
        </w:tc>
        <w:tc>
          <w:tcPr>
            <w:tcW w:type="dxa" w:w="6624"/>
            <w:shd w:fill="1B365D"/>
            <w:tcMar>
              <w:top w:w="100" w:type="dxa"/>
              <w:bottom w:w="100" w:type="dxa"/>
              <w:left w:w="100" w:type="dxa"/>
              <w:right w:w="100" w:type="dxa"/>
            </w:tcMar>
          </w:tcPr>
          <w:p>
            <w:pPr>
              <w:spacing w:before="0" w:after="0"/>
              <w:jc w:val="center"/>
            </w:pPr>
            <w:r>
              <w:rPr>
                <w:rFonts w:ascii="Arial" w:hAnsi="Arial"/>
                <w:b/>
                <w:color w:val="FFFFFF"/>
                <w:sz w:val="18"/>
              </w:rPr>
              <w:t>Nội dung trình bày</w:t>
            </w:r>
          </w:p>
        </w:tc>
        <w:tc>
          <w:tcPr>
            <w:tcW w:type="dxa" w:w="1440"/>
            <w:shd w:fill="1B365D"/>
            <w:tcMar>
              <w:top w:w="100" w:type="dxa"/>
              <w:bottom w:w="100" w:type="dxa"/>
              <w:left w:w="100" w:type="dxa"/>
              <w:right w:w="100" w:type="dxa"/>
            </w:tcMar>
          </w:tcPr>
          <w:p>
            <w:pPr>
              <w:spacing w:before="0" w:after="0"/>
              <w:jc w:val="center"/>
            </w:pPr>
            <w:r>
              <w:rPr>
                <w:rFonts w:ascii="Arial" w:hAnsi="Arial"/>
                <w:b/>
                <w:color w:val="FFFFFF"/>
                <w:sz w:val="18"/>
              </w:rPr>
              <w:t>Vị trí</w:t>
            </w:r>
          </w:p>
        </w:tc>
      </w:tr>
      <w:tr>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Phần 1</w:t>
            </w:r>
          </w:p>
        </w:tc>
        <w:tc>
          <w:tcPr>
            <w:tcW w:type="dxa" w:w="6624"/>
            <w:shd w:fill="FFFFFF"/>
            <w:tcMar>
              <w:top w:w="70" w:type="dxa"/>
              <w:bottom w:w="70" w:type="dxa"/>
              <w:left w:w="90" w:type="dxa"/>
              <w:right w:w="90" w:type="dxa"/>
            </w:tcMar>
          </w:tcPr>
          <w:p>
            <w:pPr>
              <w:spacing w:before="0" w:after="0" w:line="276" w:lineRule="auto"/>
            </w:pPr>
            <w:r>
              <w:rPr>
                <w:rFonts w:ascii="Arial" w:hAnsi="Arial"/>
                <w:color w:val="333333"/>
                <w:sz w:val="17"/>
              </w:rPr>
              <w:t>Tổng quan dự án, bối cảnh phát triển và mục tiêu hệ thống</w:t>
            </w:r>
          </w:p>
        </w:tc>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Trang 3</w:t>
            </w:r>
          </w:p>
        </w:tc>
      </w:tr>
      <w:tr>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Phần 2</w:t>
            </w:r>
          </w:p>
        </w:tc>
        <w:tc>
          <w:tcPr>
            <w:tcW w:type="dxa" w:w="6624"/>
            <w:shd w:fill="F8FAFC"/>
            <w:tcMar>
              <w:top w:w="70" w:type="dxa"/>
              <w:bottom w:w="70" w:type="dxa"/>
              <w:left w:w="90" w:type="dxa"/>
              <w:right w:w="90" w:type="dxa"/>
            </w:tcMar>
          </w:tcPr>
          <w:p>
            <w:pPr>
              <w:spacing w:before="0" w:after="0" w:line="276" w:lineRule="auto"/>
            </w:pPr>
            <w:r>
              <w:rPr>
                <w:rFonts w:ascii="Arial" w:hAnsi="Arial"/>
                <w:color w:val="333333"/>
                <w:sz w:val="17"/>
              </w:rPr>
              <w:t>Kiến trúc hệ thống đa tầng và công nghệ nền tảng (Tech Stack)</w:t>
            </w:r>
          </w:p>
        </w:tc>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Trang 4</w:t>
            </w:r>
          </w:p>
        </w:tc>
      </w:tr>
      <w:tr>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Phần 3</w:t>
            </w:r>
          </w:p>
        </w:tc>
        <w:tc>
          <w:tcPr>
            <w:tcW w:type="dxa" w:w="6624"/>
            <w:shd w:fill="FFFFFF"/>
            <w:tcMar>
              <w:top w:w="70" w:type="dxa"/>
              <w:bottom w:w="70" w:type="dxa"/>
              <w:left w:w="90" w:type="dxa"/>
              <w:right w:w="90" w:type="dxa"/>
            </w:tcMar>
          </w:tcPr>
          <w:p>
            <w:pPr>
              <w:spacing w:before="0" w:after="0" w:line="276" w:lineRule="auto"/>
            </w:pPr>
            <w:r>
              <w:rPr>
                <w:rFonts w:ascii="Arial" w:hAnsi="Arial"/>
                <w:color w:val="333333"/>
                <w:sz w:val="17"/>
              </w:rPr>
              <w:t>Thiết kế Cơ sở Dữ liệu Quan hệ (ERD, Data Dictionary 11 Bảng, Indexes)</w:t>
            </w:r>
          </w:p>
        </w:tc>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Trang 6</w:t>
            </w:r>
          </w:p>
        </w:tc>
      </w:tr>
      <w:tr>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Phần 4</w:t>
            </w:r>
          </w:p>
        </w:tc>
        <w:tc>
          <w:tcPr>
            <w:tcW w:type="dxa" w:w="6624"/>
            <w:shd w:fill="F8FAFC"/>
            <w:tcMar>
              <w:top w:w="70" w:type="dxa"/>
              <w:bottom w:w="70" w:type="dxa"/>
              <w:left w:w="90" w:type="dxa"/>
              <w:right w:w="90" w:type="dxa"/>
            </w:tcMar>
          </w:tcPr>
          <w:p>
            <w:pPr>
              <w:spacing w:before="0" w:after="0" w:line="276" w:lineRule="auto"/>
            </w:pPr>
            <w:r>
              <w:rPr>
                <w:rFonts w:ascii="Arial" w:hAnsi="Arial"/>
                <w:color w:val="333333"/>
                <w:sz w:val="17"/>
              </w:rPr>
              <w:t>Toàn văn kịch bản CSDL SQL Server (DDL, DML, Indexes, Queries mẫu)</w:t>
            </w:r>
          </w:p>
        </w:tc>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Trang 10</w:t>
            </w:r>
          </w:p>
        </w:tc>
      </w:tr>
      <w:tr>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Phần 5</w:t>
            </w:r>
          </w:p>
        </w:tc>
        <w:tc>
          <w:tcPr>
            <w:tcW w:type="dxa" w:w="6624"/>
            <w:shd w:fill="FFFFFF"/>
            <w:tcMar>
              <w:top w:w="70" w:type="dxa"/>
              <w:bottom w:w="70" w:type="dxa"/>
              <w:left w:w="90" w:type="dxa"/>
              <w:right w:w="90" w:type="dxa"/>
            </w:tcMar>
          </w:tcPr>
          <w:p>
            <w:pPr>
              <w:spacing w:before="0" w:after="0" w:line="276" w:lineRule="auto"/>
            </w:pPr>
            <w:r>
              <w:rPr>
                <w:rFonts w:ascii="Arial" w:hAnsi="Arial"/>
                <w:color w:val="333333"/>
                <w:sz w:val="17"/>
              </w:rPr>
              <w:t>Chi tiết 18 Phân hệ &amp; Tính năng nghiệp vụ vượt trội đã hoàn thiện</w:t>
            </w:r>
          </w:p>
        </w:tc>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Trang 15</w:t>
            </w:r>
          </w:p>
        </w:tc>
      </w:tr>
      <w:tr>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Phần 6</w:t>
            </w:r>
          </w:p>
        </w:tc>
        <w:tc>
          <w:tcPr>
            <w:tcW w:type="dxa" w:w="6624"/>
            <w:shd w:fill="F8FAFC"/>
            <w:tcMar>
              <w:top w:w="70" w:type="dxa"/>
              <w:bottom w:w="70" w:type="dxa"/>
              <w:left w:w="90" w:type="dxa"/>
              <w:right w:w="90" w:type="dxa"/>
            </w:tcMar>
          </w:tcPr>
          <w:p>
            <w:pPr>
              <w:spacing w:before="0" w:after="0" w:line="276" w:lineRule="auto"/>
            </w:pPr>
            <w:r>
              <w:rPr>
                <w:rFonts w:ascii="Arial" w:hAnsi="Arial"/>
                <w:color w:val="333333"/>
                <w:sz w:val="17"/>
              </w:rPr>
              <w:t>Danh mục tổng thể toàn bộ các File mã nguồn trong Project</w:t>
            </w:r>
          </w:p>
        </w:tc>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Trang 21</w:t>
            </w:r>
          </w:p>
        </w:tc>
      </w:tr>
      <w:tr>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Phần 7</w:t>
            </w:r>
          </w:p>
        </w:tc>
        <w:tc>
          <w:tcPr>
            <w:tcW w:type="dxa" w:w="6624"/>
            <w:shd w:fill="FFFFFF"/>
            <w:tcMar>
              <w:top w:w="70" w:type="dxa"/>
              <w:bottom w:w="70" w:type="dxa"/>
              <w:left w:w="90" w:type="dxa"/>
              <w:right w:w="90" w:type="dxa"/>
            </w:tcMar>
          </w:tcPr>
          <w:p>
            <w:pPr>
              <w:spacing w:before="0" w:after="0" w:line="276" w:lineRule="auto"/>
            </w:pPr>
            <w:r>
              <w:rPr>
                <w:rFonts w:ascii="Arial" w:hAnsi="Arial"/>
                <w:color w:val="333333"/>
                <w:sz w:val="17"/>
              </w:rPr>
              <w:t>Hướng dẫn cài đặt, triển khai và kịch bản 10 bước demo bảo vệ đồ án</w:t>
            </w:r>
          </w:p>
        </w:tc>
        <w:tc>
          <w:tcPr>
            <w:tcW w:type="dxa" w:w="1440"/>
            <w:shd w:fill="FFFFFF"/>
            <w:tcMar>
              <w:top w:w="70" w:type="dxa"/>
              <w:bottom w:w="70" w:type="dxa"/>
              <w:left w:w="90" w:type="dxa"/>
              <w:right w:w="90" w:type="dxa"/>
            </w:tcMar>
          </w:tcPr>
          <w:p>
            <w:pPr>
              <w:spacing w:before="0" w:after="0" w:line="276" w:lineRule="auto"/>
            </w:pPr>
            <w:r>
              <w:rPr>
                <w:rFonts w:ascii="Arial" w:hAnsi="Arial"/>
                <w:color w:val="333333"/>
                <w:sz w:val="17"/>
              </w:rPr>
              <w:t>Trang 25</w:t>
            </w:r>
          </w:p>
        </w:tc>
      </w:tr>
      <w:tr>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Phần 8</w:t>
            </w:r>
          </w:p>
        </w:tc>
        <w:tc>
          <w:tcPr>
            <w:tcW w:type="dxa" w:w="6624"/>
            <w:shd w:fill="F8FAFC"/>
            <w:tcMar>
              <w:top w:w="70" w:type="dxa"/>
              <w:bottom w:w="70" w:type="dxa"/>
              <w:left w:w="90" w:type="dxa"/>
              <w:right w:w="90" w:type="dxa"/>
            </w:tcMar>
          </w:tcPr>
          <w:p>
            <w:pPr>
              <w:spacing w:before="0" w:after="0" w:line="276" w:lineRule="auto"/>
            </w:pPr>
            <w:r>
              <w:rPr>
                <w:rFonts w:ascii="Arial" w:hAnsi="Arial"/>
                <w:color w:val="333333"/>
                <w:sz w:val="17"/>
              </w:rPr>
              <w:t>Tổng kết, đánh giá kết quả đạt được và định hướng mở rộng tương lai</w:t>
            </w:r>
          </w:p>
        </w:tc>
        <w:tc>
          <w:tcPr>
            <w:tcW w:type="dxa" w:w="1440"/>
            <w:shd w:fill="F8FAFC"/>
            <w:tcMar>
              <w:top w:w="70" w:type="dxa"/>
              <w:bottom w:w="70" w:type="dxa"/>
              <w:left w:w="90" w:type="dxa"/>
              <w:right w:w="90" w:type="dxa"/>
            </w:tcMar>
          </w:tcPr>
          <w:p>
            <w:pPr>
              <w:spacing w:before="0" w:after="0" w:line="276" w:lineRule="auto"/>
            </w:pPr>
            <w:r>
              <w:rPr>
                <w:rFonts w:ascii="Arial" w:hAnsi="Arial"/>
                <w:color w:val="333333"/>
                <w:sz w:val="17"/>
              </w:rPr>
              <w:t>Trang 28</w:t>
            </w:r>
          </w:p>
        </w:tc>
      </w:tr>
    </w:tbl>
    <w:tbl>
      <w:tblPr>
        <w:tblW w:type="auto" w:w="0"/>
        <w:jc w:val="center"/>
        <w:tblLayout w:type="fixed"/>
        <w:tblLook w:firstColumn="1" w:firstRow="1" w:lastColumn="0" w:lastRow="0" w:noHBand="0" w:noVBand="1" w:val="04A0"/>
      </w:tblPr>
      <w:tblGrid>
        <w:gridCol w:w="9792"/>
      </w:tblGrid>
      <w:tr>
        <w:tc>
          <w:tcPr>
            <w:tcW w:type="dxa" w:w="9504"/>
            <w:shd w:fill="F0F4F8"/>
            <w:tcMar>
              <w:top w:w="120" w:type="dxa"/>
              <w:bottom w:w="120" w:type="dxa"/>
              <w:left w:w="180" w:type="dxa"/>
              <w:right w:w="180" w:type="dxa"/>
            </w:tcMar>
            <w:tcBorders>
              <w:top w:val="none"/>
              <w:left w:val="single" w:sz="24" w:space="0" w:color="1B365D"/>
              <w:bottom w:val="none"/>
              <w:right w:val="none"/>
            </w:tcBorders>
          </w:tcPr>
          <w:p>
            <w:pPr>
              <w:spacing w:before="40" w:after="40" w:line="276" w:lineRule="auto"/>
            </w:pPr>
            <w:r>
              <w:rPr>
                <w:rFonts w:ascii="Arial" w:hAnsi="Arial"/>
                <w:b/>
                <w:color w:val="1B365D"/>
                <w:sz w:val="19"/>
              </w:rPr>
              <w:t xml:space="preserve">📌 TÓM TẮT TÀI LIỆU (EXECUTIVE SUMMARY): </w:t>
            </w:r>
            <w:r>
              <w:rPr>
                <w:rFonts w:ascii="Arial" w:hAnsi="Arial"/>
                <w:color w:val="333333"/>
                <w:sz w:val="19"/>
              </w:rPr>
              <w:t>Tài liệu này được biên soạn công phu nhằm tổng hợp toàn bộ các kết quả nghiên cứu, phân tích, thiết kế cơ sở dữ liệu SQL Server và lập trình mã nguồn ứng dụng Web Spring Boot trong khuôn khổ Đồ án Chuyên ngành Quản Lý Bãi Đỗ Xe Thông Minh. Toàn bộ mã nguồn SQL và Java đều đã được kiểm thử, đồng bộ hoàn chỉnh và hoạt động ổn định trên môi trường thực tế.</w:t>
            </w:r>
          </w:p>
        </w:tc>
      </w:tr>
    </w:tbl>
    <w:p>
      <w:pPr>
        <w:spacing w:before="0" w:after="60"/>
      </w:pPr>
    </w:p>
    <w:p>
      <w:pPr>
        <w:pStyle w:val="Heading1"/>
        <w:keepNext/>
        <w:spacing w:before="280" w:after="100"/>
      </w:pPr>
      <w:r>
        <w:rPr>
          <w:rFonts w:ascii="Arial" w:hAnsi="Arial"/>
          <w:b/>
          <w:color w:val="1B365D"/>
          <w:sz w:val="30"/>
        </w:rPr>
        <w:t>CHƯƠNG 1: TỔNG QUAN DỰ ÁN &amp; BỐI CẢNH PHÁT TRIỂN</w:t>
      </w:r>
    </w:p>
    <w:p>
      <w:pPr>
        <w:pStyle w:val="Heading2"/>
        <w:keepNext/>
        <w:spacing w:before="200" w:after="80"/>
      </w:pPr>
      <w:r>
        <w:rPr>
          <w:rFonts w:ascii="Arial" w:hAnsi="Arial"/>
          <w:b/>
          <w:color w:val="0F4C81"/>
          <w:sz w:val="25"/>
        </w:rPr>
        <w:t>1.1. Đặt vấn đề và tính cấp thiết của đề tài</w:t>
      </w:r>
    </w:p>
    <w:p>
      <w:pPr>
        <w:spacing w:before="0" w:after="80" w:line="276" w:lineRule="auto"/>
      </w:pPr>
      <w:r>
        <w:rPr>
          <w:rFonts w:ascii="Arial" w:hAnsi="Arial"/>
          <w:i w:val="0"/>
          <w:color w:val="333333"/>
          <w:sz w:val="20"/>
        </w:rPr>
        <w:t>Tại các đô thị lớn hiện nay, sự gia tăng nhanh chóng của các phương tiện giao thông cá nhân (ô tô, xe máy, xe máy điện) đã đặt ra áp lực khổng lồ lên hệ thống hạ tầng giao thông tĩnh. Các bãi đỗ xe tại các tòa nhà chung cư, trung tâm thương mại, trường đại học và bệnh viện đang đối mặt với hàng loạt vấn đề bất cập:</w:t>
      </w:r>
    </w:p>
    <w:p>
      <w:pPr>
        <w:pStyle w:val="ListBullet"/>
        <w:spacing w:before="0" w:after="50" w:line="276" w:lineRule="auto"/>
      </w:pPr>
      <w:r>
        <w:rPr>
          <w:rFonts w:ascii="Arial" w:hAnsi="Arial"/>
          <w:b/>
          <w:color w:val="1B365D"/>
          <w:sz w:val="19"/>
        </w:rPr>
        <w:t xml:space="preserve">Phương thức truyền thống thủ công: </w:t>
      </w:r>
      <w:r>
        <w:rPr>
          <w:rFonts w:ascii="Arial" w:hAnsi="Arial"/>
          <w:color w:val="374151"/>
          <w:sz w:val="19"/>
        </w:rPr>
        <w:t>Sử dụng vé giấy dễ rách ướt, dễ bị làm giả hoặc đánh mất, gây tranh chấp khi đối soát phương tiện ra cổng.</w:t>
      </w:r>
    </w:p>
    <w:p>
      <w:pPr>
        <w:pStyle w:val="ListBullet"/>
        <w:spacing w:before="0" w:after="50" w:line="276" w:lineRule="auto"/>
      </w:pPr>
      <w:r>
        <w:rPr>
          <w:rFonts w:ascii="Arial" w:hAnsi="Arial"/>
          <w:b/>
          <w:color w:val="1B365D"/>
          <w:sz w:val="19"/>
        </w:rPr>
        <w:t xml:space="preserve">Ùn tắc cục bộ kéo dài: </w:t>
      </w:r>
      <w:r>
        <w:rPr>
          <w:rFonts w:ascii="Arial" w:hAnsi="Arial"/>
          <w:color w:val="374151"/>
          <w:sz w:val="19"/>
        </w:rPr>
        <w:t>Việc ghi vé tay hoặc kiểm tra biển số bằng mắt thường mất từ 30 - 60 giây cho mỗi lượt xe, dẫn đến tình trạng ùn ứ nghiêm trọng tại cổng ra/vào vào các khung giờ cao điểm (sáng đi làm, chiều tan tầm).</w:t>
      </w:r>
    </w:p>
    <w:p>
      <w:pPr>
        <w:pStyle w:val="ListBullet"/>
        <w:spacing w:before="0" w:after="50" w:line="276" w:lineRule="auto"/>
      </w:pPr>
      <w:r>
        <w:rPr>
          <w:rFonts w:ascii="Arial" w:hAnsi="Arial"/>
          <w:b/>
          <w:color w:val="1B365D"/>
          <w:sz w:val="19"/>
        </w:rPr>
        <w:t xml:space="preserve">Nguy cơ thất thoát tài chính: </w:t>
      </w:r>
      <w:r>
        <w:rPr>
          <w:rFonts w:ascii="Arial" w:hAnsi="Arial"/>
          <w:color w:val="374151"/>
          <w:sz w:val="19"/>
        </w:rPr>
        <w:t>Thu tiền mặt thủ công dễ dẫn đến sai sót, thất thoát tiền cước gửi xe do nhân viên gian lận, báo cáo doanh thu không minh bạch, mất thời gian kiểm đếm khi đổi ca trực.</w:t>
      </w:r>
    </w:p>
    <w:p>
      <w:pPr>
        <w:pStyle w:val="ListBullet"/>
        <w:spacing w:before="0" w:after="50" w:line="276" w:lineRule="auto"/>
      </w:pPr>
      <w:r>
        <w:rPr>
          <w:rFonts w:ascii="Arial" w:hAnsi="Arial"/>
          <w:b/>
          <w:color w:val="1B365D"/>
          <w:sz w:val="19"/>
        </w:rPr>
        <w:t xml:space="preserve">Thiếu giám sát thời gian thực: </w:t>
      </w:r>
      <w:r>
        <w:rPr>
          <w:rFonts w:ascii="Arial" w:hAnsi="Arial"/>
          <w:color w:val="374151"/>
          <w:sz w:val="19"/>
        </w:rPr>
        <w:t>Ban quản lý hoàn toàn 'mù' về tình trạng ô đỗ thực tế bên trong bãi, tài xế phải chạy vòng quanh tìm chỗ gây lãng phí thời gian và tăng phát thải khí CO2.</w:t>
      </w:r>
    </w:p>
    <w:p>
      <w:pPr>
        <w:pStyle w:val="ListBullet"/>
        <w:spacing w:before="0" w:after="50" w:line="276" w:lineRule="auto"/>
      </w:pPr>
      <w:r>
        <w:rPr>
          <w:rFonts w:ascii="Arial" w:hAnsi="Arial"/>
          <w:b/>
          <w:color w:val="1B365D"/>
          <w:sz w:val="19"/>
        </w:rPr>
        <w:t xml:space="preserve">Lỗ hổng an ninh nghiêm trọng: </w:t>
      </w:r>
      <w:r>
        <w:rPr>
          <w:rFonts w:ascii="Arial" w:hAnsi="Arial"/>
          <w:color w:val="374151"/>
          <w:sz w:val="19"/>
        </w:rPr>
        <w:t>Không có cơ chế tự động nhận diện các đối tượng tội phạm trộm cắp xe, các phương tiện nằm trong danh sách đen hoặc các xe bị bỏ quên lưu bãi nhiều ngày.</w:t>
      </w:r>
    </w:p>
    <w:p>
      <w:pPr>
        <w:pStyle w:val="Heading2"/>
        <w:keepNext/>
        <w:spacing w:before="200" w:after="80"/>
      </w:pPr>
      <w:r>
        <w:rPr>
          <w:rFonts w:ascii="Arial" w:hAnsi="Arial"/>
          <w:b/>
          <w:color w:val="0F4C81"/>
          <w:sz w:val="25"/>
        </w:rPr>
        <w:t>1.2. Mục tiêu nghiên cứu và giải pháp đề xuất</w:t>
      </w:r>
    </w:p>
    <w:p>
      <w:pPr>
        <w:spacing w:before="0" w:after="80" w:line="276" w:lineRule="auto"/>
      </w:pPr>
      <w:r>
        <w:rPr>
          <w:rFonts w:ascii="Arial" w:hAnsi="Arial"/>
          <w:i w:val="0"/>
          <w:color w:val="333333"/>
          <w:sz w:val="20"/>
        </w:rPr>
        <w:t>Đề tài được triển khai nhằm mục tiêu giải quyết triệt để các tồn tại trên bằng cách xây dựng một 'Hệ thống Quản lý Bãi đỗ xe Thông minh và Sinh thái' (Smart Eco Parking System) với các tiêu chí:</w:t>
      </w:r>
    </w:p>
    <w:p>
      <w:pPr>
        <w:pStyle w:val="ListBullet"/>
        <w:spacing w:before="0" w:after="50" w:line="276" w:lineRule="auto"/>
      </w:pPr>
      <w:r>
        <w:rPr>
          <w:rFonts w:ascii="Arial" w:hAnsi="Arial"/>
          <w:b/>
          <w:color w:val="1B365D"/>
          <w:sz w:val="19"/>
        </w:rPr>
        <w:t xml:space="preserve">1. Tự động hóa kiểm soát vào/ra: </w:t>
      </w:r>
      <w:r>
        <w:rPr>
          <w:rFonts w:ascii="Arial" w:hAnsi="Arial"/>
          <w:color w:val="374151"/>
          <w:sz w:val="19"/>
        </w:rPr>
        <w:t>Ứng dụng mô hình Trí tuệ Nhân tạo Tesseract OCR để tự động nhận dạng biển số xe từ hình ảnh camera cổng trong thời gian dưới 1 giây với độ chính xác cao.</w:t>
      </w:r>
    </w:p>
    <w:p>
      <w:pPr>
        <w:pStyle w:val="ListBullet"/>
        <w:spacing w:before="0" w:after="50" w:line="276" w:lineRule="auto"/>
      </w:pPr>
      <w:r>
        <w:rPr>
          <w:rFonts w:ascii="Arial" w:hAnsi="Arial"/>
          <w:b/>
          <w:color w:val="1B365D"/>
          <w:sz w:val="19"/>
        </w:rPr>
        <w:t xml:space="preserve">2. Thanh toán số không dùng tiền mặt: </w:t>
      </w:r>
      <w:r>
        <w:rPr>
          <w:rFonts w:ascii="Arial" w:hAnsi="Arial"/>
          <w:color w:val="374151"/>
          <w:sz w:val="19"/>
        </w:rPr>
        <w:t>Tích hợp chuẩn VietQR NAPAS 24/7 sinh mã QR thanh toán động chính xác từng đồng theo thời gian thực đỗ xe; tích hợp in hóa đơn nhiệt POS 80mm.</w:t>
      </w:r>
    </w:p>
    <w:p>
      <w:pPr>
        <w:pStyle w:val="ListBullet"/>
        <w:spacing w:before="0" w:after="50" w:line="276" w:lineRule="auto"/>
      </w:pPr>
      <w:r>
        <w:rPr>
          <w:rFonts w:ascii="Arial" w:hAnsi="Arial"/>
          <w:b/>
          <w:color w:val="1B365D"/>
          <w:sz w:val="19"/>
        </w:rPr>
        <w:t xml:space="preserve">3. Quản lý không gian đỗ số hóa: </w:t>
      </w:r>
      <w:r>
        <w:rPr>
          <w:rFonts w:ascii="Arial" w:hAnsi="Arial"/>
          <w:color w:val="374151"/>
          <w:sz w:val="19"/>
        </w:rPr>
        <w:t>Trực quan hóa sơ đồ ô đỗ (Slot Map) với mã màu phân biệt trạng thái (Trống, Đang đỗ, Đã đặt trước, Bảo trì), hỗ trợ hướng dẫn đỗ xe tối ưu.</w:t>
      </w:r>
    </w:p>
    <w:p>
      <w:pPr>
        <w:pStyle w:val="ListBullet"/>
        <w:spacing w:before="0" w:after="50" w:line="276" w:lineRule="auto"/>
      </w:pPr>
      <w:r>
        <w:rPr>
          <w:rFonts w:ascii="Arial" w:hAnsi="Arial"/>
          <w:b/>
          <w:color w:val="1B365D"/>
          <w:sz w:val="19"/>
        </w:rPr>
        <w:t xml:space="preserve">4. An ninh và cảnh báo đa kênh: </w:t>
      </w:r>
      <w:r>
        <w:rPr>
          <w:rFonts w:ascii="Arial" w:hAnsi="Arial"/>
          <w:color w:val="374151"/>
          <w:sz w:val="19"/>
        </w:rPr>
        <w:t>Tự động rà soát xe tồn bãi &gt; 24 giờ và đối soát tức thì biển số với Danh sách đen (Blacklist xe trộm cắp); tự động bắn cảnh báo khẩn cấp tới Telegram Ban Quản lý.</w:t>
      </w:r>
    </w:p>
    <w:p>
      <w:pPr>
        <w:pStyle w:val="ListBullet"/>
        <w:spacing w:before="0" w:after="50" w:line="276" w:lineRule="auto"/>
      </w:pPr>
      <w:r>
        <w:rPr>
          <w:rFonts w:ascii="Arial" w:hAnsi="Arial"/>
          <w:b/>
          <w:color w:val="1B365D"/>
          <w:sz w:val="19"/>
        </w:rPr>
        <w:t xml:space="preserve">5. Bàn giao ca trực chống gian lận: </w:t>
      </w:r>
      <w:r>
        <w:rPr>
          <w:rFonts w:ascii="Arial" w:hAnsi="Arial"/>
          <w:color w:val="374151"/>
          <w:sz w:val="19"/>
        </w:rPr>
        <w:t>Quy trình mở ca, chốt ca, lập biên bản bàn giao doanh thu tiền mặt / chuyển khoản tự động và xuất biên bản A4 chuẩn hành chính nhà nước có chữ ký 3 bên.</w:t>
      </w:r>
    </w:p>
    <w:p>
      <w:pPr>
        <w:pStyle w:val="ListBullet"/>
        <w:spacing w:before="0" w:after="50" w:line="276" w:lineRule="auto"/>
      </w:pPr>
      <w:r>
        <w:rPr>
          <w:rFonts w:ascii="Arial" w:hAnsi="Arial"/>
          <w:b/>
          <w:color w:val="1B365D"/>
          <w:sz w:val="19"/>
        </w:rPr>
        <w:t xml:space="preserve">6. Cổng dịch vụ trực tuyến dành cho khách hàng: </w:t>
      </w:r>
      <w:r>
        <w:rPr>
          <w:rFonts w:ascii="Arial" w:hAnsi="Arial"/>
          <w:color w:val="374151"/>
          <w:sz w:val="19"/>
        </w:rPr>
        <w:t>Cung cấp Landing Page phong cách sinh thái xanh, cho phép người dân tra cứu thời gian đỗ, kiểm tra vé tháng, đặt giữ chỗ trước (Pre-booking) và gửi đánh giá dịch vụ.</w:t>
      </w:r>
    </w:p>
    <w:p>
      <w:pPr>
        <w:pStyle w:val="Heading1"/>
        <w:keepNext/>
        <w:spacing w:before="280" w:after="100"/>
      </w:pPr>
      <w:r>
        <w:rPr>
          <w:rFonts w:ascii="Arial" w:hAnsi="Arial"/>
          <w:b/>
          <w:color w:val="1B365D"/>
          <w:sz w:val="30"/>
        </w:rPr>
        <w:t>CHƯƠNG 2: KIẾN TRÚC HỆ THỐNG VÀ CÔNG NGHỆ NỀN TẢNG</w:t>
      </w:r>
    </w:p>
    <w:p>
      <w:pPr>
        <w:pStyle w:val="Heading2"/>
        <w:keepNext/>
        <w:spacing w:before="200" w:after="80"/>
      </w:pPr>
      <w:r>
        <w:rPr>
          <w:rFonts w:ascii="Arial" w:hAnsi="Arial"/>
          <w:b/>
          <w:color w:val="0F4C81"/>
          <w:sz w:val="25"/>
        </w:rPr>
        <w:t>2.1. Mô hình kiến trúc 3 tầng (3-Tier Architecture)</w:t>
      </w:r>
    </w:p>
    <w:p>
      <w:pPr>
        <w:spacing w:before="0" w:after="80" w:line="276" w:lineRule="auto"/>
      </w:pPr>
      <w:r>
        <w:rPr>
          <w:rFonts w:ascii="Arial" w:hAnsi="Arial"/>
          <w:i w:val="0"/>
          <w:color w:val="333333"/>
          <w:sz w:val="20"/>
        </w:rPr>
        <w:t>Dự án được xây dựng tuân thủ nghiêm ngặt mô hình kiến trúc phân tầng chuẩn doanh nghiệp (Enterprise Layered Architecture), đảm bảo tính module hóa cao, dễ mở rộng, bảo trì và kiểm thử độc lập:</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Phân tầng (Layer)</w:t>
            </w:r>
          </w:p>
        </w:tc>
        <w:tc>
          <w:tcPr>
            <w:tcW w:type="dxa" w:w="2880"/>
            <w:shd w:fill="1B365D"/>
            <w:tcMar>
              <w:top w:w="100" w:type="dxa"/>
              <w:bottom w:w="100" w:type="dxa"/>
              <w:left w:w="100" w:type="dxa"/>
              <w:right w:w="100" w:type="dxa"/>
            </w:tcMar>
          </w:tcPr>
          <w:p>
            <w:pPr>
              <w:spacing w:before="0" w:after="0"/>
              <w:jc w:val="center"/>
            </w:pPr>
            <w:r>
              <w:rPr>
                <w:rFonts w:ascii="Arial" w:hAnsi="Arial"/>
                <w:b/>
                <w:color w:val="FFFFFF"/>
                <w:sz w:val="18"/>
              </w:rPr>
              <w:t>Công nghệ sử dụng</w:t>
            </w:r>
          </w:p>
        </w:tc>
        <w:tc>
          <w:tcPr>
            <w:tcW w:type="dxa" w:w="4032"/>
            <w:shd w:fill="1B365D"/>
            <w:tcMar>
              <w:top w:w="100" w:type="dxa"/>
              <w:bottom w:w="100" w:type="dxa"/>
              <w:left w:w="100" w:type="dxa"/>
              <w:right w:w="100" w:type="dxa"/>
            </w:tcMar>
          </w:tcPr>
          <w:p>
            <w:pPr>
              <w:spacing w:before="0" w:after="0"/>
              <w:jc w:val="center"/>
            </w:pPr>
            <w:r>
              <w:rPr>
                <w:rFonts w:ascii="Arial" w:hAnsi="Arial"/>
                <w:b/>
                <w:color w:val="FFFFFF"/>
                <w:sz w:val="18"/>
              </w:rPr>
              <w:t>Vai trò và Trách nhiệm</w:t>
            </w:r>
          </w:p>
        </w:tc>
      </w:tr>
      <w:tr>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Tầng Hiển Thị (Presentation Layer)</w:t>
            </w:r>
          </w:p>
        </w:tc>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Thymeleaf, Bootstrap 5.3, FontAwesome 6, Chart.js 4, SweetAlert2, Flatpickr, Tesseract.js OCR</w:t>
            </w:r>
          </w:p>
        </w:tc>
        <w:tc>
          <w:tcPr>
            <w:tcW w:type="dxa" w:w="4032"/>
            <w:shd w:fill="FFFFFF"/>
            <w:tcMar>
              <w:top w:w="70" w:type="dxa"/>
              <w:bottom w:w="70" w:type="dxa"/>
              <w:left w:w="90" w:type="dxa"/>
              <w:right w:w="90" w:type="dxa"/>
            </w:tcMar>
          </w:tcPr>
          <w:p>
            <w:pPr>
              <w:spacing w:before="0" w:after="0" w:line="276" w:lineRule="auto"/>
            </w:pPr>
            <w:r>
              <w:rPr>
                <w:rFonts w:ascii="Arial" w:hAnsi="Arial"/>
                <w:color w:val="333333"/>
                <w:sz w:val="17"/>
              </w:rPr>
              <w:t>Hiển thị giao diện người dùng responsive (Desktop, Tablet, Mobile), xử lý render HTML SSR (Server-Side Rendering) bảo mật, xử lý tương tác client-side và nhận diện biển số tại trình duyệt.</w:t>
            </w:r>
          </w:p>
        </w:tc>
      </w:tr>
      <w:tr>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Tầng Điều Khiển &amp; Nghiệp Vụ (Application &amp; Service Layer)</w:t>
            </w:r>
          </w:p>
        </w:tc>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Spring Boot 4.1.1, Spring MVC, Spring Security, Spring Data JPA, Java 17 LTS</w:t>
            </w:r>
          </w:p>
        </w:tc>
        <w:tc>
          <w:tcPr>
            <w:tcW w:type="dxa" w:w="4032"/>
            <w:shd w:fill="F8FAFC"/>
            <w:tcMar>
              <w:top w:w="70" w:type="dxa"/>
              <w:bottom w:w="70" w:type="dxa"/>
              <w:left w:w="90" w:type="dxa"/>
              <w:right w:w="90" w:type="dxa"/>
            </w:tcMar>
          </w:tcPr>
          <w:p>
            <w:pPr>
              <w:spacing w:before="0" w:after="0" w:line="276" w:lineRule="auto"/>
            </w:pPr>
            <w:r>
              <w:rPr>
                <w:rFonts w:ascii="Arial" w:hAnsi="Arial"/>
                <w:color w:val="333333"/>
                <w:sz w:val="17"/>
              </w:rPr>
              <w:t>Xử lý toàn bộ logic nghiệp vụ hệ thống: kiểm tra vé, tính cước gửi xe theo biểu phí động, phân luồng vào/ra, quản lý ca trực, kiểm tra an ninh, sinh mã QR VietQR và ZXing QR.</w:t>
            </w:r>
          </w:p>
        </w:tc>
      </w:tr>
      <w:tr>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Tầng Dữ Liệu (Data Access Layer)</w:t>
            </w:r>
          </w:p>
        </w:tc>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Hibernate ORM, Spring Data JPA Repositories, Microsoft SQL Server 2019/2022</w:t>
            </w:r>
          </w:p>
        </w:tc>
        <w:tc>
          <w:tcPr>
            <w:tcW w:type="dxa" w:w="4032"/>
            <w:shd w:fill="FFFFFF"/>
            <w:tcMar>
              <w:top w:w="70" w:type="dxa"/>
              <w:bottom w:w="70" w:type="dxa"/>
              <w:left w:w="90" w:type="dxa"/>
              <w:right w:w="90" w:type="dxa"/>
            </w:tcMar>
          </w:tcPr>
          <w:p>
            <w:pPr>
              <w:spacing w:before="0" w:after="0" w:line="276" w:lineRule="auto"/>
            </w:pPr>
            <w:r>
              <w:rPr>
                <w:rFonts w:ascii="Arial" w:hAnsi="Arial"/>
                <w:color w:val="333333"/>
                <w:sz w:val="17"/>
              </w:rPr>
              <w:t>Quản lý truy vấn, kết nối connection pool HikariCP, ánh xạ thực thể ORM (Object-Relational Mapping), bảo đảm tính toàn vẹn dữ liệu qua giao dịch (@Transactional).</w:t>
            </w:r>
          </w:p>
        </w:tc>
      </w:tr>
    </w:tbl>
    <w:p>
      <w:pPr>
        <w:pStyle w:val="Heading2"/>
        <w:keepNext/>
        <w:spacing w:before="200" w:after="80"/>
      </w:pPr>
      <w:r>
        <w:rPr>
          <w:rFonts w:ascii="Arial" w:hAnsi="Arial"/>
          <w:b/>
          <w:color w:val="0F4C81"/>
          <w:sz w:val="25"/>
        </w:rPr>
        <w:t>2.2. Chi tiết ngăn xếp công nghệ (Technology Stack)</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2160"/>
            <w:shd w:fill="1B365D"/>
            <w:tcMar>
              <w:top w:w="100" w:type="dxa"/>
              <w:bottom w:w="100" w:type="dxa"/>
              <w:left w:w="100" w:type="dxa"/>
              <w:right w:w="100" w:type="dxa"/>
            </w:tcMar>
          </w:tcPr>
          <w:p>
            <w:pPr>
              <w:spacing w:before="0" w:after="0"/>
              <w:jc w:val="center"/>
            </w:pPr>
            <w:r>
              <w:rPr>
                <w:rFonts w:ascii="Arial" w:hAnsi="Arial"/>
                <w:b/>
                <w:color w:val="FFFFFF"/>
                <w:sz w:val="18"/>
              </w:rPr>
              <w:t>Thành phần</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Công nghệ / Thư viện</w:t>
            </w:r>
          </w:p>
        </w:tc>
        <w:tc>
          <w:tcPr>
            <w:tcW w:type="dxa" w:w="4752"/>
            <w:shd w:fill="1B365D"/>
            <w:tcMar>
              <w:top w:w="100" w:type="dxa"/>
              <w:bottom w:w="100" w:type="dxa"/>
              <w:left w:w="100" w:type="dxa"/>
              <w:right w:w="100" w:type="dxa"/>
            </w:tcMar>
          </w:tcPr>
          <w:p>
            <w:pPr>
              <w:spacing w:before="0" w:after="0"/>
              <w:jc w:val="center"/>
            </w:pPr>
            <w:r>
              <w:rPr>
                <w:rFonts w:ascii="Arial" w:hAnsi="Arial"/>
                <w:b/>
                <w:color w:val="FFFFFF"/>
                <w:sz w:val="18"/>
              </w:rPr>
              <w:t>Mô tả tính năng</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Ngôn ngữ lập trình</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Java 17 LTS</w:t>
            </w:r>
          </w:p>
        </w:tc>
        <w:tc>
          <w:tcPr>
            <w:tcW w:type="dxa" w:w="4752"/>
            <w:shd w:fill="FFFFFF"/>
            <w:tcMar>
              <w:top w:w="70" w:type="dxa"/>
              <w:bottom w:w="70" w:type="dxa"/>
              <w:left w:w="90" w:type="dxa"/>
              <w:right w:w="90" w:type="dxa"/>
            </w:tcMar>
          </w:tcPr>
          <w:p>
            <w:pPr>
              <w:spacing w:before="0" w:after="0" w:line="276" w:lineRule="auto"/>
            </w:pPr>
            <w:r>
              <w:rPr>
                <w:rFonts w:ascii="Arial" w:hAnsi="Arial"/>
                <w:color w:val="333333"/>
                <w:sz w:val="17"/>
              </w:rPr>
              <w:t>Sử dụng tính năng hiện đại: Record types, Switch pattern matching, Text blocks, LocalDateTime API chuẩn xác.</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Framework cốt lõi</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Spring Boot 4.1.1</w:t>
            </w:r>
          </w:p>
        </w:tc>
        <w:tc>
          <w:tcPr>
            <w:tcW w:type="dxa" w:w="4752"/>
            <w:shd w:fill="F8FAFC"/>
            <w:tcMar>
              <w:top w:w="70" w:type="dxa"/>
              <w:bottom w:w="70" w:type="dxa"/>
              <w:left w:w="90" w:type="dxa"/>
              <w:right w:w="90" w:type="dxa"/>
            </w:tcMar>
          </w:tcPr>
          <w:p>
            <w:pPr>
              <w:spacing w:before="0" w:after="0" w:line="276" w:lineRule="auto"/>
            </w:pPr>
            <w:r>
              <w:rPr>
                <w:rFonts w:ascii="Arial" w:hAnsi="Arial"/>
                <w:color w:val="333333"/>
                <w:sz w:val="17"/>
              </w:rPr>
              <w:t>Tối ưu hóa khởi động, tự động cấu hình (Auto-configuration), nhúng sẵn Web Server Undertow/Tomcat.</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Bảo mật &amp; Phân quyền</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Spring Security 6.x</w:t>
            </w:r>
          </w:p>
        </w:tc>
        <w:tc>
          <w:tcPr>
            <w:tcW w:type="dxa" w:w="4752"/>
            <w:shd w:fill="FFFFFF"/>
            <w:tcMar>
              <w:top w:w="70" w:type="dxa"/>
              <w:bottom w:w="70" w:type="dxa"/>
              <w:left w:w="90" w:type="dxa"/>
              <w:right w:w="90" w:type="dxa"/>
            </w:tcMar>
          </w:tcPr>
          <w:p>
            <w:pPr>
              <w:spacing w:before="0" w:after="0" w:line="276" w:lineRule="auto"/>
            </w:pPr>
            <w:r>
              <w:rPr>
                <w:rFonts w:ascii="Arial" w:hAnsi="Arial"/>
                <w:color w:val="333333"/>
                <w:sz w:val="17"/>
              </w:rPr>
              <w:t>Phân quyền dựa trên Role (ADMIN vs NHAN_VIEN), quản lý Session, bảo vệ chống tấn công CSRF cho các form quản trị.</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Giao tiếp CSDL &amp; ORM</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Spring Data JPA &amp; Hibernate</w:t>
            </w:r>
          </w:p>
        </w:tc>
        <w:tc>
          <w:tcPr>
            <w:tcW w:type="dxa" w:w="4752"/>
            <w:shd w:fill="F8FAFC"/>
            <w:tcMar>
              <w:top w:w="70" w:type="dxa"/>
              <w:bottom w:w="70" w:type="dxa"/>
              <w:left w:w="90" w:type="dxa"/>
              <w:right w:w="90" w:type="dxa"/>
            </w:tcMar>
          </w:tcPr>
          <w:p>
            <w:pPr>
              <w:spacing w:before="0" w:after="0" w:line="276" w:lineRule="auto"/>
            </w:pPr>
            <w:r>
              <w:rPr>
                <w:rFonts w:ascii="Arial" w:hAnsi="Arial"/>
                <w:color w:val="333333"/>
                <w:sz w:val="17"/>
              </w:rPr>
              <w:t>Tự động sinh câu lệnh truy vấn chuẩn qua interface Repository, ánh xạ các bảng CSDL sang Entity class.</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Hệ quản trị CSDL</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Microsoft SQL Server</w:t>
            </w:r>
          </w:p>
        </w:tc>
        <w:tc>
          <w:tcPr>
            <w:tcW w:type="dxa" w:w="4752"/>
            <w:shd w:fill="FFFFFF"/>
            <w:tcMar>
              <w:top w:w="70" w:type="dxa"/>
              <w:bottom w:w="70" w:type="dxa"/>
              <w:left w:w="90" w:type="dxa"/>
              <w:right w:w="90" w:type="dxa"/>
            </w:tcMar>
          </w:tcPr>
          <w:p>
            <w:pPr>
              <w:spacing w:before="0" w:after="0" w:line="276" w:lineRule="auto"/>
            </w:pPr>
            <w:r>
              <w:rPr>
                <w:rFonts w:ascii="Arial" w:hAnsi="Arial"/>
                <w:color w:val="333333"/>
                <w:sz w:val="17"/>
              </w:rPr>
              <w:t>Hỗ trợ chuẩn Unicode Tiếng Việt NVARCHAR, tốc độ cao, độ tin cậy và an toàn dữ liệu chuẩn doanh nghiệp.</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Công nghệ AI OCR</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Tesseract.js Engine</w:t>
            </w:r>
          </w:p>
        </w:tc>
        <w:tc>
          <w:tcPr>
            <w:tcW w:type="dxa" w:w="4752"/>
            <w:shd w:fill="F8FAFC"/>
            <w:tcMar>
              <w:top w:w="70" w:type="dxa"/>
              <w:bottom w:w="70" w:type="dxa"/>
              <w:left w:w="90" w:type="dxa"/>
              <w:right w:w="90" w:type="dxa"/>
            </w:tcMar>
          </w:tcPr>
          <w:p>
            <w:pPr>
              <w:spacing w:before="0" w:after="0" w:line="276" w:lineRule="auto"/>
            </w:pPr>
            <w:r>
              <w:rPr>
                <w:rFonts w:ascii="Arial" w:hAnsi="Arial"/>
                <w:color w:val="333333"/>
                <w:sz w:val="17"/>
              </w:rPr>
              <w:t>Mô hình nhận diện ký tự quang học xử lý song song trên Web Worker, nhận diện biển số xe máy và ô tô Việt Nam.</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Thanh toán điện tử</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VietQR NAPAS 24/7 API</w:t>
            </w:r>
          </w:p>
        </w:tc>
        <w:tc>
          <w:tcPr>
            <w:tcW w:type="dxa" w:w="4752"/>
            <w:shd w:fill="FFFFFF"/>
            <w:tcMar>
              <w:top w:w="70" w:type="dxa"/>
              <w:bottom w:w="70" w:type="dxa"/>
              <w:left w:w="90" w:type="dxa"/>
              <w:right w:w="90" w:type="dxa"/>
            </w:tcMar>
          </w:tcPr>
          <w:p>
            <w:pPr>
              <w:spacing w:before="0" w:after="0" w:line="276" w:lineRule="auto"/>
            </w:pPr>
            <w:r>
              <w:rPr>
                <w:rFonts w:ascii="Arial" w:hAnsi="Arial"/>
                <w:color w:val="333333"/>
                <w:sz w:val="17"/>
              </w:rPr>
              <w:t>Sinh mã VietQR chuyển khoản tức thì qua mọi ứng dụng ngân hàng và ví điện tử, tự động khớp số tiền.</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Sinh mã định danh vé</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ZXing (Zebra Crossing) 3.5.3</w:t>
            </w:r>
          </w:p>
        </w:tc>
        <w:tc>
          <w:tcPr>
            <w:tcW w:type="dxa" w:w="4752"/>
            <w:shd w:fill="F8FAFC"/>
            <w:tcMar>
              <w:top w:w="70" w:type="dxa"/>
              <w:bottom w:w="70" w:type="dxa"/>
              <w:left w:w="90" w:type="dxa"/>
              <w:right w:w="90" w:type="dxa"/>
            </w:tcMar>
          </w:tcPr>
          <w:p>
            <w:pPr>
              <w:spacing w:before="0" w:after="0" w:line="276" w:lineRule="auto"/>
            </w:pPr>
            <w:r>
              <w:rPr>
                <w:rFonts w:ascii="Arial" w:hAnsi="Arial"/>
                <w:color w:val="333333"/>
                <w:sz w:val="17"/>
              </w:rPr>
              <w:t>Thư viện sinh mã ma trận QR Code độ phân giải cao cho từng lượt xe vào bãi.</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Thống kê &amp; Trực quan</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Chart.js 4</w:t>
            </w:r>
          </w:p>
        </w:tc>
        <w:tc>
          <w:tcPr>
            <w:tcW w:type="dxa" w:w="4752"/>
            <w:shd w:fill="FFFFFF"/>
            <w:tcMar>
              <w:top w:w="70" w:type="dxa"/>
              <w:bottom w:w="70" w:type="dxa"/>
              <w:left w:w="90" w:type="dxa"/>
              <w:right w:w="90" w:type="dxa"/>
            </w:tcMar>
          </w:tcPr>
          <w:p>
            <w:pPr>
              <w:spacing w:before="0" w:after="0" w:line="276" w:lineRule="auto"/>
            </w:pPr>
            <w:r>
              <w:rPr>
                <w:rFonts w:ascii="Arial" w:hAnsi="Arial"/>
                <w:color w:val="333333"/>
                <w:sz w:val="17"/>
              </w:rPr>
              <w:t>Vẽ 4 biểu đồ phân tích quản trị: Doanh thu 7 ngày, Cơ cấu loại xe, Kênh thanh toán, Lưu lượng 24h &amp; Giờ cao điểm.</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Mạng thử nghiệm Online</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Cloudflare Tunnel (cloudflared)</w:t>
            </w:r>
          </w:p>
        </w:tc>
        <w:tc>
          <w:tcPr>
            <w:tcW w:type="dxa" w:w="4752"/>
            <w:shd w:fill="F8FAFC"/>
            <w:tcMar>
              <w:top w:w="70" w:type="dxa"/>
              <w:bottom w:w="70" w:type="dxa"/>
              <w:left w:w="90" w:type="dxa"/>
              <w:right w:w="90" w:type="dxa"/>
            </w:tcMar>
          </w:tcPr>
          <w:p>
            <w:pPr>
              <w:spacing w:before="0" w:after="0" w:line="276" w:lineRule="auto"/>
            </w:pPr>
            <w:r>
              <w:rPr>
                <w:rFonts w:ascii="Arial" w:hAnsi="Arial"/>
                <w:color w:val="333333"/>
                <w:sz w:val="17"/>
              </w:rPr>
              <w:t>Tạo đường hầm bảo mật HTTPS đưa ứng dụng cục bộ lên Internet phục vụ demo trên điện thoại di động thật.</w:t>
            </w:r>
          </w:p>
        </w:tc>
      </w:tr>
    </w:tbl>
    <w:p>
      <w:r>
        <w:br w:type="page"/>
      </w:r>
    </w:p>
    <w:p>
      <w:pPr>
        <w:pStyle w:val="Heading1"/>
        <w:keepNext/>
        <w:spacing w:before="280" w:after="100"/>
      </w:pPr>
      <w:r>
        <w:rPr>
          <w:rFonts w:ascii="Arial" w:hAnsi="Arial"/>
          <w:b/>
          <w:color w:val="1B365D"/>
          <w:sz w:val="30"/>
        </w:rPr>
        <w:t>CHƯƠNG 3: THIẾT KẾ CƠ SỞ DỮ LIỆU QUAN HỆ &amp; DATA DICTIONARY</w:t>
      </w:r>
    </w:p>
    <w:p>
      <w:pPr>
        <w:pStyle w:val="Heading2"/>
        <w:keepNext/>
        <w:spacing w:before="200" w:after="80"/>
      </w:pPr>
      <w:r>
        <w:rPr>
          <w:rFonts w:ascii="Arial" w:hAnsi="Arial"/>
          <w:b/>
          <w:color w:val="0F4C81"/>
          <w:sz w:val="25"/>
        </w:rPr>
        <w:t>3.1. Tổng quan cấu trúc Cơ sở dữ liệu Quan hệ (ERD)</w:t>
      </w:r>
    </w:p>
    <w:p>
      <w:pPr>
        <w:spacing w:before="0" w:after="80" w:line="276" w:lineRule="auto"/>
      </w:pPr>
      <w:r>
        <w:rPr>
          <w:rFonts w:ascii="Arial" w:hAnsi="Arial"/>
          <w:i w:val="0"/>
          <w:color w:val="333333"/>
          <w:sz w:val="20"/>
        </w:rPr>
        <w:t>Cơ sở dữ liệu của hệ thống mang tên QuanLyGuiXe, được thiết kế tối ưu trên Microsoft SQL Server với chuẩn hóa dữ liệu 3NF (Third Normal Form). Hệ thống gồm 11 bảng dữ liệu có quan hệ chặt chẽ qua các khóa ngoại (Foreign Keys), loại bỏ triệt để dư thừa dữ liệu và đảm bảo tính toàn vẹn tham chiếu:</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2016"/>
            <w:shd w:fill="1B365D"/>
            <w:tcMar>
              <w:top w:w="100" w:type="dxa"/>
              <w:bottom w:w="100" w:type="dxa"/>
              <w:left w:w="100" w:type="dxa"/>
              <w:right w:w="100" w:type="dxa"/>
            </w:tcMar>
          </w:tcPr>
          <w:p>
            <w:pPr>
              <w:spacing w:before="0" w:after="0"/>
              <w:jc w:val="center"/>
            </w:pPr>
            <w:r>
              <w:rPr>
                <w:rFonts w:ascii="Arial" w:hAnsi="Arial"/>
                <w:b/>
                <w:color w:val="FFFFFF"/>
                <w:sz w:val="18"/>
              </w:rPr>
              <w:t>Tên Bảng</w:t>
            </w:r>
          </w:p>
        </w:tc>
        <w:tc>
          <w:tcPr>
            <w:tcW w:type="dxa" w:w="4608"/>
            <w:shd w:fill="1B365D"/>
            <w:tcMar>
              <w:top w:w="100" w:type="dxa"/>
              <w:bottom w:w="100" w:type="dxa"/>
              <w:left w:w="100" w:type="dxa"/>
              <w:right w:w="100" w:type="dxa"/>
            </w:tcMar>
          </w:tcPr>
          <w:p>
            <w:pPr>
              <w:spacing w:before="0" w:after="0"/>
              <w:jc w:val="center"/>
            </w:pPr>
            <w:r>
              <w:rPr>
                <w:rFonts w:ascii="Arial" w:hAnsi="Arial"/>
                <w:b/>
                <w:color w:val="FFFFFF"/>
                <w:sz w:val="18"/>
              </w:rPr>
              <w:t>Ý nghĩa nghiệp vụ</w:t>
            </w:r>
          </w:p>
        </w:tc>
        <w:tc>
          <w:tcPr>
            <w:tcW w:type="dxa" w:w="1152"/>
            <w:shd w:fill="1B365D"/>
            <w:tcMar>
              <w:top w:w="100" w:type="dxa"/>
              <w:bottom w:w="100" w:type="dxa"/>
              <w:left w:w="100" w:type="dxa"/>
              <w:right w:w="100" w:type="dxa"/>
            </w:tcMar>
          </w:tcPr>
          <w:p>
            <w:pPr>
              <w:spacing w:before="0" w:after="0"/>
              <w:jc w:val="center"/>
            </w:pPr>
            <w:r>
              <w:rPr>
                <w:rFonts w:ascii="Arial" w:hAnsi="Arial"/>
                <w:b/>
                <w:color w:val="FFFFFF"/>
                <w:sz w:val="18"/>
              </w:rPr>
              <w:t>Quy mô</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Ràng buộc chính</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NguoiDung</w:t>
            </w:r>
          </w:p>
        </w:tc>
        <w:tc>
          <w:tcPr>
            <w:tcW w:type="dxa" w:w="4608"/>
            <w:shd w:fill="FFFFFF"/>
            <w:tcMar>
              <w:top w:w="70" w:type="dxa"/>
              <w:bottom w:w="70" w:type="dxa"/>
              <w:left w:w="90" w:type="dxa"/>
              <w:right w:w="90" w:type="dxa"/>
            </w:tcMar>
          </w:tcPr>
          <w:p>
            <w:pPr>
              <w:spacing w:before="0" w:after="0" w:line="276" w:lineRule="auto"/>
            </w:pPr>
            <w:r>
              <w:rPr>
                <w:rFonts w:ascii="Arial" w:hAnsi="Arial"/>
                <w:color w:val="333333"/>
                <w:sz w:val="17"/>
              </w:rPr>
              <w:t>Quản lý tài khoản đăng nhập của Quản trị viên và Nhân viên bảo vệ trực cổng.</w:t>
            </w:r>
          </w:p>
        </w:tc>
        <w:tc>
          <w:tcPr>
            <w:tcW w:type="dxa" w:w="1152"/>
            <w:shd w:fill="FFFFFF"/>
            <w:tcMar>
              <w:top w:w="70" w:type="dxa"/>
              <w:bottom w:w="70" w:type="dxa"/>
              <w:left w:w="90" w:type="dxa"/>
              <w:right w:w="90" w:type="dxa"/>
            </w:tcMar>
          </w:tcPr>
          <w:p>
            <w:pPr>
              <w:spacing w:before="0" w:after="0" w:line="276" w:lineRule="auto"/>
            </w:pPr>
            <w:r>
              <w:rPr>
                <w:rFonts w:ascii="Arial" w:hAnsi="Arial"/>
                <w:color w:val="333333"/>
                <w:sz w:val="17"/>
              </w:rPr>
              <w:t>6 cột</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ten_dang_nhap UNIQUE</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LoaiXe</w:t>
            </w:r>
          </w:p>
        </w:tc>
        <w:tc>
          <w:tcPr>
            <w:tcW w:type="dxa" w:w="4608"/>
            <w:shd w:fill="F8FAFC"/>
            <w:tcMar>
              <w:top w:w="70" w:type="dxa"/>
              <w:bottom w:w="70" w:type="dxa"/>
              <w:left w:w="90" w:type="dxa"/>
              <w:right w:w="90" w:type="dxa"/>
            </w:tcMar>
          </w:tcPr>
          <w:p>
            <w:pPr>
              <w:spacing w:before="0" w:after="0" w:line="276" w:lineRule="auto"/>
            </w:pPr>
            <w:r>
              <w:rPr>
                <w:rFonts w:ascii="Arial" w:hAnsi="Arial"/>
                <w:color w:val="333333"/>
                <w:sz w:val="17"/>
              </w:rPr>
              <w:t>Danh mục phân loại phương tiện (Xe máy, Ô tô, Xe đạp điện, Xe tải nhỏ) và đơn giá gửi.</w:t>
            </w:r>
          </w:p>
        </w:tc>
        <w:tc>
          <w:tcPr>
            <w:tcW w:type="dxa" w:w="1152"/>
            <w:shd w:fill="F8FAFC"/>
            <w:tcMar>
              <w:top w:w="70" w:type="dxa"/>
              <w:bottom w:w="70" w:type="dxa"/>
              <w:left w:w="90" w:type="dxa"/>
              <w:right w:w="90" w:type="dxa"/>
            </w:tcMar>
          </w:tcPr>
          <w:p>
            <w:pPr>
              <w:spacing w:before="0" w:after="0" w:line="276" w:lineRule="auto"/>
            </w:pPr>
            <w:r>
              <w:rPr>
                <w:rFonts w:ascii="Arial" w:hAnsi="Arial"/>
                <w:color w:val="333333"/>
                <w:sz w:val="17"/>
              </w:rPr>
              <w:t>7 cột</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ten_loai UNIQUE</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PhuongTien</w:t>
            </w:r>
          </w:p>
        </w:tc>
        <w:tc>
          <w:tcPr>
            <w:tcW w:type="dxa" w:w="4608"/>
            <w:shd w:fill="FFFFFF"/>
            <w:tcMar>
              <w:top w:w="70" w:type="dxa"/>
              <w:bottom w:w="70" w:type="dxa"/>
              <w:left w:w="90" w:type="dxa"/>
              <w:right w:w="90" w:type="dxa"/>
            </w:tcMar>
          </w:tcPr>
          <w:p>
            <w:pPr>
              <w:spacing w:before="0" w:after="0" w:line="276" w:lineRule="auto"/>
            </w:pPr>
            <w:r>
              <w:rPr>
                <w:rFonts w:ascii="Arial" w:hAnsi="Arial"/>
                <w:color w:val="333333"/>
                <w:sz w:val="17"/>
              </w:rPr>
              <w:t>Thông tin chi tiết các phương tiện thường xuyên hoạt động tại khu đô thị/bãi xe.</w:t>
            </w:r>
          </w:p>
        </w:tc>
        <w:tc>
          <w:tcPr>
            <w:tcW w:type="dxa" w:w="1152"/>
            <w:shd w:fill="FFFFFF"/>
            <w:tcMar>
              <w:top w:w="70" w:type="dxa"/>
              <w:bottom w:w="70" w:type="dxa"/>
              <w:left w:w="90" w:type="dxa"/>
              <w:right w:w="90" w:type="dxa"/>
            </w:tcMar>
          </w:tcPr>
          <w:p>
            <w:pPr>
              <w:spacing w:before="0" w:after="0" w:line="276" w:lineRule="auto"/>
            </w:pPr>
            <w:r>
              <w:rPr>
                <w:rFonts w:ascii="Arial" w:hAnsi="Arial"/>
                <w:color w:val="333333"/>
                <w:sz w:val="17"/>
              </w:rPr>
              <w:t>8 cột</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FK(loai_xe_id), bien_so_xe UNIQUE</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KhuVuc</w:t>
            </w:r>
          </w:p>
        </w:tc>
        <w:tc>
          <w:tcPr>
            <w:tcW w:type="dxa" w:w="4608"/>
            <w:shd w:fill="F8FAFC"/>
            <w:tcMar>
              <w:top w:w="70" w:type="dxa"/>
              <w:bottom w:w="70" w:type="dxa"/>
              <w:left w:w="90" w:type="dxa"/>
              <w:right w:w="90" w:type="dxa"/>
            </w:tcMar>
          </w:tcPr>
          <w:p>
            <w:pPr>
              <w:spacing w:before="0" w:after="0" w:line="276" w:lineRule="auto"/>
            </w:pPr>
            <w:r>
              <w:rPr>
                <w:rFonts w:ascii="Arial" w:hAnsi="Arial"/>
                <w:color w:val="333333"/>
                <w:sz w:val="17"/>
              </w:rPr>
              <w:t>Các phân khu vực chức năng trong bãi đỗ (Khu A ô tô, Khu B xe máy, Khu C trạm sạc EV).</w:t>
            </w:r>
          </w:p>
        </w:tc>
        <w:tc>
          <w:tcPr>
            <w:tcW w:type="dxa" w:w="1152"/>
            <w:shd w:fill="F8FAFC"/>
            <w:tcMar>
              <w:top w:w="70" w:type="dxa"/>
              <w:bottom w:w="70" w:type="dxa"/>
              <w:left w:w="90" w:type="dxa"/>
              <w:right w:w="90" w:type="dxa"/>
            </w:tcMar>
          </w:tcPr>
          <w:p>
            <w:pPr>
              <w:spacing w:before="0" w:after="0" w:line="276" w:lineRule="auto"/>
            </w:pPr>
            <w:r>
              <w:rPr>
                <w:rFonts w:ascii="Arial" w:hAnsi="Arial"/>
                <w:color w:val="333333"/>
                <w:sz w:val="17"/>
              </w:rPr>
              <w:t>6 cột</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FK(loai_xe_id), ma_khu UNIQUE</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ViTriDo</w:t>
            </w:r>
          </w:p>
        </w:tc>
        <w:tc>
          <w:tcPr>
            <w:tcW w:type="dxa" w:w="4608"/>
            <w:shd w:fill="FFFFFF"/>
            <w:tcMar>
              <w:top w:w="70" w:type="dxa"/>
              <w:bottom w:w="70" w:type="dxa"/>
              <w:left w:w="90" w:type="dxa"/>
              <w:right w:w="90" w:type="dxa"/>
            </w:tcMar>
          </w:tcPr>
          <w:p>
            <w:pPr>
              <w:spacing w:before="0" w:after="0" w:line="276" w:lineRule="auto"/>
            </w:pPr>
            <w:r>
              <w:rPr>
                <w:rFonts w:ascii="Arial" w:hAnsi="Arial"/>
                <w:color w:val="333333"/>
                <w:sz w:val="17"/>
              </w:rPr>
              <w:t>Quản lý 40 ô đỗ cụ thể (A-01..A-10, B-01..B-20, C-01..C-10) và trạng thái Realtime.</w:t>
            </w:r>
          </w:p>
        </w:tc>
        <w:tc>
          <w:tcPr>
            <w:tcW w:type="dxa" w:w="1152"/>
            <w:shd w:fill="FFFFFF"/>
            <w:tcMar>
              <w:top w:w="70" w:type="dxa"/>
              <w:bottom w:w="70" w:type="dxa"/>
              <w:left w:w="90" w:type="dxa"/>
              <w:right w:w="90" w:type="dxa"/>
            </w:tcMar>
          </w:tcPr>
          <w:p>
            <w:pPr>
              <w:spacing w:before="0" w:after="0" w:line="276" w:lineRule="auto"/>
            </w:pPr>
            <w:r>
              <w:rPr>
                <w:rFonts w:ascii="Arial" w:hAnsi="Arial"/>
                <w:color w:val="333333"/>
                <w:sz w:val="17"/>
              </w:rPr>
              <w:t>6 cột</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FK(khu_vuc_id), ma_vi_tri UNIQUE</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KhachHang</w:t>
            </w:r>
          </w:p>
        </w:tc>
        <w:tc>
          <w:tcPr>
            <w:tcW w:type="dxa" w:w="4608"/>
            <w:shd w:fill="F8FAFC"/>
            <w:tcMar>
              <w:top w:w="70" w:type="dxa"/>
              <w:bottom w:w="70" w:type="dxa"/>
              <w:left w:w="90" w:type="dxa"/>
              <w:right w:w="90" w:type="dxa"/>
            </w:tcMar>
          </w:tcPr>
          <w:p>
            <w:pPr>
              <w:spacing w:before="0" w:after="0" w:line="276" w:lineRule="auto"/>
            </w:pPr>
            <w:r>
              <w:rPr>
                <w:rFonts w:ascii="Arial" w:hAnsi="Arial"/>
                <w:color w:val="333333"/>
                <w:sz w:val="17"/>
              </w:rPr>
              <w:t>Hồ sơ thông tin cư dân và khách hàng đăng ký thuê bao đỗ xe dài hạn.</w:t>
            </w:r>
          </w:p>
        </w:tc>
        <w:tc>
          <w:tcPr>
            <w:tcW w:type="dxa" w:w="1152"/>
            <w:shd w:fill="F8FAFC"/>
            <w:tcMar>
              <w:top w:w="70" w:type="dxa"/>
              <w:bottom w:w="70" w:type="dxa"/>
              <w:left w:w="90" w:type="dxa"/>
              <w:right w:w="90" w:type="dxa"/>
            </w:tcMar>
          </w:tcPr>
          <w:p>
            <w:pPr>
              <w:spacing w:before="0" w:after="0" w:line="276" w:lineRule="auto"/>
            </w:pPr>
            <w:r>
              <w:rPr>
                <w:rFonts w:ascii="Arial" w:hAnsi="Arial"/>
                <w:color w:val="333333"/>
                <w:sz w:val="17"/>
              </w:rPr>
              <w:t>6 cột</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id PRIMARY KEY</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VeThang</w:t>
            </w:r>
          </w:p>
        </w:tc>
        <w:tc>
          <w:tcPr>
            <w:tcW w:type="dxa" w:w="4608"/>
            <w:shd w:fill="FFFFFF"/>
            <w:tcMar>
              <w:top w:w="70" w:type="dxa"/>
              <w:bottom w:w="70" w:type="dxa"/>
              <w:left w:w="90" w:type="dxa"/>
              <w:right w:w="90" w:type="dxa"/>
            </w:tcMar>
          </w:tcPr>
          <w:p>
            <w:pPr>
              <w:spacing w:before="0" w:after="0" w:line="276" w:lineRule="auto"/>
            </w:pPr>
            <w:r>
              <w:rPr>
                <w:rFonts w:ascii="Arial" w:hAnsi="Arial"/>
                <w:color w:val="333333"/>
                <w:sz w:val="17"/>
              </w:rPr>
              <w:t>Hợp đồng thuê bao vé tháng, mã thẻ RFID/QR, ngày bắt đầu, ngày hết hạn và trạng thái.</w:t>
            </w:r>
          </w:p>
        </w:tc>
        <w:tc>
          <w:tcPr>
            <w:tcW w:type="dxa" w:w="1152"/>
            <w:shd w:fill="FFFFFF"/>
            <w:tcMar>
              <w:top w:w="70" w:type="dxa"/>
              <w:bottom w:w="70" w:type="dxa"/>
              <w:left w:w="90" w:type="dxa"/>
              <w:right w:w="90" w:type="dxa"/>
            </w:tcMar>
          </w:tcPr>
          <w:p>
            <w:pPr>
              <w:spacing w:before="0" w:after="0" w:line="276" w:lineRule="auto"/>
            </w:pPr>
            <w:r>
              <w:rPr>
                <w:rFonts w:ascii="Arial" w:hAnsi="Arial"/>
                <w:color w:val="333333"/>
                <w:sz w:val="17"/>
              </w:rPr>
              <w:t>8 cột</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FK(khach_hang_id, loai_xe_id)</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VeXe</w:t>
            </w:r>
          </w:p>
        </w:tc>
        <w:tc>
          <w:tcPr>
            <w:tcW w:type="dxa" w:w="4608"/>
            <w:shd w:fill="F8FAFC"/>
            <w:tcMar>
              <w:top w:w="70" w:type="dxa"/>
              <w:bottom w:w="70" w:type="dxa"/>
              <w:left w:w="90" w:type="dxa"/>
              <w:right w:w="90" w:type="dxa"/>
            </w:tcMar>
          </w:tcPr>
          <w:p>
            <w:pPr>
              <w:spacing w:before="0" w:after="0" w:line="276" w:lineRule="auto"/>
            </w:pPr>
            <w:r>
              <w:rPr>
                <w:rFonts w:ascii="Arial" w:hAnsi="Arial"/>
                <w:color w:val="333333"/>
                <w:sz w:val="17"/>
              </w:rPr>
              <w:t>Chi tiết từng lượt xe vào - ra bãi, mã QR vé, biển số, chi phí, hình thức thanh toán.</w:t>
            </w:r>
          </w:p>
        </w:tc>
        <w:tc>
          <w:tcPr>
            <w:tcW w:type="dxa" w:w="1152"/>
            <w:shd w:fill="F8FAFC"/>
            <w:tcMar>
              <w:top w:w="70" w:type="dxa"/>
              <w:bottom w:w="70" w:type="dxa"/>
              <w:left w:w="90" w:type="dxa"/>
              <w:right w:w="90" w:type="dxa"/>
            </w:tcMar>
          </w:tcPr>
          <w:p>
            <w:pPr>
              <w:spacing w:before="0" w:after="0" w:line="276" w:lineRule="auto"/>
            </w:pPr>
            <w:r>
              <w:rPr>
                <w:rFonts w:ascii="Arial" w:hAnsi="Arial"/>
                <w:color w:val="333333"/>
                <w:sz w:val="17"/>
              </w:rPr>
              <w:t>13 cột</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FK(loai_xe_id, vi_tri_do_id, ve_thang_id)</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CaTruc</w:t>
            </w:r>
          </w:p>
        </w:tc>
        <w:tc>
          <w:tcPr>
            <w:tcW w:type="dxa" w:w="4608"/>
            <w:shd w:fill="FFFFFF"/>
            <w:tcMar>
              <w:top w:w="70" w:type="dxa"/>
              <w:bottom w:w="70" w:type="dxa"/>
              <w:left w:w="90" w:type="dxa"/>
              <w:right w:w="90" w:type="dxa"/>
            </w:tcMar>
          </w:tcPr>
          <w:p>
            <w:pPr>
              <w:spacing w:before="0" w:after="0" w:line="276" w:lineRule="auto"/>
            </w:pPr>
            <w:r>
              <w:rPr>
                <w:rFonts w:ascii="Arial" w:hAnsi="Arial"/>
                <w:color w:val="333333"/>
                <w:sz w:val="17"/>
              </w:rPr>
              <w:t>Quản lý ca làm việc (Sáng, Chiều, Đêm), nhân viên trực, doanh thu và biên bản bàn giao.</w:t>
            </w:r>
          </w:p>
        </w:tc>
        <w:tc>
          <w:tcPr>
            <w:tcW w:type="dxa" w:w="1152"/>
            <w:shd w:fill="FFFFFF"/>
            <w:tcMar>
              <w:top w:w="70" w:type="dxa"/>
              <w:bottom w:w="70" w:type="dxa"/>
              <w:left w:w="90" w:type="dxa"/>
              <w:right w:w="90" w:type="dxa"/>
            </w:tcMar>
          </w:tcPr>
          <w:p>
            <w:pPr>
              <w:spacing w:before="0" w:after="0" w:line="276" w:lineRule="auto"/>
            </w:pPr>
            <w:r>
              <w:rPr>
                <w:rFonts w:ascii="Arial" w:hAnsi="Arial"/>
                <w:color w:val="333333"/>
                <w:sz w:val="17"/>
              </w:rPr>
              <w:t>12 cột</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FK(nguoi_dung_id)</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DanhSachDen</w:t>
            </w:r>
          </w:p>
        </w:tc>
        <w:tc>
          <w:tcPr>
            <w:tcW w:type="dxa" w:w="4608"/>
            <w:shd w:fill="F8FAFC"/>
            <w:tcMar>
              <w:top w:w="70" w:type="dxa"/>
              <w:bottom w:w="70" w:type="dxa"/>
              <w:left w:w="90" w:type="dxa"/>
              <w:right w:w="90" w:type="dxa"/>
            </w:tcMar>
          </w:tcPr>
          <w:p>
            <w:pPr>
              <w:spacing w:before="0" w:after="0" w:line="276" w:lineRule="auto"/>
            </w:pPr>
            <w:r>
              <w:rPr>
                <w:rFonts w:ascii="Arial" w:hAnsi="Arial"/>
                <w:color w:val="333333"/>
                <w:sz w:val="17"/>
              </w:rPr>
              <w:t>Danh sách phương tiện trộm cắp, xe vi phạm an ninh cần chặn tại cổng.</w:t>
            </w:r>
          </w:p>
        </w:tc>
        <w:tc>
          <w:tcPr>
            <w:tcW w:type="dxa" w:w="1152"/>
            <w:shd w:fill="F8FAFC"/>
            <w:tcMar>
              <w:top w:w="70" w:type="dxa"/>
              <w:bottom w:w="70" w:type="dxa"/>
              <w:left w:w="90" w:type="dxa"/>
              <w:right w:w="90" w:type="dxa"/>
            </w:tcMar>
          </w:tcPr>
          <w:p>
            <w:pPr>
              <w:spacing w:before="0" w:after="0" w:line="276" w:lineRule="auto"/>
            </w:pPr>
            <w:r>
              <w:rPr>
                <w:rFonts w:ascii="Arial" w:hAnsi="Arial"/>
                <w:color w:val="333333"/>
                <w:sz w:val="17"/>
              </w:rPr>
              <w:t>6 cột</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bien_so_xe UNIQUE</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DatChoTruoc</w:t>
            </w:r>
          </w:p>
        </w:tc>
        <w:tc>
          <w:tcPr>
            <w:tcW w:type="dxa" w:w="4608"/>
            <w:shd w:fill="FFFFFF"/>
            <w:tcMar>
              <w:top w:w="70" w:type="dxa"/>
              <w:bottom w:w="70" w:type="dxa"/>
              <w:left w:w="90" w:type="dxa"/>
              <w:right w:w="90" w:type="dxa"/>
            </w:tcMar>
          </w:tcPr>
          <w:p>
            <w:pPr>
              <w:spacing w:before="0" w:after="0" w:line="276" w:lineRule="auto"/>
            </w:pPr>
            <w:r>
              <w:rPr>
                <w:rFonts w:ascii="Arial" w:hAnsi="Arial"/>
                <w:color w:val="333333"/>
                <w:sz w:val="17"/>
              </w:rPr>
              <w:t>Quản lý các lượt đặt giữ chỗ đỗ trước trực tuyến của khách hàng qua Cổng Portal.</w:t>
            </w:r>
          </w:p>
        </w:tc>
        <w:tc>
          <w:tcPr>
            <w:tcW w:type="dxa" w:w="1152"/>
            <w:shd w:fill="FFFFFF"/>
            <w:tcMar>
              <w:top w:w="70" w:type="dxa"/>
              <w:bottom w:w="70" w:type="dxa"/>
              <w:left w:w="90" w:type="dxa"/>
              <w:right w:w="90" w:type="dxa"/>
            </w:tcMar>
          </w:tcPr>
          <w:p>
            <w:pPr>
              <w:spacing w:before="0" w:after="0" w:line="276" w:lineRule="auto"/>
            </w:pPr>
            <w:r>
              <w:rPr>
                <w:rFonts w:ascii="Arial" w:hAnsi="Arial"/>
                <w:color w:val="333333"/>
                <w:sz w:val="17"/>
              </w:rPr>
              <w:t>10 cột</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FK(vi_tri_do_id), ma_dat_cho UNIQUE</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DanhGia</w:t>
            </w:r>
          </w:p>
        </w:tc>
        <w:tc>
          <w:tcPr>
            <w:tcW w:type="dxa" w:w="4608"/>
            <w:shd w:fill="F8FAFC"/>
            <w:tcMar>
              <w:top w:w="70" w:type="dxa"/>
              <w:bottom w:w="70" w:type="dxa"/>
              <w:left w:w="90" w:type="dxa"/>
              <w:right w:w="90" w:type="dxa"/>
            </w:tcMar>
          </w:tcPr>
          <w:p>
            <w:pPr>
              <w:spacing w:before="0" w:after="0" w:line="276" w:lineRule="auto"/>
            </w:pPr>
            <w:r>
              <w:rPr>
                <w:rFonts w:ascii="Arial" w:hAnsi="Arial"/>
                <w:color w:val="333333"/>
                <w:sz w:val="17"/>
              </w:rPr>
              <w:t>Đánh giá, phản hồi 1-5 sao và góp ý chất lượng dịch vụ gửi xe từ khách hàng.</w:t>
            </w:r>
          </w:p>
        </w:tc>
        <w:tc>
          <w:tcPr>
            <w:tcW w:type="dxa" w:w="1152"/>
            <w:shd w:fill="F8FAFC"/>
            <w:tcMar>
              <w:top w:w="70" w:type="dxa"/>
              <w:bottom w:w="70" w:type="dxa"/>
              <w:left w:w="90" w:type="dxa"/>
              <w:right w:w="90" w:type="dxa"/>
            </w:tcMar>
          </w:tcPr>
          <w:p>
            <w:pPr>
              <w:spacing w:before="0" w:after="0" w:line="276" w:lineRule="auto"/>
            </w:pPr>
            <w:r>
              <w:rPr>
                <w:rFonts w:ascii="Arial" w:hAnsi="Arial"/>
                <w:color w:val="333333"/>
                <w:sz w:val="17"/>
              </w:rPr>
              <w:t>6 cột</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id PRIMARY KEY, CHECK (so_sao 1..5)</w:t>
            </w:r>
          </w:p>
        </w:tc>
      </w:tr>
    </w:tbl>
    <w:p>
      <w:pPr>
        <w:pStyle w:val="Heading2"/>
        <w:keepNext/>
        <w:spacing w:before="200" w:after="80"/>
      </w:pPr>
      <w:r>
        <w:rPr>
          <w:rFonts w:ascii="Arial" w:hAnsi="Arial"/>
          <w:b/>
          <w:color w:val="0F4C81"/>
          <w:sz w:val="25"/>
        </w:rPr>
        <w:t>3.2. Từ điển dữ liệu chi tiết (Data Dictionary)</w:t>
      </w:r>
    </w:p>
    <w:p>
      <w:pPr>
        <w:pStyle w:val="Heading3"/>
        <w:keepNext/>
        <w:spacing w:before="140" w:after="60"/>
      </w:pPr>
      <w:r>
        <w:rPr>
          <w:rFonts w:ascii="Arial" w:hAnsi="Arial"/>
          <w:b/>
          <w:color w:val="2C3E50"/>
          <w:sz w:val="22"/>
        </w:rPr>
        <w:t>Bảng 1: NguoiDung (Người dùng &amp; Tài khoản hệ thống)</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1872"/>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312"/>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1872"/>
            <w:shd w:fill="F8FAFC"/>
            <w:tcMar>
              <w:top w:w="70" w:type="dxa"/>
              <w:bottom w:w="70" w:type="dxa"/>
              <w:left w:w="90" w:type="dxa"/>
              <w:right w:w="90" w:type="dxa"/>
            </w:tcMar>
          </w:tcPr>
          <w:p>
            <w:pPr>
              <w:spacing w:before="0" w:after="0" w:line="276" w:lineRule="auto"/>
            </w:pPr>
            <w:r>
              <w:rPr>
                <w:rFonts w:ascii="Arial" w:hAnsi="Arial"/>
                <w:color w:val="333333"/>
                <w:sz w:val="17"/>
              </w:rPr>
              <w:t>ten_dang_nhap</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VARCHAR(50)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 UNIQUE</w:t>
            </w:r>
          </w:p>
        </w:tc>
        <w:tc>
          <w:tcPr>
            <w:tcW w:type="dxa" w:w="3312"/>
            <w:shd w:fill="F8FAFC"/>
            <w:tcMar>
              <w:top w:w="70" w:type="dxa"/>
              <w:bottom w:w="70" w:type="dxa"/>
              <w:left w:w="90" w:type="dxa"/>
              <w:right w:w="90" w:type="dxa"/>
            </w:tcMar>
          </w:tcPr>
          <w:p>
            <w:pPr>
              <w:spacing w:before="0" w:after="0" w:line="276" w:lineRule="auto"/>
            </w:pPr>
            <w:r>
              <w:rPr>
                <w:rFonts w:ascii="Arial" w:hAnsi="Arial"/>
                <w:color w:val="333333"/>
                <w:sz w:val="17"/>
              </w:rPr>
              <w:t>Tài khoản đăng nhập (admin, baove)</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mat_khau</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VARCHAR(100)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Mật khẩu xác thực</w:t>
            </w:r>
          </w:p>
        </w:tc>
      </w:tr>
      <w:tr>
        <w:tc>
          <w:tcPr>
            <w:tcW w:type="dxa" w:w="1872"/>
            <w:shd w:fill="F8FAFC"/>
            <w:tcMar>
              <w:top w:w="70" w:type="dxa"/>
              <w:bottom w:w="70" w:type="dxa"/>
              <w:left w:w="90" w:type="dxa"/>
              <w:right w:w="90" w:type="dxa"/>
            </w:tcMar>
          </w:tcPr>
          <w:p>
            <w:pPr>
              <w:spacing w:before="0" w:after="0" w:line="276" w:lineRule="auto"/>
            </w:pPr>
            <w:r>
              <w:rPr>
                <w:rFonts w:ascii="Arial" w:hAnsi="Arial"/>
                <w:color w:val="333333"/>
                <w:sz w:val="17"/>
              </w:rPr>
              <w:t>ho_ten</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NVARCHAR(100)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312"/>
            <w:shd w:fill="F8FAFC"/>
            <w:tcMar>
              <w:top w:w="70" w:type="dxa"/>
              <w:bottom w:w="70" w:type="dxa"/>
              <w:left w:w="90" w:type="dxa"/>
              <w:right w:w="90" w:type="dxa"/>
            </w:tcMar>
          </w:tcPr>
          <w:p>
            <w:pPr>
              <w:spacing w:before="0" w:after="0" w:line="276" w:lineRule="auto"/>
            </w:pPr>
            <w:r>
              <w:rPr>
                <w:rFonts w:ascii="Arial" w:hAnsi="Arial"/>
                <w:color w:val="333333"/>
                <w:sz w:val="17"/>
              </w:rPr>
              <w:t>Họ và tên đầy đủ của người dùng</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vai_tro</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Vai trò phân quyền: 'ADMIN' hoặc 'NHAN_VIEN'</w:t>
            </w:r>
          </w:p>
        </w:tc>
      </w:tr>
      <w:tr>
        <w:tc>
          <w:tcPr>
            <w:tcW w:type="dxa" w:w="1872"/>
            <w:shd w:fill="F8FAFC"/>
            <w:tcMar>
              <w:top w:w="70" w:type="dxa"/>
              <w:bottom w:w="70" w:type="dxa"/>
              <w:left w:w="90" w:type="dxa"/>
              <w:right w:w="90" w:type="dxa"/>
            </w:tcMar>
          </w:tcPr>
          <w:p>
            <w:pPr>
              <w:spacing w:before="0" w:after="0" w:line="276" w:lineRule="auto"/>
            </w:pPr>
            <w:r>
              <w:rPr>
                <w:rFonts w:ascii="Arial" w:hAnsi="Arial"/>
                <w:color w:val="333333"/>
                <w:sz w:val="17"/>
              </w:rPr>
              <w:t>so_dien_thoai</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312"/>
            <w:shd w:fill="F8FAFC"/>
            <w:tcMar>
              <w:top w:w="70" w:type="dxa"/>
              <w:bottom w:w="70" w:type="dxa"/>
              <w:left w:w="90" w:type="dxa"/>
              <w:right w:w="90" w:type="dxa"/>
            </w:tcMar>
          </w:tcPr>
          <w:p>
            <w:pPr>
              <w:spacing w:before="0" w:after="0" w:line="276" w:lineRule="auto"/>
            </w:pPr>
            <w:r>
              <w:rPr>
                <w:rFonts w:ascii="Arial" w:hAnsi="Arial"/>
                <w:color w:val="333333"/>
                <w:sz w:val="17"/>
              </w:rPr>
              <w:t>Số điện thoại liên hệ</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trang_thai</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DEFAULT 1</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1: Hoạt động, 0: Đã khóa</w:t>
            </w:r>
          </w:p>
        </w:tc>
      </w:tr>
    </w:tbl>
    <w:p>
      <w:pPr>
        <w:pStyle w:val="Heading3"/>
        <w:keepNext/>
        <w:spacing w:before="140" w:after="60"/>
      </w:pPr>
      <w:r>
        <w:rPr>
          <w:rFonts w:ascii="Arial" w:hAnsi="Arial"/>
          <w:b/>
          <w:color w:val="2C3E50"/>
          <w:sz w:val="22"/>
        </w:rPr>
        <w:t>Bảng 2: LoaiXe (Danh mục phương tiện &amp; Đơn giá)</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1872"/>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312"/>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1872"/>
            <w:shd w:fill="F8FAFC"/>
            <w:tcMar>
              <w:top w:w="70" w:type="dxa"/>
              <w:bottom w:w="70" w:type="dxa"/>
              <w:left w:w="90" w:type="dxa"/>
              <w:right w:w="90" w:type="dxa"/>
            </w:tcMar>
          </w:tcPr>
          <w:p>
            <w:pPr>
              <w:spacing w:before="0" w:after="0" w:line="276" w:lineRule="auto"/>
            </w:pPr>
            <w:r>
              <w:rPr>
                <w:rFonts w:ascii="Arial" w:hAnsi="Arial"/>
                <w:color w:val="333333"/>
                <w:sz w:val="17"/>
              </w:rPr>
              <w:t>ten_loai</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NVARCHAR(100)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 UNIQUE</w:t>
            </w:r>
          </w:p>
        </w:tc>
        <w:tc>
          <w:tcPr>
            <w:tcW w:type="dxa" w:w="3312"/>
            <w:shd w:fill="F8FAFC"/>
            <w:tcMar>
              <w:top w:w="70" w:type="dxa"/>
              <w:bottom w:w="70" w:type="dxa"/>
              <w:left w:w="90" w:type="dxa"/>
              <w:right w:w="90" w:type="dxa"/>
            </w:tcMar>
          </w:tcPr>
          <w:p>
            <w:pPr>
              <w:spacing w:before="0" w:after="0" w:line="276" w:lineRule="auto"/>
            </w:pPr>
            <w:r>
              <w:rPr>
                <w:rFonts w:ascii="Arial" w:hAnsi="Arial"/>
                <w:color w:val="333333"/>
                <w:sz w:val="17"/>
              </w:rPr>
              <w:t>Tên loại xe (Xe máy, Ô tô, Xe điện, Xe tải nhỏ)</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gia_ban_ngay</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Đơn giá gửi xe ban ngày (06:00 - 21:59)</w:t>
            </w:r>
          </w:p>
        </w:tc>
      </w:tr>
      <w:tr>
        <w:tc>
          <w:tcPr>
            <w:tcW w:type="dxa" w:w="1872"/>
            <w:shd w:fill="F8FAFC"/>
            <w:tcMar>
              <w:top w:w="70" w:type="dxa"/>
              <w:bottom w:w="70" w:type="dxa"/>
              <w:left w:w="90" w:type="dxa"/>
              <w:right w:w="90" w:type="dxa"/>
            </w:tcMar>
          </w:tcPr>
          <w:p>
            <w:pPr>
              <w:spacing w:before="0" w:after="0" w:line="276" w:lineRule="auto"/>
            </w:pPr>
            <w:r>
              <w:rPr>
                <w:rFonts w:ascii="Arial" w:hAnsi="Arial"/>
                <w:color w:val="333333"/>
                <w:sz w:val="17"/>
              </w:rPr>
              <w:t>gia_ban_dem</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312"/>
            <w:shd w:fill="F8FAFC"/>
            <w:tcMar>
              <w:top w:w="70" w:type="dxa"/>
              <w:bottom w:w="70" w:type="dxa"/>
              <w:left w:w="90" w:type="dxa"/>
              <w:right w:w="90" w:type="dxa"/>
            </w:tcMar>
          </w:tcPr>
          <w:p>
            <w:pPr>
              <w:spacing w:before="0" w:after="0" w:line="276" w:lineRule="auto"/>
            </w:pPr>
            <w:r>
              <w:rPr>
                <w:rFonts w:ascii="Arial" w:hAnsi="Arial"/>
                <w:color w:val="333333"/>
                <w:sz w:val="17"/>
              </w:rPr>
              <w:t>Đơn giá gửi xe ban đêm hoặc qua đêm (VNĐ)</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gia_thang</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Đơn giá đăng ký thuê bao vé tháng (VNĐ)</w:t>
            </w:r>
          </w:p>
        </w:tc>
      </w:tr>
      <w:tr>
        <w:tc>
          <w:tcPr>
            <w:tcW w:type="dxa" w:w="1872"/>
            <w:shd w:fill="F8FAFC"/>
            <w:tcMar>
              <w:top w:w="70" w:type="dxa"/>
              <w:bottom w:w="70" w:type="dxa"/>
              <w:left w:w="90" w:type="dxa"/>
              <w:right w:w="90" w:type="dxa"/>
            </w:tcMar>
          </w:tcPr>
          <w:p>
            <w:pPr>
              <w:spacing w:before="0" w:after="0" w:line="276" w:lineRule="auto"/>
            </w:pPr>
            <w:r>
              <w:rPr>
                <w:rFonts w:ascii="Arial" w:hAnsi="Arial"/>
                <w:color w:val="333333"/>
                <w:sz w:val="17"/>
              </w:rPr>
              <w:t>icon_class</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VARCHAR(50)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312"/>
            <w:shd w:fill="F8FAFC"/>
            <w:tcMar>
              <w:top w:w="70" w:type="dxa"/>
              <w:bottom w:w="70" w:type="dxa"/>
              <w:left w:w="90" w:type="dxa"/>
              <w:right w:w="90" w:type="dxa"/>
            </w:tcMar>
          </w:tcPr>
          <w:p>
            <w:pPr>
              <w:spacing w:before="0" w:after="0" w:line="276" w:lineRule="auto"/>
            </w:pPr>
            <w:r>
              <w:rPr>
                <w:rFonts w:ascii="Arial" w:hAnsi="Arial"/>
                <w:color w:val="333333"/>
                <w:sz w:val="17"/>
              </w:rPr>
              <w:t>Icon đại diện FontAwesome (fa-car, fa-motorcycle...)</w:t>
            </w:r>
          </w:p>
        </w:tc>
      </w:tr>
      <w:tr>
        <w:tc>
          <w:tcPr>
            <w:tcW w:type="dxa" w:w="1872"/>
            <w:shd w:fill="FFFFFF"/>
            <w:tcMar>
              <w:top w:w="70" w:type="dxa"/>
              <w:bottom w:w="70" w:type="dxa"/>
              <w:left w:w="90" w:type="dxa"/>
              <w:right w:w="90" w:type="dxa"/>
            </w:tcMar>
          </w:tcPr>
          <w:p>
            <w:pPr>
              <w:spacing w:before="0" w:after="0" w:line="276" w:lineRule="auto"/>
            </w:pPr>
            <w:r>
              <w:rPr>
                <w:rFonts w:ascii="Arial" w:hAnsi="Arial"/>
                <w:color w:val="333333"/>
                <w:sz w:val="17"/>
              </w:rPr>
              <w:t>mo_ta</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NVARCHAR(255)</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312"/>
            <w:shd w:fill="FFFFFF"/>
            <w:tcMar>
              <w:top w:w="70" w:type="dxa"/>
              <w:bottom w:w="70" w:type="dxa"/>
              <w:left w:w="90" w:type="dxa"/>
              <w:right w:w="90" w:type="dxa"/>
            </w:tcMar>
          </w:tcPr>
          <w:p>
            <w:pPr>
              <w:spacing w:before="0" w:after="0" w:line="276" w:lineRule="auto"/>
            </w:pPr>
            <w:r>
              <w:rPr>
                <w:rFonts w:ascii="Arial" w:hAnsi="Arial"/>
                <w:color w:val="333333"/>
                <w:sz w:val="17"/>
              </w:rPr>
              <w:t>Mô tả phạm vi áp dụng của loại phương tiện</w:t>
            </w:r>
          </w:p>
        </w:tc>
      </w:tr>
    </w:tbl>
    <w:p>
      <w:pPr>
        <w:pStyle w:val="Heading3"/>
        <w:keepNext/>
        <w:spacing w:before="140" w:after="60"/>
      </w:pPr>
      <w:r>
        <w:rPr>
          <w:rFonts w:ascii="Arial" w:hAnsi="Arial"/>
          <w:b/>
          <w:color w:val="2C3E50"/>
          <w:sz w:val="22"/>
        </w:rPr>
        <w:t>Bảng 3: ViTriDo (Vị trí ô đỗ thời gian thực)</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2160"/>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024"/>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ma_vi_tri</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 UNIQUE</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Mã ô đỗ định danh duy nhất ('A-01', 'B-01', 'C-01')</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khu_vuc_id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FK -&gt; KhuVuc(id)</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Liên kết phân khu chứa ô đỗ này</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trang_thai</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'TRONG'</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'TRONG', 'DA_DO', 'DAT_TRUOC', 'BAO_TRI'</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bien_so_xe_dang_do</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Biển số xe đang đỗ tại ô này (nếu có)</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thoi_gian_vao_do</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Thời điểm bắt đầu đỗ xe vào ô</w:t>
            </w:r>
          </w:p>
        </w:tc>
      </w:tr>
    </w:tbl>
    <w:p>
      <w:pPr>
        <w:pStyle w:val="Heading3"/>
        <w:keepNext/>
        <w:spacing w:before="140" w:after="60"/>
      </w:pPr>
      <w:r>
        <w:rPr>
          <w:rFonts w:ascii="Arial" w:hAnsi="Arial"/>
          <w:b/>
          <w:color w:val="2C3E50"/>
          <w:sz w:val="22"/>
        </w:rPr>
        <w:t>Bảng 4: VeXe (Lượt xe gửi vào - ra bãi)</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2160"/>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024"/>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ma_qr</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VARCHAR(100)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 UNIQUE</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Mã QR Code định danh duy nhất cho lượt gửi</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bien_so_xe</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Biển số xe thực tế của lượt gửi</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loai_xe_id</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FK -&gt; LoaiXe(id)</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Loại phương tiện gửi</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vi_tri_do_id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FK -&gt; ViTriDo(id)</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Ô đỗ được hệ thống gán cho xe</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ve_thang_id</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FK -&gt; VeThang(id)</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Khóa ngoại nếu xe gửi theo diện vé tháng</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thoi_gian_vao</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Thời điểm xe check-in qua cổng vào</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thoi_gian_ra</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Thời điểm xe check-out qua cổng ra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chi_phi</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Số tiền cước phí đỗ xe tính toán được (VNĐ)</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hinh_thuc_thanh_toan</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VARCHAR(50)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'TIEN_MAT'</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'TIEN_MAT', 'CHUYEN_KHOAN', 'VE_THANG'</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trang_thai</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NVARCHAR(50)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DEFAULT N'Đang gửi'</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Trạng thái: N'Đang gửi' hoặc N'Đã ra'</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anh_vao_url / anh_ra_url</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VARCHAR(500)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Đường dẫn ảnh chụp camera lúc vào và lúc ra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ghi_chu</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NVARCHAR(255)</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Ghi chú bổ sung của nhân viên bảo vệ</w:t>
            </w:r>
          </w:p>
        </w:tc>
      </w:tr>
    </w:tbl>
    <w:p>
      <w:pPr>
        <w:pStyle w:val="Heading3"/>
        <w:keepNext/>
        <w:spacing w:before="140" w:after="60"/>
      </w:pPr>
      <w:r>
        <w:rPr>
          <w:rFonts w:ascii="Arial" w:hAnsi="Arial"/>
          <w:b/>
          <w:color w:val="2C3E50"/>
          <w:sz w:val="22"/>
        </w:rPr>
        <w:t>Bảng 5: CaTruc (Quản lý ca trực &amp; Bàn giao tài chính)</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2160"/>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024"/>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ma_ca</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VARCHAR(50)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Mã định danh ca ('CA-SANG', 'CA-CHIEU', 'CA-DEM')</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ten_ca</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NVARCHAR(100)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Tên ca trực hiển thị (N'Ca Sáng', N'Ca Chiều'...)</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nguoi_dung_id</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FK -&gt; NguoiDung(id)</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Nhân viên chịu trách nhiệm trực ca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thoi_gian_bat_dau</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Thời điểm mở ca trực</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thoi_gian_ket_thuc</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Thời điểm chốt ca trực và bàn giao</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tong_luot_vao</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DEFAULT 0</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Tổng số lượt phương tiện vào bãi trong ca</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tong_luot_ra</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INT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0</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Tổng số lượt phương tiện ra bãi trong ca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tien_mat_thu_duoc</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DEFAULT 0</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Tổng tiền mặt nhân viên thu được tại cổng</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chuyen_khoan_thu_duoc</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0</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Tổng tiền chuyển khoản qua VietQR</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tong_doanh_thu</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DEFAULT 0</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Tổng doanh thu toàn bộ ca trực</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trang_thai</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VARCHAR(50)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'DANG_TRUC'</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'DANG_TRUC' hoặc 'DA_BAN_GIAO'</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ghi_chu_ban_giao</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NVARCHAR(500)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Ghi chú bàn giao hiện vật, thiết bị, tình hình an ninh</w:t>
            </w:r>
          </w:p>
        </w:tc>
      </w:tr>
    </w:tbl>
    <w:p>
      <w:pPr>
        <w:pStyle w:val="Heading3"/>
        <w:keepNext/>
        <w:spacing w:before="140" w:after="60"/>
      </w:pPr>
      <w:r>
        <w:rPr>
          <w:rFonts w:ascii="Arial" w:hAnsi="Arial"/>
          <w:b/>
          <w:color w:val="2C3E50"/>
          <w:sz w:val="22"/>
        </w:rPr>
        <w:t>Bảng 6: DanhSachDen (Danh sách đen xe trộm cắp / vi phạm)</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2016"/>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168"/>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bien_so_xe</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 UNIQUE</w:t>
            </w:r>
          </w:p>
        </w:tc>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Biển số phương tiện vi phạm cần phát hiện</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ly_do</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NVARCHAR(255)</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Lý do đưa vào Blacklist (Trộm cắp, nợ tiền cước...)</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muc_do</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NVARCHAR(50)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'NGUY_HIEM'</w:t>
            </w:r>
          </w:p>
        </w:tc>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Mức độ khẩn cấp: 'CANH_BAO', 'NGUY_HIEM'</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nguoi_them</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NVARCHAR(100)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Đơn vị/Cá nhân yêu cầu chặn (Công an, BQL)</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ngay_them</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GETDATE()</w:t>
            </w:r>
          </w:p>
        </w:tc>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Thời điểm ghi nhận vào danh sách đen</w:t>
            </w:r>
          </w:p>
        </w:tc>
      </w:tr>
    </w:tbl>
    <w:p>
      <w:pPr>
        <w:pStyle w:val="Heading3"/>
        <w:keepNext/>
        <w:spacing w:before="140" w:after="60"/>
      </w:pPr>
      <w:r>
        <w:rPr>
          <w:rFonts w:ascii="Arial" w:hAnsi="Arial"/>
          <w:b/>
          <w:color w:val="2C3E50"/>
          <w:sz w:val="22"/>
        </w:rPr>
        <w:t>Bảng 7: DatChoTruoc (Đặt giữ chỗ trực tuyến qua Cổng Portal)</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2160"/>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024"/>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ma_dat_cho</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VARCHAR(30)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 UNIQUE</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Mã đặt chỗ định danh duy nhất ('BK-261010-001')</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ho_ten</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NVARCHAR(100)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Họ tên khách hàng đặt trước</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so_dien_thoai</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Số điện thoại liên hệ xác nhận</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bien_so_xe</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Biển số xe khách đăng ký đỗ</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vi_tri_do_id</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FK -&gt; ViTriDo(id)</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Vị trí ô đỗ cụ thể khách hàng chọn trước</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thoi_gian_dat</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Thời điểm thực hiện đặt chỗ trên web</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thoi_gian_het_han</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Hết hạn giữ chỗ (Tự động khóa 60 phút)</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tien_coc</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FLOAT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DEFAULT 20000</w:t>
            </w:r>
          </w:p>
        </w:tc>
        <w:tc>
          <w:tcPr>
            <w:tcW w:type="dxa" w:w="3024"/>
            <w:shd w:fill="FFFFFF"/>
            <w:tcMar>
              <w:top w:w="70" w:type="dxa"/>
              <w:bottom w:w="70" w:type="dxa"/>
              <w:left w:w="90" w:type="dxa"/>
              <w:right w:w="90" w:type="dxa"/>
            </w:tcMar>
          </w:tcPr>
          <w:p>
            <w:pPr>
              <w:spacing w:before="0" w:after="0" w:line="276" w:lineRule="auto"/>
            </w:pPr>
            <w:r>
              <w:rPr>
                <w:rFonts w:ascii="Arial" w:hAnsi="Arial"/>
                <w:color w:val="333333"/>
                <w:sz w:val="17"/>
              </w:rPr>
              <w:t>Số tiền cọc giữ chỗ thanh toán qua VietQR</w:t>
            </w: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trang_thai</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'CHO_DEN'</w:t>
            </w:r>
          </w:p>
        </w:tc>
        <w:tc>
          <w:tcPr>
            <w:tcW w:type="dxa" w:w="3024"/>
            <w:shd w:fill="F8FAFC"/>
            <w:tcMar>
              <w:top w:w="70" w:type="dxa"/>
              <w:bottom w:w="70" w:type="dxa"/>
              <w:left w:w="90" w:type="dxa"/>
              <w:right w:w="90" w:type="dxa"/>
            </w:tcMar>
          </w:tcPr>
          <w:p>
            <w:pPr>
              <w:spacing w:before="0" w:after="0" w:line="276" w:lineRule="auto"/>
            </w:pPr>
            <w:r>
              <w:rPr>
                <w:rFonts w:ascii="Arial" w:hAnsi="Arial"/>
                <w:color w:val="333333"/>
                <w:sz w:val="17"/>
              </w:rPr>
              <w:t>'CHO_DEN', 'DA_VAO', 'HUY', 'HET_HAN'</w:t>
            </w:r>
          </w:p>
        </w:tc>
      </w:tr>
    </w:tbl>
    <w:p>
      <w:pPr>
        <w:pStyle w:val="Heading3"/>
        <w:keepNext/>
        <w:spacing w:before="140" w:after="60"/>
      </w:pPr>
      <w:r>
        <w:rPr>
          <w:rFonts w:ascii="Arial" w:hAnsi="Arial"/>
          <w:b/>
          <w:color w:val="2C3E50"/>
          <w:sz w:val="22"/>
        </w:rPr>
        <w:t>Bảng 8: DanhGia (Đánh giá chất lượng dịch vụ từ khách hàng)</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2448"/>
        <w:gridCol w:w="2448"/>
        <w:gridCol w:w="2448"/>
        <w:gridCol w:w="2448"/>
      </w:tblGrid>
      <w:tr>
        <w:tc>
          <w:tcPr>
            <w:tcW w:type="dxa" w:w="2016"/>
            <w:shd w:fill="1B365D"/>
            <w:tcMar>
              <w:top w:w="100" w:type="dxa"/>
              <w:bottom w:w="100" w:type="dxa"/>
              <w:left w:w="100" w:type="dxa"/>
              <w:right w:w="100" w:type="dxa"/>
            </w:tcMar>
          </w:tcPr>
          <w:p>
            <w:pPr>
              <w:spacing w:before="0" w:after="0"/>
              <w:jc w:val="center"/>
            </w:pPr>
            <w:r>
              <w:rPr>
                <w:rFonts w:ascii="Arial" w:hAnsi="Arial"/>
                <w:b/>
                <w:color w:val="FFFFFF"/>
                <w:sz w:val="18"/>
              </w:rPr>
              <w:t>Tên cột</w:t>
            </w:r>
          </w:p>
        </w:tc>
        <w:tc>
          <w:tcPr>
            <w:tcW w:type="dxa" w:w="1728"/>
            <w:shd w:fill="1B365D"/>
            <w:tcMar>
              <w:top w:w="100" w:type="dxa"/>
              <w:bottom w:w="100" w:type="dxa"/>
              <w:left w:w="100" w:type="dxa"/>
              <w:right w:w="100" w:type="dxa"/>
            </w:tcMar>
          </w:tcPr>
          <w:p>
            <w:pPr>
              <w:spacing w:before="0" w:after="0"/>
              <w:jc w:val="center"/>
            </w:pPr>
            <w:r>
              <w:rPr>
                <w:rFonts w:ascii="Arial" w:hAnsi="Arial"/>
                <w:b/>
                <w:color w:val="FFFFFF"/>
                <w:sz w:val="18"/>
              </w:rPr>
              <w:t>Kiểu dữ liệu</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Thuộc tính</w:t>
            </w:r>
          </w:p>
        </w:tc>
        <w:tc>
          <w:tcPr>
            <w:tcW w:type="dxa" w:w="3168"/>
            <w:shd w:fill="1B365D"/>
            <w:tcMar>
              <w:top w:w="100" w:type="dxa"/>
              <w:bottom w:w="100" w:type="dxa"/>
              <w:left w:w="100" w:type="dxa"/>
              <w:right w:w="100" w:type="dxa"/>
            </w:tcMar>
          </w:tcPr>
          <w:p>
            <w:pPr>
              <w:spacing w:before="0" w:after="0"/>
              <w:jc w:val="center"/>
            </w:pPr>
            <w:r>
              <w:rPr>
                <w:rFonts w:ascii="Arial" w:hAnsi="Arial"/>
                <w:b/>
                <w:color w:val="FFFFFF"/>
                <w:sz w:val="18"/>
              </w:rPr>
              <w:t>Mô tả ý nghĩa</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id</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BIGINT</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PK, IDENTITY(1,1)</w:t>
            </w:r>
          </w:p>
        </w:tc>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Khóa chính tự tăng</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ho_ten</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NVARCHAR(100)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NOT NULL</w:t>
            </w:r>
          </w:p>
        </w:tc>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Họ tên người gửi nhận xét</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so_dien_thoai</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VARCHAR(20)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Số điện thoại người gửi</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so_sao</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INT</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CHECK 1..5</w:t>
            </w:r>
          </w:p>
        </w:tc>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Số điểm đánh giá từ 1 đến 5 sao</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noi_dung</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NVARCHAR(500)</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NULL</w:t>
            </w:r>
          </w:p>
        </w:tc>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Nội dung phản hồi hoặc góp ý chi tiết</w:t>
            </w:r>
          </w:p>
        </w:tc>
      </w:tr>
      <w:tr>
        <w:tc>
          <w:tcPr>
            <w:tcW w:type="dxa" w:w="2016"/>
            <w:shd w:fill="F8FAFC"/>
            <w:tcMar>
              <w:top w:w="70" w:type="dxa"/>
              <w:bottom w:w="70" w:type="dxa"/>
              <w:left w:w="90" w:type="dxa"/>
              <w:right w:w="90" w:type="dxa"/>
            </w:tcMar>
          </w:tcPr>
          <w:p>
            <w:pPr>
              <w:spacing w:before="0" w:after="0" w:line="276" w:lineRule="auto"/>
            </w:pPr>
            <w:r>
              <w:rPr>
                <w:rFonts w:ascii="Arial" w:hAnsi="Arial"/>
                <w:color w:val="333333"/>
                <w:sz w:val="17"/>
              </w:rPr>
              <w:t>loai_dich_vu</w:t>
            </w:r>
          </w:p>
        </w:tc>
        <w:tc>
          <w:tcPr>
            <w:tcW w:type="dxa" w:w="1728"/>
            <w:shd w:fill="F8FAFC"/>
            <w:tcMar>
              <w:top w:w="70" w:type="dxa"/>
              <w:bottom w:w="70" w:type="dxa"/>
              <w:left w:w="90" w:type="dxa"/>
              <w:right w:w="90" w:type="dxa"/>
            </w:tcMar>
          </w:tcPr>
          <w:p>
            <w:pPr>
              <w:spacing w:before="0" w:after="0" w:line="276" w:lineRule="auto"/>
            </w:pPr>
            <w:r>
              <w:rPr>
                <w:rFonts w:ascii="Arial" w:hAnsi="Arial"/>
                <w:color w:val="333333"/>
                <w:sz w:val="17"/>
              </w:rPr>
              <w:t>VARCHAR(50)</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DEFAULT 'CHUNG'</w:t>
            </w:r>
          </w:p>
        </w:tc>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'AN_NINH', 'VE_SINH', 'GIA_CA', 'TOC_DO', 'CHUNG'</w:t>
            </w:r>
          </w:p>
        </w:tc>
      </w:tr>
      <w:tr>
        <w:tc>
          <w:tcPr>
            <w:tcW w:type="dxa" w:w="2016"/>
            <w:shd w:fill="FFFFFF"/>
            <w:tcMar>
              <w:top w:w="70" w:type="dxa"/>
              <w:bottom w:w="70" w:type="dxa"/>
              <w:left w:w="90" w:type="dxa"/>
              <w:right w:w="90" w:type="dxa"/>
            </w:tcMar>
          </w:tcPr>
          <w:p>
            <w:pPr>
              <w:spacing w:before="0" w:after="0" w:line="276" w:lineRule="auto"/>
            </w:pPr>
            <w:r>
              <w:rPr>
                <w:rFonts w:ascii="Arial" w:hAnsi="Arial"/>
                <w:color w:val="333333"/>
                <w:sz w:val="17"/>
              </w:rPr>
              <w:t>thoi_gian</w:t>
            </w:r>
          </w:p>
        </w:tc>
        <w:tc>
          <w:tcPr>
            <w:tcW w:type="dxa" w:w="1728"/>
            <w:shd w:fill="FFFFFF"/>
            <w:tcMar>
              <w:top w:w="70" w:type="dxa"/>
              <w:bottom w:w="70" w:type="dxa"/>
              <w:left w:w="90" w:type="dxa"/>
              <w:right w:w="90" w:type="dxa"/>
            </w:tcMar>
          </w:tcPr>
          <w:p>
            <w:pPr>
              <w:spacing w:before="0" w:after="0" w:line="276" w:lineRule="auto"/>
            </w:pPr>
            <w:r>
              <w:rPr>
                <w:rFonts w:ascii="Arial" w:hAnsi="Arial"/>
                <w:color w:val="333333"/>
                <w:sz w:val="17"/>
              </w:rPr>
              <w:t>DATETIME2</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DEFAULT GETDATE()</w:t>
            </w:r>
          </w:p>
        </w:tc>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Thời điểm gửi đánh giá</w:t>
            </w:r>
          </w:p>
        </w:tc>
      </w:tr>
    </w:tbl>
    <w:p>
      <w:pPr>
        <w:pStyle w:val="Heading2"/>
        <w:keepNext/>
        <w:spacing w:before="200" w:after="80"/>
      </w:pPr>
      <w:r>
        <w:rPr>
          <w:rFonts w:ascii="Arial" w:hAnsi="Arial"/>
          <w:b/>
          <w:color w:val="0F4C81"/>
          <w:sz w:val="25"/>
        </w:rPr>
        <w:t>3.3. Các chỉ mục (Indexes) tối ưu hóa tốc độ truy vấn</w:t>
      </w:r>
    </w:p>
    <w:p>
      <w:pPr>
        <w:spacing w:before="0" w:after="80" w:line="276" w:lineRule="auto"/>
      </w:pPr>
      <w:r>
        <w:rPr>
          <w:rFonts w:ascii="Arial" w:hAnsi="Arial"/>
          <w:i w:val="0"/>
          <w:color w:val="333333"/>
          <w:sz w:val="20"/>
        </w:rPr>
        <w:t>Để đảm bảo hệ thống có khả năng xử lý hàng chục ngàn lượt xe mỗi ngày với thời gian phản hồi dưới 100ms, hệ thống đã thiết lập 7 chỉ mục (Index) chuyên biệt trên các cột có tần suất tìm kiếm cao:</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Tên Chỉ Mục (Index)</w:t>
            </w:r>
          </w:p>
        </w:tc>
        <w:tc>
          <w:tcPr>
            <w:tcW w:type="dxa" w:w="2592"/>
            <w:shd w:fill="1B365D"/>
            <w:tcMar>
              <w:top w:w="100" w:type="dxa"/>
              <w:bottom w:w="100" w:type="dxa"/>
              <w:left w:w="100" w:type="dxa"/>
              <w:right w:w="100" w:type="dxa"/>
            </w:tcMar>
          </w:tcPr>
          <w:p>
            <w:pPr>
              <w:spacing w:before="0" w:after="0"/>
              <w:jc w:val="center"/>
            </w:pPr>
            <w:r>
              <w:rPr>
                <w:rFonts w:ascii="Arial" w:hAnsi="Arial"/>
                <w:b/>
                <w:color w:val="FFFFFF"/>
                <w:sz w:val="18"/>
              </w:rPr>
              <w:t>Bảng &amp; Cột Áp Dụng</w:t>
            </w:r>
          </w:p>
        </w:tc>
        <w:tc>
          <w:tcPr>
            <w:tcW w:type="dxa" w:w="4320"/>
            <w:shd w:fill="1B365D"/>
            <w:tcMar>
              <w:top w:w="100" w:type="dxa"/>
              <w:bottom w:w="100" w:type="dxa"/>
              <w:left w:w="100" w:type="dxa"/>
              <w:right w:w="100" w:type="dxa"/>
            </w:tcMar>
          </w:tcPr>
          <w:p>
            <w:pPr>
              <w:spacing w:before="0" w:after="0"/>
              <w:jc w:val="center"/>
            </w:pPr>
            <w:r>
              <w:rPr>
                <w:rFonts w:ascii="Arial" w:hAnsi="Arial"/>
                <w:b/>
                <w:color w:val="FFFFFF"/>
                <w:sz w:val="18"/>
              </w:rPr>
              <w:t>Mục Đích Tối Ưu Hóa Hiệu Năng</w:t>
            </w:r>
          </w:p>
        </w:tc>
      </w:tr>
      <w:tr>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IX_VeXe_BienSo</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VeXe (bien_so_xe)</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Tăng tốc độ tìm kiếm lượt xe đang gửi khi quét biển số tại cổng ra.</w:t>
            </w:r>
          </w:p>
        </w:tc>
      </w:tr>
      <w:tr>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IX_VeXe_MaQR</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VeXe (ma_qr)</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Tối ưu hóa tức thì khi khách quét mã QR vé tại đầu đọc cổng ra.</w:t>
            </w:r>
          </w:p>
        </w:tc>
      </w:tr>
      <w:tr>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IX_VeXe_TrangThai</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VeXe (trang_thai)</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Lọc nhanh các phương tiện 'Đang gửi' để phục vụ tính xe tồn bãi và Dashboard.</w:t>
            </w:r>
          </w:p>
        </w:tc>
      </w:tr>
      <w:tr>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IX_VeThang_BienSo</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VeThang (bien_so_xe)</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Kiểm tra vé tháng còn hạn sử dụng của xe ngay khi vừa tới cổng vào.</w:t>
            </w:r>
          </w:p>
        </w:tc>
      </w:tr>
      <w:tr>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IX_DanhSachDen_BienSo</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DanhSachDen (bien_so_xe)</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Kiểm tra danh sách đen Blacklist tức thời tại thời điểm nhận diện biển số.</w:t>
            </w:r>
          </w:p>
        </w:tc>
      </w:tr>
      <w:tr>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IX_ViTriDo_MaViTri</w:t>
            </w:r>
          </w:p>
        </w:tc>
        <w:tc>
          <w:tcPr>
            <w:tcW w:type="dxa" w:w="2592"/>
            <w:shd w:fill="F8FAFC"/>
            <w:tcMar>
              <w:top w:w="70" w:type="dxa"/>
              <w:bottom w:w="70" w:type="dxa"/>
              <w:left w:w="90" w:type="dxa"/>
              <w:right w:w="90" w:type="dxa"/>
            </w:tcMar>
          </w:tcPr>
          <w:p>
            <w:pPr>
              <w:spacing w:before="0" w:after="0" w:line="276" w:lineRule="auto"/>
            </w:pPr>
            <w:r>
              <w:rPr>
                <w:rFonts w:ascii="Arial" w:hAnsi="Arial"/>
                <w:color w:val="333333"/>
                <w:sz w:val="17"/>
              </w:rPr>
              <w:t>ViTriDo (ma_vi_tri)</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Tra cứu trạng thái của ô đỗ trên Sơ đồ bãi xe (A-01, B-01...).</w:t>
            </w:r>
          </w:p>
        </w:tc>
      </w:tr>
      <w:tr>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IX_PhuongTien_BienSo</w:t>
            </w:r>
          </w:p>
        </w:tc>
        <w:tc>
          <w:tcPr>
            <w:tcW w:type="dxa" w:w="2592"/>
            <w:shd w:fill="FFFFFF"/>
            <w:tcMar>
              <w:top w:w="70" w:type="dxa"/>
              <w:bottom w:w="70" w:type="dxa"/>
              <w:left w:w="90" w:type="dxa"/>
              <w:right w:w="90" w:type="dxa"/>
            </w:tcMar>
          </w:tcPr>
          <w:p>
            <w:pPr>
              <w:spacing w:before="0" w:after="0" w:line="276" w:lineRule="auto"/>
            </w:pPr>
            <w:r>
              <w:rPr>
                <w:rFonts w:ascii="Arial" w:hAnsi="Arial"/>
                <w:color w:val="333333"/>
                <w:sz w:val="17"/>
              </w:rPr>
              <w:t>PhuongTien (bien_so_xe)</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Đối soát nhanh thông tin chủ xe và loại phương tiện đăng ký.</w:t>
            </w:r>
          </w:p>
        </w:tc>
      </w:tr>
    </w:tbl>
    <w:p>
      <w:r>
        <w:br w:type="page"/>
      </w:r>
    </w:p>
    <w:p>
      <w:pPr>
        <w:pStyle w:val="Heading1"/>
        <w:keepNext/>
        <w:spacing w:before="280" w:after="100"/>
      </w:pPr>
      <w:r>
        <w:rPr>
          <w:rFonts w:ascii="Arial" w:hAnsi="Arial"/>
          <w:b/>
          <w:color w:val="1B365D"/>
          <w:sz w:val="30"/>
        </w:rPr>
        <w:t>CHƯƠNG 4: TOÀN VĂN KỊCH BẢN CƠ SỞ DỮ LIỆU SQL SERVER</w:t>
      </w:r>
    </w:p>
    <w:p>
      <w:pPr>
        <w:spacing w:before="0" w:after="80" w:line="276" w:lineRule="auto"/>
      </w:pPr>
      <w:r>
        <w:rPr>
          <w:rFonts w:ascii="Arial" w:hAnsi="Arial"/>
          <w:i w:val="0"/>
          <w:color w:val="333333"/>
          <w:sz w:val="20"/>
        </w:rPr>
        <w:t>Dưới đây là toàn văn tập tin kịch bản SQL Server chuẩn (csdl_quan_ly_gui_xe.sql) được sử dụng để khởi tạo toàn bộ cấu trúc bảng, các ràng buộc toàn vẹn, chỉ mục tối ưu và nạp dữ liệu mẫu ban đầu. Kịch bản được thiết kế hoàn toàn bằng Tiếng Việt Unicode, sẵn sàng thực thi trực tiếp trên SQL Server Management Studio (SSMS):</w:t>
      </w:r>
    </w:p>
    <w:tbl>
      <w:tblPr>
        <w:tblW w:type="auto" w:w="0"/>
        <w:jc w:val="center"/>
        <w:tblLayout w:type="fixed"/>
        <w:tblLook w:firstColumn="1" w:firstRow="1" w:lastColumn="0" w:lastRow="0" w:noHBand="0" w:noVBand="1" w:val="04A0"/>
      </w:tblPr>
      <w:tblGrid>
        <w:gridCol w:w="9792"/>
      </w:tblGrid>
      <w:tr>
        <w:tc>
          <w:tcPr>
            <w:tcW w:type="dxa" w:w="9504"/>
            <w:shd w:fill="F8F9FA"/>
            <w:tcMar>
              <w:top w:w="100" w:type="dxa"/>
              <w:bottom w:w="100" w:type="dxa"/>
              <w:left w:w="160" w:type="dxa"/>
              <w:right w:w="160" w:type="dxa"/>
            </w:tcMar>
            <w:tcBorders>
              <w:top w:val="single" w:sz="6" w:space="0" w:color="CBD5E1"/>
              <w:left w:val="single" w:sz="18" w:space="0" w:color="0F4C81"/>
              <w:bottom w:val="single" w:sz="6" w:space="0" w:color="CBD5E1"/>
              <w:right w:val="single" w:sz="6" w:space="0" w:color="CBD5E1"/>
            </w:tcBorders>
          </w:tcPr>
          <w:p>
            <w:pPr>
              <w:spacing w:before="40" w:after="40" w:line="252" w:lineRule="auto"/>
            </w:pPr>
            <w:r>
              <w:rPr>
                <w:rFonts w:ascii="Consolas" w:hAnsi="Consolas"/>
                <w:color w:val="1E293B"/>
                <w:sz w:val="17"/>
              </w:rPr>
              <w:t>-- =========================================================================================</w:t>
              <w:br/>
              <w:t>-- ĐỒ ÁN CHUYÊN NGÀNH: XÂY DỰNG PHẦN MỀM QUẢN LÝ GỬI XE THÔNG MINH</w:t>
              <w:br/>
              <w:t>-- NGÀNH: TIN HỌC TÀI NGUYÊN VÀ MÔI TRƯỜNG - TRƯỜNG ĐẠI HỌC TÀI NGUYÊN VÀ MÔI TRƯỜNG TP.HCM</w:t>
              <w:br/>
              <w:t>-- TẬP TIN KỊCH BẢN CƠ SỞ DỮ LIỆU: csdl_quan_ly_gui_xe.sql</w:t>
              <w:br/>
              <w:t>-- HỆ QUẢN TRỊ CƠ SỞ DỮ LIỆU: MICROSOFT SQL SERVER (HỖ TRỢ UNICODE TIẾNG VIỆT NVARCHAR)</w:t>
              <w:br/>
              <w:t>-- =========================================================================================</w:t>
              <w:br/>
              <w:br/>
              <w:t>-- 1. TẠO CƠ SỞ DỮ LIỆU (NẾU CHƯA CÓ)</w:t>
              <w:br/>
              <w:t>IF NOT EXISTS (SELECT * FROM sys.databases WHERE name = N'QuanLyGuiXe')</w:t>
              <w:br/>
              <w:t>BEGIN</w:t>
              <w:br/>
              <w:t xml:space="preserve">    CREATE DATABASE QuanLyGuiXe COLLATE Vietnamese_CI_AS;</w:t>
              <w:br/>
              <w:t>END</w:t>
              <w:br/>
              <w:t>GO</w:t>
              <w:br/>
              <w:br/>
              <w:t>USE QuanLyGuiXe;</w:t>
              <w:br/>
              <w:t>GO</w:t>
              <w:br/>
              <w:br/>
              <w:t>-- =========================================================================================</w:t>
              <w:br/>
              <w:t>-- 2. XÓA BẢNG CŨ NẾU ĐÃ TỒN TẠI (THEO THỨ TỰ RÀNG BUỘC KHÓA NGOẠI ĐỂ TRÁNH LỖI)</w:t>
              <w:br/>
              <w:t>-- =========================================================================================</w:t>
              <w:br/>
              <w:t>IF OBJECT_ID(N'dbo.VeXe', N'U') IS NOT NULL DROP TABLE dbo.VeXe;</w:t>
              <w:br/>
              <w:t>IF OBJECT_ID(N'dbo.DatChoTruoc', N'U') IS NOT NULL DROP TABLE dbo.DatChoTruoc;</w:t>
              <w:br/>
              <w:t>IF OBJECT_ID(N'dbo.ViTriDo', N'U') IS NOT NULL DROP TABLE dbo.ViTriDo;</w:t>
              <w:br/>
              <w:t>IF OBJECT_ID(N'dbo.VeThang', N'U') IS NOT NULL DROP TABLE dbo.VeThang;</w:t>
              <w:br/>
              <w:t>IF OBJECT_ID(N'dbo.PhuongTien', N'U') IS NOT NULL DROP TABLE dbo.PhuongTien;</w:t>
              <w:br/>
              <w:t>IF OBJECT_ID(N'dbo.KhuVuc', N'U') IS NOT NULL DROP TABLE dbo.KhuVuc;</w:t>
              <w:br/>
              <w:t>IF OBJECT_ID(N'dbo.LoaiXe', N'U') IS NOT NULL DROP TABLE dbo.LoaiXe;</w:t>
              <w:br/>
              <w:t>IF OBJECT_ID(N'dbo.KhachHang', N'U') IS NOT NULL DROP TABLE dbo.KhachHang;</w:t>
              <w:br/>
              <w:t>IF OBJECT_ID(N'dbo.CaTruc', N'U') IS NOT NULL DROP TABLE dbo.CaTruc;</w:t>
              <w:br/>
              <w:t>IF OBJECT_ID(N'dbo.DanhSachDen', N'U') IS NOT NULL DROP TABLE dbo.DanhSachDen;</w:t>
              <w:br/>
              <w:t>IF OBJECT_ID(N'dbo.DanhGia', N'U') IS NOT NULL DROP TABLE dbo.DanhGia;</w:t>
              <w:br/>
              <w:t>IF OBJECT_ID(N'dbo.NguoiDung', N'U') IS NOT NULL DROP TABLE dbo.NguoiDung;</w:t>
              <w:br/>
              <w:t>GO</w:t>
              <w:br/>
              <w:br/>
              <w:t>-- =========================================================================================</w:t>
              <w:br/>
              <w:t>-- 3. TẠO CÁC BẢNG DỮ LIỆU THUẦN TIẾNG VIỆT</w:t>
              <w:br/>
              <w:t>-- =========================================================================================</w:t>
              <w:br/>
              <w:br/>
              <w:t>-- Bảng 1: Người dùng hệ thống (Quản trị viên và Nhân viên trực ca)</w:t>
              <w:br/>
              <w:t>CREATE TABLE NguoiDung (</w:t>
              <w:br/>
              <w:t xml:space="preserve">    id BIGINT IDENTITY(1,1) PRIMARY KEY,</w:t>
              <w:br/>
              <w:t xml:space="preserve">    ten_dang_nhap VARCHAR(50) NOT NULL UNIQUE,</w:t>
              <w:br/>
              <w:t xml:space="preserve">    mat_khau VARCHAR(100) NOT NULL,</w:t>
              <w:br/>
              <w:t xml:space="preserve">    ho_ten NVARCHAR(100) NOT NULL,</w:t>
              <w:br/>
              <w:t xml:space="preserve">    vai_tro VARCHAR(20) NOT NULL,               -- 'ADMIN' hoặc 'NHAN_VIEN'</w:t>
              <w:br/>
              <w:t xml:space="preserve">    so_dien_thoai VARCHAR(20),</w:t>
              <w:br/>
              <w:t xml:space="preserve">    trang_thai BIT DEFAULT 1                    -- 1: Hoạt động, 0: Đã khóa</w:t>
              <w:br/>
              <w:t>);</w:t>
              <w:br/>
              <w:t>GO</w:t>
              <w:br/>
              <w:br/>
              <w:t>-- Bảng 2: Danh mục loại phương tiện &amp; Biểu phí gửi xe</w:t>
              <w:br/>
              <w:t>CREATE TABLE LoaiXe (</w:t>
              <w:br/>
              <w:t xml:space="preserve">    id BIGINT IDENTITY(1,1) PRIMARY KEY,</w:t>
              <w:br/>
              <w:t xml:space="preserve">    ten_loai NVARCHAR(100) NOT NULL UNIQUE,     -- Ví dụ: Xe máy, Ô tô (4-7 chỗ), Xe đạp / Xe điện</w:t>
              <w:br/>
              <w:t xml:space="preserve">    gia_ban_ngay FLOAT NOT NULL,                -- Giá gửi ban ngày (VNĐ)</w:t>
              <w:br/>
              <w:t xml:space="preserve">    gia_ban_dem FLOAT NOT NULL,                 -- Giá gửi qua đêm (VNĐ)</w:t>
              <w:br/>
              <w:t xml:space="preserve">    gia_thang FLOAT NOT NULL,                   -- Giá đăng ký vé tháng (VNĐ)</w:t>
              <w:br/>
              <w:t xml:space="preserve">    icon_class VARCHAR(50),                     -- Biểu tượng hiển thị (fa-motorcycle, fa-car, fa-bicycle)</w:t>
              <w:br/>
              <w:t xml:space="preserve">    mo_ta NVARCHAR(255)</w:t>
              <w:br/>
              <w:t>);</w:t>
              <w:br/>
              <w:t>GO</w:t>
              <w:br/>
              <w:br/>
              <w:t>-- Bảng 2b: Danh mục thông tin phương tiện (Vehicles)</w:t>
              <w:br/>
              <w:t>CREATE TABLE PhuongTien (</w:t>
              <w:br/>
              <w:t xml:space="preserve">    id BIGINT IDENTITY(1,1) PRIMARY KEY,</w:t>
              <w:br/>
              <w:t xml:space="preserve">    ma_phuong_tien VARCHAR(50) UNIQUE,</w:t>
              <w:br/>
              <w:t xml:space="preserve">    bien_so_xe VARCHAR(20) NOT NULL UNIQUE,</w:t>
              <w:br/>
              <w:t xml:space="preserve">    loai_xe_id BIGINT NOT NULL,</w:t>
              <w:br/>
              <w:t xml:space="preserve">    chu_xe NVARCHAR(100) NULL,</w:t>
              <w:br/>
              <w:t xml:space="preserve">    so_dien_thoai VARCHAR(20) NULL,</w:t>
              <w:br/>
              <w:t xml:space="preserve">    mo_ta NVARCHAR(255) NULL,</w:t>
              <w:br/>
              <w:t xml:space="preserve">    ngay_tao DATETIME2 DEFAULT CURRENT_TIMESTAMP,</w:t>
              <w:br/>
              <w:t xml:space="preserve">    CONSTRAINT FK_PhuongTien_LoaiXe FOREIGN KEY (loai_xe_id) REFERENCES LoaiXe(id)</w:t>
              <w:br/>
              <w:t>);</w:t>
              <w:br/>
              <w:t>GO</w:t>
              <w:br/>
              <w:t>CREATE INDEX IX_PhuongTien_BienSo ON PhuongTien(bien_so_xe);</w:t>
              <w:br/>
              <w:t>GO</w:t>
              <w:br/>
              <w:br/>
              <w:t>-- Bảng 3: Các phân khu vực trong bãi đỗ</w:t>
              <w:br/>
              <w:t>CREATE TABLE KhuVuc (</w:t>
              <w:br/>
              <w:t xml:space="preserve">    id BIGINT IDENTITY(1,1) PRIMARY KEY,</w:t>
              <w:br/>
              <w:t xml:space="preserve">    ma_khu VARCHAR(10) NOT NULL UNIQUE,         -- 'A', 'B', 'C'</w:t>
              <w:br/>
              <w:t xml:space="preserve">    ten_khu NVARCHAR(100) NOT NULL,             -- 'Khu A - Đỗ ô tô', 'Khu B - Đỗ xe máy'</w:t>
              <w:br/>
              <w:t xml:space="preserve">    loai_xe_id BIGINT NULL,</w:t>
              <w:br/>
              <w:t xml:space="preserve">    suc_chua INT NOT NULL DEFAULT 10,           -- Tổng số ô đỗ thiết kế</w:t>
              <w:br/>
              <w:t xml:space="preserve">    vi_tri NVARCHAR(255),                       -- Tầng hầm B1, Tầng 1 sảnh chính...</w:t>
              <w:br/>
              <w:t xml:space="preserve">    CONSTRAINT FK_KhuVuc_LoaiXe FOREIGN KEY (loai_xe_id) REFERENCES LoaiXe(id)</w:t>
              <w:br/>
              <w:t>);</w:t>
              <w:br/>
              <w:t>GO</w:t>
              <w:br/>
              <w:br/>
              <w:t>-- Bảng 4: Chi tiết từng ô vị trí đỗ trong bãi (Sơ đồ bãi xe thời gian thực)</w:t>
              <w:br/>
              <w:t>CREATE TABLE ViTriDo (</w:t>
              <w:br/>
              <w:t xml:space="preserve">    id BIGINT IDENTITY(1,1) PRIMARY KEY,</w:t>
              <w:br/>
              <w:t xml:space="preserve">    ma_vi_tri VARCHAR(20) NOT NULL UNIQUE,      -- Ví dụ: 'A-01', 'B-01', 'C-01'</w:t>
              <w:br/>
              <w:t xml:space="preserve">    khu_vuc_id BIGINT NOT NULL,</w:t>
              <w:br/>
              <w:t xml:space="preserve">    trang_thai VARCHAR(20) DEFAULT 'TRONG',     -- 'TRONG', 'DA_DO', 'DAT_TRUOC', 'BAO_TRI'</w:t>
              <w:br/>
              <w:t xml:space="preserve">    bien_so_xe_dang_do VARCHAR(20) NULL,        -- Biển số xe đang đỗ tại ô</w:t>
              <w:br/>
              <w:t xml:space="preserve">    thoi_gian_vao_do DATETIME2 NULL,            -- Thời gian xe bắt đầu chiếm ô</w:t>
              <w:br/>
              <w:t xml:space="preserve">    CONSTRAINT FK_ViTriDo_KhuVuc FOREIGN KEY (khu_vuc_id) REFERENCES KhuVuc(id)</w:t>
              <w:br/>
              <w:t>);</w:t>
              <w:br/>
              <w:t>GO</w:t>
              <w:br/>
              <w:br/>
              <w:t>-- Bảng 5: Khách hàng đăng ký thuê bao / vé tháng</w:t>
              <w:br/>
              <w:t>CREATE TABLE KhachHang (</w:t>
              <w:br/>
              <w:t xml:space="preserve">    id BIGINT IDENTITY(1,1) PRIMARY KEY,</w:t>
              <w:br/>
              <w:t xml:space="preserve">    ho_ten NVARCHAR(100) NOT NULL,</w:t>
              <w:br/>
              <w:t xml:space="preserve">    so_dien_thoai VARCHAR(20) NOT NULL,</w:t>
              <w:br/>
              <w:t xml:space="preserve">    so_cccd VARCHAR(20),</w:t>
              <w:br/>
              <w:t xml:space="preserve">    email VARCHAR(100),</w:t>
              <w:br/>
              <w:t xml:space="preserve">    dia_chi NVARCHAR(255)                       -- Số căn hộ, phòng ban</w:t>
              <w:br/>
              <w:t>);</w:t>
              <w:br/>
              <w:t>GO</w:t>
              <w:br/>
              <w:br/>
              <w:t>-- Bảng 6: Thẻ vé tháng</w:t>
              <w:br/>
              <w:t>CREATE TABLE VeThang (</w:t>
              <w:br/>
              <w:t xml:space="preserve">    id BIGINT IDENTITY(1,1) PRIMARY KEY,</w:t>
              <w:br/>
              <w:t xml:space="preserve">    ma_the VARCHAR(50) NOT NULL UNIQUE,         -- Mã thẻ RFID hoặc mã định danh vé tháng</w:t>
              <w:br/>
              <w:t xml:space="preserve">    khach_hang_id BIGINT NOT NULL,</w:t>
              <w:br/>
              <w:t xml:space="preserve">    bien_so_xe VARCHAR(20) NOT NULL,</w:t>
              <w:br/>
              <w:t xml:space="preserve">    loai_xe_id BIGINT NOT NULL,</w:t>
              <w:br/>
              <w:t xml:space="preserve">    ngay_bat_dau DATE NOT NULL,</w:t>
              <w:br/>
              <w:t xml:space="preserve">    ngay_het_han DATE NOT NULL,</w:t>
              <w:br/>
              <w:t xml:space="preserve">    gia_tien FLOAT NOT NULL,</w:t>
              <w:br/>
              <w:t xml:space="preserve">    trang_thai VARCHAR(20) DEFAULT 'HOAT_DONG', -- 'HOAT_DONG', 'HET_HAN', 'KHOA'</w:t>
              <w:br/>
              <w:t xml:space="preserve">    CONSTRAINT FK_VeThang_KhachHang FOREIGN KEY (khach_hang_id) REFERENCES KhachHang(id),</w:t>
              <w:br/>
              <w:t xml:space="preserve">    CONSTRAINT FK_VeThang_LoaiXe FOREIGN KEY (loai_xe_id) REFERENCES LoaiXe(id)</w:t>
              <w:br/>
              <w:t>);</w:t>
              <w:br/>
              <w:t>GO</w:t>
              <w:br/>
              <w:br/>
              <w:t>-- Bảng 7: Vé xe lượt vào - ra bãi</w:t>
              <w:br/>
              <w:t>CREATE TABLE VeXe (</w:t>
              <w:br/>
              <w:t xml:space="preserve">    id INT IDENTITY(1,1) PRIMARY KEY,</w:t>
              <w:br/>
              <w:t xml:space="preserve">    ma_qr VARCHAR(100) NOT NULL UNIQUE,         -- Mã QR định danh lượt gửi</w:t>
              <w:br/>
              <w:t xml:space="preserve">    bien_so_xe VARCHAR(20) NOT NULL,</w:t>
              <w:br/>
              <w:t xml:space="preserve">    loai_xe_id BIGINT NULL,</w:t>
              <w:br/>
              <w:t xml:space="preserve">    vi_tri_do_id BIGINT NULL,</w:t>
              <w:br/>
              <w:t xml:space="preserve">    ve_thang_id BIGINT NULL,                    -- Khóa ngoại nếu xe gửi theo diện vé tháng</w:t>
              <w:br/>
              <w:t xml:space="preserve">    thoi_gian_vao DATETIME2 NOT NULL,</w:t>
              <w:br/>
              <w:t xml:space="preserve">    thoi_gian_ra DATETIME2 NULL,</w:t>
              <w:br/>
              <w:t xml:space="preserve">    chi_phi FLOAT NULL,                         -- Tiền phí thu được</w:t>
              <w:br/>
              <w:t xml:space="preserve">    hinh_thuc_thanh_toan VARCHAR(50) DEFAULT 'TIEN_MAT', -- 'TIEN_MAT', 'CHUYEN_KHOAN', 'VE_THANG'</w:t>
              <w:br/>
              <w:t xml:space="preserve">    trang_thai NVARCHAR(50) DEFAULT N'Đang gửi',         -- N'Đang gửi', N'Đã ra'</w:t>
              <w:br/>
              <w:t xml:space="preserve">    anh_vao_url VARCHAR(500) NULL,</w:t>
              <w:br/>
              <w:t xml:space="preserve">    anh_ra_url VARCHAR(500) NULL,</w:t>
              <w:br/>
              <w:t xml:space="preserve">    ghi_chu NVARCHAR(255) NULL,</w:t>
              <w:br/>
              <w:t xml:space="preserve">    CONSTRAINT FK_VeXe_LoaiXe FOREIGN KEY (loai_xe_id) REFERENCES LoaiXe(id),</w:t>
              <w:br/>
              <w:t xml:space="preserve">    CONSTRAINT FK_VeXe_ViTriDo FOREIGN KEY (vi_tri_do_id) REFERENCES ViTriDo(id),</w:t>
              <w:br/>
              <w:t xml:space="preserve">    CONSTRAINT FK_VeXe_VeThang FOREIGN KEY (ve_thang_id) REFERENCES VeThang(id)</w:t>
              <w:br/>
              <w:t>);</w:t>
              <w:br/>
              <w:t>GO</w:t>
              <w:br/>
              <w:br/>
              <w:t>-- Bảng 8: Quản lý ca trực và biên bản bàn giao ca</w:t>
              <w:br/>
              <w:t>CREATE TABLE CaTruc (</w:t>
              <w:br/>
              <w:t xml:space="preserve">    id BIGINT IDENTITY(1,1) PRIMARY KEY,</w:t>
              <w:br/>
              <w:t xml:space="preserve">    ma_ca VARCHAR(50) NOT NULL,                 -- 'CA-SANG', 'CA-CHIEU', 'CA-DEM'</w:t>
              <w:br/>
              <w:t xml:space="preserve">    ten_ca NVARCHAR(100) NOT NULL,              -- N'Ca Sáng', N'Ca Chiều', N'Ca Đêm'</w:t>
              <w:br/>
              <w:t xml:space="preserve">    nguoi_dung_id BIGINT NULL,</w:t>
              <w:br/>
              <w:t xml:space="preserve">    thoi_gian_bat_dau DATETIME2 NOT NULL,</w:t>
              <w:br/>
              <w:t xml:space="preserve">    thoi_gian_ket_thuc DATETIME2 NULL,</w:t>
              <w:br/>
              <w:t xml:space="preserve">    tong_luot_vao INT DEFAULT 0,</w:t>
              <w:br/>
              <w:t xml:space="preserve">    tong_luot_ra INT DEFAULT 0,</w:t>
              <w:br/>
              <w:t xml:space="preserve">    tien_mat_thu_duoc FLOAT DEFAULT 0,</w:t>
              <w:br/>
              <w:t xml:space="preserve">    chuyen_khoan_thu_duoc FLOAT DEFAULT 0,</w:t>
              <w:br/>
              <w:t xml:space="preserve">    tong_doanh_thu FLOAT DEFAULT 0,</w:t>
              <w:br/>
              <w:t xml:space="preserve">    trang_thai VARCHAR(50) DEFAULT 'DANG_TRUC', -- 'DANG_TRUC', 'DA_BAN_GIAO'</w:t>
              <w:br/>
              <w:t xml:space="preserve">    ghi_chu_ban_giao NVARCHAR(500) NULL,</w:t>
              <w:br/>
              <w:t xml:space="preserve">    CONSTRAINT FK_CaTruc_NguoiDung FOREIGN KEY (nguoi_dung_id) REFERENCES NguoiDung(id)</w:t>
              <w:br/>
              <w:t>);</w:t>
              <w:br/>
              <w:t>GO</w:t>
              <w:br/>
              <w:br/>
              <w:t>-- Bảng 9: Danh sách đen phương tiện cần cảnh báo an ninh (Blacklist)</w:t>
              <w:br/>
              <w:t>CREATE TABLE DanhSachDen (</w:t>
              <w:br/>
              <w:t xml:space="preserve">    id BIGINT IDENTITY(1,1) PRIMARY KEY,</w:t>
              <w:br/>
              <w:t xml:space="preserve">    bien_so_xe VARCHAR(20) NOT NULL UNIQUE,</w:t>
              <w:br/>
              <w:t xml:space="preserve">    ly_do NVARCHAR(255) NOT NULL,</w:t>
              <w:br/>
              <w:t xml:space="preserve">    muc_do NVARCHAR(50) DEFAULT 'NGUY_HIEM',    -- 'CANH_BAO', 'NGUY_HIEM'</w:t>
              <w:br/>
              <w:t xml:space="preserve">    nguoi_them NVARCHAR(100) NULL,</w:t>
              <w:br/>
              <w:t xml:space="preserve">    ngay_them DATETIME2 DEFAULT CURRENT_TIMESTAMP</w:t>
              <w:br/>
              <w:t>);</w:t>
              <w:br/>
              <w:t>GO</w:t>
              <w:br/>
              <w:br/>
              <w:t>-- Bảng 10: Đặt giữ chỗ đỗ trước trực tuyến qua Cổng dịch vụ</w:t>
              <w:br/>
              <w:t>CREATE TABLE DatChoTruoc (</w:t>
              <w:br/>
              <w:t xml:space="preserve">    id BIGINT IDENTITY(1,1) PRIMARY KEY,</w:t>
              <w:br/>
              <w:t xml:space="preserve">    ma_dat_cho VARCHAR(30) NOT NULL UNIQUE,     -- 'BK-261010-001'</w:t>
              <w:br/>
              <w:t xml:space="preserve">    ho_ten NVARCHAR(100) NOT NULL,</w:t>
              <w:br/>
              <w:t xml:space="preserve">    so_dien_thoai VARCHAR(20) NOT NULL,</w:t>
              <w:br/>
              <w:t xml:space="preserve">    bien_so_xe VARCHAR(20) NOT NULL,</w:t>
              <w:br/>
              <w:t xml:space="preserve">    vi_tri_do_id BIGINT NOT NULL,</w:t>
              <w:br/>
              <w:t xml:space="preserve">    thoi_gian_dat DATETIME2 NOT NULL,</w:t>
              <w:br/>
              <w:t xml:space="preserve">    thoi_gian_het_han DATETIME2 NOT NULL,</w:t>
              <w:br/>
              <w:t xml:space="preserve">    tien_coc FLOAT DEFAULT 20000,</w:t>
              <w:br/>
              <w:t xml:space="preserve">    trang_thai VARCHAR(20) DEFAULT 'CHO_DEN',   -- 'CHO_DEN', 'DA_VAO', 'HUY', 'HET_HAN'</w:t>
              <w:br/>
              <w:t xml:space="preserve">    CONSTRAINT FK_DatChoTruoc_ViTriDo FOREIGN KEY (vi_tri_do_id) REFERENCES ViTriDo(id)</w:t>
              <w:br/>
              <w:t>);</w:t>
              <w:br/>
              <w:t>GO</w:t>
              <w:br/>
              <w:br/>
              <w:t>-- Bảng 11: Đánh giá và góp ý chất lượng dịch vụ từ khách hàng</w:t>
              <w:br/>
              <w:t>CREATE TABLE DanhGia (</w:t>
              <w:br/>
              <w:t xml:space="preserve">    id BIGINT IDENTITY(1,1) PRIMARY KEY,</w:t>
              <w:br/>
              <w:t xml:space="preserve">    ho_ten NVARCHAR(100) NOT NULL,</w:t>
              <w:br/>
              <w:t xml:space="preserve">    so_dien_thoai VARCHAR(20) NULL,</w:t>
              <w:br/>
              <w:t xml:space="preserve">    so_sao INT NOT NULL CHECK (so_sao BETWEEN 1 AND 5),</w:t>
              <w:br/>
              <w:t xml:space="preserve">    noi_dung NVARCHAR(500) NULL,</w:t>
              <w:br/>
              <w:t xml:space="preserve">    loai_dich_vu VARCHAR(50) DEFAULT 'CHUNG',   -- 'AN_NINH', 'VE_SINH', 'GIA_CA', 'TOC_DO', 'CHUNG'</w:t>
              <w:br/>
              <w:t xml:space="preserve">    thoi_gian DATETIME2 DEFAULT CURRENT_TIMESTAMP</w:t>
              <w:br/>
              <w:t>);</w:t>
              <w:br/>
              <w:t>GO</w:t>
              <w:br/>
              <w:br/>
              <w:t>-- =========================================================================================</w:t>
              <w:br/>
              <w:t>-- 4. TẠO CÁC CHỈ MỤC (INDEX) TỐI ƯU TỐC ĐỘ TRUY VẤN</w:t>
              <w:br/>
              <w:t>-- =========================================================================================</w:t>
              <w:br/>
              <w:t>CREATE INDEX IX_VeXe_BienSo ON VeXe(bien_so_xe);</w:t>
              <w:br/>
              <w:t>CREATE INDEX IX_VeXe_MaQR ON VeXe(ma_qr);</w:t>
              <w:br/>
              <w:t>CREATE INDEX IX_VeXe_TrangThai ON VeXe(trang_thai);</w:t>
              <w:br/>
              <w:t>CREATE INDEX IX_VeThang_BienSo ON VeThang(bien_so_xe);</w:t>
              <w:br/>
              <w:t>CREATE INDEX IX_DanhSachDen_BienSo ON DanhSachDen(bien_so_xe);</w:t>
              <w:br/>
              <w:t>CREATE INDEX IX_ViTriDo_MaViTri ON ViTriDo(ma_vi_tri);</w:t>
              <w:br/>
              <w:t>GO</w:t>
              <w:br/>
              <w:br/>
              <w:t>-- =========================================================================================</w:t>
              <w:br/>
              <w:t>-- 5. CHÈN DỮ LIỆU MẪU BAN ĐẦU THUẦN TIẾNG VIỆT</w:t>
              <w:br/>
              <w:t>-- =========================================================================================</w:t>
              <w:br/>
              <w:br/>
              <w:t>-- Chèn dữ liệu Người dùng hệ thống (Mật khẩu plain text tương thích demo đồ án)</w:t>
              <w:br/>
              <w:t>INSERT INTO NguoiDung (ten_dang_nhap, mat_khau, ho_ten, vai_tro, so_dien_thoai, trang_thai) VALUES</w:t>
              <w:br/>
              <w:t>('admin', 'admin123', N'Quản Trị Viên', 'ADMIN', '0909000111', 1),</w:t>
              <w:br/>
              <w:t>('baove', '123456', N'Nhân Viên Trực Cổng', 'NHAN_VIEN', '0909000222', 1);</w:t>
              <w:br/>
              <w:t>GO</w:t>
              <w:br/>
              <w:br/>
              <w:t>-- Chèn dữ liệu Danh mục loại phương tiện &amp; Đơn giá</w:t>
              <w:br/>
              <w:t>INSERT INTO LoaiXe (ten_loai, gia_ban_ngay, gia_ban_dem, gia_thang, icon_class, mo_ta) VALUES</w:t>
              <w:br/>
              <w:t>(N'Xe máy', 4000, 6000, 100000, 'fa-motorcycle', N'Xe số, xe tay ga phổ thông'),</w:t>
              <w:br/>
              <w:t>(N'Ô tô (4-7 chỗ)', 20000, 35000, 1200000, 'fa-car', N'Xe ô tô con dưới 9 chỗ'),</w:t>
              <w:br/>
              <w:t>(N'Xe đạp / Xe điện', 2000, 3000, 50000, 'fa-bicycle', N'Xe đạp thể thao, xe đạp điện, xe máy điện'),</w:t>
              <w:br/>
              <w:t>(N'Xe tải nhỏ / Bán tải', 30000, 50000, 1800000, 'fa-truck', N'Xe bán tải, tải nhỏ dưới 1.5 tấn');</w:t>
              <w:br/>
              <w:t>GO</w:t>
              <w:br/>
              <w:br/>
              <w:t>-- Chèn dữ liệu Phương tiện quản lý mẫu (Vehicles)</w:t>
              <w:br/>
              <w:t>INSERT INTO PhuongTien (ma_phuong_tien, bien_so_xe, loai_xe_id, chu_xe, so_dien_thoai, mo_ta) VALUES</w:t>
              <w:br/>
              <w:t>('PT-29B188888', '29B1-88888', 1, N'Nguyễn Văn An', '0912345678', N'Xe máy Honda SH - Cư dân Tòa A'),</w:t>
              <w:br/>
              <w:t>('PT-30E99999', '30E-99999', 2, N'Trần Thị Bích', '0988776655', N'Toyota Camry - Cư dân Tòa B'),</w:t>
              <w:br/>
              <w:t>('PT-59A112345', '59A1-12345', 1, N'Lê Hoàng Long', '0903112233', N'Honda Air Blade - Cư dân Tòa C'),</w:t>
              <w:br/>
              <w:t>('PT-30G67890', '30G-67890', 2, N'Phạm Quốc Huy', '0934567890', N'Mazda 3 - Khách vãng lai'),</w:t>
              <w:br/>
              <w:t>('PT-51H11122', '51H-11122', 2, N'Đỗ Minh Tuấn', '0945678901', N'Hyundai Tucson - Khách vãng lai'),</w:t>
              <w:br/>
              <w:t>('PT-29T154321', '29T1-54321', 1, N'Vũ Thùy Linh', '0956789012', N'Yamaha Grande - Khách vãng lai'),</w:t>
              <w:br/>
              <w:t>('PT-43B199881', '43B1-99881', 1, N'Hoàng Văn Nam', '0967890123', N'Honda Wave Alpha');</w:t>
              <w:br/>
              <w:t>GO</w:t>
              <w:br/>
              <w:br/>
              <w:t>-- Chèn dữ liệu Phân khu bãi đỗ</w:t>
              <w:br/>
              <w:t>INSERT INTO KhuVuc (ma_khu, ten_khu, loai_xe_id, suc_chua, vi_tri) VALUES</w:t>
              <w:br/>
              <w:t>('A', N'Khu A - Đỗ ô tô', 2, 10, N'Tầng 1 sảnh chính'),</w:t>
              <w:br/>
              <w:t>('B', N'Khu B - Đỗ xe máy', 1, 20, N'Tầng hầm B1'),</w:t>
              <w:br/>
              <w:t>('C', N'Khu C - Xe điện &amp; Xe đạp', 3, 10, N'Sân phụ có mái che');</w:t>
              <w:br/>
              <w:t>GO</w:t>
              <w:br/>
              <w:br/>
              <w:t>-- Chèn dữ liệu 40 vị trí ô đỗ chi tiết</w:t>
              <w:br/>
              <w:t>-- Khu A (10 ô)</w:t>
              <w:br/>
              <w:t>INSERT INTO ViTriDo (ma_vi_tri, khu_vuc_id, trang_thai) VALUES</w:t>
              <w:br/>
              <w:t>('A-01', 1, 'TRONG'), ('A-02', 1, 'TRONG'), ('A-03', 1, 'TRONG'), ('A-04', 1, 'TRONG'), ('A-05', 1, 'TRONG'),</w:t>
              <w:br/>
              <w:t>('A-06', 1, 'TRONG'), ('A-07', 1, 'TRONG'), ('A-08', 1, 'TRONG'), ('A-09', 1, 'TRONG'), ('A-10', 1, 'TRONG');</w:t>
              <w:br/>
              <w:br/>
              <w:t>-- Khu B (20 ô)</w:t>
              <w:br/>
              <w:t>INSERT INTO ViTriDo (ma_vi_tri, khu_vuc_id, trang_thai) VALUES</w:t>
              <w:br/>
              <w:t>('B-01', 2, 'TRONG'), ('B-02', 2, 'TRONG'), ('B-03', 2, 'TRONG'), ('B-04', 2, 'TRONG'), ('B-05', 2, 'TRONG'),</w:t>
              <w:br/>
              <w:t>('B-06', 2, 'TRONG'), ('B-07', 2, 'TRONG'), ('B-08', 2, 'TRONG'), ('B-09', 2, 'TRONG'), ('B-10', 2, 'TRONG'),</w:t>
              <w:br/>
              <w:t>('B-11', 2, 'TRONG'), ('B-12', 2, 'TRONG'), ('B-13', 2, 'TRONG'), ('B-14', 2, 'TRONG'), ('B-15', 2, 'TRONG'),</w:t>
              <w:br/>
              <w:t>('B-16', 2, 'TRONG'), ('B-17', 2, 'TRONG'), ('B-18', 2, 'TRONG'), ('B-19', 2, 'TRONG'), ('B-20', 2, 'TRONG');</w:t>
              <w:br/>
              <w:br/>
              <w:t>-- Khu C (10 ô)</w:t>
              <w:br/>
              <w:t>INSERT INTO ViTriDo (ma_vi_tri, khu_vuc_id, trang_thai) VALUES</w:t>
              <w:br/>
              <w:t>('C-01', 3, 'TRONG'), ('C-02', 3, 'TRONG'), ('C-03', 3, 'TRONG'), ('C-04', 3, 'TRONG'), ('C-05', 3, 'TRONG'),</w:t>
              <w:br/>
              <w:t>('C-06', 3, 'TRONG'), ('C-07', 3, 'TRONG'), ('C-08', 3, 'TRONG'), ('C-09', 3, 'TRONG'), ('C-10', 3, 'TRONG');</w:t>
              <w:br/>
              <w:t>GO</w:t>
              <w:br/>
              <w:br/>
              <w:t>-- Chèn dữ liệu Khách hàng đăng ký vé tháng</w:t>
              <w:br/>
              <w:t>INSERT INTO KhachHang (ho_ten, so_dien_thoai, so_cccd, email, dia_chi) VALUES</w:t>
              <w:br/>
              <w:t>(N'Nguyễn Văn An', '0912345678', '001200001234', 'an.nv@gmail.com', N'Căn hộ 1205 Tòa A'),</w:t>
              <w:br/>
              <w:t>(N'Trần Thị Bích', '0988776655', '001200005678', 'bich.tt@gmail.com', N'Căn hộ 802 Tòa B'),</w:t>
              <w:br/>
              <w:t>(N'Lê Hoàng Long', '0903112233', '001200009999', 'long.lh@gmail.com', N'Phòng Kế toán P.301');</w:t>
              <w:br/>
              <w:t>GO</w:t>
              <w:br/>
              <w:br/>
              <w:t>-- Chèn dữ liệu Thẻ vé tháng</w:t>
              <w:br/>
              <w:t>INSERT INTO VeThang (ma_the, khach_hang_id, bien_so_xe, loai_xe_id, ngay_bat_dau, ngay_het_han, gia_tien, trang_thai) VALUES</w:t>
              <w:br/>
              <w:t>('VT-88888888', 1, '29B1-88888', 1, DATEADD(month, -1, CAST(GETDATE() AS DATE)), DATEADD(month, 5, CAST(GETDATE() AS DATE)), 600000, 'HOAT_DONG'),</w:t>
              <w:br/>
              <w:t>('VT-99999999', 2, '30E-99999', 2, DATEADD(day, -15, CAST(GETDATE() AS DATE)), DATEADD(month, 2, CAST(GETDATE() AS DATE)), 2400000, 'HOAT_DONG'),</w:t>
              <w:br/>
              <w:t>('VT-12345678', 3, '59A1-12345', 1, DATEADD(month, -2, CAST(GETDATE() AS DATE)), DATEADD(month, 1, CAST(GETDATE() AS DATE)), 300000, 'HOAT_DONG');</w:t>
              <w:br/>
              <w:t>GO</w:t>
              <w:br/>
              <w:br/>
              <w:t>-- Chèn dữ liệu Lượt gửi xe mẫu</w:t>
              <w:br/>
              <w:t>-- Xe 1: Xe vé tháng đang gửi tại ô B-01</w:t>
              <w:br/>
              <w:t>UPDATE ViTriDo SET trang_thai = 'DA_DO', bien_so_xe_dang_do = '29B1-88888', thoi_gian_vao_do = DATEADD(hour, -3, GETDATE()) WHERE ma_vi_tri = 'B-01';</w:t>
              <w:br/>
              <w:t>INSERT INTO VeXe (ma_qr, bien_so_xe, loai_xe_id, vi_tri_do_id, ve_thang_id, thoi_gian_vao, thoi_gian_ra, chi_phi, hinh_thuc_thanh_toan, trang_thai) VALUES</w:t>
              <w:br/>
              <w:t>('QR-DEMO-001', '29B1-88888', 1, 11, 1, DATEADD(hour, -3, GETDATE()), NULL, NULL, 'VE_THANG', N'Đang gửi');</w:t>
              <w:br/>
              <w:br/>
              <w:t>-- Xe 2: Xe ô tô vãng lai đang gửi tại ô A-01</w:t>
              <w:br/>
              <w:t>UPDATE ViTriDo SET trang_thai = 'DA_DO', bien_so_xe_dang_do = '30G-67890', thoi_gian_vao_do = DATEADD(minute, -90, GETDATE()) WHERE ma_vi_tri = 'A-01';</w:t>
              <w:br/>
              <w:t>INSERT INTO VeXe (ma_qr, bien_so_xe, loai_xe_id, vi_tri_do_id, ve_thang_id, thoi_gian_vao, thoi_gian_ra, chi_phi, hinh_thuc_thanh_toan, trang_thai) VALUES</w:t>
              <w:br/>
              <w:t>('QR-DEMO-002', '30G-67890', 2, 1, NULL, DATEADD(minute, -90, GETDATE()), NULL, NULL, 'TIEN_MAT', N'Đang gửi');</w:t>
              <w:br/>
              <w:br/>
              <w:t>-- Xe 3: Ô tô đã ra bãi, thanh toán chuyển khoản VietQR</w:t>
              <w:br/>
              <w:t>INSERT INTO VeXe (ma_qr, bien_so_xe, loai_xe_id, vi_tri_do_id, ve_thang_id, thoi_gian_vao, thoi_gian_ra, chi_phi, hinh_thuc_thanh_toan, trang_thai) VALUES</w:t>
              <w:br/>
              <w:t>('QR-DEMO-003', '51H-11122', 2, NULL, NULL, DATEADD(hour, -5, GETDATE()), DATEADD(hour, -2, GETDATE()), 20000, 'CHUYEN_KHOAN', N'Đã ra');</w:t>
              <w:br/>
              <w:br/>
              <w:t>-- Xe 4: Xe máy đã ra bãi, thanh toán tiền mặt</w:t>
              <w:br/>
              <w:t>INSERT INTO VeXe (ma_qr, bien_so_xe, loai_xe_id, vi_tri_do_id, ve_thang_id, thoi_gian_vao, thoi_gian_ra, chi_phi, hinh_thuc_thanh_toan, trang_thai) VALUES</w:t>
              <w:br/>
              <w:t>('QR-DEMO-004', '29T1-54321', 1, NULL, NULL, DATEADD(hour, -4, GETDATE()), DATEADD(hour, -1, GETDATE()), 4000, 'TIEN_MAT', N'Đã ra');</w:t>
              <w:br/>
              <w:br/>
              <w:t>-- Xe 5: Xe tồn bãi quá 24h để kiểm thử tính năng Cảnh báo an ninh</w:t>
              <w:br/>
              <w:t>INSERT INTO VeXe (ma_qr, bien_so_xe, loai_xe_id, vi_tri_do_id, ve_thang_id, thoi_gian_vao, thoi_gian_ra, chi_phi, hinh_thuc_thanh_toan, trang_thai) VALUES</w:t>
              <w:br/>
              <w:t>('QR-DEMO-005', '43B1-99881', 1, NULL, NULL, DATEADD(hour, -32, GETDATE()), NULL, NULL, 'TIEN_MAT', N'Đang gửi');</w:t>
              <w:br/>
              <w:t>GO</w:t>
              <w:br/>
              <w:br/>
              <w:t>-- Chèn dữ liệu Danh sách đen mẫu (Blacklist)</w:t>
              <w:br/>
              <w:t>INSERT INTO DanhSachDen (bien_so_xe, ly_do, muc_do, nguoi_them) VALUES</w:t>
              <w:br/>
              <w:t>('59X3-99999', N'Xe báo mất trộm trong khu đô thị ngày 08/10, nghi phạm có vũ khí', 'NGUY_HIEM', N'Công an khu vực');</w:t>
              <w:br/>
              <w:t>GO</w:t>
              <w:br/>
              <w:br/>
              <w:t>-- Chèn dữ liệu Đánh giá từ khách hàng</w:t>
              <w:br/>
              <w:t>INSERT INTO DanhGia (ho_ten, so_dien_thoai, so_sao, noi_dung, loai_dich_vu) VALUES</w:t>
              <w:br/>
              <w:t>(N'Nguyễn Văn An', '0912345678', 5, N'Quét mã QR và nhận diện biển số OCR cực nhanh, không lo ùn tắc giờ cao điểm.', 'TOC_DO'),</w:t>
              <w:br/>
              <w:t>(N'Trần Thị Bích', '0988776655', 5, N'Có camera và hệ thống cảnh báo xe tồn bãi nên gửi xe ở đây rất yên tâm.', 'AN_NINH'),</w:t>
              <w:br/>
              <w:t>(N'Phạm Minh Tuấn', '0903112233', 5, N'Khu C có trạm sạc điện mặt trời cho xe máy điện rất tiện lợi và bảo vệ môi trường.', 'CHUNG');</w:t>
              <w:br/>
              <w:t>GO</w:t>
              <w:br/>
              <w:br/>
              <w:t>-- =========================================================================================</w:t>
              <w:br/>
              <w:t>-- 6. CÁC CÂU LỆNH TRUY VẤN MẪU PHỤC VỤ BÁO CÁO VÀ NGHIỆP VỤ</w:t>
              <w:br/>
              <w:t>-- =========================================================================================</w:t>
              <w:br/>
              <w:br/>
              <w:t>-- Truy vấn 1: Thống kê số lượng ô đỗ còn trống theo từng phân khu</w:t>
              <w:br/>
              <w:t xml:space="preserve">SELECT </w:t>
              <w:br/>
              <w:t xml:space="preserve">    kv.ten_khu AS [Tên Khu Vực],</w:t>
              <w:br/>
              <w:t xml:space="preserve">    kv.suc_chua AS [Tổng Sức Chứa],</w:t>
              <w:br/>
              <w:t xml:space="preserve">    COUNT(CASE WHEN vt.trang_thai = 'TRONG' THEN 1 END) AS [Số Ô Trống],</w:t>
              <w:br/>
              <w:t xml:space="preserve">    COUNT(CASE WHEN vt.trang_thai = 'DA_DO' THEN 1 END) AS [Số Ô Đang Đỗ]</w:t>
              <w:br/>
              <w:t>FROM KhuVuc kv</w:t>
              <w:br/>
              <w:t>LEFT JOIN ViTriDo vt ON kv.id = vt.khu_vuc_id</w:t>
              <w:br/>
              <w:t>GROUP BY kv.ten_khu, kv.suc_chua;</w:t>
              <w:br/>
              <w:br/>
              <w:t>-- Truy vấn 2: Thống kê các phương tiện đang lưu bãi quá 24 tiếng (Cảnh báo an ninh)</w:t>
              <w:br/>
              <w:t xml:space="preserve">SELECT </w:t>
              <w:br/>
              <w:t xml:space="preserve">    vx.ma_qr AS [Mã Vé],</w:t>
              <w:br/>
              <w:t xml:space="preserve">    vx.bien_so_xe AS [Biển Số Xe],</w:t>
              <w:br/>
              <w:t xml:space="preserve">    lx.ten_loai AS [Loại Xe],</w:t>
              <w:br/>
              <w:t xml:space="preserve">    vx.thoi_gian_vao AS [Thời Gian Vào],</w:t>
              <w:br/>
              <w:t xml:space="preserve">    DATEDIFF(HOUR, vx.thoi_gian_vao, GETDATE()) AS [Số Giờ Tồn Bãi]</w:t>
              <w:br/>
              <w:t>FROM VeXe vx</w:t>
              <w:br/>
              <w:t>LEFT JOIN LoaiXe lx ON vx.loai_xe_id = lx.id</w:t>
              <w:br/>
              <w:t>WHERE vx.trang_thai = N'Đang gửi'</w:t>
              <w:br/>
              <w:t xml:space="preserve">  AND DATEDIFF(HOUR, vx.thoi_gian_vao, GETDATE()) &gt;= 24;</w:t>
              <w:br/>
              <w:br/>
              <w:t>-- Truy vấn 3: Doanh thu theo từng loại phương tiện</w:t>
              <w:br/>
              <w:t xml:space="preserve">SELECT </w:t>
              <w:br/>
              <w:t xml:space="preserve">    lx.ten_loai AS [Loại Phương Tiện],</w:t>
              <w:br/>
              <w:t xml:space="preserve">    COUNT(vx.id) AS [Số Lượt Ra],</w:t>
              <w:br/>
              <w:t xml:space="preserve">    ISNULL(SUM(vx.chi_phi), 0) AS [Tổng Doanh Thu (VNĐ)]</w:t>
              <w:br/>
              <w:t>FROM LoaiXe lx</w:t>
              <w:br/>
              <w:t>LEFT JOIN VeXe vx ON lx.id = vx.loai_xe_id AND vx.trang_thai = N'Đã ra'</w:t>
              <w:br/>
              <w:t>GROUP BY lx.ten_loai;</w:t>
              <w:br/>
              <w:t>GO</w:t>
              <w:br/>
              <w:br/>
              <w:t>PRINT N'=============================================================================';</w:t>
              <w:br/>
              <w:t>PRINT N'ĐÃ KHỞI TẠO THÀNH CÔNG TOÀN BỘ CƠ SỞ DỮ LIỆU QUẢN LÝ GỬI XE THUẦN TIẾNG VIỆT!';</w:t>
              <w:br/>
              <w:t>PRINT N'=============================================================================';</w:t>
              <w:br/>
              <w:t>GO</w:t>
            </w:r>
          </w:p>
        </w:tc>
      </w:tr>
    </w:tbl>
    <w:p>
      <w:pPr>
        <w:spacing w:before="0" w:after="60"/>
      </w:pPr>
    </w:p>
    <w:p>
      <w:pPr>
        <w:pStyle w:val="Heading2"/>
        <w:keepNext/>
        <w:spacing w:before="200" w:after="80"/>
      </w:pPr>
      <w:r>
        <w:rPr>
          <w:rFonts w:ascii="Arial" w:hAnsi="Arial"/>
          <w:b/>
          <w:color w:val="0F4C81"/>
          <w:sz w:val="25"/>
        </w:rPr>
        <w:t>4.1. Các câu lệnh truy vấn mẫu phục vụ báo cáo nghiệp vụ</w:t>
      </w:r>
    </w:p>
    <w:p>
      <w:pPr>
        <w:spacing w:before="0" w:after="80" w:line="276" w:lineRule="auto"/>
      </w:pPr>
      <w:r>
        <w:rPr>
          <w:rFonts w:ascii="Arial" w:hAnsi="Arial"/>
          <w:i w:val="0"/>
          <w:color w:val="333333"/>
          <w:sz w:val="20"/>
        </w:rPr>
        <w:t>Bên cạnh kịch bản tạo bảng, tập tin SQL cung cấp sẵn các truy vấn phức tạp (Complex Queries) phục vụ công tác quản trị và báo cáo doanh thu:</w:t>
      </w:r>
    </w:p>
    <w:tbl>
      <w:tblPr>
        <w:tblW w:type="auto" w:w="0"/>
        <w:jc w:val="center"/>
        <w:tblLayout w:type="fixed"/>
        <w:tblLook w:firstColumn="1" w:firstRow="1" w:lastColumn="0" w:lastRow="0" w:noHBand="0" w:noVBand="1" w:val="04A0"/>
      </w:tblPr>
      <w:tblGrid>
        <w:gridCol w:w="9792"/>
      </w:tblGrid>
      <w:tr>
        <w:tc>
          <w:tcPr>
            <w:tcW w:type="dxa" w:w="9504"/>
            <w:shd w:fill="F8F9FA"/>
            <w:tcMar>
              <w:top w:w="100" w:type="dxa"/>
              <w:bottom w:w="100" w:type="dxa"/>
              <w:left w:w="160" w:type="dxa"/>
              <w:right w:w="160" w:type="dxa"/>
            </w:tcMar>
            <w:tcBorders>
              <w:top w:val="single" w:sz="6" w:space="0" w:color="CBD5E1"/>
              <w:left w:val="single" w:sz="18" w:space="0" w:color="0F4C81"/>
              <w:bottom w:val="single" w:sz="6" w:space="0" w:color="CBD5E1"/>
              <w:right w:val="single" w:sz="6" w:space="0" w:color="CBD5E1"/>
            </w:tcBorders>
          </w:tcPr>
          <w:p>
            <w:pPr>
              <w:spacing w:before="40" w:after="40" w:line="252" w:lineRule="auto"/>
            </w:pPr>
            <w:r>
              <w:rPr>
                <w:rFonts w:ascii="Consolas" w:hAnsi="Consolas"/>
                <w:color w:val="1E293B"/>
                <w:sz w:val="17"/>
              </w:rPr>
              <w:t>-- 1. Thống kê số lượng ô đỗ còn trống theo từng phân khu</w:t>
              <w:br/>
              <w:t xml:space="preserve">SELECT </w:t>
              <w:br/>
              <w:t xml:space="preserve">    kv.ten_khu AS [Tên Khu Vực],</w:t>
              <w:br/>
              <w:t xml:space="preserve">    kv.suc_chua AS [Tổng Sức Chứa],</w:t>
              <w:br/>
              <w:t xml:space="preserve">    COUNT(CASE WHEN vt.trang_thai = 'TRONG' THEN 1 END) AS [Số Ô Trống],</w:t>
              <w:br/>
              <w:t xml:space="preserve">    COUNT(CASE WHEN vt.trang_thai = 'DA_DO' THEN 1 END) AS [Số Ô Đang Đỗ]</w:t>
              <w:br/>
              <w:t>FROM KhuVuc kv</w:t>
              <w:br/>
              <w:t>LEFT JOIN ViTriDo vt ON kv.id = vt.khu_vuc_id</w:t>
              <w:br/>
              <w:t>GROUP BY kv.ten_khu, kv.suc_chua;</w:t>
              <w:br/>
              <w:br/>
              <w:t>-- 2. Thống kê các phương tiện đang lưu bãi quá 24 tiếng (Cảnh báo an ninh)</w:t>
              <w:br/>
              <w:t xml:space="preserve">SELECT </w:t>
              <w:br/>
              <w:t xml:space="preserve">    vx.ma_qr AS [Mã Vé],</w:t>
              <w:br/>
              <w:t xml:space="preserve">    vx.bien_so_xe AS [Biển Số Xe],</w:t>
              <w:br/>
              <w:t xml:space="preserve">    lx.ten_loai AS [Loại Xe],</w:t>
              <w:br/>
              <w:t xml:space="preserve">    vx.thoi_gian_vao AS [Thời Gian Vào],</w:t>
              <w:br/>
              <w:t xml:space="preserve">    DATEDIFF(HOUR, vx.thoi_gian_vao, GETDATE()) AS [Số Giờ Tồn Bãi]</w:t>
              <w:br/>
              <w:t>FROM VeXe vx</w:t>
              <w:br/>
              <w:t>LEFT JOIN LoaiXe lx ON vx.loai_xe_id = lx.id</w:t>
              <w:br/>
              <w:t>WHERE vx.trang_thai = N'Đang gửi'</w:t>
              <w:br/>
              <w:t xml:space="preserve">  AND DATEDIFF(HOUR, vx.thoi_gian_vao, GETDATE()) &gt;= 24;</w:t>
              <w:br/>
              <w:br/>
              <w:t>-- 3. Báo cáo doanh thu theo từng loại phương tiện</w:t>
              <w:br/>
              <w:t xml:space="preserve">SELECT </w:t>
              <w:br/>
              <w:t xml:space="preserve">    lx.ten_loai AS [Loại Phương Tiện],</w:t>
              <w:br/>
              <w:t xml:space="preserve">    COUNT(vx.id) AS [Số Lượt Ra],</w:t>
              <w:br/>
              <w:t xml:space="preserve">    ISNULL(SUM(vx.chi_phi), 0) AS [Tổng Doanh Thu (VNĐ)]</w:t>
              <w:br/>
              <w:t>FROM LoaiXe lx</w:t>
              <w:br/>
              <w:t>LEFT JOIN VeXe vx ON lx.id = vx.loai_xe_id AND vx.trang_thai = N'Đã ra'</w:t>
              <w:br/>
              <w:t>GROUP BY lx.ten_loai;</w:t>
            </w:r>
          </w:p>
        </w:tc>
      </w:tr>
    </w:tbl>
    <w:p>
      <w:pPr>
        <w:spacing w:before="0" w:after="60"/>
      </w:pPr>
    </w:p>
    <w:p>
      <w:r>
        <w:br w:type="page"/>
      </w:r>
    </w:p>
    <w:p>
      <w:pPr>
        <w:pStyle w:val="Heading1"/>
        <w:keepNext/>
        <w:spacing w:before="280" w:after="100"/>
      </w:pPr>
      <w:r>
        <w:rPr>
          <w:rFonts w:ascii="Arial" w:hAnsi="Arial"/>
          <w:b/>
          <w:color w:val="1B365D"/>
          <w:sz w:val="30"/>
        </w:rPr>
        <w:t>CHƯƠNG 5: CHI TIẾT 18 TÍNH NĂNG &amp; PHÂN HỆ NGHIỆP VỤ ĐÃ HOÀN THIỆN</w:t>
      </w:r>
    </w:p>
    <w:p>
      <w:pPr>
        <w:spacing w:before="0" w:after="80" w:line="276" w:lineRule="auto"/>
      </w:pPr>
      <w:r>
        <w:rPr>
          <w:rFonts w:ascii="Arial" w:hAnsi="Arial"/>
          <w:i w:val="0"/>
          <w:color w:val="333333"/>
          <w:sz w:val="20"/>
        </w:rPr>
        <w:t>Dự án đã hiện thực thành công trọn vẹn 18 tính năng cao cấp từ cơ bản đến chuyên sâu, vượt xa yêu cầu của một đồ án môn học thông thường và đạt chuẩn ứng dụng thương mại thực tế:</w:t>
      </w:r>
    </w:p>
    <w:p>
      <w:pPr>
        <w:pStyle w:val="Heading3"/>
        <w:keepNext/>
        <w:spacing w:before="140" w:after="60"/>
      </w:pPr>
      <w:r>
        <w:rPr>
          <w:rFonts w:ascii="Arial" w:hAnsi="Arial"/>
          <w:b/>
          <w:color w:val="2C3E50"/>
          <w:sz w:val="22"/>
        </w:rPr>
        <w:t>1. Trí tuệ Nhân tạo AI OCR</w:t>
      </w:r>
    </w:p>
    <w:p>
      <w:pPr>
        <w:spacing w:before="0" w:after="80" w:line="276" w:lineRule="auto"/>
      </w:pPr>
      <w:r>
        <w:rPr>
          <w:rFonts w:ascii="Arial" w:hAnsi="Arial"/>
          <w:i w:val="0"/>
          <w:color w:val="333333"/>
          <w:sz w:val="20"/>
        </w:rPr>
        <w:t>Tích hợp thư viện AI Tesseract.js client-side. Hệ thống hỗ trợ quét biển số trực tiếp từ webcam/camera hoặc tải tệp ảnh chụp; tự động tiền xử lý ảnh và bóc tách biển số xe chuẩn Việt Nam trong chưa đầy 1 giây.</w:t>
      </w:r>
    </w:p>
    <w:p>
      <w:pPr>
        <w:pStyle w:val="Heading3"/>
        <w:keepNext/>
        <w:spacing w:before="140" w:after="60"/>
      </w:pPr>
      <w:r>
        <w:rPr>
          <w:rFonts w:ascii="Arial" w:hAnsi="Arial"/>
          <w:b/>
          <w:color w:val="2C3E50"/>
          <w:sz w:val="22"/>
        </w:rPr>
        <w:t>2. Mô phỏng trạm Barie &amp; Đèn giao thông IoT</w:t>
      </w:r>
    </w:p>
    <w:p>
      <w:pPr>
        <w:spacing w:before="0" w:after="80" w:line="276" w:lineRule="auto"/>
      </w:pPr>
      <w:r>
        <w:rPr>
          <w:rFonts w:ascii="Arial" w:hAnsi="Arial"/>
          <w:i w:val="0"/>
          <w:color w:val="333333"/>
          <w:sz w:val="20"/>
        </w:rPr>
        <w:t>Giao diện cổng kiểm soát tích hợp hoạt họa nâng/hạ cần Barie điện tử mượt mà, chuyển đổi đèn tín hiệu Xanh/Đỏ, phát âm thanh chuông điện tử xác nhận và có nút 'Mở khẩn cấp' cho cứu hỏa/cứu thương.</w:t>
      </w:r>
    </w:p>
    <w:p>
      <w:pPr>
        <w:pStyle w:val="Heading3"/>
        <w:keepNext/>
        <w:spacing w:before="140" w:after="60"/>
      </w:pPr>
      <w:r>
        <w:rPr>
          <w:rFonts w:ascii="Arial" w:hAnsi="Arial"/>
          <w:b/>
          <w:color w:val="2C3E50"/>
          <w:sz w:val="22"/>
        </w:rPr>
        <w:t>3. Bảng LED Ma trận Cổng thời gian thực</w:t>
      </w:r>
    </w:p>
    <w:p>
      <w:pPr>
        <w:spacing w:before="0" w:after="80" w:line="276" w:lineRule="auto"/>
      </w:pPr>
      <w:r>
        <w:rPr>
          <w:rFonts w:ascii="Arial" w:hAnsi="Arial"/>
          <w:i w:val="0"/>
          <w:color w:val="333333"/>
          <w:sz w:val="20"/>
        </w:rPr>
        <w:t>Mô phỏng bảng LED điện tử ma trận chữ chạy tại cổng, liên tục đếm và cập nhật số chỗ trống tức thời của từng khu vực (Khu A ô tô, Khu B xe máy, Khu C trạm sạc điện mặt trời EV).</w:t>
      </w:r>
    </w:p>
    <w:p>
      <w:pPr>
        <w:pStyle w:val="Heading3"/>
        <w:keepNext/>
        <w:spacing w:before="140" w:after="60"/>
      </w:pPr>
      <w:r>
        <w:rPr>
          <w:rFonts w:ascii="Arial" w:hAnsi="Arial"/>
          <w:b/>
          <w:color w:val="2C3E50"/>
          <w:sz w:val="22"/>
        </w:rPr>
        <w:t>4. Thanh toán không tiền mặt VietQR NAPAS 24/7</w:t>
      </w:r>
    </w:p>
    <w:p>
      <w:pPr>
        <w:spacing w:before="0" w:after="80" w:line="276" w:lineRule="auto"/>
      </w:pPr>
      <w:r>
        <w:rPr>
          <w:rFonts w:ascii="Arial" w:hAnsi="Arial"/>
          <w:i w:val="0"/>
          <w:color w:val="333333"/>
          <w:sz w:val="20"/>
        </w:rPr>
        <w:t>Tích hợp API VietQR chuẩn quốc gia; tự động sinh mã QR chuyển khoản chứa chính xác số tiền cước đỗ xe, mã số tài khoản và nội dung thanh toán để khách hàng quét qua mọi app ngân hàng.</w:t>
      </w:r>
    </w:p>
    <w:p>
      <w:pPr>
        <w:pStyle w:val="Heading3"/>
        <w:keepNext/>
        <w:spacing w:before="140" w:after="60"/>
      </w:pPr>
      <w:r>
        <w:rPr>
          <w:rFonts w:ascii="Arial" w:hAnsi="Arial"/>
          <w:b/>
          <w:color w:val="2C3E50"/>
          <w:sz w:val="22"/>
        </w:rPr>
        <w:t>5. In hóa đơn nhiệt POS 80mm điện tử</w:t>
      </w:r>
    </w:p>
    <w:p>
      <w:pPr>
        <w:spacing w:before="0" w:after="80" w:line="276" w:lineRule="auto"/>
      </w:pPr>
      <w:r>
        <w:rPr>
          <w:rFonts w:ascii="Arial" w:hAnsi="Arial"/>
          <w:i w:val="0"/>
          <w:color w:val="333333"/>
          <w:sz w:val="20"/>
        </w:rPr>
        <w:t>Tự động sinh biên lai thu tiền định dạng POS 80mm chuẩn quốc tế, có đầy đủ logo, thông tin bãi xe, biển số, loại xe, giờ vào, giờ ra, tổng thời gian đỗ, số tiền thu và mã tra cứu điện tử.</w:t>
      </w:r>
    </w:p>
    <w:p>
      <w:pPr>
        <w:pStyle w:val="Heading3"/>
        <w:keepNext/>
        <w:spacing w:before="140" w:after="60"/>
      </w:pPr>
      <w:r>
        <w:rPr>
          <w:rFonts w:ascii="Arial" w:hAnsi="Arial"/>
          <w:b/>
          <w:color w:val="2C3E50"/>
          <w:sz w:val="22"/>
        </w:rPr>
        <w:t>6. Cảnh báo an ninh Danh sách đen (Blacklist)</w:t>
      </w:r>
    </w:p>
    <w:p>
      <w:pPr>
        <w:spacing w:before="0" w:after="80" w:line="276" w:lineRule="auto"/>
      </w:pPr>
      <w:r>
        <w:rPr>
          <w:rFonts w:ascii="Arial" w:hAnsi="Arial"/>
          <w:i w:val="0"/>
          <w:color w:val="333333"/>
          <w:sz w:val="20"/>
        </w:rPr>
        <w:t>Kiểm tra thời gian thực biển số khi xe vừa đến cổng; nếu phát hiện xe trộm cắp, vi phạm an ninh (như biển số mẫu '59X3-99999'), hệ thống phát chuông báo động đỏ và tự động gửi tin nhắn Telegram khẩn cấp đến BQL.</w:t>
      </w:r>
    </w:p>
    <w:p>
      <w:pPr>
        <w:pStyle w:val="Heading3"/>
        <w:keepNext/>
        <w:spacing w:before="140" w:after="60"/>
      </w:pPr>
      <w:r>
        <w:rPr>
          <w:rFonts w:ascii="Arial" w:hAnsi="Arial"/>
          <w:b/>
          <w:color w:val="2C3E50"/>
          <w:sz w:val="22"/>
        </w:rPr>
        <w:t>7. Cảnh báo phương tiện tồn bãi &gt; 24H</w:t>
      </w:r>
    </w:p>
    <w:p>
      <w:pPr>
        <w:spacing w:before="0" w:after="80" w:line="276" w:lineRule="auto"/>
      </w:pPr>
      <w:r>
        <w:rPr>
          <w:rFonts w:ascii="Arial" w:hAnsi="Arial"/>
          <w:i w:val="0"/>
          <w:color w:val="333333"/>
          <w:sz w:val="20"/>
        </w:rPr>
        <w:t>Hệ thống định kỳ quét các phương tiện đang gửi và phát hiện các xe lưu lại quá 24 tiếng, hiển thị số giờ tồn bãi chính xác và cảnh báo đội an ninh tuần tra kiểm tra hiện trường.</w:t>
      </w:r>
    </w:p>
    <w:p>
      <w:pPr>
        <w:pStyle w:val="Heading3"/>
        <w:keepNext/>
        <w:spacing w:before="140" w:after="60"/>
      </w:pPr>
      <w:r>
        <w:rPr>
          <w:rFonts w:ascii="Arial" w:hAnsi="Arial"/>
          <w:b/>
          <w:color w:val="2C3E50"/>
          <w:sz w:val="22"/>
        </w:rPr>
        <w:t>8. Sơ đồ bãi đỗ xe trực quan (Slot Map)</w:t>
      </w:r>
    </w:p>
    <w:p>
      <w:pPr>
        <w:spacing w:before="0" w:after="80" w:line="276" w:lineRule="auto"/>
      </w:pPr>
      <w:r>
        <w:rPr>
          <w:rFonts w:ascii="Arial" w:hAnsi="Arial"/>
          <w:i w:val="0"/>
          <w:color w:val="333333"/>
          <w:sz w:val="20"/>
        </w:rPr>
        <w:t>Giao diện số hóa 40 ô đỗ xe với mã màu trực quan thời gian thực: Xanh lá (Trống), Đỏ (Đang đỗ - kèm biển số &amp; thời gian đỗ), Vàng (Khách đã đặt trước online), Xám (Đang bảo trì).</w:t>
      </w:r>
    </w:p>
    <w:p>
      <w:pPr>
        <w:pStyle w:val="Heading3"/>
        <w:keepNext/>
        <w:spacing w:before="140" w:after="60"/>
      </w:pPr>
      <w:r>
        <w:rPr>
          <w:rFonts w:ascii="Arial" w:hAnsi="Arial"/>
          <w:b/>
          <w:color w:val="2C3E50"/>
          <w:sz w:val="22"/>
        </w:rPr>
        <w:t>9. Cổng Dịch vụ Trực tuyến Khách hàng (Eco Portal)</w:t>
      </w:r>
    </w:p>
    <w:p>
      <w:pPr>
        <w:spacing w:before="0" w:after="80" w:line="276" w:lineRule="auto"/>
      </w:pPr>
      <w:r>
        <w:rPr>
          <w:rFonts w:ascii="Arial" w:hAnsi="Arial"/>
          <w:i w:val="0"/>
          <w:color w:val="333333"/>
          <w:sz w:val="20"/>
        </w:rPr>
        <w:t>Trang Landing Page công khai phong cách bãi đỗ xe sinh thái xanh (Emerald Green, trạm sạc EV năng lượng mặt trời). Cung cấp tính năng tra cứu xe đang đỗ và kiểm tra vé tháng online.</w:t>
      </w:r>
    </w:p>
    <w:p>
      <w:pPr>
        <w:pStyle w:val="Heading3"/>
        <w:keepNext/>
        <w:spacing w:before="140" w:after="60"/>
      </w:pPr>
      <w:r>
        <w:rPr>
          <w:rFonts w:ascii="Arial" w:hAnsi="Arial"/>
          <w:b/>
          <w:color w:val="2C3E50"/>
          <w:sz w:val="22"/>
        </w:rPr>
        <w:t>10. Đặt giữ chỗ đỗ trước trực tuyến (Pre-Booking)</w:t>
      </w:r>
    </w:p>
    <w:p>
      <w:pPr>
        <w:spacing w:before="0" w:after="80" w:line="276" w:lineRule="auto"/>
      </w:pPr>
      <w:r>
        <w:rPr>
          <w:rFonts w:ascii="Arial" w:hAnsi="Arial"/>
          <w:i w:val="0"/>
          <w:color w:val="333333"/>
          <w:sz w:val="20"/>
        </w:rPr>
        <w:t>Khách hàng có thể chọn ô đỗ còn trống trực tiếp trên trang Portal, cọc trước 20.000 VNĐ qua VietQR. Hệ thống tự động khóa ô đỗ 60 phút và cập nhật trạng thái 'DAT_TRUOC' trên toàn hệ thống.</w:t>
      </w:r>
    </w:p>
    <w:p>
      <w:pPr>
        <w:pStyle w:val="Heading3"/>
        <w:keepNext/>
        <w:spacing w:before="140" w:after="60"/>
      </w:pPr>
      <w:r>
        <w:rPr>
          <w:rFonts w:ascii="Arial" w:hAnsi="Arial"/>
          <w:b/>
          <w:color w:val="2C3E50"/>
          <w:sz w:val="22"/>
        </w:rPr>
        <w:t>11. Cổng Đánh giá &amp; Góp ý chất lượng dịch vụ</w:t>
      </w:r>
    </w:p>
    <w:p>
      <w:pPr>
        <w:spacing w:before="0" w:after="80" w:line="276" w:lineRule="auto"/>
      </w:pPr>
      <w:r>
        <w:rPr>
          <w:rFonts w:ascii="Arial" w:hAnsi="Arial"/>
          <w:i w:val="0"/>
          <w:color w:val="333333"/>
          <w:sz w:val="20"/>
        </w:rPr>
        <w:t>Cho phép khách hàng gửi đánh giá từ 1 đến 5 sao theo 5 danh mục: Tốc độ, An ninh, Giá cả, Vệ sinh, Trạm sạc EV. Các đánh giá được lưu vào CSDL và hiển thị trên trang chủ để nâng cao trải nghiệm.</w:t>
      </w:r>
    </w:p>
    <w:p>
      <w:pPr>
        <w:pStyle w:val="Heading3"/>
        <w:keepNext/>
        <w:spacing w:before="140" w:after="60"/>
      </w:pPr>
      <w:r>
        <w:rPr>
          <w:rFonts w:ascii="Arial" w:hAnsi="Arial"/>
          <w:b/>
          <w:color w:val="2C3E50"/>
          <w:sz w:val="22"/>
        </w:rPr>
        <w:t>12. Quản lý ca trực &amp; Bàn giao ca hành chính A4</w:t>
      </w:r>
    </w:p>
    <w:p>
      <w:pPr>
        <w:spacing w:before="0" w:after="80" w:line="276" w:lineRule="auto"/>
      </w:pPr>
      <w:r>
        <w:rPr>
          <w:rFonts w:ascii="Arial" w:hAnsi="Arial"/>
          <w:i w:val="0"/>
          <w:color w:val="333333"/>
          <w:sz w:val="20"/>
        </w:rPr>
        <w:t>Quản lý đóng/mở ca làm việc của bảo vệ, tổng hợp số lượt vào/ra, đếm doanh thu tiền mặt và chuyển khoản. Hỗ trợ xuất mẫu Biên bản bàn giao ca chuẩn thể thức hành chính A4 có Quốc hiệu, Tiêu ngữ và chữ ký 3 bên.</w:t>
      </w:r>
    </w:p>
    <w:p>
      <w:pPr>
        <w:pStyle w:val="Heading3"/>
        <w:keepNext/>
        <w:spacing w:before="140" w:after="60"/>
      </w:pPr>
      <w:r>
        <w:rPr>
          <w:rFonts w:ascii="Arial" w:hAnsi="Arial"/>
          <w:b/>
          <w:color w:val="2C3E50"/>
          <w:sz w:val="22"/>
        </w:rPr>
        <w:t>13. Dashboard Quản trị &amp; 4 Biểu đồ phân tích chuyên sâu</w:t>
      </w:r>
    </w:p>
    <w:p>
      <w:pPr>
        <w:spacing w:before="0" w:after="80" w:line="276" w:lineRule="auto"/>
      </w:pPr>
      <w:r>
        <w:rPr>
          <w:rFonts w:ascii="Arial" w:hAnsi="Arial"/>
          <w:i w:val="0"/>
          <w:color w:val="333333"/>
          <w:sz w:val="20"/>
        </w:rPr>
        <w:t>Gồm 5 thẻ chỉ số KPI tổng quan (Xe trong bãi, Ô trống, Lượt vào/ra hôm nay, Doanh thu ngày, Xe tồn bãi) và 4 biểu đồ Chart.js: Doanh thu 7 ngày, Cơ cấu loại xe, Kênh thanh toán và Lưu lượng 24h &amp; Giờ cao điểm.</w:t>
      </w:r>
    </w:p>
    <w:p>
      <w:pPr>
        <w:pStyle w:val="Heading3"/>
        <w:keepNext/>
        <w:spacing w:before="140" w:after="60"/>
      </w:pPr>
      <w:r>
        <w:rPr>
          <w:rFonts w:ascii="Arial" w:hAnsi="Arial"/>
          <w:b/>
          <w:color w:val="2C3E50"/>
          <w:sz w:val="22"/>
        </w:rPr>
        <w:t>14. Phân tích lưu lượng 24 giờ &amp; Dự báo giờ cao điểm</w:t>
      </w:r>
    </w:p>
    <w:p>
      <w:pPr>
        <w:spacing w:before="0" w:after="80" w:line="276" w:lineRule="auto"/>
      </w:pPr>
      <w:r>
        <w:rPr>
          <w:rFonts w:ascii="Arial" w:hAnsi="Arial"/>
          <w:i w:val="0"/>
          <w:color w:val="333333"/>
          <w:sz w:val="20"/>
        </w:rPr>
        <w:t>Biểu đồ đường Area Line Chart phân tích chi tiết lượng xe ra vào theo từng khung giờ trong ngày, giúp người quản trị phát hiện các khung giờ cao điểm để bố trí nhân sự trực cổng hợp lý.</w:t>
      </w:r>
    </w:p>
    <w:p>
      <w:pPr>
        <w:pStyle w:val="Heading3"/>
        <w:keepNext/>
        <w:spacing w:before="140" w:after="60"/>
      </w:pPr>
      <w:r>
        <w:rPr>
          <w:rFonts w:ascii="Arial" w:hAnsi="Arial"/>
          <w:b/>
          <w:color w:val="2C3E50"/>
          <w:sz w:val="22"/>
        </w:rPr>
        <w:t>15. Quản lý Thuê bao &amp; Vé tháng (Monthly Pass)</w:t>
      </w:r>
    </w:p>
    <w:p>
      <w:pPr>
        <w:spacing w:before="0" w:after="80" w:line="276" w:lineRule="auto"/>
      </w:pPr>
      <w:r>
        <w:rPr>
          <w:rFonts w:ascii="Arial" w:hAnsi="Arial"/>
          <w:i w:val="0"/>
          <w:color w:val="333333"/>
          <w:sz w:val="20"/>
        </w:rPr>
        <w:t>Quản lý thông tin cư dân, xe gửi định kỳ, cấp phát mã thẻ vé tháng RFID/QR, tính toán ngày hết hạn và tự động miễn phí lượt gửi khi xe vé tháng check-in/check-out.</w:t>
      </w:r>
    </w:p>
    <w:p>
      <w:pPr>
        <w:pStyle w:val="Heading3"/>
        <w:keepNext/>
        <w:spacing w:before="140" w:after="60"/>
      </w:pPr>
      <w:r>
        <w:rPr>
          <w:rFonts w:ascii="Arial" w:hAnsi="Arial"/>
          <w:b/>
          <w:color w:val="2C3E50"/>
          <w:sz w:val="22"/>
        </w:rPr>
        <w:t>16. Quản lý Biểu phí &amp; Cài đặt hệ thống linh hoạt</w:t>
      </w:r>
    </w:p>
    <w:p>
      <w:pPr>
        <w:spacing w:before="0" w:after="80" w:line="276" w:lineRule="auto"/>
      </w:pPr>
      <w:r>
        <w:rPr>
          <w:rFonts w:ascii="Arial" w:hAnsi="Arial"/>
          <w:i w:val="0"/>
          <w:color w:val="333333"/>
          <w:sz w:val="20"/>
        </w:rPr>
        <w:t>Cho phép Quản trị viên tùy chỉnh đơn giá ban ngày, đơn giá ban đêm và vé tháng cho từng loại xe; cấu hình thông tin tài khoản ngân hàng nhận tiền VietQR và tham số hệ thống.</w:t>
      </w:r>
    </w:p>
    <w:p>
      <w:pPr>
        <w:pStyle w:val="Heading3"/>
        <w:keepNext/>
        <w:spacing w:before="140" w:after="60"/>
      </w:pPr>
      <w:r>
        <w:rPr>
          <w:rFonts w:ascii="Arial" w:hAnsi="Arial"/>
          <w:b/>
          <w:color w:val="2C3E50"/>
          <w:sz w:val="22"/>
        </w:rPr>
        <w:t>17. Bộ lọc ngày chuẩn Việt Nam &amp; Xuất báo cáo CSV UTF-8</w:t>
      </w:r>
    </w:p>
    <w:p>
      <w:pPr>
        <w:spacing w:before="0" w:after="80" w:line="276" w:lineRule="auto"/>
      </w:pPr>
      <w:r>
        <w:rPr>
          <w:rFonts w:ascii="Arial" w:hAnsi="Arial"/>
          <w:i w:val="0"/>
          <w:color w:val="333333"/>
          <w:sz w:val="20"/>
        </w:rPr>
        <w:t>Lọc lịch sử gửi xe theo định dạng ngày tháng Việt Nam dd/MM/yyyy (Flatpickr), hỗ trợ xuất báo cáo doanh thu ra file Excel CSV mã hóa UTF-8 with BOM chuẩn xác không bị lỗi font chữ.</w:t>
      </w:r>
    </w:p>
    <w:p>
      <w:pPr>
        <w:pStyle w:val="Heading3"/>
        <w:keepNext/>
        <w:spacing w:before="140" w:after="60"/>
      </w:pPr>
      <w:r>
        <w:rPr>
          <w:rFonts w:ascii="Arial" w:hAnsi="Arial"/>
          <w:b/>
          <w:color w:val="2C3E50"/>
          <w:sz w:val="22"/>
        </w:rPr>
        <w:t>18. Kết nối trực tuyến Cloud Tunnel &amp; Quét mã di động</w:t>
      </w:r>
    </w:p>
    <w:p>
      <w:pPr>
        <w:spacing w:before="0" w:after="80" w:line="276" w:lineRule="auto"/>
      </w:pPr>
      <w:r>
        <w:rPr>
          <w:rFonts w:ascii="Arial" w:hAnsi="Arial"/>
          <w:i w:val="0"/>
          <w:color w:val="333333"/>
          <w:sz w:val="20"/>
        </w:rPr>
        <w:t>Tích hợp sẵn file batch khởi động 1-click 'start-online-demo.bat' tạo đường truyền HTTPS công khai qua Cloudflare Tunnel; nút '📱 Quét Mã ĐT' trên thanh menu giúp Thầy Cô quét mã QR để chấm thi trực tiếp trên điện thoại thật.</w:t>
      </w:r>
    </w:p>
    <w:p>
      <w:r>
        <w:br w:type="page"/>
      </w:r>
    </w:p>
    <w:p>
      <w:pPr>
        <w:pStyle w:val="Heading1"/>
        <w:keepNext/>
        <w:spacing w:before="280" w:after="100"/>
      </w:pPr>
      <w:r>
        <w:rPr>
          <w:rFonts w:ascii="Arial" w:hAnsi="Arial"/>
          <w:b/>
          <w:color w:val="1B365D"/>
          <w:sz w:val="30"/>
        </w:rPr>
        <w:t>CHƯƠNG 6: DANH MỤC TỔNG THỂ CÁC FILE MÃ NGUỒN TRONG PROJECT</w:t>
      </w:r>
    </w:p>
    <w:p>
      <w:pPr>
        <w:spacing w:before="0" w:after="80" w:line="276" w:lineRule="auto"/>
      </w:pPr>
      <w:r>
        <w:rPr>
          <w:rFonts w:ascii="Arial" w:hAnsi="Arial"/>
          <w:i w:val="0"/>
          <w:color w:val="333333"/>
          <w:sz w:val="20"/>
        </w:rPr>
        <w:t>Hệ thống được cấu trúc khoa học theo tiêu chuẩn Spring Boot MVC với đầy đủ các tầng chức năng. Dưới đây là bảng thống kê toàn bộ các tệp mã nguồn chính của dự án:</w:t>
      </w:r>
    </w:p>
    <w:p>
      <w:pPr>
        <w:pStyle w:val="Heading2"/>
        <w:keepNext/>
        <w:spacing w:before="200" w:after="80"/>
      </w:pPr>
      <w:r>
        <w:rPr>
          <w:rFonts w:ascii="Arial" w:hAnsi="Arial"/>
          <w:b/>
          <w:color w:val="0F4C81"/>
          <w:sz w:val="25"/>
        </w:rPr>
        <w:t>6.1. Tầng Controller (Điều hướng giao diện &amp; RESTful API)</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2880"/>
            <w:shd w:fill="1B365D"/>
            <w:tcMar>
              <w:top w:w="100" w:type="dxa"/>
              <w:bottom w:w="100" w:type="dxa"/>
              <w:left w:w="100" w:type="dxa"/>
              <w:right w:w="100" w:type="dxa"/>
            </w:tcMar>
          </w:tcPr>
          <w:p>
            <w:pPr>
              <w:spacing w:before="0" w:after="0"/>
              <w:jc w:val="center"/>
            </w:pPr>
            <w:r>
              <w:rPr>
                <w:rFonts w:ascii="Arial" w:hAnsi="Arial"/>
                <w:b/>
                <w:color w:val="FFFFFF"/>
                <w:sz w:val="18"/>
              </w:rPr>
              <w:t>Tên Controller</w:t>
            </w:r>
          </w:p>
        </w:tc>
        <w:tc>
          <w:tcPr>
            <w:tcW w:type="dxa" w:w="2304"/>
            <w:shd w:fill="1B365D"/>
            <w:tcMar>
              <w:top w:w="100" w:type="dxa"/>
              <w:bottom w:w="100" w:type="dxa"/>
              <w:left w:w="100" w:type="dxa"/>
              <w:right w:w="100" w:type="dxa"/>
            </w:tcMar>
          </w:tcPr>
          <w:p>
            <w:pPr>
              <w:spacing w:before="0" w:after="0"/>
              <w:jc w:val="center"/>
            </w:pPr>
            <w:r>
              <w:rPr>
                <w:rFonts w:ascii="Arial" w:hAnsi="Arial"/>
                <w:b/>
                <w:color w:val="FFFFFF"/>
                <w:sz w:val="18"/>
              </w:rPr>
              <w:t>Endpoint chính</w:t>
            </w:r>
          </w:p>
        </w:tc>
        <w:tc>
          <w:tcPr>
            <w:tcW w:type="dxa" w:w="4320"/>
            <w:shd w:fill="1B365D"/>
            <w:tcMar>
              <w:top w:w="100" w:type="dxa"/>
              <w:bottom w:w="100" w:type="dxa"/>
              <w:left w:w="100" w:type="dxa"/>
              <w:right w:w="100" w:type="dxa"/>
            </w:tcMar>
          </w:tcPr>
          <w:p>
            <w:pPr>
              <w:spacing w:before="0" w:after="0"/>
              <w:jc w:val="center"/>
            </w:pPr>
            <w:r>
              <w:rPr>
                <w:rFonts w:ascii="Arial" w:hAnsi="Arial"/>
                <w:b/>
                <w:color w:val="FFFFFF"/>
                <w:sz w:val="18"/>
              </w:rPr>
              <w:t>Mô tả trách nhiệm</w:t>
            </w:r>
          </w:p>
        </w:tc>
      </w:tr>
      <w:tr>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DashboardController.java</w:t>
            </w:r>
          </w:p>
        </w:tc>
        <w:tc>
          <w:tcPr>
            <w:tcW w:type="dxa" w:w="2304"/>
            <w:shd w:fill="FFFFFF"/>
            <w:tcMar>
              <w:top w:w="70" w:type="dxa"/>
              <w:bottom w:w="70" w:type="dxa"/>
              <w:left w:w="90" w:type="dxa"/>
              <w:right w:w="90" w:type="dxa"/>
            </w:tcMar>
          </w:tcPr>
          <w:p>
            <w:pPr>
              <w:spacing w:before="0" w:after="0" w:line="276" w:lineRule="auto"/>
            </w:pPr>
            <w:r>
              <w:rPr>
                <w:rFonts w:ascii="Arial" w:hAnsi="Arial"/>
                <w:color w:val="333333"/>
                <w:sz w:val="17"/>
              </w:rPr>
              <w:t>/dashboard, /index</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Hiển thị màn hình quản trị tổng quan, nạp số liệu KPI và 4 biểu đồ phân tích.</w:t>
            </w:r>
          </w:p>
        </w:tc>
      </w:tr>
      <w:tr>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GateController.java</w:t>
            </w:r>
          </w:p>
        </w:tc>
        <w:tc>
          <w:tcPr>
            <w:tcW w:type="dxa" w:w="2304"/>
            <w:shd w:fill="F8FAFC"/>
            <w:tcMar>
              <w:top w:w="70" w:type="dxa"/>
              <w:bottom w:w="70" w:type="dxa"/>
              <w:left w:w="90" w:type="dxa"/>
              <w:right w:w="90" w:type="dxa"/>
            </w:tcMar>
          </w:tcPr>
          <w:p>
            <w:pPr>
              <w:spacing w:before="0" w:after="0" w:line="276" w:lineRule="auto"/>
            </w:pPr>
            <w:r>
              <w:rPr>
                <w:rFonts w:ascii="Arial" w:hAnsi="Arial"/>
                <w:color w:val="333333"/>
                <w:sz w:val="17"/>
              </w:rPr>
              <w:t>/gate</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Hiển thị giao diện cổng kiểm soát làn vào / làn ra, tích hợp AI OCR và mô phỏng Barie.</w:t>
            </w:r>
          </w:p>
        </w:tc>
      </w:tr>
      <w:tr>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ApiGateController.java</w:t>
            </w:r>
          </w:p>
        </w:tc>
        <w:tc>
          <w:tcPr>
            <w:tcW w:type="dxa" w:w="2304"/>
            <w:shd w:fill="FFFFFF"/>
            <w:tcMar>
              <w:top w:w="70" w:type="dxa"/>
              <w:bottom w:w="70" w:type="dxa"/>
              <w:left w:w="90" w:type="dxa"/>
              <w:right w:w="90" w:type="dxa"/>
            </w:tcMar>
          </w:tcPr>
          <w:p>
            <w:pPr>
              <w:spacing w:before="0" w:after="0" w:line="276" w:lineRule="auto"/>
            </w:pPr>
            <w:r>
              <w:rPr>
                <w:rFonts w:ascii="Arial" w:hAnsi="Arial"/>
                <w:color w:val="333333"/>
                <w:sz w:val="17"/>
              </w:rPr>
              <w:t>/api/gate/**</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REST API xử lý check-in, check-out, kiểm tra biển số, Blacklist, vé tháng và đặt chỗ.</w:t>
            </w:r>
          </w:p>
        </w:tc>
      </w:tr>
      <w:tr>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PortalController.java</w:t>
            </w:r>
          </w:p>
        </w:tc>
        <w:tc>
          <w:tcPr>
            <w:tcW w:type="dxa" w:w="2304"/>
            <w:shd w:fill="F8FAFC"/>
            <w:tcMar>
              <w:top w:w="70" w:type="dxa"/>
              <w:bottom w:w="70" w:type="dxa"/>
              <w:left w:w="90" w:type="dxa"/>
              <w:right w:w="90" w:type="dxa"/>
            </w:tcMar>
          </w:tcPr>
          <w:p>
            <w:pPr>
              <w:spacing w:before="0" w:after="0" w:line="276" w:lineRule="auto"/>
            </w:pPr>
            <w:r>
              <w:rPr>
                <w:rFonts w:ascii="Arial" w:hAnsi="Arial"/>
                <w:color w:val="333333"/>
                <w:sz w:val="17"/>
              </w:rPr>
              <w:t>/, /home, /portal</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Cổng dịch vụ công cộng cho khách hàng: tra cứu xe, đặt chỗ online, gửi đánh giá.</w:t>
            </w:r>
          </w:p>
        </w:tc>
      </w:tr>
      <w:tr>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ShiftController.java</w:t>
            </w:r>
          </w:p>
        </w:tc>
        <w:tc>
          <w:tcPr>
            <w:tcW w:type="dxa" w:w="2304"/>
            <w:shd w:fill="FFFFFF"/>
            <w:tcMar>
              <w:top w:w="70" w:type="dxa"/>
              <w:bottom w:w="70" w:type="dxa"/>
              <w:left w:w="90" w:type="dxa"/>
              <w:right w:w="90" w:type="dxa"/>
            </w:tcMar>
          </w:tcPr>
          <w:p>
            <w:pPr>
              <w:spacing w:before="0" w:after="0" w:line="276" w:lineRule="auto"/>
            </w:pPr>
            <w:r>
              <w:rPr>
                <w:rFonts w:ascii="Arial" w:hAnsi="Arial"/>
                <w:color w:val="333333"/>
                <w:sz w:val="17"/>
              </w:rPr>
              <w:t>/shift</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Màn hình quản lý ca làm việc và xuất biên bản bàn giao ca hành chính A4.</w:t>
            </w:r>
          </w:p>
        </w:tc>
      </w:tr>
      <w:tr>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MonthlyTicketController.java</w:t>
            </w:r>
          </w:p>
        </w:tc>
        <w:tc>
          <w:tcPr>
            <w:tcW w:type="dxa" w:w="2304"/>
            <w:shd w:fill="F8FAFC"/>
            <w:tcMar>
              <w:top w:w="70" w:type="dxa"/>
              <w:bottom w:w="70" w:type="dxa"/>
              <w:left w:w="90" w:type="dxa"/>
              <w:right w:w="90" w:type="dxa"/>
            </w:tcMar>
          </w:tcPr>
          <w:p>
            <w:pPr>
              <w:spacing w:before="0" w:after="0" w:line="276" w:lineRule="auto"/>
            </w:pPr>
            <w:r>
              <w:rPr>
                <w:rFonts w:ascii="Arial" w:hAnsi="Arial"/>
                <w:color w:val="333333"/>
                <w:sz w:val="17"/>
              </w:rPr>
              <w:t>/monthly-tickets</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Quản lý danh sách thẻ vé tháng cư dân, cấp mới, gia hạn và hủy thẻ.</w:t>
            </w:r>
          </w:p>
        </w:tc>
      </w:tr>
      <w:tr>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ParkingMapController.java</w:t>
            </w:r>
          </w:p>
        </w:tc>
        <w:tc>
          <w:tcPr>
            <w:tcW w:type="dxa" w:w="2304"/>
            <w:shd w:fill="FFFFFF"/>
            <w:tcMar>
              <w:top w:w="70" w:type="dxa"/>
              <w:bottom w:w="70" w:type="dxa"/>
              <w:left w:w="90" w:type="dxa"/>
              <w:right w:w="90" w:type="dxa"/>
            </w:tcMar>
          </w:tcPr>
          <w:p>
            <w:pPr>
              <w:spacing w:before="0" w:after="0" w:line="276" w:lineRule="auto"/>
            </w:pPr>
            <w:r>
              <w:rPr>
                <w:rFonts w:ascii="Arial" w:hAnsi="Arial"/>
                <w:color w:val="333333"/>
                <w:sz w:val="17"/>
              </w:rPr>
              <w:t>/parking-map</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Hiển thị sơ đồ 40 ô đỗ bãi xe thời gian thực với mã màu trực quan.</w:t>
            </w:r>
          </w:p>
        </w:tc>
      </w:tr>
      <w:tr>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SecurityAlertController.java</w:t>
            </w:r>
          </w:p>
        </w:tc>
        <w:tc>
          <w:tcPr>
            <w:tcW w:type="dxa" w:w="2304"/>
            <w:shd w:fill="F8FAFC"/>
            <w:tcMar>
              <w:top w:w="70" w:type="dxa"/>
              <w:bottom w:w="70" w:type="dxa"/>
              <w:left w:w="90" w:type="dxa"/>
              <w:right w:w="90" w:type="dxa"/>
            </w:tcMar>
          </w:tcPr>
          <w:p>
            <w:pPr>
              <w:spacing w:before="0" w:after="0" w:line="276" w:lineRule="auto"/>
            </w:pPr>
            <w:r>
              <w:rPr>
                <w:rFonts w:ascii="Arial" w:hAnsi="Arial"/>
                <w:color w:val="333333"/>
                <w:sz w:val="17"/>
              </w:rPr>
              <w:t>/security-alerts</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Quản lý danh sách cảnh báo xe tồn bãi quá 24h và quản lý Danh sách đen Blacklist.</w:t>
            </w:r>
          </w:p>
        </w:tc>
      </w:tr>
      <w:tr>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PriceSettingController.java</w:t>
            </w:r>
          </w:p>
        </w:tc>
        <w:tc>
          <w:tcPr>
            <w:tcW w:type="dxa" w:w="2304"/>
            <w:shd w:fill="FFFFFF"/>
            <w:tcMar>
              <w:top w:w="70" w:type="dxa"/>
              <w:bottom w:w="70" w:type="dxa"/>
              <w:left w:w="90" w:type="dxa"/>
              <w:right w:w="90" w:type="dxa"/>
            </w:tcMar>
          </w:tcPr>
          <w:p>
            <w:pPr>
              <w:spacing w:before="0" w:after="0" w:line="276" w:lineRule="auto"/>
            </w:pPr>
            <w:r>
              <w:rPr>
                <w:rFonts w:ascii="Arial" w:hAnsi="Arial"/>
                <w:color w:val="333333"/>
                <w:sz w:val="17"/>
              </w:rPr>
              <w:t>/price-settings</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Giao diện cài đặt và cấu hình biểu phí gửi xe theo ban ngày, ban đêm, vé tháng.</w:t>
            </w:r>
          </w:p>
        </w:tc>
      </w:tr>
      <w:tr>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HistoryController.java</w:t>
            </w:r>
          </w:p>
        </w:tc>
        <w:tc>
          <w:tcPr>
            <w:tcW w:type="dxa" w:w="2304"/>
            <w:shd w:fill="F8FAFC"/>
            <w:tcMar>
              <w:top w:w="70" w:type="dxa"/>
              <w:bottom w:w="70" w:type="dxa"/>
              <w:left w:w="90" w:type="dxa"/>
              <w:right w:w="90" w:type="dxa"/>
            </w:tcMar>
          </w:tcPr>
          <w:p>
            <w:pPr>
              <w:spacing w:before="0" w:after="0" w:line="276" w:lineRule="auto"/>
            </w:pPr>
            <w:r>
              <w:rPr>
                <w:rFonts w:ascii="Arial" w:hAnsi="Arial"/>
                <w:color w:val="333333"/>
                <w:sz w:val="17"/>
              </w:rPr>
              <w:t>/history</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Màn hình lịch sử ra vào bãi, bộ lọc ngày Việt Nam và tính năng xuất Excel CSV.</w:t>
            </w:r>
          </w:p>
        </w:tc>
      </w:tr>
      <w:tr>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ReportController.java</w:t>
            </w:r>
          </w:p>
        </w:tc>
        <w:tc>
          <w:tcPr>
            <w:tcW w:type="dxa" w:w="2304"/>
            <w:shd w:fill="FFFFFF"/>
            <w:tcMar>
              <w:top w:w="70" w:type="dxa"/>
              <w:bottom w:w="70" w:type="dxa"/>
              <w:left w:w="90" w:type="dxa"/>
              <w:right w:w="90" w:type="dxa"/>
            </w:tcMar>
          </w:tcPr>
          <w:p>
            <w:pPr>
              <w:spacing w:before="0" w:after="0" w:line="276" w:lineRule="auto"/>
            </w:pPr>
            <w:r>
              <w:rPr>
                <w:rFonts w:ascii="Arial" w:hAnsi="Arial"/>
                <w:color w:val="333333"/>
                <w:sz w:val="17"/>
              </w:rPr>
              <w:t>/reports</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Báo cáo chi tiết cơ cấu doanh thu theo từng loại phương tiện và hình thức thanh toán.</w:t>
            </w:r>
          </w:p>
        </w:tc>
      </w:tr>
      <w:tr>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StaffController.java</w:t>
            </w:r>
          </w:p>
        </w:tc>
        <w:tc>
          <w:tcPr>
            <w:tcW w:type="dxa" w:w="2304"/>
            <w:shd w:fill="F8FAFC"/>
            <w:tcMar>
              <w:top w:w="70" w:type="dxa"/>
              <w:bottom w:w="70" w:type="dxa"/>
              <w:left w:w="90" w:type="dxa"/>
              <w:right w:w="90" w:type="dxa"/>
            </w:tcMar>
          </w:tcPr>
          <w:p>
            <w:pPr>
              <w:spacing w:before="0" w:after="0" w:line="276" w:lineRule="auto"/>
            </w:pPr>
            <w:r>
              <w:rPr>
                <w:rFonts w:ascii="Arial" w:hAnsi="Arial"/>
                <w:color w:val="333333"/>
                <w:sz w:val="17"/>
              </w:rPr>
              <w:t>/staff</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Quản lý danh sách nhân viên bảo vệ và quản trị viên, phân quyền tài khoản.</w:t>
            </w:r>
          </w:p>
        </w:tc>
      </w:tr>
      <w:tr>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VehicleWebController.java</w:t>
            </w:r>
          </w:p>
        </w:tc>
        <w:tc>
          <w:tcPr>
            <w:tcW w:type="dxa" w:w="2304"/>
            <w:shd w:fill="FFFFFF"/>
            <w:tcMar>
              <w:top w:w="70" w:type="dxa"/>
              <w:bottom w:w="70" w:type="dxa"/>
              <w:left w:w="90" w:type="dxa"/>
              <w:right w:w="90" w:type="dxa"/>
            </w:tcMar>
          </w:tcPr>
          <w:p>
            <w:pPr>
              <w:spacing w:before="0" w:after="0" w:line="276" w:lineRule="auto"/>
            </w:pPr>
            <w:r>
              <w:rPr>
                <w:rFonts w:ascii="Arial" w:hAnsi="Arial"/>
                <w:color w:val="333333"/>
                <w:sz w:val="17"/>
              </w:rPr>
              <w:t>/vehicles</w:t>
            </w:r>
          </w:p>
        </w:tc>
        <w:tc>
          <w:tcPr>
            <w:tcW w:type="dxa" w:w="4320"/>
            <w:shd w:fill="FFFFFF"/>
            <w:tcMar>
              <w:top w:w="70" w:type="dxa"/>
              <w:bottom w:w="70" w:type="dxa"/>
              <w:left w:w="90" w:type="dxa"/>
              <w:right w:w="90" w:type="dxa"/>
            </w:tcMar>
          </w:tcPr>
          <w:p>
            <w:pPr>
              <w:spacing w:before="0" w:after="0" w:line="276" w:lineRule="auto"/>
            </w:pPr>
            <w:r>
              <w:rPr>
                <w:rFonts w:ascii="Arial" w:hAnsi="Arial"/>
                <w:color w:val="333333"/>
                <w:sz w:val="17"/>
              </w:rPr>
              <w:t>Quản lý danh mục các phương tiện giao thông đăng ký trong hệ thống.</w:t>
            </w:r>
          </w:p>
        </w:tc>
      </w:tr>
      <w:tr>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AuthController.java</w:t>
            </w:r>
          </w:p>
        </w:tc>
        <w:tc>
          <w:tcPr>
            <w:tcW w:type="dxa" w:w="2304"/>
            <w:shd w:fill="F8FAFC"/>
            <w:tcMar>
              <w:top w:w="70" w:type="dxa"/>
              <w:bottom w:w="70" w:type="dxa"/>
              <w:left w:w="90" w:type="dxa"/>
              <w:right w:w="90" w:type="dxa"/>
            </w:tcMar>
          </w:tcPr>
          <w:p>
            <w:pPr>
              <w:spacing w:before="0" w:after="0" w:line="276" w:lineRule="auto"/>
            </w:pPr>
            <w:r>
              <w:rPr>
                <w:rFonts w:ascii="Arial" w:hAnsi="Arial"/>
                <w:color w:val="333333"/>
                <w:sz w:val="17"/>
              </w:rPr>
              <w:t>/login, /logout</w:t>
            </w:r>
          </w:p>
        </w:tc>
        <w:tc>
          <w:tcPr>
            <w:tcW w:type="dxa" w:w="4320"/>
            <w:shd w:fill="F8FAFC"/>
            <w:tcMar>
              <w:top w:w="70" w:type="dxa"/>
              <w:bottom w:w="70" w:type="dxa"/>
              <w:left w:w="90" w:type="dxa"/>
              <w:right w:w="90" w:type="dxa"/>
            </w:tcMar>
          </w:tcPr>
          <w:p>
            <w:pPr>
              <w:spacing w:before="0" w:after="0" w:line="276" w:lineRule="auto"/>
            </w:pPr>
            <w:r>
              <w:rPr>
                <w:rFonts w:ascii="Arial" w:hAnsi="Arial"/>
                <w:color w:val="333333"/>
                <w:sz w:val="17"/>
              </w:rPr>
              <w:t>Xử lý điều hướng đăng nhập và đăng xuất hệ thống.</w:t>
            </w:r>
          </w:p>
        </w:tc>
      </w:tr>
    </w:tbl>
    <w:p>
      <w:pPr>
        <w:pStyle w:val="Heading2"/>
        <w:keepNext/>
        <w:spacing w:before="200" w:after="80"/>
      </w:pPr>
      <w:r>
        <w:rPr>
          <w:rFonts w:ascii="Arial" w:hAnsi="Arial"/>
          <w:b/>
          <w:color w:val="0F4C81"/>
          <w:sz w:val="25"/>
        </w:rPr>
        <w:t>6.2. Tầng Service (Xử lý nghiệp vụ logic cốt lõi)</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4896"/>
        <w:gridCol w:w="4896"/>
      </w:tblGrid>
      <w:tr>
        <w:tc>
          <w:tcPr>
            <w:tcW w:type="dxa" w:w="3168"/>
            <w:shd w:fill="1B365D"/>
            <w:tcMar>
              <w:top w:w="100" w:type="dxa"/>
              <w:bottom w:w="100" w:type="dxa"/>
              <w:left w:w="100" w:type="dxa"/>
              <w:right w:w="100" w:type="dxa"/>
            </w:tcMar>
          </w:tcPr>
          <w:p>
            <w:pPr>
              <w:spacing w:before="0" w:after="0"/>
              <w:jc w:val="center"/>
            </w:pPr>
            <w:r>
              <w:rPr>
                <w:rFonts w:ascii="Arial" w:hAnsi="Arial"/>
                <w:b/>
                <w:color w:val="FFFFFF"/>
                <w:sz w:val="18"/>
              </w:rPr>
              <w:t>Tên Service</w:t>
            </w:r>
          </w:p>
        </w:tc>
        <w:tc>
          <w:tcPr>
            <w:tcW w:type="dxa" w:w="6336"/>
            <w:shd w:fill="1B365D"/>
            <w:tcMar>
              <w:top w:w="100" w:type="dxa"/>
              <w:bottom w:w="100" w:type="dxa"/>
              <w:left w:w="100" w:type="dxa"/>
              <w:right w:w="100" w:type="dxa"/>
            </w:tcMar>
          </w:tcPr>
          <w:p>
            <w:pPr>
              <w:spacing w:before="0" w:after="0"/>
              <w:jc w:val="center"/>
            </w:pPr>
            <w:r>
              <w:rPr>
                <w:rFonts w:ascii="Arial" w:hAnsi="Arial"/>
                <w:b/>
                <w:color w:val="FFFFFF"/>
                <w:sz w:val="18"/>
              </w:rPr>
              <w:t>Nghiệp vụ đảm nhiệm</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ParkingService.java</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Thực hiện toàn bộ nghiệp vụ kiểm soát xe vào (Check-in), kiểm soát xe ra (Check-out), khóa/mở ô đỗ.</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FeeCalculationService.java</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Thuật toán tính toán tiền cước gửi xe theo giờ, ngày, đêm, qua đêm và nhiều ngày.</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VietQrService.java</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Tích hợp chuẩn VietQR NAPAS 24/7 để sinh URL mã QR thanh toán động theo số tiền.</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NotificationService.java</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Bắn thông báo an ninh khẩn cấp đến Telegram Ban Quản lý khi phát hiện xe Blacklist.</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QrCodeService.java</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Ứng dụng ZXing sinh hình ảnh mã QR Code định danh duy nhất cho từng lượt vé xe.</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ShiftService.java</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Mở ca trực, tổng hợp doanh thu theo ca, chốt ca và kết xuất mẫu in bàn giao chuẩn A4.</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ReportService.java</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Tổng hợp số liệu thống kê KPI, biểu đồ doanh thu 7 ngày, cơ cấu xe và lưu lượng 24h.</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ParkingLotService.java</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Quản lý sơ đồ bãi đỗ, phân khu, trạng thái ô đỗ và tìm kiếm ô đỗ trống tự động.</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PreBookingService.java</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Xử lý đặt trước chỗ đỗ xe trực tuyến, giữ ô trong 60 phút và ghi nhận tiền cọc.</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MonthlyTicketService.java</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Quản lý nghiệp vụ cấp phát, gia hạn và kiểm tra tính hợp lệ của thuê bao vé tháng.</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BlacklistService.java</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Kiểm tra, thêm mới và quản lý danh sách các biển số xe trộm cắp / vi phạm.</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VehicleService.java</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Quản lý thông tin phương tiện giao thông đăng ký trong hệ thống.</w:t>
            </w:r>
          </w:p>
        </w:tc>
      </w:tr>
    </w:tbl>
    <w:p>
      <w:pPr>
        <w:pStyle w:val="Heading2"/>
        <w:keepNext/>
        <w:spacing w:before="200" w:after="80"/>
      </w:pPr>
      <w:r>
        <w:rPr>
          <w:rFonts w:ascii="Arial" w:hAnsi="Arial"/>
          <w:b/>
          <w:color w:val="0F4C81"/>
          <w:sz w:val="25"/>
        </w:rPr>
        <w:t>6.3. Tầng Repository &amp; Model (Thực thể CSDL &amp; Truy vấn dữ liệu)</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4896"/>
        <w:gridCol w:w="4896"/>
      </w:tblGrid>
      <w:tr>
        <w:tc>
          <w:tcPr>
            <w:tcW w:type="dxa" w:w="3600"/>
            <w:shd w:fill="1B365D"/>
            <w:tcMar>
              <w:top w:w="100" w:type="dxa"/>
              <w:bottom w:w="100" w:type="dxa"/>
              <w:left w:w="100" w:type="dxa"/>
              <w:right w:w="100" w:type="dxa"/>
            </w:tcMar>
          </w:tcPr>
          <w:p>
            <w:pPr>
              <w:spacing w:before="0" w:after="0"/>
              <w:jc w:val="center"/>
            </w:pPr>
            <w:r>
              <w:rPr>
                <w:rFonts w:ascii="Arial" w:hAnsi="Arial"/>
                <w:b/>
                <w:color w:val="FFFFFF"/>
                <w:sz w:val="18"/>
              </w:rPr>
              <w:t>Thực thể &amp; Repository</w:t>
            </w:r>
          </w:p>
        </w:tc>
        <w:tc>
          <w:tcPr>
            <w:tcW w:type="dxa" w:w="5904"/>
            <w:shd w:fill="1B365D"/>
            <w:tcMar>
              <w:top w:w="100" w:type="dxa"/>
              <w:bottom w:w="100" w:type="dxa"/>
              <w:left w:w="100" w:type="dxa"/>
              <w:right w:w="100" w:type="dxa"/>
            </w:tcMar>
          </w:tcPr>
          <w:p>
            <w:pPr>
              <w:spacing w:before="0" w:after="0"/>
              <w:jc w:val="center"/>
            </w:pPr>
            <w:r>
              <w:rPr>
                <w:rFonts w:ascii="Arial" w:hAnsi="Arial"/>
                <w:b/>
                <w:color w:val="FFFFFF"/>
                <w:sz w:val="18"/>
              </w:rPr>
              <w:t>Chức năng truy vấn CSDL</w:t>
            </w:r>
          </w:p>
        </w:tc>
      </w:tr>
      <w:tr>
        <w:tc>
          <w:tcPr>
            <w:tcW w:type="dxa" w:w="3600"/>
            <w:shd w:fill="FFFFFF"/>
            <w:tcMar>
              <w:top w:w="70" w:type="dxa"/>
              <w:bottom w:w="70" w:type="dxa"/>
              <w:left w:w="90" w:type="dxa"/>
              <w:right w:w="90" w:type="dxa"/>
            </w:tcMar>
          </w:tcPr>
          <w:p>
            <w:pPr>
              <w:spacing w:before="0" w:after="0" w:line="276" w:lineRule="auto"/>
            </w:pPr>
            <w:r>
              <w:rPr>
                <w:rFonts w:ascii="Arial" w:hAnsi="Arial"/>
                <w:color w:val="333333"/>
                <w:sz w:val="17"/>
              </w:rPr>
              <w:t>VeXe.java &amp; VeXeRepository</w:t>
            </w:r>
          </w:p>
        </w:tc>
        <w:tc>
          <w:tcPr>
            <w:tcW w:type="dxa" w:w="5904"/>
            <w:shd w:fill="FFFFFF"/>
            <w:tcMar>
              <w:top w:w="70" w:type="dxa"/>
              <w:bottom w:w="70" w:type="dxa"/>
              <w:left w:w="90" w:type="dxa"/>
              <w:right w:w="90" w:type="dxa"/>
            </w:tcMar>
          </w:tcPr>
          <w:p>
            <w:pPr>
              <w:spacing w:before="0" w:after="0" w:line="276" w:lineRule="auto"/>
            </w:pPr>
            <w:r>
              <w:rPr>
                <w:rFonts w:ascii="Arial" w:hAnsi="Arial"/>
                <w:color w:val="333333"/>
                <w:sz w:val="17"/>
              </w:rPr>
              <w:t>Thực thể lượt gửi xe, truy vấn tìm xe đang gửi, xe đã ra, xe tồn bãi &gt; 24h, đếm theo ca.</w:t>
            </w:r>
          </w:p>
        </w:tc>
      </w:tr>
      <w:tr>
        <w:tc>
          <w:tcPr>
            <w:tcW w:type="dxa" w:w="3600"/>
            <w:shd w:fill="F8FAFC"/>
            <w:tcMar>
              <w:top w:w="70" w:type="dxa"/>
              <w:bottom w:w="70" w:type="dxa"/>
              <w:left w:w="90" w:type="dxa"/>
              <w:right w:w="90" w:type="dxa"/>
            </w:tcMar>
          </w:tcPr>
          <w:p>
            <w:pPr>
              <w:spacing w:before="0" w:after="0" w:line="276" w:lineRule="auto"/>
            </w:pPr>
            <w:r>
              <w:rPr>
                <w:rFonts w:ascii="Arial" w:hAnsi="Arial"/>
                <w:color w:val="333333"/>
                <w:sz w:val="17"/>
              </w:rPr>
              <w:t>CaTruc.java &amp; CaTrucRepository</w:t>
            </w:r>
          </w:p>
        </w:tc>
        <w:tc>
          <w:tcPr>
            <w:tcW w:type="dxa" w:w="5904"/>
            <w:shd w:fill="F8FAFC"/>
            <w:tcMar>
              <w:top w:w="70" w:type="dxa"/>
              <w:bottom w:w="70" w:type="dxa"/>
              <w:left w:w="90" w:type="dxa"/>
              <w:right w:w="90" w:type="dxa"/>
            </w:tcMar>
          </w:tcPr>
          <w:p>
            <w:pPr>
              <w:spacing w:before="0" w:after="0" w:line="276" w:lineRule="auto"/>
            </w:pPr>
            <w:r>
              <w:rPr>
                <w:rFonts w:ascii="Arial" w:hAnsi="Arial"/>
                <w:color w:val="333333"/>
                <w:sz w:val="17"/>
              </w:rPr>
              <w:t>Thực thể ca làm việc, truy vấn ca đang trực hiện tại, lịch sử ca và tổng doanh thu ca.</w:t>
            </w:r>
          </w:p>
        </w:tc>
      </w:tr>
      <w:tr>
        <w:tc>
          <w:tcPr>
            <w:tcW w:type="dxa" w:w="3600"/>
            <w:shd w:fill="FFFFFF"/>
            <w:tcMar>
              <w:top w:w="70" w:type="dxa"/>
              <w:bottom w:w="70" w:type="dxa"/>
              <w:left w:w="90" w:type="dxa"/>
              <w:right w:w="90" w:type="dxa"/>
            </w:tcMar>
          </w:tcPr>
          <w:p>
            <w:pPr>
              <w:spacing w:before="0" w:after="0" w:line="276" w:lineRule="auto"/>
            </w:pPr>
            <w:r>
              <w:rPr>
                <w:rFonts w:ascii="Arial" w:hAnsi="Arial"/>
                <w:color w:val="333333"/>
                <w:sz w:val="17"/>
              </w:rPr>
              <w:t>ViTriDo.java &amp; ViTriDoRepository</w:t>
            </w:r>
          </w:p>
        </w:tc>
        <w:tc>
          <w:tcPr>
            <w:tcW w:type="dxa" w:w="5904"/>
            <w:shd w:fill="FFFFFF"/>
            <w:tcMar>
              <w:top w:w="70" w:type="dxa"/>
              <w:bottom w:w="70" w:type="dxa"/>
              <w:left w:w="90" w:type="dxa"/>
              <w:right w:w="90" w:type="dxa"/>
            </w:tcMar>
          </w:tcPr>
          <w:p>
            <w:pPr>
              <w:spacing w:before="0" w:after="0" w:line="276" w:lineRule="auto"/>
            </w:pPr>
            <w:r>
              <w:rPr>
                <w:rFonts w:ascii="Arial" w:hAnsi="Arial"/>
                <w:color w:val="333333"/>
                <w:sz w:val="17"/>
              </w:rPr>
              <w:t>Thực thể ô đỗ, truy vấn danh sách ô trống theo khu vực, tìm kiếm theo mã ô đỗ.</w:t>
            </w:r>
          </w:p>
        </w:tc>
      </w:tr>
      <w:tr>
        <w:tc>
          <w:tcPr>
            <w:tcW w:type="dxa" w:w="3600"/>
            <w:shd w:fill="F8FAFC"/>
            <w:tcMar>
              <w:top w:w="70" w:type="dxa"/>
              <w:bottom w:w="70" w:type="dxa"/>
              <w:left w:w="90" w:type="dxa"/>
              <w:right w:w="90" w:type="dxa"/>
            </w:tcMar>
          </w:tcPr>
          <w:p>
            <w:pPr>
              <w:spacing w:before="0" w:after="0" w:line="276" w:lineRule="auto"/>
            </w:pPr>
            <w:r>
              <w:rPr>
                <w:rFonts w:ascii="Arial" w:hAnsi="Arial"/>
                <w:color w:val="333333"/>
                <w:sz w:val="17"/>
              </w:rPr>
              <w:t>LoaiXe.java &amp; LoaiXeRepository</w:t>
            </w:r>
          </w:p>
        </w:tc>
        <w:tc>
          <w:tcPr>
            <w:tcW w:type="dxa" w:w="5904"/>
            <w:shd w:fill="F8FAFC"/>
            <w:tcMar>
              <w:top w:w="70" w:type="dxa"/>
              <w:bottom w:w="70" w:type="dxa"/>
              <w:left w:w="90" w:type="dxa"/>
              <w:right w:w="90" w:type="dxa"/>
            </w:tcMar>
          </w:tcPr>
          <w:p>
            <w:pPr>
              <w:spacing w:before="0" w:after="0" w:line="276" w:lineRule="auto"/>
            </w:pPr>
            <w:r>
              <w:rPr>
                <w:rFonts w:ascii="Arial" w:hAnsi="Arial"/>
                <w:color w:val="333333"/>
                <w:sz w:val="17"/>
              </w:rPr>
              <w:t>Thực thể loại phương tiện, truy vấn biểu phí và danh mục loại xe áp dụng.</w:t>
            </w:r>
          </w:p>
        </w:tc>
      </w:tr>
      <w:tr>
        <w:tc>
          <w:tcPr>
            <w:tcW w:type="dxa" w:w="3600"/>
            <w:shd w:fill="FFFFFF"/>
            <w:tcMar>
              <w:top w:w="70" w:type="dxa"/>
              <w:bottom w:w="70" w:type="dxa"/>
              <w:left w:w="90" w:type="dxa"/>
              <w:right w:w="90" w:type="dxa"/>
            </w:tcMar>
          </w:tcPr>
          <w:p>
            <w:pPr>
              <w:spacing w:before="0" w:after="0" w:line="276" w:lineRule="auto"/>
            </w:pPr>
            <w:r>
              <w:rPr>
                <w:rFonts w:ascii="Arial" w:hAnsi="Arial"/>
                <w:color w:val="333333"/>
                <w:sz w:val="17"/>
              </w:rPr>
              <w:t>KhuVuc.java &amp; KhuVucRepository</w:t>
            </w:r>
          </w:p>
        </w:tc>
        <w:tc>
          <w:tcPr>
            <w:tcW w:type="dxa" w:w="5904"/>
            <w:shd w:fill="FFFFFF"/>
            <w:tcMar>
              <w:top w:w="70" w:type="dxa"/>
              <w:bottom w:w="70" w:type="dxa"/>
              <w:left w:w="90" w:type="dxa"/>
              <w:right w:w="90" w:type="dxa"/>
            </w:tcMar>
          </w:tcPr>
          <w:p>
            <w:pPr>
              <w:spacing w:before="0" w:after="0" w:line="276" w:lineRule="auto"/>
            </w:pPr>
            <w:r>
              <w:rPr>
                <w:rFonts w:ascii="Arial" w:hAnsi="Arial"/>
                <w:color w:val="333333"/>
                <w:sz w:val="17"/>
              </w:rPr>
              <w:t>Thực thể phân khu bãi đỗ (Khu A, Khu B, Khu C), quản lý sức chứa thiết kế.</w:t>
            </w:r>
          </w:p>
        </w:tc>
      </w:tr>
      <w:tr>
        <w:tc>
          <w:tcPr>
            <w:tcW w:type="dxa" w:w="3600"/>
            <w:shd w:fill="F8FAFC"/>
            <w:tcMar>
              <w:top w:w="70" w:type="dxa"/>
              <w:bottom w:w="70" w:type="dxa"/>
              <w:left w:w="90" w:type="dxa"/>
              <w:right w:w="90" w:type="dxa"/>
            </w:tcMar>
          </w:tcPr>
          <w:p>
            <w:pPr>
              <w:spacing w:before="0" w:after="0" w:line="276" w:lineRule="auto"/>
            </w:pPr>
            <w:r>
              <w:rPr>
                <w:rFonts w:ascii="Arial" w:hAnsi="Arial"/>
                <w:color w:val="333333"/>
                <w:sz w:val="17"/>
              </w:rPr>
              <w:t>KhachHang.java &amp; KhachHangRepository</w:t>
            </w:r>
          </w:p>
        </w:tc>
        <w:tc>
          <w:tcPr>
            <w:tcW w:type="dxa" w:w="5904"/>
            <w:shd w:fill="F8FAFC"/>
            <w:tcMar>
              <w:top w:w="70" w:type="dxa"/>
              <w:bottom w:w="70" w:type="dxa"/>
              <w:left w:w="90" w:type="dxa"/>
              <w:right w:w="90" w:type="dxa"/>
            </w:tcMar>
          </w:tcPr>
          <w:p>
            <w:pPr>
              <w:spacing w:before="0" w:after="0" w:line="276" w:lineRule="auto"/>
            </w:pPr>
            <w:r>
              <w:rPr>
                <w:rFonts w:ascii="Arial" w:hAnsi="Arial"/>
                <w:color w:val="333333"/>
                <w:sz w:val="17"/>
              </w:rPr>
              <w:t>Thực thể hồ sơ khách hàng, tra cứu theo CCCD hoặc số điện thoại.</w:t>
            </w:r>
          </w:p>
        </w:tc>
      </w:tr>
      <w:tr>
        <w:tc>
          <w:tcPr>
            <w:tcW w:type="dxa" w:w="3600"/>
            <w:shd w:fill="FFFFFF"/>
            <w:tcMar>
              <w:top w:w="70" w:type="dxa"/>
              <w:bottom w:w="70" w:type="dxa"/>
              <w:left w:w="90" w:type="dxa"/>
              <w:right w:w="90" w:type="dxa"/>
            </w:tcMar>
          </w:tcPr>
          <w:p>
            <w:pPr>
              <w:spacing w:before="0" w:after="0" w:line="276" w:lineRule="auto"/>
            </w:pPr>
            <w:r>
              <w:rPr>
                <w:rFonts w:ascii="Arial" w:hAnsi="Arial"/>
                <w:color w:val="333333"/>
                <w:sz w:val="17"/>
              </w:rPr>
              <w:t>VeThang.java &amp; VeThangRepository</w:t>
            </w:r>
          </w:p>
        </w:tc>
        <w:tc>
          <w:tcPr>
            <w:tcW w:type="dxa" w:w="5904"/>
            <w:shd w:fill="FFFFFF"/>
            <w:tcMar>
              <w:top w:w="70" w:type="dxa"/>
              <w:bottom w:w="70" w:type="dxa"/>
              <w:left w:w="90" w:type="dxa"/>
              <w:right w:w="90" w:type="dxa"/>
            </w:tcMar>
          </w:tcPr>
          <w:p>
            <w:pPr>
              <w:spacing w:before="0" w:after="0" w:line="276" w:lineRule="auto"/>
            </w:pPr>
            <w:r>
              <w:rPr>
                <w:rFonts w:ascii="Arial" w:hAnsi="Arial"/>
                <w:color w:val="333333"/>
                <w:sz w:val="17"/>
              </w:rPr>
              <w:t>Thực thể thẻ vé tháng, kiểm tra vé tháng còn hạn theo biển số xe.</w:t>
            </w:r>
          </w:p>
        </w:tc>
      </w:tr>
      <w:tr>
        <w:tc>
          <w:tcPr>
            <w:tcW w:type="dxa" w:w="3600"/>
            <w:shd w:fill="F8FAFC"/>
            <w:tcMar>
              <w:top w:w="70" w:type="dxa"/>
              <w:bottom w:w="70" w:type="dxa"/>
              <w:left w:w="90" w:type="dxa"/>
              <w:right w:w="90" w:type="dxa"/>
            </w:tcMar>
          </w:tcPr>
          <w:p>
            <w:pPr>
              <w:spacing w:before="0" w:after="0" w:line="276" w:lineRule="auto"/>
            </w:pPr>
            <w:r>
              <w:rPr>
                <w:rFonts w:ascii="Arial" w:hAnsi="Arial"/>
                <w:color w:val="333333"/>
                <w:sz w:val="17"/>
              </w:rPr>
              <w:t>DanhSachDen.java &amp; DanhSachDenRepository</w:t>
            </w:r>
          </w:p>
        </w:tc>
        <w:tc>
          <w:tcPr>
            <w:tcW w:type="dxa" w:w="5904"/>
            <w:shd w:fill="F8FAFC"/>
            <w:tcMar>
              <w:top w:w="70" w:type="dxa"/>
              <w:bottom w:w="70" w:type="dxa"/>
              <w:left w:w="90" w:type="dxa"/>
              <w:right w:w="90" w:type="dxa"/>
            </w:tcMar>
          </w:tcPr>
          <w:p>
            <w:pPr>
              <w:spacing w:before="0" w:after="0" w:line="276" w:lineRule="auto"/>
            </w:pPr>
            <w:r>
              <w:rPr>
                <w:rFonts w:ascii="Arial" w:hAnsi="Arial"/>
                <w:color w:val="333333"/>
                <w:sz w:val="17"/>
              </w:rPr>
              <w:t>Thực thể Blacklist, kiểm tra tức thì biển số xe vi phạm.</w:t>
            </w:r>
          </w:p>
        </w:tc>
      </w:tr>
      <w:tr>
        <w:tc>
          <w:tcPr>
            <w:tcW w:type="dxa" w:w="3600"/>
            <w:shd w:fill="FFFFFF"/>
            <w:tcMar>
              <w:top w:w="70" w:type="dxa"/>
              <w:bottom w:w="70" w:type="dxa"/>
              <w:left w:w="90" w:type="dxa"/>
              <w:right w:w="90" w:type="dxa"/>
            </w:tcMar>
          </w:tcPr>
          <w:p>
            <w:pPr>
              <w:spacing w:before="0" w:after="0" w:line="276" w:lineRule="auto"/>
            </w:pPr>
            <w:r>
              <w:rPr>
                <w:rFonts w:ascii="Arial" w:hAnsi="Arial"/>
                <w:color w:val="333333"/>
                <w:sz w:val="17"/>
              </w:rPr>
              <w:t>DatChoTruoc.java &amp; DatChoTruocRepository</w:t>
            </w:r>
          </w:p>
        </w:tc>
        <w:tc>
          <w:tcPr>
            <w:tcW w:type="dxa" w:w="5904"/>
            <w:shd w:fill="FFFFFF"/>
            <w:tcMar>
              <w:top w:w="70" w:type="dxa"/>
              <w:bottom w:w="70" w:type="dxa"/>
              <w:left w:w="90" w:type="dxa"/>
              <w:right w:w="90" w:type="dxa"/>
            </w:tcMar>
          </w:tcPr>
          <w:p>
            <w:pPr>
              <w:spacing w:before="0" w:after="0" w:line="276" w:lineRule="auto"/>
            </w:pPr>
            <w:r>
              <w:rPr>
                <w:rFonts w:ascii="Arial" w:hAnsi="Arial"/>
                <w:color w:val="333333"/>
                <w:sz w:val="17"/>
              </w:rPr>
              <w:t>Thực thể đặt chỗ trước, tìm kiếm đơn đặt chỗ đang chờ đến theo biển số xe.</w:t>
            </w:r>
          </w:p>
        </w:tc>
      </w:tr>
      <w:tr>
        <w:tc>
          <w:tcPr>
            <w:tcW w:type="dxa" w:w="3600"/>
            <w:shd w:fill="F8FAFC"/>
            <w:tcMar>
              <w:top w:w="70" w:type="dxa"/>
              <w:bottom w:w="70" w:type="dxa"/>
              <w:left w:w="90" w:type="dxa"/>
              <w:right w:w="90" w:type="dxa"/>
            </w:tcMar>
          </w:tcPr>
          <w:p>
            <w:pPr>
              <w:spacing w:before="0" w:after="0" w:line="276" w:lineRule="auto"/>
            </w:pPr>
            <w:r>
              <w:rPr>
                <w:rFonts w:ascii="Arial" w:hAnsi="Arial"/>
                <w:color w:val="333333"/>
                <w:sz w:val="17"/>
              </w:rPr>
              <w:t>DanhGia.java &amp; DanhGiaRepository</w:t>
            </w:r>
          </w:p>
        </w:tc>
        <w:tc>
          <w:tcPr>
            <w:tcW w:type="dxa" w:w="5904"/>
            <w:shd w:fill="F8FAFC"/>
            <w:tcMar>
              <w:top w:w="70" w:type="dxa"/>
              <w:bottom w:w="70" w:type="dxa"/>
              <w:left w:w="90" w:type="dxa"/>
              <w:right w:w="90" w:type="dxa"/>
            </w:tcMar>
          </w:tcPr>
          <w:p>
            <w:pPr>
              <w:spacing w:before="0" w:after="0" w:line="276" w:lineRule="auto"/>
            </w:pPr>
            <w:r>
              <w:rPr>
                <w:rFonts w:ascii="Arial" w:hAnsi="Arial"/>
                <w:color w:val="333333"/>
                <w:sz w:val="17"/>
              </w:rPr>
              <w:t>Thực thể phản hồi khách hàng, lấy danh sách đánh giá mới nhất và phân loại.</w:t>
            </w:r>
          </w:p>
        </w:tc>
      </w:tr>
      <w:tr>
        <w:tc>
          <w:tcPr>
            <w:tcW w:type="dxa" w:w="3600"/>
            <w:shd w:fill="FFFFFF"/>
            <w:tcMar>
              <w:top w:w="70" w:type="dxa"/>
              <w:bottom w:w="70" w:type="dxa"/>
              <w:left w:w="90" w:type="dxa"/>
              <w:right w:w="90" w:type="dxa"/>
            </w:tcMar>
          </w:tcPr>
          <w:p>
            <w:pPr>
              <w:spacing w:before="0" w:after="0" w:line="276" w:lineRule="auto"/>
            </w:pPr>
            <w:r>
              <w:rPr>
                <w:rFonts w:ascii="Arial" w:hAnsi="Arial"/>
                <w:color w:val="333333"/>
                <w:sz w:val="17"/>
              </w:rPr>
              <w:t>NguoiDung.java &amp; NguoiDungRepository</w:t>
            </w:r>
          </w:p>
        </w:tc>
        <w:tc>
          <w:tcPr>
            <w:tcW w:type="dxa" w:w="5904"/>
            <w:shd w:fill="FFFFFF"/>
            <w:tcMar>
              <w:top w:w="70" w:type="dxa"/>
              <w:bottom w:w="70" w:type="dxa"/>
              <w:left w:w="90" w:type="dxa"/>
              <w:right w:w="90" w:type="dxa"/>
            </w:tcMar>
          </w:tcPr>
          <w:p>
            <w:pPr>
              <w:spacing w:before="0" w:after="0" w:line="276" w:lineRule="auto"/>
            </w:pPr>
            <w:r>
              <w:rPr>
                <w:rFonts w:ascii="Arial" w:hAnsi="Arial"/>
                <w:color w:val="333333"/>
                <w:sz w:val="17"/>
              </w:rPr>
              <w:t>Thực thể tài khoản hệ thống, xác thực đăng nhập Spring Security theo username.</w:t>
            </w:r>
          </w:p>
        </w:tc>
      </w:tr>
    </w:tbl>
    <w:p>
      <w:pPr>
        <w:pStyle w:val="Heading2"/>
        <w:keepNext/>
        <w:spacing w:before="200" w:after="80"/>
      </w:pPr>
      <w:r>
        <w:rPr>
          <w:rFonts w:ascii="Arial" w:hAnsi="Arial"/>
          <w:b/>
          <w:color w:val="0F4C81"/>
          <w:sz w:val="25"/>
        </w:rPr>
        <w:t>6.4. Giao diện người dùng (Thymeleaf Templates &amp; Assets)</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4896"/>
        <w:gridCol w:w="4896"/>
      </w:tblGrid>
      <w:tr>
        <w:tc>
          <w:tcPr>
            <w:tcW w:type="dxa" w:w="3168"/>
            <w:shd w:fill="1B365D"/>
            <w:tcMar>
              <w:top w:w="100" w:type="dxa"/>
              <w:bottom w:w="100" w:type="dxa"/>
              <w:left w:w="100" w:type="dxa"/>
              <w:right w:w="100" w:type="dxa"/>
            </w:tcMar>
          </w:tcPr>
          <w:p>
            <w:pPr>
              <w:spacing w:before="0" w:after="0"/>
              <w:jc w:val="center"/>
            </w:pPr>
            <w:r>
              <w:rPr>
                <w:rFonts w:ascii="Arial" w:hAnsi="Arial"/>
                <w:b/>
                <w:color w:val="FFFFFF"/>
                <w:sz w:val="18"/>
              </w:rPr>
              <w:t>Tệp Giao Diện / Tĩnh</w:t>
            </w:r>
          </w:p>
        </w:tc>
        <w:tc>
          <w:tcPr>
            <w:tcW w:type="dxa" w:w="6336"/>
            <w:shd w:fill="1B365D"/>
            <w:tcMar>
              <w:top w:w="100" w:type="dxa"/>
              <w:bottom w:w="100" w:type="dxa"/>
              <w:left w:w="100" w:type="dxa"/>
              <w:right w:w="100" w:type="dxa"/>
            </w:tcMar>
          </w:tcPr>
          <w:p>
            <w:pPr>
              <w:spacing w:before="0" w:after="0"/>
              <w:jc w:val="center"/>
            </w:pPr>
            <w:r>
              <w:rPr>
                <w:rFonts w:ascii="Arial" w:hAnsi="Arial"/>
                <w:b/>
                <w:color w:val="FFFFFF"/>
                <w:sz w:val="18"/>
              </w:rPr>
              <w:t>Nội dung &amp; Tính năng hiển thị</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portal.html</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Cổng thông tin sinh thái Eco Smart Parking dành cho khách hàng (Landing Page).</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dashboard.html</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Màn hình Dashboard điều hành trung tâm với 5 thẻ KPI và 4 biểu đồ Chart.js.</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gate-control.html</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Giao diện Cổng trực Làn vào / Làn ra, AI OCR webcam, Barie và bảng LED Matrix.</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parking-map.html</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Bản đồ số hóa 40 ô đỗ bãi xe với mã màu trực quan thời gian thực.</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shift.html</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Màn hình quản lý ca trực, kiểm đếm doanh thu và mẫu in bàn giao chuẩn hành chính A4.</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history.html</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Màn hình tra cứu lịch sử xe vào/ra, bộ lọc ngày Việt Nam và xuất file CSV UTF-8.</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security-alerts.html</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Màn hình giám sát xe tồn bãi &gt; 24 tiếng và quản lý danh sách đen Blacklist.</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monthly-tickets.html</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Quản lý danh sách cư dân đăng ký vé tháng, gia hạn và in thẻ vé tháng.</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price-settings.html</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Giao diện cấu hình bảng giá gửi xe theo ngày, đêm và vé tháng.</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reports.html</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Báo cáo chi tiết cơ cấu doanh thu theo loại phương tiện và hình thức thanh toán.</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staff.html &amp; vehicles.html</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Quản lý danh sách nhân sự bãi xe và danh mục phương tiện quản lý.</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login.html</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Trang đăng nhập bảo mật có hỗ trợ hiển thị thông báo lỗi và phân quyền.</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khach-gui-xe.html &amp; khach-nhan-xe.html</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Giao diện quét mã QR trên điện thoại di động dành cho khách tự phục vụ.</w:t>
            </w:r>
          </w:p>
        </w:tc>
      </w:tr>
      <w:tr>
        <w:tc>
          <w:tcPr>
            <w:tcW w:type="dxa" w:w="3168"/>
            <w:shd w:fill="F8FAFC"/>
            <w:tcMar>
              <w:top w:w="70" w:type="dxa"/>
              <w:bottom w:w="70" w:type="dxa"/>
              <w:left w:w="90" w:type="dxa"/>
              <w:right w:w="90" w:type="dxa"/>
            </w:tcMar>
          </w:tcPr>
          <w:p>
            <w:pPr>
              <w:spacing w:before="0" w:after="0" w:line="276" w:lineRule="auto"/>
            </w:pPr>
            <w:r>
              <w:rPr>
                <w:rFonts w:ascii="Arial" w:hAnsi="Arial"/>
                <w:color w:val="333333"/>
                <w:sz w:val="17"/>
              </w:rPr>
              <w:t>style.css</w:t>
            </w:r>
          </w:p>
        </w:tc>
        <w:tc>
          <w:tcPr>
            <w:tcW w:type="dxa" w:w="6336"/>
            <w:shd w:fill="F8FAFC"/>
            <w:tcMar>
              <w:top w:w="70" w:type="dxa"/>
              <w:bottom w:w="70" w:type="dxa"/>
              <w:left w:w="90" w:type="dxa"/>
              <w:right w:w="90" w:type="dxa"/>
            </w:tcMar>
          </w:tcPr>
          <w:p>
            <w:pPr>
              <w:spacing w:before="0" w:after="0" w:line="276" w:lineRule="auto"/>
            </w:pPr>
            <w:r>
              <w:rPr>
                <w:rFonts w:ascii="Arial" w:hAnsi="Arial"/>
                <w:color w:val="333333"/>
                <w:sz w:val="17"/>
              </w:rPr>
              <w:t>Bộ CSS tùy biến toàn diện, hỗ trợ Dark / Light Mode CSS Variables và hiệu ứng động.</w:t>
            </w:r>
          </w:p>
        </w:tc>
      </w:tr>
      <w:tr>
        <w:tc>
          <w:tcPr>
            <w:tcW w:type="dxa" w:w="3168"/>
            <w:shd w:fill="FFFFFF"/>
            <w:tcMar>
              <w:top w:w="70" w:type="dxa"/>
              <w:bottom w:w="70" w:type="dxa"/>
              <w:left w:w="90" w:type="dxa"/>
              <w:right w:w="90" w:type="dxa"/>
            </w:tcMar>
          </w:tcPr>
          <w:p>
            <w:pPr>
              <w:spacing w:before="0" w:after="0" w:line="276" w:lineRule="auto"/>
            </w:pPr>
            <w:r>
              <w:rPr>
                <w:rFonts w:ascii="Arial" w:hAnsi="Arial"/>
                <w:color w:val="333333"/>
                <w:sz w:val="17"/>
              </w:rPr>
              <w:t>app.js</w:t>
            </w:r>
          </w:p>
        </w:tc>
        <w:tc>
          <w:tcPr>
            <w:tcW w:type="dxa" w:w="6336"/>
            <w:shd w:fill="FFFFFF"/>
            <w:tcMar>
              <w:top w:w="70" w:type="dxa"/>
              <w:bottom w:w="70" w:type="dxa"/>
              <w:left w:w="90" w:type="dxa"/>
              <w:right w:w="90" w:type="dxa"/>
            </w:tcMar>
          </w:tcPr>
          <w:p>
            <w:pPr>
              <w:spacing w:before="0" w:after="0" w:line="276" w:lineRule="auto"/>
            </w:pPr>
            <w:r>
              <w:rPr>
                <w:rFonts w:ascii="Arial" w:hAnsi="Arial"/>
                <w:color w:val="333333"/>
                <w:sz w:val="17"/>
              </w:rPr>
              <w:t>Xử lý tương tác AJAX, kích hoạt camera AI OCR, mô phỏng cần Barie và âm thanh chuông.</w:t>
            </w:r>
          </w:p>
        </w:tc>
      </w:tr>
    </w:tbl>
    <w:p>
      <w:r>
        <w:br w:type="page"/>
      </w:r>
    </w:p>
    <w:p>
      <w:pPr>
        <w:pStyle w:val="Heading1"/>
        <w:keepNext/>
        <w:spacing w:before="280" w:after="100"/>
      </w:pPr>
      <w:r>
        <w:rPr>
          <w:rFonts w:ascii="Arial" w:hAnsi="Arial"/>
          <w:b/>
          <w:color w:val="1B365D"/>
          <w:sz w:val="30"/>
        </w:rPr>
        <w:t>CHƯƠNG 7: HƯỚNG DẪN CÀI ĐẶT, VẬN HÀNH &amp; KỊCH BẢN DEMO</w:t>
      </w:r>
    </w:p>
    <w:p>
      <w:pPr>
        <w:pStyle w:val="Heading2"/>
        <w:keepNext/>
        <w:spacing w:before="200" w:after="80"/>
      </w:pPr>
      <w:r>
        <w:rPr>
          <w:rFonts w:ascii="Arial" w:hAnsi="Arial"/>
          <w:b/>
          <w:color w:val="0F4C81"/>
          <w:sz w:val="25"/>
        </w:rPr>
        <w:t>7.1. Yêu cầu môi trường cài đặt</w:t>
      </w:r>
    </w:p>
    <w:p>
      <w:pPr>
        <w:pStyle w:val="ListBullet"/>
        <w:spacing w:before="0" w:after="50" w:line="276" w:lineRule="auto"/>
      </w:pPr>
      <w:r>
        <w:rPr>
          <w:rFonts w:ascii="Arial" w:hAnsi="Arial"/>
          <w:b/>
          <w:color w:val="1B365D"/>
          <w:sz w:val="19"/>
        </w:rPr>
        <w:t xml:space="preserve">Môi trường Backend: </w:t>
      </w:r>
      <w:r>
        <w:rPr>
          <w:rFonts w:ascii="Arial" w:hAnsi="Arial"/>
          <w:color w:val="374151"/>
          <w:sz w:val="19"/>
        </w:rPr>
        <w:t>Java Development Kit: OpenJDK 17 LTS hoặc Oracle JDK 17 trở lên.</w:t>
      </w:r>
    </w:p>
    <w:p>
      <w:pPr>
        <w:pStyle w:val="ListBullet"/>
        <w:spacing w:before="0" w:after="50" w:line="276" w:lineRule="auto"/>
      </w:pPr>
      <w:r>
        <w:rPr>
          <w:rFonts w:ascii="Arial" w:hAnsi="Arial"/>
          <w:b/>
          <w:color w:val="1B365D"/>
          <w:sz w:val="19"/>
        </w:rPr>
        <w:t xml:space="preserve">Hệ quản trị CSDL: </w:t>
      </w:r>
      <w:r>
        <w:rPr>
          <w:rFonts w:ascii="Arial" w:hAnsi="Arial"/>
          <w:color w:val="374151"/>
          <w:sz w:val="19"/>
        </w:rPr>
        <w:t>Microsoft SQL Server 2019 hoặc 2022 (khuyến nghị SQL Server Express hoặc Developer Edition) đi kèm SQL Server Management Studio (SSMS).</w:t>
      </w:r>
    </w:p>
    <w:p>
      <w:pPr>
        <w:pStyle w:val="ListBullet"/>
        <w:spacing w:before="0" w:after="50" w:line="276" w:lineRule="auto"/>
      </w:pPr>
      <w:r>
        <w:rPr>
          <w:rFonts w:ascii="Arial" w:hAnsi="Arial"/>
          <w:b/>
          <w:color w:val="1B365D"/>
          <w:sz w:val="19"/>
        </w:rPr>
        <w:t xml:space="preserve">Công cụ biên dịch: </w:t>
      </w:r>
      <w:r>
        <w:rPr>
          <w:rFonts w:ascii="Arial" w:hAnsi="Arial"/>
          <w:color w:val="374151"/>
          <w:sz w:val="19"/>
        </w:rPr>
        <w:t>Apache Maven 3.8+ (đã tích hợp sẵn Maven Wrapper .\mvnw.cmd trong project).</w:t>
      </w:r>
    </w:p>
    <w:p>
      <w:pPr>
        <w:pStyle w:val="ListBullet"/>
        <w:spacing w:before="0" w:after="50" w:line="276" w:lineRule="auto"/>
      </w:pPr>
      <w:r>
        <w:rPr>
          <w:rFonts w:ascii="Arial" w:hAnsi="Arial"/>
          <w:b/>
          <w:color w:val="1B365D"/>
          <w:sz w:val="19"/>
        </w:rPr>
        <w:t xml:space="preserve">Trình duyệt Web: </w:t>
      </w:r>
      <w:r>
        <w:rPr>
          <w:rFonts w:ascii="Arial" w:hAnsi="Arial"/>
          <w:color w:val="374151"/>
          <w:sz w:val="19"/>
        </w:rPr>
        <w:t>Google Chrome, Microsoft Edge hoặc Mozilla Firefox phiên bản mới nhất hỗ trợ WebRTC và HTML5 Canvas.</w:t>
      </w:r>
    </w:p>
    <w:p>
      <w:pPr>
        <w:pStyle w:val="Heading2"/>
        <w:keepNext/>
        <w:spacing w:before="200" w:after="80"/>
      </w:pPr>
      <w:r>
        <w:rPr>
          <w:rFonts w:ascii="Arial" w:hAnsi="Arial"/>
          <w:b/>
          <w:color w:val="0F4C81"/>
          <w:sz w:val="25"/>
        </w:rPr>
        <w:t>7.2. Các bước cấu hình và khởi chạy ứng dụng</w:t>
      </w:r>
    </w:p>
    <w:p>
      <w:pPr>
        <w:spacing w:before="0" w:after="80" w:line="276" w:lineRule="auto"/>
      </w:pPr>
      <w:r>
        <w:rPr>
          <w:rFonts w:ascii="Arial" w:hAnsi="Arial"/>
          <w:i w:val="0"/>
          <w:color w:val="333333"/>
          <w:sz w:val="20"/>
        </w:rPr>
        <w:t>Bước 1: Khởi tạo Cơ sở dữ liệu SQL Server</w:t>
      </w:r>
    </w:p>
    <w:p>
      <w:pPr>
        <w:spacing w:before="0" w:after="80" w:line="276" w:lineRule="auto"/>
      </w:pPr>
      <w:r>
        <w:rPr>
          <w:rFonts w:ascii="Arial" w:hAnsi="Arial"/>
          <w:i w:val="0"/>
          <w:color w:val="333333"/>
          <w:sz w:val="20"/>
        </w:rPr>
        <w:t>Mở phần mềm SSMS, kết nối đến SQL Server cục bộ. Mở tệp kịch bản csdl_quan_ly_gui_xe.sql và nhấn Execute (F5). Toàn bộ Database QuanLyGuiXe, 11 bảng dữ liệu, khóa ngoại, chỉ mục và dữ liệu ban đầu sẽ được thiết lập tự động.</w:t>
      </w:r>
    </w:p>
    <w:p>
      <w:pPr>
        <w:spacing w:before="0" w:after="80" w:line="276" w:lineRule="auto"/>
      </w:pPr>
      <w:r>
        <w:rPr>
          <w:rFonts w:ascii="Arial" w:hAnsi="Arial"/>
          <w:i w:val="0"/>
          <w:color w:val="333333"/>
          <w:sz w:val="20"/>
        </w:rPr>
        <w:t>Bước 2: Cấu hình kết nối trong application.properties</w:t>
      </w:r>
    </w:p>
    <w:p>
      <w:pPr>
        <w:spacing w:before="0" w:after="80" w:line="276" w:lineRule="auto"/>
      </w:pPr>
      <w:r>
        <w:rPr>
          <w:rFonts w:ascii="Arial" w:hAnsi="Arial"/>
          <w:i w:val="0"/>
          <w:color w:val="333333"/>
          <w:sz w:val="20"/>
        </w:rPr>
        <w:t>Kiểm tra thông số tài khoản sa và mật khẩu SQL Server trong tệp src/main/resources/application.properties:</w:t>
      </w:r>
    </w:p>
    <w:tbl>
      <w:tblPr>
        <w:tblW w:type="auto" w:w="0"/>
        <w:jc w:val="center"/>
        <w:tblLayout w:type="fixed"/>
        <w:tblLook w:firstColumn="1" w:firstRow="1" w:lastColumn="0" w:lastRow="0" w:noHBand="0" w:noVBand="1" w:val="04A0"/>
      </w:tblPr>
      <w:tblGrid>
        <w:gridCol w:w="9792"/>
      </w:tblGrid>
      <w:tr>
        <w:tc>
          <w:tcPr>
            <w:tcW w:type="dxa" w:w="9504"/>
            <w:shd w:fill="F8F9FA"/>
            <w:tcMar>
              <w:top w:w="100" w:type="dxa"/>
              <w:bottom w:w="100" w:type="dxa"/>
              <w:left w:w="160" w:type="dxa"/>
              <w:right w:w="160" w:type="dxa"/>
            </w:tcMar>
            <w:tcBorders>
              <w:top w:val="single" w:sz="6" w:space="0" w:color="CBD5E1"/>
              <w:left w:val="single" w:sz="18" w:space="0" w:color="0F4C81"/>
              <w:bottom w:val="single" w:sz="6" w:space="0" w:color="CBD5E1"/>
              <w:right w:val="single" w:sz="6" w:space="0" w:color="CBD5E1"/>
            </w:tcBorders>
          </w:tcPr>
          <w:p>
            <w:pPr>
              <w:spacing w:before="40" w:after="40" w:line="252" w:lineRule="auto"/>
            </w:pPr>
            <w:r>
              <w:rPr>
                <w:rFonts w:ascii="Consolas" w:hAnsi="Consolas"/>
                <w:color w:val="1E293B"/>
                <w:sz w:val="17"/>
              </w:rPr>
              <w:t>spring.datasource.url=jdbc:sqlserver://localhost:1433;databaseName=QuanLyGuiXe;encrypt=true;trustServerCertificate=true;</w:t>
              <w:br/>
              <w:t>spring.datasource.username=sa</w:t>
              <w:br/>
              <w:t>spring.datasource.password=10112005hue@!</w:t>
              <w:br/>
              <w:t>server.port=80</w:t>
            </w:r>
          </w:p>
        </w:tc>
      </w:tr>
    </w:tbl>
    <w:p>
      <w:pPr>
        <w:spacing w:before="0" w:after="60"/>
      </w:pPr>
    </w:p>
    <w:p>
      <w:pPr>
        <w:spacing w:before="0" w:after="80" w:line="276" w:lineRule="auto"/>
      </w:pPr>
      <w:r>
        <w:rPr>
          <w:rFonts w:ascii="Arial" w:hAnsi="Arial"/>
          <w:i w:val="0"/>
          <w:color w:val="333333"/>
          <w:sz w:val="20"/>
        </w:rPr>
        <w:t>Bước 3: Khởi chạy dự án Spring Boot</w:t>
      </w:r>
    </w:p>
    <w:p>
      <w:pPr>
        <w:spacing w:before="0" w:after="80" w:line="276" w:lineRule="auto"/>
      </w:pPr>
      <w:r>
        <w:rPr>
          <w:rFonts w:ascii="Arial" w:hAnsi="Arial"/>
          <w:i w:val="0"/>
          <w:color w:val="333333"/>
          <w:sz w:val="20"/>
        </w:rPr>
        <w:t>Mở cửa sổ dòng lệnh PowerShell hoặc Command Prompt tại thư mục dự án và thực thi lệnh:</w:t>
      </w:r>
    </w:p>
    <w:tbl>
      <w:tblPr>
        <w:tblW w:type="auto" w:w="0"/>
        <w:jc w:val="center"/>
        <w:tblLayout w:type="fixed"/>
        <w:tblLook w:firstColumn="1" w:firstRow="1" w:lastColumn="0" w:lastRow="0" w:noHBand="0" w:noVBand="1" w:val="04A0"/>
      </w:tblPr>
      <w:tblGrid>
        <w:gridCol w:w="9792"/>
      </w:tblGrid>
      <w:tr>
        <w:tc>
          <w:tcPr>
            <w:tcW w:type="dxa" w:w="9504"/>
            <w:shd w:fill="F8F9FA"/>
            <w:tcMar>
              <w:top w:w="100" w:type="dxa"/>
              <w:bottom w:w="100" w:type="dxa"/>
              <w:left w:w="160" w:type="dxa"/>
              <w:right w:w="160" w:type="dxa"/>
            </w:tcMar>
            <w:tcBorders>
              <w:top w:val="single" w:sz="6" w:space="0" w:color="CBD5E1"/>
              <w:left w:val="single" w:sz="18" w:space="0" w:color="0F4C81"/>
              <w:bottom w:val="single" w:sz="6" w:space="0" w:color="CBD5E1"/>
              <w:right w:val="single" w:sz="6" w:space="0" w:color="CBD5E1"/>
            </w:tcBorders>
          </w:tcPr>
          <w:p>
            <w:pPr>
              <w:spacing w:before="40" w:after="40" w:line="252" w:lineRule="auto"/>
            </w:pPr>
            <w:r>
              <w:rPr>
                <w:rFonts w:ascii="Consolas" w:hAnsi="Consolas"/>
                <w:color w:val="1E293B"/>
                <w:sz w:val="17"/>
              </w:rPr>
              <w:t>cd "d:\ECLIPSE WORK\Spring\demo"</w:t>
              <w:br/>
              <w:t>.\mvnw.cmd spring-boot:run</w:t>
            </w:r>
          </w:p>
        </w:tc>
      </w:tr>
    </w:tbl>
    <w:p>
      <w:pPr>
        <w:spacing w:before="0" w:after="60"/>
      </w:pPr>
    </w:p>
    <w:p>
      <w:pPr>
        <w:spacing w:before="0" w:after="80" w:line="276" w:lineRule="auto"/>
      </w:pPr>
      <w:r>
        <w:rPr>
          <w:rFonts w:ascii="Arial" w:hAnsi="Arial"/>
          <w:i w:val="0"/>
          <w:color w:val="333333"/>
          <w:sz w:val="20"/>
        </w:rPr>
        <w:t>Bước 4: Cấu hình tên miền ảo Tiếng Việt (Tùy chọn nâng cao)</w:t>
      </w:r>
    </w:p>
    <w:p>
      <w:pPr>
        <w:spacing w:before="0" w:after="80" w:line="276" w:lineRule="auto"/>
      </w:pPr>
      <w:r>
        <w:rPr>
          <w:rFonts w:ascii="Arial" w:hAnsi="Arial"/>
          <w:i w:val="0"/>
          <w:color w:val="333333"/>
          <w:sz w:val="20"/>
        </w:rPr>
        <w:t>Nhấp chuột phải vào tệp tao-ten-mien-ao.bat và chọn 'Run as administrator' để tự động gán tên miền http://quanlyguixe.vn hoặc http://baidoxethongminh.vn trỏ trực tiếp về máy cục bộ.</w:t>
      </w:r>
    </w:p>
    <w:p>
      <w:pPr>
        <w:pStyle w:val="Heading2"/>
        <w:keepNext/>
        <w:spacing w:before="200" w:after="80"/>
      </w:pPr>
      <w:r>
        <w:rPr>
          <w:rFonts w:ascii="Arial" w:hAnsi="Arial"/>
          <w:b/>
          <w:color w:val="0F4C81"/>
          <w:sz w:val="25"/>
        </w:rPr>
        <w:t>7.3. Kịch bản 10 bước thuyết trình bảo vệ đồ án (Điểm 10 Tuyệt Đối)</w:t>
      </w:r>
    </w:p>
    <w:tbl>
      <w:tblPr>
        <w:tblW w:type="auto" w:w="0"/>
        <w:tblLook w:firstColumn="1" w:firstRow="1" w:lastColumn="0" w:lastRow="0" w:noHBand="0" w:noVBand="1" w:val="04A0"/>
        <w:jc w:val="center"/>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2160"/>
            <w:shd w:fill="1B365D"/>
            <w:tcMar>
              <w:top w:w="100" w:type="dxa"/>
              <w:bottom w:w="100" w:type="dxa"/>
              <w:left w:w="100" w:type="dxa"/>
              <w:right w:w="100" w:type="dxa"/>
            </w:tcMar>
          </w:tcPr>
          <w:p>
            <w:pPr>
              <w:spacing w:before="0" w:after="0"/>
              <w:jc w:val="center"/>
            </w:pPr>
            <w:r>
              <w:rPr>
                <w:rFonts w:ascii="Arial" w:hAnsi="Arial"/>
                <w:b/>
                <w:color w:val="FFFFFF"/>
                <w:sz w:val="18"/>
              </w:rPr>
              <w:t>Thứ tự kịch bản</w:t>
            </w:r>
          </w:p>
        </w:tc>
        <w:tc>
          <w:tcPr>
            <w:tcW w:type="dxa" w:w="2880"/>
            <w:shd w:fill="1B365D"/>
            <w:tcMar>
              <w:top w:w="100" w:type="dxa"/>
              <w:bottom w:w="100" w:type="dxa"/>
              <w:left w:w="100" w:type="dxa"/>
              <w:right w:w="100" w:type="dxa"/>
            </w:tcMar>
          </w:tcPr>
          <w:p>
            <w:pPr>
              <w:spacing w:before="0" w:after="0"/>
              <w:jc w:val="center"/>
            </w:pPr>
            <w:r>
              <w:rPr>
                <w:rFonts w:ascii="Arial" w:hAnsi="Arial"/>
                <w:b/>
                <w:color w:val="FFFFFF"/>
                <w:sz w:val="18"/>
              </w:rPr>
              <w:t>Nội dung trình diễn</w:t>
            </w:r>
          </w:p>
        </w:tc>
        <w:tc>
          <w:tcPr>
            <w:tcW w:type="dxa" w:w="4464"/>
            <w:shd w:fill="1B365D"/>
            <w:tcMar>
              <w:top w:w="100" w:type="dxa"/>
              <w:bottom w:w="100" w:type="dxa"/>
              <w:left w:w="100" w:type="dxa"/>
              <w:right w:w="100" w:type="dxa"/>
            </w:tcMar>
          </w:tcPr>
          <w:p>
            <w:pPr>
              <w:spacing w:before="0" w:after="0"/>
              <w:jc w:val="center"/>
            </w:pPr>
            <w:r>
              <w:rPr>
                <w:rFonts w:ascii="Arial" w:hAnsi="Arial"/>
                <w:b/>
                <w:color w:val="FFFFFF"/>
                <w:sz w:val="18"/>
              </w:rPr>
              <w:t>Hành động &amp; Điểm nhấn bảo vệ</w:t>
            </w: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Bước 1: Kết nối Online &amp; Demo Điện thoại</w:t>
            </w:r>
          </w:p>
        </w:tc>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Chạy file 'start-online-demo.bat' để mở đường hầm Cloudflare Tunnel HTTPS. Bấm nút '📱 Quét Mã ĐT' trên thanh menu để Hội đồng dùng điện thoại quét mã QR và trải nghiệm trực tiếp trên điện thoại thật.</w:t>
            </w:r>
          </w:p>
        </w:tc>
        <w:tc>
          <w:tcPr>
            <w:tcW w:type="dxa" w:w="3264"/>
          </w:tcP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Bước 2: Giới thiệu Cổng Dịch vụ Khách hàng</w:t>
            </w:r>
          </w:p>
        </w:tc>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Trình diễn trang Landing Page Eco Portal, giới thiệu triết lý bãi xe xanh, hướng dẫn tra cứu xe đang gửi ('29A-12345'), xem hạn vé tháng và gửi đánh giá dịch vụ 5 sao.</w:t>
            </w:r>
          </w:p>
        </w:tc>
        <w:tc>
          <w:tcPr>
            <w:tcW w:type="dxa" w:w="3264"/>
          </w:tcP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Bước 3: Đăng nhập &amp; Chế độ Dark Mode</w:t>
            </w:r>
          </w:p>
        </w:tc>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Truy cập /login với tài khoản admin / admin123. Nhấp vào icon Mặt trăng / Mặt trời trên thanh Topbar để chuyển đổi giao diện Dark Mode bảo vệ mắt cho ca đêm.</w:t>
            </w:r>
          </w:p>
        </w:tc>
        <w:tc>
          <w:tcPr>
            <w:tcW w:type="dxa" w:w="3264"/>
          </w:tcP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Bước 4: Trình diễn Dashboard &amp; 4 Biểu đồ</w:t>
            </w:r>
          </w:p>
        </w:tc>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Giới thiệu 5 thẻ KPI thời gian thực; giải thích 4 biểu đồ Chart.js: Doanh thu 7 ngày, cơ cấu xe, kênh thanh toán và đặc biệt là Biểu đồ lưu lượng 24h &amp; Giờ cao điểm.</w:t>
            </w:r>
          </w:p>
        </w:tc>
        <w:tc>
          <w:tcPr>
            <w:tcW w:type="dxa" w:w="3264"/>
          </w:tcP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Bước 5: Demo Cổng vào với AI OCR &amp; Barie IoT</w:t>
            </w:r>
          </w:p>
        </w:tc>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Chuyển sang menu Cổng kiểm soát (/gate). Giới thiệu Bảng LED Ma trận chữ chạy đếm chỗ trống. Bấm nhận diện biển số AI OCR -&gt; Cần Barie nâng lên, đèn chuyển sang Xanh, phát âm thanh chuông điện tử.</w:t>
            </w:r>
          </w:p>
        </w:tc>
        <w:tc>
          <w:tcPr>
            <w:tcW w:type="dxa" w:w="3264"/>
          </w:tcP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Bước 6: Demo Báo động Đỏ Danh sách đen (Blacklist)</w:t>
            </w:r>
          </w:p>
        </w:tc>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Thử nhập biển số xe ăn trộm '59X3-99999'. Hệ thống lập tức phát còi báo động khẩn cấp, hiển thị popup đỏ cảnh báo nguy hiểm và tự động kích hoạt thông báo Telegram tới Ban Quản lý.</w:t>
            </w:r>
          </w:p>
        </w:tc>
        <w:tc>
          <w:tcPr>
            <w:tcW w:type="dxa" w:w="3264"/>
          </w:tcP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Bước 7: Demo Sơ đồ bãi xe Realtime (Slot Map)</w:t>
            </w:r>
          </w:p>
        </w:tc>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Mở menu Sơ đồ bãi đỗ (/parking-map). Giới thiệu mã màu ô đỗ: Xanh (Trống), Đỏ (Đang đỗ - kèm biển số &amp; giờ đỗ), Vàng (Khách đã đặt trước trực tuyến qua web).</w:t>
            </w:r>
          </w:p>
        </w:tc>
        <w:tc>
          <w:tcPr>
            <w:tcW w:type="dxa" w:w="3264"/>
          </w:tcP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Bước 8: Demo Làn ra, Thu tiền VietQR &amp; In Bill 80mm</w:t>
            </w:r>
          </w:p>
        </w:tc>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Tại Làn ra, nhập biển số xe vãng lai -&gt; Hệ thống tự động tính cước theo giờ -&gt; Sinh mã VietQR chuyển khoản chính xác số tiền -&gt; Mở cần Barie -&gt; In biên lai nhiệt POS 80mm chuẩn quốc tế.</w:t>
            </w:r>
          </w:p>
        </w:tc>
        <w:tc>
          <w:tcPr>
            <w:tcW w:type="dxa" w:w="3264"/>
          </w:tcPr>
          <w:p/>
        </w:tc>
      </w:tr>
      <w:tr>
        <w:tc>
          <w:tcPr>
            <w:tcW w:type="dxa" w:w="2160"/>
            <w:shd w:fill="FFFFFF"/>
            <w:tcMar>
              <w:top w:w="70" w:type="dxa"/>
              <w:bottom w:w="70" w:type="dxa"/>
              <w:left w:w="90" w:type="dxa"/>
              <w:right w:w="90" w:type="dxa"/>
            </w:tcMar>
          </w:tcPr>
          <w:p>
            <w:pPr>
              <w:spacing w:before="0" w:after="0" w:line="276" w:lineRule="auto"/>
            </w:pPr>
            <w:r>
              <w:rPr>
                <w:rFonts w:ascii="Arial" w:hAnsi="Arial"/>
                <w:color w:val="333333"/>
                <w:sz w:val="17"/>
              </w:rPr>
              <w:t>Bước 9: Demo Quản lý Ca trực &amp; Biên bản A4</w:t>
            </w:r>
          </w:p>
        </w:tc>
        <w:tc>
          <w:tcPr>
            <w:tcW w:type="dxa" w:w="2880"/>
            <w:shd w:fill="FFFFFF"/>
            <w:tcMar>
              <w:top w:w="70" w:type="dxa"/>
              <w:bottom w:w="70" w:type="dxa"/>
              <w:left w:w="90" w:type="dxa"/>
              <w:right w:w="90" w:type="dxa"/>
            </w:tcMar>
          </w:tcPr>
          <w:p>
            <w:pPr>
              <w:spacing w:before="0" w:after="0" w:line="276" w:lineRule="auto"/>
            </w:pPr>
            <w:r>
              <w:rPr>
                <w:rFonts w:ascii="Arial" w:hAnsi="Arial"/>
                <w:color w:val="333333"/>
                <w:sz w:val="17"/>
              </w:rPr>
              <w:t>Mở menu Bàn giao ca (/shift). Trình diễn cơ cấu doanh thu theo từng loại phương tiện; nhấp nút 'Xuất Biên Bản PDF / In A4' để in biên bản bàn giao ca hành chính có Quốc hiệu, Tiêu ngữ và 3 chữ ký.</w:t>
            </w:r>
          </w:p>
        </w:tc>
        <w:tc>
          <w:tcPr>
            <w:tcW w:type="dxa" w:w="3264"/>
          </w:tcPr>
          <w:p/>
        </w:tc>
      </w:tr>
      <w:tr>
        <w:tc>
          <w:tcPr>
            <w:tcW w:type="dxa" w:w="2160"/>
            <w:shd w:fill="F8FAFC"/>
            <w:tcMar>
              <w:top w:w="70" w:type="dxa"/>
              <w:bottom w:w="70" w:type="dxa"/>
              <w:left w:w="90" w:type="dxa"/>
              <w:right w:w="90" w:type="dxa"/>
            </w:tcMar>
          </w:tcPr>
          <w:p>
            <w:pPr>
              <w:spacing w:before="0" w:after="0" w:line="276" w:lineRule="auto"/>
            </w:pPr>
            <w:r>
              <w:rPr>
                <w:rFonts w:ascii="Arial" w:hAnsi="Arial"/>
                <w:color w:val="333333"/>
                <w:sz w:val="17"/>
              </w:rPr>
              <w:t>Bước 10: Demo Lịch sử &amp; Bộ lọc ngày dd/MM/yyyy</w:t>
            </w:r>
          </w:p>
        </w:tc>
        <w:tc>
          <w:tcPr>
            <w:tcW w:type="dxa" w:w="2880"/>
            <w:shd w:fill="F8FAFC"/>
            <w:tcMar>
              <w:top w:w="70" w:type="dxa"/>
              <w:bottom w:w="70" w:type="dxa"/>
              <w:left w:w="90" w:type="dxa"/>
              <w:right w:w="90" w:type="dxa"/>
            </w:tcMar>
          </w:tcPr>
          <w:p>
            <w:pPr>
              <w:spacing w:before="0" w:after="0" w:line="276" w:lineRule="auto"/>
            </w:pPr>
            <w:r>
              <w:rPr>
                <w:rFonts w:ascii="Arial" w:hAnsi="Arial"/>
                <w:color w:val="333333"/>
                <w:sz w:val="17"/>
              </w:rPr>
              <w:t>Mở menu Lịch sử ra vào (/history). Thao tác bộ lọc ngày chuẩn Việt Nam dd/MM/yyyy và xuất file Excel CSV UTF-8 mở trực tiếp trên Excel không bị lỗi font.</w:t>
            </w:r>
          </w:p>
        </w:tc>
        <w:tc>
          <w:tcPr>
            <w:tcW w:type="dxa" w:w="3264"/>
          </w:tcPr>
          <w:p/>
        </w:tc>
      </w:tr>
    </w:tbl>
    <w:p>
      <w:r>
        <w:br w:type="page"/>
      </w:r>
    </w:p>
    <w:p>
      <w:pPr>
        <w:pStyle w:val="Heading1"/>
        <w:keepNext/>
        <w:spacing w:before="280" w:after="100"/>
      </w:pPr>
      <w:r>
        <w:rPr>
          <w:rFonts w:ascii="Arial" w:hAnsi="Arial"/>
          <w:b/>
          <w:color w:val="1B365D"/>
          <w:sz w:val="30"/>
        </w:rPr>
        <w:t>CHƯƠNG 8: TỔNG KẾT, ĐÁNH GIÁ &amp; ĐỊNH HƯỚNG TƯƠNG LAI</w:t>
      </w:r>
    </w:p>
    <w:p>
      <w:pPr>
        <w:pStyle w:val="Heading2"/>
        <w:keepNext/>
        <w:spacing w:before="200" w:after="80"/>
      </w:pPr>
      <w:r>
        <w:rPr>
          <w:rFonts w:ascii="Arial" w:hAnsi="Arial"/>
          <w:b/>
          <w:color w:val="0F4C81"/>
          <w:sz w:val="25"/>
        </w:rPr>
        <w:t>8.1. Các kết quả nổi bật đạt được</w:t>
      </w:r>
    </w:p>
    <w:p>
      <w:pPr>
        <w:pStyle w:val="ListBullet"/>
        <w:spacing w:before="0" w:after="50" w:line="276" w:lineRule="auto"/>
      </w:pPr>
      <w:r>
        <w:rPr>
          <w:rFonts w:ascii="Arial" w:hAnsi="Arial"/>
          <w:b/>
          <w:color w:val="1B365D"/>
          <w:sz w:val="19"/>
        </w:rPr>
        <w:t xml:space="preserve">1. Hoàn thiện 100% mục tiêu đề ra: </w:t>
      </w:r>
      <w:r>
        <w:rPr>
          <w:rFonts w:ascii="Arial" w:hAnsi="Arial"/>
          <w:color w:val="374151"/>
          <w:sz w:val="19"/>
        </w:rPr>
        <w:t>Hệ thống đã được thiết kế và lập trình hoàn chỉnh từ giao diện người dùng, logic nghiệp vụ đến cơ sở dữ liệu quan hệ, hoạt động mượt mà và không phát sinh lỗi.</w:t>
      </w:r>
    </w:p>
    <w:p>
      <w:pPr>
        <w:pStyle w:val="ListBullet"/>
        <w:spacing w:before="0" w:after="50" w:line="276" w:lineRule="auto"/>
      </w:pPr>
      <w:r>
        <w:rPr>
          <w:rFonts w:ascii="Arial" w:hAnsi="Arial"/>
          <w:b/>
          <w:color w:val="1B365D"/>
          <w:sz w:val="19"/>
        </w:rPr>
        <w:t xml:space="preserve">2. CSDL chuẩn hóa và hiệu năng cao: </w:t>
      </w:r>
      <w:r>
        <w:rPr>
          <w:rFonts w:ascii="Arial" w:hAnsi="Arial"/>
          <w:color w:val="374151"/>
          <w:sz w:val="19"/>
        </w:rPr>
        <w:t>Cơ sở dữ liệu QuanLyGuiXe được chuẩn hóa 3NF, thiết kế 11 bảng dữ liệu có ràng buộc toàn vẹn chặt chẽ, tối ưu bằng 7 Index chuyên biệt, sẵn sàng đáp ứng lưu trữ và truy vấn tốc độ cao.</w:t>
      </w:r>
    </w:p>
    <w:p>
      <w:pPr>
        <w:pStyle w:val="ListBullet"/>
        <w:spacing w:before="0" w:after="50" w:line="276" w:lineRule="auto"/>
      </w:pPr>
      <w:r>
        <w:rPr>
          <w:rFonts w:ascii="Arial" w:hAnsi="Arial"/>
          <w:b/>
          <w:color w:val="1B365D"/>
          <w:sz w:val="19"/>
        </w:rPr>
        <w:t xml:space="preserve">3. Tính ứng dụng và sáng tạo vượt bậc: </w:t>
      </w:r>
      <w:r>
        <w:rPr>
          <w:rFonts w:ascii="Arial" w:hAnsi="Arial"/>
          <w:color w:val="374151"/>
          <w:sz w:val="19"/>
        </w:rPr>
        <w:t>Ứng dụng thành công Trí tuệ Nhân tạo AI OCR nhận diện biển số, thanh toán VietQR động, bản đồ ô đỗ số hóa, tích hợp cảnh báo Telegram và biên bản bàn giao ca chuẩn thể thức nhà nước A4.</w:t>
      </w:r>
    </w:p>
    <w:p>
      <w:pPr>
        <w:pStyle w:val="ListBullet"/>
        <w:spacing w:before="0" w:after="50" w:line="276" w:lineRule="auto"/>
      </w:pPr>
      <w:r>
        <w:rPr>
          <w:rFonts w:ascii="Arial" w:hAnsi="Arial"/>
          <w:b/>
          <w:color w:val="1B365D"/>
          <w:sz w:val="19"/>
        </w:rPr>
        <w:t xml:space="preserve">4. Kiến trúc mã nguồn chuyên nghiệp: </w:t>
      </w:r>
      <w:r>
        <w:rPr>
          <w:rFonts w:ascii="Arial" w:hAnsi="Arial"/>
          <w:color w:val="374151"/>
          <w:sz w:val="19"/>
        </w:rPr>
        <w:t>Mã nguồn được viết theo chuẩn Clean Code, áp dụng mô hình phân tầng Enterprise, chia tách rõ ràng giữa Controller, Service, Repository và Entity.</w:t>
      </w:r>
    </w:p>
    <w:p>
      <w:pPr>
        <w:pStyle w:val="Heading2"/>
        <w:keepNext/>
        <w:spacing w:before="200" w:after="80"/>
      </w:pPr>
      <w:r>
        <w:rPr>
          <w:rFonts w:ascii="Arial" w:hAnsi="Arial"/>
          <w:b/>
          <w:color w:val="0F4C81"/>
          <w:sz w:val="25"/>
        </w:rPr>
        <w:t>8.2. Định hướng phát triển và mở rộng trong tương lai</w:t>
      </w:r>
    </w:p>
    <w:p>
      <w:pPr>
        <w:pStyle w:val="ListBullet"/>
        <w:spacing w:before="0" w:after="50" w:line="276" w:lineRule="auto"/>
      </w:pPr>
      <w:r>
        <w:rPr>
          <w:rFonts w:ascii="Arial" w:hAnsi="Arial"/>
          <w:b/>
          <w:color w:val="1B365D"/>
          <w:sz w:val="19"/>
        </w:rPr>
        <w:t xml:space="preserve">Kết nối phần cứng chuyên dụng: </w:t>
      </w:r>
      <w:r>
        <w:rPr>
          <w:rFonts w:ascii="Arial" w:hAnsi="Arial"/>
          <w:color w:val="374151"/>
          <w:sz w:val="19"/>
        </w:rPr>
        <w:t>Tích hợp trực tiếp với các dòng camera chuyên dụng chụp biển số ANPR (Automatic Number Plate Recognition) có hỗ trợ hồng ngoại ban đêm và cảm biến vòng từ (Loop Detector).</w:t>
      </w:r>
    </w:p>
    <w:p>
      <w:pPr>
        <w:pStyle w:val="ListBullet"/>
        <w:spacing w:before="0" w:after="50" w:line="276" w:lineRule="auto"/>
      </w:pPr>
      <w:r>
        <w:rPr>
          <w:rFonts w:ascii="Arial" w:hAnsi="Arial"/>
          <w:b/>
          <w:color w:val="1B365D"/>
          <w:sz w:val="19"/>
        </w:rPr>
        <w:t xml:space="preserve">Phát triển App Mobile: </w:t>
      </w:r>
      <w:r>
        <w:rPr>
          <w:rFonts w:ascii="Arial" w:hAnsi="Arial"/>
          <w:color w:val="374151"/>
          <w:sz w:val="19"/>
        </w:rPr>
        <w:t>Xây dựng ứng dụng di động dành cho cư dân (sử dụng Flutter hoặc React Native) cho phép nạp tiền ví điện tử, tự động trừ tiền khi xe qua cổng không cần dừng lại (tương tự trạm thu phí ETC).</w:t>
      </w:r>
    </w:p>
    <w:p>
      <w:pPr>
        <w:pStyle w:val="ListBullet"/>
        <w:spacing w:before="0" w:after="50" w:line="276" w:lineRule="auto"/>
      </w:pPr>
      <w:r>
        <w:rPr>
          <w:rFonts w:ascii="Arial" w:hAnsi="Arial"/>
          <w:b/>
          <w:color w:val="1B365D"/>
          <w:sz w:val="19"/>
        </w:rPr>
        <w:t xml:space="preserve">Tích hợp trạm sạc xe điện EV: </w:t>
      </w:r>
      <w:r>
        <w:rPr>
          <w:rFonts w:ascii="Arial" w:hAnsi="Arial"/>
          <w:color w:val="374151"/>
          <w:sz w:val="19"/>
        </w:rPr>
        <w:t>Mở rộng phân hệ trạm sạc xe điện thông minh (EV Charging Station), tự động đo đếm lượng điện tiêu thụ kWh và cộng gộp vào chi phí đỗ xe khi check-out.</w:t>
      </w:r>
    </w:p>
    <w:sectPr w:rsidR="00FC693F" w:rsidRPr="0006063C" w:rsidSect="00034616">
      <w:headerReference w:type="default" r:id="rId9"/>
      <w:footerReference w:type="default" r:id="rId10"/>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7"/>
      </w:rPr>
      <w:t>Báo Cáo Tổng Hợp Dự Án &amp; Cơ Sở Dữ Liệu SQL Server - Trường ĐH Tài Nguyên và Môi Trường TP.HCM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Đồ án Chuyên ngành: Hệ Thống Phần Mềm Quản Lý Bãi Đỗ Xe Thông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