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7635BC" w14:textId="77777777" w:rsidR="00FB3659" w:rsidRPr="00A45B51" w:rsidRDefault="00F15A6F" w:rsidP="00B7127D">
      <w:pPr>
        <w:spacing w:before="280" w:after="40"/>
        <w:jc w:val="center"/>
        <w:rPr>
          <w:rFonts w:ascii="Times New Roman" w:hAnsi="Times New Roman" w:cs="Times New Roman"/>
          <w:sz w:val="28"/>
          <w:szCs w:val="28"/>
        </w:rPr>
      </w:pPr>
      <w:r w:rsidRPr="00A45B51">
        <w:rPr>
          <w:rFonts w:ascii="Times New Roman" w:hAnsi="Times New Roman" w:cs="Times New Roman"/>
          <w:b/>
          <w:color w:val="15324B"/>
          <w:sz w:val="28"/>
          <w:szCs w:val="28"/>
        </w:rPr>
        <w:t>BÀI THỰC HÀNH 90 PHÚT</w:t>
      </w:r>
    </w:p>
    <w:p w14:paraId="13F826B2" w14:textId="0E6CDA4D" w:rsidR="00FB3659" w:rsidRPr="00A45B51" w:rsidRDefault="00F15A6F" w:rsidP="00B7127D">
      <w:pPr>
        <w:spacing w:after="140"/>
        <w:jc w:val="center"/>
        <w:rPr>
          <w:rFonts w:ascii="Times New Roman" w:hAnsi="Times New Roman" w:cs="Times New Roman"/>
          <w:b/>
          <w:color w:val="087E8B"/>
          <w:sz w:val="28"/>
          <w:szCs w:val="28"/>
        </w:rPr>
      </w:pPr>
      <w:r w:rsidRPr="00A45B51">
        <w:rPr>
          <w:rFonts w:ascii="Times New Roman" w:hAnsi="Times New Roman" w:cs="Times New Roman"/>
          <w:b/>
          <w:color w:val="087E8B"/>
          <w:sz w:val="28"/>
          <w:szCs w:val="28"/>
        </w:rPr>
        <w:t>BỔ SUNG THIẾT KẾ CHO ĐỒ ÁN CUỐI KỲ</w:t>
      </w:r>
    </w:p>
    <w:p w14:paraId="4EA127EB" w14:textId="7A9A0040" w:rsidR="005E4874" w:rsidRPr="00A45B51" w:rsidRDefault="007A041D" w:rsidP="007A041D">
      <w:pPr>
        <w:spacing w:after="140"/>
        <w:jc w:val="both"/>
        <w:rPr>
          <w:rFonts w:ascii="Times New Roman" w:hAnsi="Times New Roman" w:cs="Times New Roman"/>
          <w:b/>
          <w:i/>
          <w:iCs/>
          <w:color w:val="auto"/>
          <w:sz w:val="24"/>
          <w:szCs w:val="24"/>
        </w:rPr>
      </w:pPr>
      <w:r>
        <w:rPr>
          <w:b/>
          <w:color w:val="1F4E79"/>
        </w:rPr>
        <w:t>Nhóm: FoodDelivery Logistics Pro — Hệ Thống Quản Lý Vận Tải &amp; Đặt Món</w:t>
      </w:r>
    </w:p>
    <w:p w14:paraId="4D14368A" w14:textId="6E594517" w:rsidR="007A041D" w:rsidRPr="00A45B51" w:rsidRDefault="007A041D" w:rsidP="007A041D">
      <w:pPr>
        <w:spacing w:after="140"/>
        <w:jc w:val="both"/>
        <w:rPr>
          <w:rFonts w:ascii="Times New Roman" w:hAnsi="Times New Roman" w:cs="Times New Roman"/>
          <w:i/>
          <w:iCs/>
          <w:color w:val="auto"/>
          <w:sz w:val="24"/>
          <w:szCs w:val="24"/>
        </w:rPr>
      </w:pPr>
    </w:p>
    <w:p w14:paraId="5A79307F" w14:textId="77777777" w:rsidR="00FB3659" w:rsidRPr="00A45B51" w:rsidRDefault="00F15A6F" w:rsidP="00B7127D">
      <w:pPr>
        <w:pStyle w:val="Heading1"/>
        <w:jc w:val="both"/>
        <w:rPr>
          <w:rFonts w:ascii="Times New Roman" w:hAnsi="Times New Roman" w:cs="Times New Roman"/>
          <w:sz w:val="24"/>
          <w:szCs w:val="24"/>
        </w:rPr>
      </w:pPr>
      <w:r w:rsidRPr="00A45B51">
        <w:rPr>
          <w:rFonts w:ascii="Times New Roman" w:hAnsi="Times New Roman" w:cs="Times New Roman"/>
          <w:sz w:val="24"/>
          <w:szCs w:val="24"/>
        </w:rPr>
        <w:t>1. Mục tiêu</w:t>
      </w:r>
    </w:p>
    <w:p w14:paraId="764659EA"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Nhận diện một nhu cầu của người dùng hoặc một vấn đề thiết kế mà đồ án hiện tại chưa giải quyết tốt.</w:t>
      </w:r>
    </w:p>
    <w:p w14:paraId="03F467CA"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Bổ sung một thành phần có giá trị: luồng nghiệp vụ, quy tắc xử lý, mô hình dữ liệu, giao diện, sơ đồ kiến trúc, luồng dữ liệu hoặc cơ chế vận hành.</w:t>
      </w:r>
    </w:p>
    <w:p w14:paraId="523E5493"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Giải thích được lựa chọn thiết kế, các thành phần liên quan và giá trị đem lại cho sản phẩm.</w:t>
      </w:r>
    </w:p>
    <w:p w14:paraId="3C3F5AFA" w14:textId="77777777" w:rsidR="00FB3659" w:rsidRPr="00A45B51" w:rsidRDefault="00F15A6F" w:rsidP="00B7127D">
      <w:pPr>
        <w:pStyle w:val="Heading1"/>
        <w:jc w:val="both"/>
        <w:rPr>
          <w:rFonts w:ascii="Times New Roman" w:hAnsi="Times New Roman" w:cs="Times New Roman"/>
          <w:sz w:val="24"/>
          <w:szCs w:val="24"/>
        </w:rPr>
      </w:pPr>
      <w:r w:rsidRPr="00A45B51">
        <w:rPr>
          <w:rFonts w:ascii="Times New Roman" w:hAnsi="Times New Roman" w:cs="Times New Roman"/>
          <w:sz w:val="24"/>
          <w:szCs w:val="24"/>
        </w:rPr>
        <w:t>2. Chọn một trong hai hướng</w:t>
      </w:r>
    </w:p>
    <w:tbl>
      <w:tblPr>
        <w:tblW w:w="0" w:type="auto"/>
        <w:jc w:val="center"/>
        <w:tblLook w:val="04A0" w:firstRow="1" w:lastRow="0" w:firstColumn="1" w:lastColumn="0" w:noHBand="0" w:noVBand="1"/>
      </w:tblPr>
      <w:tblGrid>
        <w:gridCol w:w="1800"/>
        <w:gridCol w:w="3756"/>
        <w:gridCol w:w="4810"/>
      </w:tblGrid>
      <w:tr w:rsidR="00FB3659" w:rsidRPr="00A45B51" w14:paraId="5C7EA6C3" w14:textId="77777777" w:rsidTr="00817C1C">
        <w:trPr>
          <w:cantSplit/>
          <w:tblHeader/>
          <w:jc w:val="center"/>
        </w:trPr>
        <w:tc>
          <w:tcPr>
            <w:tcW w:w="0" w:type="auto"/>
            <w:shd w:val="clear" w:color="auto" w:fill="15324B"/>
            <w:tcMar>
              <w:top w:w="80" w:type="dxa"/>
              <w:left w:w="100" w:type="dxa"/>
              <w:bottom w:w="80" w:type="dxa"/>
              <w:right w:w="100" w:type="dxa"/>
            </w:tcMar>
            <w:vAlign w:val="center"/>
          </w:tcPr>
          <w:p w14:paraId="6591FEE9"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FFFFFF"/>
                <w:sz w:val="24"/>
                <w:szCs w:val="24"/>
              </w:rPr>
              <w:t>Hướng</w:t>
            </w:r>
          </w:p>
        </w:tc>
        <w:tc>
          <w:tcPr>
            <w:tcW w:w="0" w:type="auto"/>
            <w:shd w:val="clear" w:color="auto" w:fill="15324B"/>
            <w:tcMar>
              <w:top w:w="80" w:type="dxa"/>
              <w:left w:w="100" w:type="dxa"/>
              <w:bottom w:w="80" w:type="dxa"/>
              <w:right w:w="100" w:type="dxa"/>
            </w:tcMar>
            <w:vAlign w:val="center"/>
          </w:tcPr>
          <w:p w14:paraId="2CED2589"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FFFFFF"/>
                <w:sz w:val="24"/>
                <w:szCs w:val="24"/>
              </w:rPr>
              <w:t>Phạm vi sản phẩm</w:t>
            </w:r>
          </w:p>
        </w:tc>
        <w:tc>
          <w:tcPr>
            <w:tcW w:w="0" w:type="auto"/>
            <w:shd w:val="clear" w:color="auto" w:fill="15324B"/>
            <w:tcMar>
              <w:top w:w="80" w:type="dxa"/>
              <w:left w:w="100" w:type="dxa"/>
              <w:bottom w:w="80" w:type="dxa"/>
              <w:right w:w="100" w:type="dxa"/>
            </w:tcMar>
            <w:vAlign w:val="center"/>
          </w:tcPr>
          <w:p w14:paraId="20C5BA09"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FFFFFF"/>
                <w:sz w:val="24"/>
                <w:szCs w:val="24"/>
              </w:rPr>
              <w:t>Sản phẩm bổ sung cần có</w:t>
            </w:r>
          </w:p>
        </w:tc>
      </w:tr>
      <w:tr w:rsidR="00FB3659" w:rsidRPr="00A45B51" w14:paraId="7A2CDD1D" w14:textId="77777777" w:rsidTr="00817C1C">
        <w:trPr>
          <w:cantSplit/>
          <w:jc w:val="center"/>
        </w:trPr>
        <w:tc>
          <w:tcPr>
            <w:tcW w:w="0" w:type="auto"/>
            <w:tcMar>
              <w:top w:w="80" w:type="dxa"/>
              <w:left w:w="100" w:type="dxa"/>
              <w:bottom w:w="80" w:type="dxa"/>
              <w:right w:w="100" w:type="dxa"/>
            </w:tcMar>
            <w:vAlign w:val="center"/>
          </w:tcPr>
          <w:p w14:paraId="01D0693A" w14:textId="40B91DB6" w:rsidR="00FB3659" w:rsidRPr="00A45B51" w:rsidRDefault="00BD026A"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1</w:t>
            </w:r>
            <w:r w:rsidR="00F15A6F" w:rsidRPr="00A45B51">
              <w:rPr>
                <w:rFonts w:ascii="Times New Roman" w:hAnsi="Times New Roman" w:cs="Times New Roman"/>
                <w:sz w:val="24"/>
                <w:szCs w:val="24"/>
              </w:rPr>
              <w:t>. Hệ thống thương mại điện tử</w:t>
            </w:r>
          </w:p>
        </w:tc>
        <w:tc>
          <w:tcPr>
            <w:tcW w:w="0" w:type="auto"/>
            <w:tcMar>
              <w:top w:w="80" w:type="dxa"/>
              <w:left w:w="100" w:type="dxa"/>
              <w:bottom w:w="80" w:type="dxa"/>
              <w:right w:w="100" w:type="dxa"/>
            </w:tcMar>
            <w:vAlign w:val="center"/>
          </w:tcPr>
          <w:p w14:paraId="33617624"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MVP có luồng mua hàng/dịch vụ tương đối hoàn chỉnh.</w:t>
            </w:r>
          </w:p>
        </w:tc>
        <w:tc>
          <w:tcPr>
            <w:tcW w:w="0" w:type="auto"/>
            <w:tcMar>
              <w:top w:w="80" w:type="dxa"/>
              <w:left w:w="100" w:type="dxa"/>
              <w:bottom w:w="80" w:type="dxa"/>
              <w:right w:w="100" w:type="dxa"/>
            </w:tcMar>
            <w:vAlign w:val="center"/>
          </w:tcPr>
          <w:p w14:paraId="3CFE1308"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Một chức năng nghiệp vụ nâng cao kèm luồng xử lý, quy tắc và thành phần giao diện/dữ liệu.</w:t>
            </w:r>
          </w:p>
        </w:tc>
      </w:tr>
      <w:tr w:rsidR="00FB3659" w:rsidRPr="00A45B51" w14:paraId="62BB1558" w14:textId="77777777" w:rsidTr="00817C1C">
        <w:trPr>
          <w:cantSplit/>
          <w:jc w:val="center"/>
        </w:trPr>
        <w:tc>
          <w:tcPr>
            <w:tcW w:w="0" w:type="auto"/>
            <w:shd w:val="clear" w:color="auto" w:fill="F4F7FA"/>
            <w:tcMar>
              <w:top w:w="80" w:type="dxa"/>
              <w:left w:w="100" w:type="dxa"/>
              <w:bottom w:w="80" w:type="dxa"/>
              <w:right w:w="100" w:type="dxa"/>
            </w:tcMar>
            <w:vAlign w:val="center"/>
          </w:tcPr>
          <w:p w14:paraId="262B9F1E" w14:textId="08E975AB" w:rsidR="00FB3659" w:rsidRPr="00A45B51" w:rsidRDefault="00BD026A"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2</w:t>
            </w:r>
            <w:r w:rsidR="00F15A6F" w:rsidRPr="00A45B51">
              <w:rPr>
                <w:rFonts w:ascii="Times New Roman" w:hAnsi="Times New Roman" w:cs="Times New Roman"/>
                <w:sz w:val="24"/>
                <w:szCs w:val="24"/>
              </w:rPr>
              <w:t>. Sản phẩm IoT</w:t>
            </w:r>
          </w:p>
        </w:tc>
        <w:tc>
          <w:tcPr>
            <w:tcW w:w="0" w:type="auto"/>
            <w:shd w:val="clear" w:color="auto" w:fill="F4F7FA"/>
            <w:tcMar>
              <w:top w:w="80" w:type="dxa"/>
              <w:left w:w="100" w:type="dxa"/>
              <w:bottom w:w="80" w:type="dxa"/>
              <w:right w:w="100" w:type="dxa"/>
            </w:tcMar>
            <w:vAlign w:val="center"/>
          </w:tcPr>
          <w:p w14:paraId="728405DB"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Thiết kế, prototype, mô phỏng hoặc bản thử nghiệm phù hợp với phạm vi đồ án.</w:t>
            </w:r>
          </w:p>
        </w:tc>
        <w:tc>
          <w:tcPr>
            <w:tcW w:w="0" w:type="auto"/>
            <w:shd w:val="clear" w:color="auto" w:fill="F4F7FA"/>
            <w:tcMar>
              <w:top w:w="80" w:type="dxa"/>
              <w:left w:w="100" w:type="dxa"/>
              <w:bottom w:w="80" w:type="dxa"/>
              <w:right w:w="100" w:type="dxa"/>
            </w:tcMar>
            <w:vAlign w:val="center"/>
          </w:tcPr>
          <w:p w14:paraId="4DE19918"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Một phần thiết kế hệ thống IoT: kiến trúc, luồng dữ liệu, logic thiết bị, giao diện giám sát hoặc thiết kế vận hành.</w:t>
            </w:r>
          </w:p>
        </w:tc>
      </w:tr>
    </w:tbl>
    <w:p w14:paraId="4FFCC279" w14:textId="77777777" w:rsidR="00817C1C" w:rsidRPr="00A45B51" w:rsidRDefault="00817C1C" w:rsidP="00B7127D">
      <w:pPr>
        <w:pStyle w:val="Heading1"/>
        <w:jc w:val="both"/>
        <w:rPr>
          <w:rFonts w:ascii="Times New Roman" w:hAnsi="Times New Roman" w:cs="Times New Roman"/>
          <w:sz w:val="24"/>
          <w:szCs w:val="24"/>
        </w:rPr>
      </w:pPr>
    </w:p>
    <w:p w14:paraId="6972F24D" w14:textId="5DDA305D" w:rsidR="00FB3659" w:rsidRPr="00A45B51" w:rsidRDefault="00F15A6F" w:rsidP="00B7127D">
      <w:pPr>
        <w:pStyle w:val="Heading1"/>
        <w:jc w:val="both"/>
        <w:rPr>
          <w:rFonts w:ascii="Times New Roman" w:hAnsi="Times New Roman" w:cs="Times New Roman"/>
          <w:sz w:val="24"/>
          <w:szCs w:val="24"/>
        </w:rPr>
      </w:pPr>
      <w:r w:rsidRPr="00A45B51">
        <w:rPr>
          <w:rFonts w:ascii="Times New Roman" w:hAnsi="Times New Roman" w:cs="Times New Roman"/>
          <w:sz w:val="24"/>
          <w:szCs w:val="24"/>
        </w:rPr>
        <w:t xml:space="preserve">HƯỚNG </w:t>
      </w:r>
      <w:r w:rsidR="00094FD7" w:rsidRPr="00A45B51">
        <w:rPr>
          <w:rFonts w:ascii="Times New Roman" w:hAnsi="Times New Roman" w:cs="Times New Roman"/>
          <w:sz w:val="24"/>
          <w:szCs w:val="24"/>
        </w:rPr>
        <w:t>1</w:t>
      </w:r>
      <w:r w:rsidRPr="00A45B51">
        <w:rPr>
          <w:rFonts w:ascii="Times New Roman" w:hAnsi="Times New Roman" w:cs="Times New Roman"/>
          <w:sz w:val="24"/>
          <w:szCs w:val="24"/>
        </w:rPr>
        <w:t xml:space="preserve"> — HỆ THỐNG THƯƠNG MẠI ĐIỆN TỬ</w:t>
      </w:r>
    </w:p>
    <w:p w14:paraId="79C66C74" w14:textId="629AEEDE" w:rsidR="00FB3659" w:rsidRPr="00A45B51" w:rsidRDefault="00F15A6F" w:rsidP="00B7127D">
      <w:pPr>
        <w:jc w:val="both"/>
        <w:rPr>
          <w:rFonts w:ascii="Times New Roman" w:hAnsi="Times New Roman" w:cs="Times New Roman"/>
          <w:sz w:val="24"/>
          <w:szCs w:val="24"/>
        </w:rPr>
      </w:pPr>
      <w:r w:rsidRPr="00A45B51">
        <w:rPr>
          <w:rFonts w:ascii="Times New Roman" w:hAnsi="Times New Roman" w:cs="Times New Roman"/>
          <w:sz w:val="24"/>
          <w:szCs w:val="24"/>
        </w:rPr>
        <w:t>Nhiệm vụ: chọn một chức năng có ý nghĩa với khách hàng hoặc người vận hành, sau đó bổ sung thiết kế đủ rõ để nhóm có thể đưa vào MVP.</w:t>
      </w:r>
    </w:p>
    <w:tbl>
      <w:tblPr>
        <w:tblW w:w="0" w:type="auto"/>
        <w:tblLook w:val="04A0" w:firstRow="1" w:lastRow="0" w:firstColumn="1" w:lastColumn="0" w:noHBand="0" w:noVBand="1"/>
      </w:tblPr>
      <w:tblGrid>
        <w:gridCol w:w="2097"/>
        <w:gridCol w:w="4627"/>
        <w:gridCol w:w="3642"/>
      </w:tblGrid>
      <w:tr w:rsidR="00FB3659" w:rsidRPr="00A45B51" w14:paraId="7BC70551" w14:textId="77777777" w:rsidTr="005A759F">
        <w:trPr>
          <w:cantSplit/>
          <w:tblHeader/>
        </w:trPr>
        <w:tc>
          <w:tcPr>
            <w:tcW w:w="0" w:type="auto"/>
            <w:shd w:val="clear" w:color="auto" w:fill="15324B"/>
            <w:tcMar>
              <w:top w:w="80" w:type="dxa"/>
              <w:left w:w="100" w:type="dxa"/>
              <w:bottom w:w="80" w:type="dxa"/>
              <w:right w:w="100" w:type="dxa"/>
            </w:tcMar>
            <w:vAlign w:val="center"/>
          </w:tcPr>
          <w:p w14:paraId="4C3BA157"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FFFFFF"/>
                <w:sz w:val="24"/>
                <w:szCs w:val="24"/>
              </w:rPr>
              <w:t>Chủ đề gợi ý</w:t>
            </w:r>
          </w:p>
        </w:tc>
        <w:tc>
          <w:tcPr>
            <w:tcW w:w="0" w:type="auto"/>
            <w:shd w:val="clear" w:color="auto" w:fill="15324B"/>
            <w:tcMar>
              <w:top w:w="80" w:type="dxa"/>
              <w:left w:w="100" w:type="dxa"/>
              <w:bottom w:w="80" w:type="dxa"/>
              <w:right w:w="100" w:type="dxa"/>
            </w:tcMar>
            <w:vAlign w:val="center"/>
          </w:tcPr>
          <w:p w14:paraId="26A9628B"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FFFFFF"/>
                <w:sz w:val="24"/>
                <w:szCs w:val="24"/>
              </w:rPr>
              <w:t>Nhóm cần thiết kế bổ sung</w:t>
            </w:r>
          </w:p>
        </w:tc>
        <w:tc>
          <w:tcPr>
            <w:tcW w:w="0" w:type="auto"/>
            <w:shd w:val="clear" w:color="auto" w:fill="15324B"/>
            <w:tcMar>
              <w:top w:w="80" w:type="dxa"/>
              <w:left w:w="100" w:type="dxa"/>
              <w:bottom w:w="80" w:type="dxa"/>
              <w:right w:w="100" w:type="dxa"/>
            </w:tcMar>
            <w:vAlign w:val="center"/>
          </w:tcPr>
          <w:p w14:paraId="4B364377" w14:textId="5F713126" w:rsidR="00FB3659" w:rsidRPr="00A45B51" w:rsidRDefault="00CE4ECA"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FFFFFF"/>
                <w:sz w:val="24"/>
                <w:szCs w:val="24"/>
              </w:rPr>
              <w:t>T</w:t>
            </w:r>
            <w:r w:rsidR="00F15A6F" w:rsidRPr="00A45B51">
              <w:rPr>
                <w:rFonts w:ascii="Times New Roman" w:hAnsi="Times New Roman" w:cs="Times New Roman"/>
                <w:b/>
                <w:color w:val="FFFFFF"/>
                <w:sz w:val="24"/>
                <w:szCs w:val="24"/>
              </w:rPr>
              <w:t>hiết kế phù hợp</w:t>
            </w:r>
          </w:p>
        </w:tc>
      </w:tr>
      <w:tr w:rsidR="00FB3659" w:rsidRPr="00A45B51" w14:paraId="7A3917B3" w14:textId="77777777" w:rsidTr="005A759F">
        <w:trPr>
          <w:cantSplit/>
        </w:trPr>
        <w:tc>
          <w:tcPr>
            <w:tcW w:w="0" w:type="auto"/>
            <w:tcMar>
              <w:top w:w="80" w:type="dxa"/>
              <w:left w:w="100" w:type="dxa"/>
              <w:bottom w:w="80" w:type="dxa"/>
              <w:right w:w="100" w:type="dxa"/>
            </w:tcMar>
            <w:vAlign w:val="center"/>
          </w:tcPr>
          <w:p w14:paraId="1D23F382"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1. Khuyến mãi / voucher</w:t>
            </w:r>
          </w:p>
        </w:tc>
        <w:tc>
          <w:tcPr>
            <w:tcW w:w="0" w:type="auto"/>
            <w:tcMar>
              <w:top w:w="80" w:type="dxa"/>
              <w:left w:w="100" w:type="dxa"/>
              <w:bottom w:w="80" w:type="dxa"/>
              <w:right w:w="100" w:type="dxa"/>
            </w:tcMar>
            <w:vAlign w:val="center"/>
          </w:tcPr>
          <w:p w14:paraId="0741781B"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Điều kiện áp dụng, thời hạn, giới hạn lượt dùng, cộng gộp ưu đãi, trường hợp không hợp lệ.</w:t>
            </w:r>
          </w:p>
        </w:tc>
        <w:tc>
          <w:tcPr>
            <w:tcW w:w="0" w:type="auto"/>
            <w:tcMar>
              <w:top w:w="80" w:type="dxa"/>
              <w:left w:w="100" w:type="dxa"/>
              <w:bottom w:w="80" w:type="dxa"/>
              <w:right w:w="100" w:type="dxa"/>
            </w:tcMar>
            <w:vAlign w:val="center"/>
          </w:tcPr>
          <w:p w14:paraId="75A947EC"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Luồng áp dụng voucher + bảng quy tắc nghiệp vụ + wireframe khu vực thanh toán.</w:t>
            </w:r>
          </w:p>
        </w:tc>
      </w:tr>
      <w:tr w:rsidR="00FB3659" w:rsidRPr="00A45B51" w14:paraId="7B8B65BA" w14:textId="77777777" w:rsidTr="005A759F">
        <w:trPr>
          <w:cantSplit/>
        </w:trPr>
        <w:tc>
          <w:tcPr>
            <w:tcW w:w="0" w:type="auto"/>
            <w:shd w:val="clear" w:color="auto" w:fill="F4F7FA"/>
            <w:tcMar>
              <w:top w:w="80" w:type="dxa"/>
              <w:left w:w="100" w:type="dxa"/>
              <w:bottom w:w="80" w:type="dxa"/>
              <w:right w:w="100" w:type="dxa"/>
            </w:tcMar>
            <w:vAlign w:val="center"/>
          </w:tcPr>
          <w:p w14:paraId="7B4F2EAD"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2. Hủy đơn / đổi trả / hoàn tiền</w:t>
            </w:r>
          </w:p>
        </w:tc>
        <w:tc>
          <w:tcPr>
            <w:tcW w:w="0" w:type="auto"/>
            <w:shd w:val="clear" w:color="auto" w:fill="F4F7FA"/>
            <w:tcMar>
              <w:top w:w="80" w:type="dxa"/>
              <w:left w:w="100" w:type="dxa"/>
              <w:bottom w:w="80" w:type="dxa"/>
              <w:right w:w="100" w:type="dxa"/>
            </w:tcMar>
            <w:vAlign w:val="center"/>
          </w:tcPr>
          <w:p w14:paraId="27BE9E68"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Trạng thái đơn, ai được yêu cầu, điều kiện theo từng trạng thái, bước xử lý và thông báo cho khách.</w:t>
            </w:r>
          </w:p>
        </w:tc>
        <w:tc>
          <w:tcPr>
            <w:tcW w:w="0" w:type="auto"/>
            <w:shd w:val="clear" w:color="auto" w:fill="F4F7FA"/>
            <w:tcMar>
              <w:top w:w="80" w:type="dxa"/>
              <w:left w:w="100" w:type="dxa"/>
              <w:bottom w:w="80" w:type="dxa"/>
              <w:right w:w="100" w:type="dxa"/>
            </w:tcMar>
            <w:vAlign w:val="center"/>
          </w:tcPr>
          <w:p w14:paraId="56CFC37D"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Sơ đồ trạng thái/luồng nghiệp vụ + quy tắc xử lý + màn hình tra cứu trạng thái.</w:t>
            </w:r>
          </w:p>
        </w:tc>
      </w:tr>
      <w:tr w:rsidR="00FB3659" w:rsidRPr="00A45B51" w14:paraId="6B52A7BC" w14:textId="77777777" w:rsidTr="005A759F">
        <w:trPr>
          <w:cantSplit/>
          <w:trHeight w:val="802"/>
        </w:trPr>
        <w:tc>
          <w:tcPr>
            <w:tcW w:w="0" w:type="auto"/>
            <w:tcMar>
              <w:top w:w="80" w:type="dxa"/>
              <w:left w:w="100" w:type="dxa"/>
              <w:bottom w:w="80" w:type="dxa"/>
              <w:right w:w="100" w:type="dxa"/>
            </w:tcMar>
            <w:vAlign w:val="center"/>
          </w:tcPr>
          <w:p w14:paraId="44D30892" w14:textId="77777777" w:rsidR="00A359DA" w:rsidRPr="00A45B51" w:rsidRDefault="00A359DA" w:rsidP="00A359DA">
            <w:pPr>
              <w:rPr>
                <w:rFonts w:ascii="Times New Roman" w:hAnsi="Times New Roman" w:cs="Times New Roman"/>
              </w:rPr>
            </w:pPr>
            <w:r w:rsidRPr="00A45B51">
              <w:rPr>
                <w:rFonts w:ascii="Times New Roman" w:hAnsi="Times New Roman" w:cs="Times New Roman"/>
                <w:sz w:val="24"/>
                <w:szCs w:val="24"/>
              </w:rPr>
              <w:lastRenderedPageBreak/>
              <w:t>3. Tồn kho và giao hàng</w:t>
            </w:r>
          </w:p>
          <w:p w14:paraId="2DCA902D" w14:textId="6F8EE968" w:rsidR="00FB3659" w:rsidRPr="00A45B51" w:rsidRDefault="00FB3659" w:rsidP="00B7127D">
            <w:pPr>
              <w:spacing w:before="20" w:after="20" w:line="240" w:lineRule="auto"/>
              <w:jc w:val="both"/>
              <w:rPr>
                <w:rFonts w:ascii="Times New Roman" w:hAnsi="Times New Roman" w:cs="Times New Roman"/>
                <w:sz w:val="24"/>
                <w:szCs w:val="24"/>
              </w:rPr>
            </w:pPr>
          </w:p>
        </w:tc>
        <w:tc>
          <w:tcPr>
            <w:tcW w:w="0" w:type="auto"/>
            <w:tcMar>
              <w:top w:w="80" w:type="dxa"/>
              <w:left w:w="100" w:type="dxa"/>
              <w:bottom w:w="80" w:type="dxa"/>
              <w:right w:w="100" w:type="dxa"/>
            </w:tcMar>
            <w:vAlign w:val="center"/>
          </w:tcPr>
          <w:p w14:paraId="2A1C58DF" w14:textId="77777777" w:rsidR="00632A14" w:rsidRPr="00A45B51" w:rsidRDefault="00632A14" w:rsidP="00632A14">
            <w:pPr>
              <w:rPr>
                <w:rFonts w:ascii="Times New Roman" w:hAnsi="Times New Roman" w:cs="Times New Roman"/>
                <w:sz w:val="24"/>
                <w:szCs w:val="24"/>
              </w:rPr>
            </w:pPr>
          </w:p>
          <w:p w14:paraId="3C82BE4E" w14:textId="77777777" w:rsidR="005A759F" w:rsidRPr="00A45B51" w:rsidRDefault="005A759F" w:rsidP="005B15B1">
            <w:pPr>
              <w:spacing w:before="20" w:after="20" w:line="240" w:lineRule="auto"/>
              <w:jc w:val="both"/>
              <w:rPr>
                <w:rFonts w:ascii="Times New Roman" w:hAnsi="Times New Roman" w:cs="Times New Roman"/>
                <w:sz w:val="24"/>
                <w:szCs w:val="24"/>
              </w:rPr>
            </w:pPr>
          </w:p>
          <w:p w14:paraId="62867E98" w14:textId="77777777" w:rsidR="005A759F" w:rsidRPr="00A45B51" w:rsidRDefault="005A759F" w:rsidP="005B15B1">
            <w:pPr>
              <w:spacing w:before="20" w:after="20" w:line="240" w:lineRule="auto"/>
              <w:jc w:val="both"/>
              <w:rPr>
                <w:rFonts w:ascii="Times New Roman" w:hAnsi="Times New Roman" w:cs="Times New Roman"/>
                <w:sz w:val="24"/>
                <w:szCs w:val="24"/>
              </w:rPr>
            </w:pPr>
          </w:p>
          <w:p w14:paraId="40FEA159" w14:textId="5CB38614" w:rsidR="005B15B1" w:rsidRPr="00A45B51" w:rsidRDefault="005B15B1" w:rsidP="005B15B1">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Giữ hàng khi đặt, xử lý hết hàng, cập nhật trạng thái giao nhận và đồng bộ thông tin.</w:t>
            </w:r>
          </w:p>
          <w:p w14:paraId="7DCECE8E" w14:textId="77777777" w:rsidR="00632A14" w:rsidRPr="00A45B51" w:rsidRDefault="00632A14" w:rsidP="00632A14">
            <w:pPr>
              <w:rPr>
                <w:rFonts w:ascii="Times New Roman" w:hAnsi="Times New Roman" w:cs="Times New Roman"/>
                <w:sz w:val="24"/>
                <w:szCs w:val="24"/>
              </w:rPr>
            </w:pPr>
          </w:p>
          <w:p w14:paraId="32FAF303" w14:textId="77777777" w:rsidR="00632A14" w:rsidRPr="00A45B51" w:rsidRDefault="00632A14" w:rsidP="00632A14">
            <w:pPr>
              <w:rPr>
                <w:rFonts w:ascii="Times New Roman" w:hAnsi="Times New Roman" w:cs="Times New Roman"/>
                <w:sz w:val="24"/>
                <w:szCs w:val="24"/>
              </w:rPr>
            </w:pPr>
          </w:p>
          <w:p w14:paraId="00E563D7" w14:textId="77777777" w:rsidR="00632A14" w:rsidRPr="00A45B51" w:rsidRDefault="00632A14" w:rsidP="00632A14">
            <w:pPr>
              <w:rPr>
                <w:rFonts w:ascii="Times New Roman" w:hAnsi="Times New Roman" w:cs="Times New Roman"/>
                <w:sz w:val="24"/>
                <w:szCs w:val="24"/>
              </w:rPr>
            </w:pPr>
          </w:p>
          <w:p w14:paraId="4F09CEB6" w14:textId="77777777" w:rsidR="00632A14" w:rsidRPr="00A45B51" w:rsidRDefault="00632A14" w:rsidP="00632A14">
            <w:pPr>
              <w:rPr>
                <w:rFonts w:ascii="Times New Roman" w:hAnsi="Times New Roman" w:cs="Times New Roman"/>
                <w:sz w:val="24"/>
                <w:szCs w:val="24"/>
              </w:rPr>
            </w:pPr>
          </w:p>
        </w:tc>
        <w:tc>
          <w:tcPr>
            <w:tcW w:w="0" w:type="auto"/>
            <w:tcMar>
              <w:top w:w="80" w:type="dxa"/>
              <w:left w:w="100" w:type="dxa"/>
              <w:bottom w:w="80" w:type="dxa"/>
              <w:right w:w="100" w:type="dxa"/>
            </w:tcMar>
            <w:vAlign w:val="center"/>
          </w:tcPr>
          <w:p w14:paraId="464BF714" w14:textId="6AD5F826" w:rsidR="00FB3659" w:rsidRPr="00A45B51" w:rsidRDefault="00F80456" w:rsidP="005127BD">
            <w:pPr>
              <w:rPr>
                <w:rFonts w:ascii="Times New Roman" w:hAnsi="Times New Roman" w:cs="Times New Roman"/>
              </w:rPr>
            </w:pPr>
            <w:r w:rsidRPr="00A45B51">
              <w:rPr>
                <w:rFonts w:ascii="Times New Roman" w:hAnsi="Times New Roman" w:cs="Times New Roman"/>
                <w:sz w:val="24"/>
                <w:szCs w:val="24"/>
              </w:rPr>
              <w:t>Luồng đặt hàng–giữ hàng–giao hàng + mô hình dữ liệu hoặc sơ đồ thành phần.</w:t>
            </w:r>
          </w:p>
        </w:tc>
      </w:tr>
      <w:tr w:rsidR="00FB3659" w:rsidRPr="00A45B51" w14:paraId="59D28091" w14:textId="77777777" w:rsidTr="005A759F">
        <w:trPr>
          <w:cantSplit/>
        </w:trPr>
        <w:tc>
          <w:tcPr>
            <w:tcW w:w="0" w:type="auto"/>
            <w:shd w:val="clear" w:color="auto" w:fill="F4F7FA"/>
            <w:tcMar>
              <w:top w:w="80" w:type="dxa"/>
              <w:left w:w="100" w:type="dxa"/>
              <w:bottom w:w="80" w:type="dxa"/>
              <w:right w:w="100" w:type="dxa"/>
            </w:tcMar>
            <w:vAlign w:val="center"/>
          </w:tcPr>
          <w:p w14:paraId="5CF9BF98"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4. Trợ lý AI / gợi ý sản phẩm</w:t>
            </w:r>
          </w:p>
        </w:tc>
        <w:tc>
          <w:tcPr>
            <w:tcW w:w="0" w:type="auto"/>
            <w:shd w:val="clear" w:color="auto" w:fill="F4F7FA"/>
            <w:tcMar>
              <w:top w:w="80" w:type="dxa"/>
              <w:left w:w="100" w:type="dxa"/>
              <w:bottom w:w="80" w:type="dxa"/>
              <w:right w:w="100" w:type="dxa"/>
            </w:tcMar>
            <w:vAlign w:val="center"/>
          </w:tcPr>
          <w:p w14:paraId="7438246D" w14:textId="6B582848" w:rsidR="00632A14" w:rsidRPr="00A45B51" w:rsidRDefault="00F15A6F" w:rsidP="00BD026A">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Nguồn thông tin được phép dùng, cách gợi ý, trích dẫn dữ liệu, xử lý câu hỏi ngoài phạm vi và chuyển sang hỗ trợ viên.</w:t>
            </w:r>
          </w:p>
        </w:tc>
        <w:tc>
          <w:tcPr>
            <w:tcW w:w="0" w:type="auto"/>
            <w:shd w:val="clear" w:color="auto" w:fill="F4F7FA"/>
            <w:tcMar>
              <w:top w:w="80" w:type="dxa"/>
              <w:left w:w="100" w:type="dxa"/>
              <w:bottom w:w="80" w:type="dxa"/>
              <w:right w:w="100" w:type="dxa"/>
            </w:tcMar>
            <w:vAlign w:val="center"/>
          </w:tcPr>
          <w:p w14:paraId="28DA4D41"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Luồng tương tác + quy tắc AI + sơ đồ dữ liệu/nguồn tri thức hoặc wireframe.</w:t>
            </w:r>
          </w:p>
        </w:tc>
      </w:tr>
      <w:tr w:rsidR="00FB3659" w:rsidRPr="00A45B51" w14:paraId="58AB6F0B" w14:textId="77777777" w:rsidTr="005A759F">
        <w:trPr>
          <w:cantSplit/>
        </w:trPr>
        <w:tc>
          <w:tcPr>
            <w:tcW w:w="0" w:type="auto"/>
            <w:tcMar>
              <w:top w:w="80" w:type="dxa"/>
              <w:left w:w="100" w:type="dxa"/>
              <w:bottom w:w="80" w:type="dxa"/>
              <w:right w:w="100" w:type="dxa"/>
            </w:tcMar>
            <w:vAlign w:val="center"/>
          </w:tcPr>
          <w:p w14:paraId="7B9B1F3A"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5. Dashboard cho người bán/quản trị</w:t>
            </w:r>
          </w:p>
        </w:tc>
        <w:tc>
          <w:tcPr>
            <w:tcW w:w="0" w:type="auto"/>
            <w:tcMar>
              <w:top w:w="80" w:type="dxa"/>
              <w:left w:w="100" w:type="dxa"/>
              <w:bottom w:w="80" w:type="dxa"/>
              <w:right w:w="100" w:type="dxa"/>
            </w:tcMar>
            <w:vAlign w:val="center"/>
          </w:tcPr>
          <w:p w14:paraId="467109CE" w14:textId="0750B963"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Chọn chỉ số có ý nghĩa, cách tính, bộ lọc và quyết định kinh doanh được hỗ trợ.</w:t>
            </w:r>
          </w:p>
          <w:p w14:paraId="703C4D56" w14:textId="77777777" w:rsidR="00632A14" w:rsidRPr="00A45B51" w:rsidRDefault="00632A14" w:rsidP="00632A14">
            <w:pPr>
              <w:rPr>
                <w:rFonts w:ascii="Times New Roman" w:hAnsi="Times New Roman" w:cs="Times New Roman"/>
                <w:sz w:val="24"/>
                <w:szCs w:val="24"/>
              </w:rPr>
            </w:pPr>
          </w:p>
          <w:p w14:paraId="0909EB23" w14:textId="77777777" w:rsidR="00632A14" w:rsidRPr="00A45B51" w:rsidRDefault="00632A14" w:rsidP="00632A14">
            <w:pPr>
              <w:rPr>
                <w:rFonts w:ascii="Times New Roman" w:hAnsi="Times New Roman" w:cs="Times New Roman"/>
                <w:sz w:val="24"/>
                <w:szCs w:val="24"/>
              </w:rPr>
            </w:pPr>
          </w:p>
        </w:tc>
        <w:tc>
          <w:tcPr>
            <w:tcW w:w="0" w:type="auto"/>
            <w:tcMar>
              <w:top w:w="80" w:type="dxa"/>
              <w:left w:w="100" w:type="dxa"/>
              <w:bottom w:w="80" w:type="dxa"/>
              <w:right w:w="100" w:type="dxa"/>
            </w:tcMar>
            <w:vAlign w:val="center"/>
          </w:tcPr>
          <w:p w14:paraId="5C8E42F4"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Wireframe dashboard + định nghĩa 3–5 KPI + nguồn dữ liệu tương ứng.</w:t>
            </w:r>
          </w:p>
        </w:tc>
      </w:tr>
    </w:tbl>
    <w:p w14:paraId="43CFE21F" w14:textId="359AAF75" w:rsidR="00FB3659" w:rsidRPr="00A45B51" w:rsidRDefault="00F15A6F" w:rsidP="00B7127D">
      <w:pPr>
        <w:pStyle w:val="Heading2"/>
        <w:jc w:val="both"/>
        <w:rPr>
          <w:rFonts w:ascii="Times New Roman" w:hAnsi="Times New Roman" w:cs="Times New Roman"/>
          <w:sz w:val="24"/>
          <w:szCs w:val="24"/>
        </w:rPr>
      </w:pPr>
      <w:r w:rsidRPr="00A45B51">
        <w:rPr>
          <w:rFonts w:ascii="Times New Roman" w:hAnsi="Times New Roman" w:cs="Times New Roman"/>
          <w:sz w:val="24"/>
          <w:szCs w:val="24"/>
        </w:rPr>
        <w:t xml:space="preserve">Yêu cầu tối thiểu cho hướng </w:t>
      </w:r>
      <w:r w:rsidR="00791450" w:rsidRPr="00A45B51">
        <w:rPr>
          <w:rFonts w:ascii="Times New Roman" w:hAnsi="Times New Roman" w:cs="Times New Roman"/>
          <w:sz w:val="24"/>
          <w:szCs w:val="24"/>
        </w:rPr>
        <w:t>1</w:t>
      </w:r>
    </w:p>
    <w:p w14:paraId="19229309"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Mô tả người dùng hoặc vai trò sử dụng chức năng và nhu cầu cần giải quyết.</w:t>
      </w:r>
    </w:p>
    <w:p w14:paraId="5E6F7697"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Thể hiện luồng nghiệp vụ từ điểm bắt đầu đến kết quả; dùng 5–8 bước nếu phù hợp.</w:t>
      </w:r>
    </w:p>
    <w:p w14:paraId="75257324"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Nêu ít nhất 4 quy tắc nghiệp vụ hoặc quyết định thiết kế quan trọng, gồm cả điều kiện/ngoại lệ đáng chú ý.</w:t>
      </w:r>
    </w:p>
    <w:p w14:paraId="38BF28AF"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Bổ sung ít nhất một hiện vật: sơ đồ luồng, wireframe, mô hình dữ liệu, sơ đồ thành phần hoặc đặc tả API ở mức khái niệm.</w:t>
      </w:r>
    </w:p>
    <w:p w14:paraId="18889E1D"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Chỉ rõ chức năng liên kết với phần nào của hệ thống hiện tại: tài khoản, giỏ hàng, đơn hàng, kho, thanh toán, vận chuyển, quản trị hoặc hỗ trợ.</w:t>
      </w:r>
    </w:p>
    <w:tbl>
      <w:tblPr>
        <w:tblW w:w="0" w:type="auto"/>
        <w:jc w:val="center"/>
        <w:tblLayout w:type="fixed"/>
        <w:tblLook w:val="04A0" w:firstRow="1" w:lastRow="0" w:firstColumn="1" w:lastColumn="0" w:noHBand="0" w:noVBand="1"/>
      </w:tblPr>
      <w:tblGrid>
        <w:gridCol w:w="10166"/>
      </w:tblGrid>
      <w:tr w:rsidR="00FB3659" w:rsidRPr="00A45B51" w14:paraId="7BD0B929" w14:textId="77777777">
        <w:trPr>
          <w:cantSplit/>
          <w:jc w:val="center"/>
        </w:trPr>
        <w:tc>
          <w:tcPr>
            <w:tcW w:w="10166" w:type="dxa"/>
            <w:shd w:val="clear" w:color="auto" w:fill="FFF6E5"/>
            <w:tcMar>
              <w:top w:w="120" w:type="dxa"/>
              <w:left w:w="150" w:type="dxa"/>
              <w:bottom w:w="120" w:type="dxa"/>
              <w:right w:w="150" w:type="dxa"/>
            </w:tcMar>
          </w:tcPr>
          <w:p w14:paraId="4C267E86" w14:textId="77777777" w:rsidR="00FB3659" w:rsidRPr="00A45B51" w:rsidRDefault="00F15A6F" w:rsidP="00B7127D">
            <w:pPr>
              <w:spacing w:after="40"/>
              <w:jc w:val="both"/>
              <w:rPr>
                <w:rFonts w:ascii="Times New Roman" w:hAnsi="Times New Roman" w:cs="Times New Roman"/>
                <w:sz w:val="24"/>
                <w:szCs w:val="24"/>
              </w:rPr>
            </w:pPr>
            <w:r w:rsidRPr="00A45B51">
              <w:rPr>
                <w:rFonts w:ascii="Times New Roman" w:hAnsi="Times New Roman" w:cs="Times New Roman"/>
                <w:b/>
                <w:color w:val="087E8B"/>
                <w:sz w:val="24"/>
                <w:szCs w:val="24"/>
              </w:rPr>
              <w:t xml:space="preserve">VÍ DỤ THAM KHẢO  </w:t>
            </w:r>
            <w:r w:rsidRPr="00A45B51">
              <w:rPr>
                <w:rFonts w:ascii="Times New Roman" w:hAnsi="Times New Roman" w:cs="Times New Roman"/>
                <w:sz w:val="24"/>
                <w:szCs w:val="24"/>
              </w:rPr>
              <w:t>Với chức năng voucher, nhóm không chỉ vẽ nút “Nhập mã”. Cần mô tả điều kiện áp dụng, thời hạn, mức giảm, giới hạn người dùng, cách tính tổng tiền và thông báo khi mã không hợp lệ; sau đó chỉ ra dữ liệu và màn hình nào cần bổ sung.</w:t>
            </w:r>
          </w:p>
        </w:tc>
      </w:tr>
    </w:tbl>
    <w:p w14:paraId="115C5BF9" w14:textId="77777777" w:rsidR="00FB3659" w:rsidRPr="00A45B51" w:rsidRDefault="00F15A6F" w:rsidP="00B7127D">
      <w:pPr>
        <w:pStyle w:val="Heading2"/>
        <w:jc w:val="both"/>
        <w:rPr>
          <w:rFonts w:ascii="Times New Roman" w:hAnsi="Times New Roman" w:cs="Times New Roman"/>
          <w:sz w:val="24"/>
          <w:szCs w:val="24"/>
        </w:rPr>
      </w:pPr>
      <w:r w:rsidRPr="00A45B51">
        <w:rPr>
          <w:rFonts w:ascii="Times New Roman" w:hAnsi="Times New Roman" w:cs="Times New Roman"/>
          <w:sz w:val="24"/>
          <w:szCs w:val="24"/>
        </w:rPr>
        <w:t>Gợi ý để thiết kế có chiều sâu</w:t>
      </w:r>
    </w:p>
    <w:p w14:paraId="1F411F86"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Quy tắc nghiệp vụ: điều kiện, ưu tiên xử lý, trạng thái, ngoại lệ và quyền của từng vai trò.</w:t>
      </w:r>
    </w:p>
    <w:p w14:paraId="206316C6"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Dữ liệu: thực thể mới, thuộc tính quan trọng, quan hệ với dữ liệu hiện có và nguồn dữ liệu.</w:t>
      </w:r>
    </w:p>
    <w:p w14:paraId="146D5B29"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Trải nghiệm: trạng thái thành công/đang xử lý/không đủ điều kiện; nội dung giải thích và hành động tiếp theo.</w:t>
      </w:r>
    </w:p>
    <w:p w14:paraId="424EF455"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Khả năng mở rộng: khi số người dùng, đơn hàng hoặc dữ liệu tăng, thành phần nào có thể trở thành điểm nghẽn và nhóm dự kiến xử lý ra sao.</w:t>
      </w:r>
    </w:p>
    <w:p w14:paraId="6A0042CF" w14:textId="77777777" w:rsidR="00FB3659" w:rsidRPr="00A45B51" w:rsidRDefault="00F15A6F" w:rsidP="00B7127D">
      <w:pPr>
        <w:jc w:val="both"/>
        <w:rPr>
          <w:rFonts w:ascii="Times New Roman" w:hAnsi="Times New Roman" w:cs="Times New Roman"/>
          <w:sz w:val="24"/>
          <w:szCs w:val="24"/>
        </w:rPr>
      </w:pPr>
      <w:r w:rsidRPr="00A45B51">
        <w:rPr>
          <w:rFonts w:ascii="Times New Roman" w:hAnsi="Times New Roman" w:cs="Times New Roman"/>
          <w:sz w:val="24"/>
          <w:szCs w:val="24"/>
        </w:rPr>
        <w:br w:type="page"/>
      </w:r>
    </w:p>
    <w:p w14:paraId="270FE88D" w14:textId="1A177A43" w:rsidR="00FB3659" w:rsidRPr="00A45B51" w:rsidRDefault="00F15A6F" w:rsidP="00B7127D">
      <w:pPr>
        <w:pStyle w:val="Heading1"/>
        <w:jc w:val="both"/>
        <w:rPr>
          <w:rFonts w:ascii="Times New Roman" w:hAnsi="Times New Roman" w:cs="Times New Roman"/>
          <w:sz w:val="24"/>
          <w:szCs w:val="24"/>
        </w:rPr>
      </w:pPr>
      <w:r w:rsidRPr="00A45B51">
        <w:rPr>
          <w:rFonts w:ascii="Times New Roman" w:hAnsi="Times New Roman" w:cs="Times New Roman"/>
          <w:sz w:val="24"/>
          <w:szCs w:val="24"/>
        </w:rPr>
        <w:lastRenderedPageBreak/>
        <w:t xml:space="preserve">HƯỚNG </w:t>
      </w:r>
      <w:r w:rsidR="00B76F3E" w:rsidRPr="00A45B51">
        <w:rPr>
          <w:rFonts w:ascii="Times New Roman" w:hAnsi="Times New Roman" w:cs="Times New Roman"/>
          <w:sz w:val="24"/>
          <w:szCs w:val="24"/>
        </w:rPr>
        <w:t>2</w:t>
      </w:r>
      <w:r w:rsidRPr="00A45B51">
        <w:rPr>
          <w:rFonts w:ascii="Times New Roman" w:hAnsi="Times New Roman" w:cs="Times New Roman"/>
          <w:sz w:val="24"/>
          <w:szCs w:val="24"/>
        </w:rPr>
        <w:t xml:space="preserve"> — THIẾT KẾ SẢN PHẨM IoT</w:t>
      </w:r>
    </w:p>
    <w:p w14:paraId="28592B89" w14:textId="77777777" w:rsidR="00FB3659" w:rsidRPr="00A45B51" w:rsidRDefault="00F15A6F" w:rsidP="00B7127D">
      <w:pPr>
        <w:jc w:val="both"/>
        <w:rPr>
          <w:rFonts w:ascii="Times New Roman" w:hAnsi="Times New Roman" w:cs="Times New Roman"/>
          <w:sz w:val="24"/>
          <w:szCs w:val="24"/>
        </w:rPr>
      </w:pPr>
      <w:r w:rsidRPr="00A45B51">
        <w:rPr>
          <w:rFonts w:ascii="Times New Roman" w:hAnsi="Times New Roman" w:cs="Times New Roman"/>
          <w:sz w:val="24"/>
          <w:szCs w:val="24"/>
        </w:rPr>
        <w:t>Nhiệm vụ: làm rõ một lớp thiết kế còn thiếu của sản phẩm IoT. Có thể sử dụng sơ đồ, công cụ mô phỏng, prototype phần mềm hoặc phần cứng sẵn có; không bắt buộc phải chế tạo thiết bị hoàn chỉnh.</w:t>
      </w:r>
    </w:p>
    <w:tbl>
      <w:tblPr>
        <w:tblW w:w="0" w:type="auto"/>
        <w:jc w:val="center"/>
        <w:tblLayout w:type="fixed"/>
        <w:tblLook w:val="04A0" w:firstRow="1" w:lastRow="0" w:firstColumn="1" w:lastColumn="0" w:noHBand="0" w:noVBand="1"/>
      </w:tblPr>
      <w:tblGrid>
        <w:gridCol w:w="1944"/>
        <w:gridCol w:w="4464"/>
        <w:gridCol w:w="3672"/>
      </w:tblGrid>
      <w:tr w:rsidR="00FB3659" w:rsidRPr="00A45B51" w14:paraId="43EA34C5" w14:textId="77777777">
        <w:trPr>
          <w:cantSplit/>
          <w:tblHeader/>
          <w:jc w:val="center"/>
        </w:trPr>
        <w:tc>
          <w:tcPr>
            <w:tcW w:w="1944" w:type="dxa"/>
            <w:shd w:val="clear" w:color="auto" w:fill="15324B"/>
            <w:tcMar>
              <w:top w:w="80" w:type="dxa"/>
              <w:left w:w="100" w:type="dxa"/>
              <w:bottom w:w="80" w:type="dxa"/>
              <w:right w:w="100" w:type="dxa"/>
            </w:tcMar>
            <w:vAlign w:val="center"/>
          </w:tcPr>
          <w:p w14:paraId="7FE7F717"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FFFFFF"/>
                <w:sz w:val="24"/>
                <w:szCs w:val="24"/>
              </w:rPr>
              <w:t>Chủ đề gợi ý</w:t>
            </w:r>
          </w:p>
        </w:tc>
        <w:tc>
          <w:tcPr>
            <w:tcW w:w="4464" w:type="dxa"/>
            <w:shd w:val="clear" w:color="auto" w:fill="15324B"/>
            <w:tcMar>
              <w:top w:w="80" w:type="dxa"/>
              <w:left w:w="100" w:type="dxa"/>
              <w:bottom w:w="80" w:type="dxa"/>
              <w:right w:w="100" w:type="dxa"/>
            </w:tcMar>
            <w:vAlign w:val="center"/>
          </w:tcPr>
          <w:p w14:paraId="00FF22C6"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FFFFFF"/>
                <w:sz w:val="24"/>
                <w:szCs w:val="24"/>
              </w:rPr>
              <w:t>Nhóm cần thiết kế bổ sung</w:t>
            </w:r>
          </w:p>
        </w:tc>
        <w:tc>
          <w:tcPr>
            <w:tcW w:w="3672" w:type="dxa"/>
            <w:shd w:val="clear" w:color="auto" w:fill="15324B"/>
            <w:tcMar>
              <w:top w:w="80" w:type="dxa"/>
              <w:left w:w="100" w:type="dxa"/>
              <w:bottom w:w="80" w:type="dxa"/>
              <w:right w:w="100" w:type="dxa"/>
            </w:tcMar>
            <w:vAlign w:val="center"/>
          </w:tcPr>
          <w:p w14:paraId="56E5AB51" w14:textId="62618BDC" w:rsidR="00FB3659" w:rsidRPr="00A45B51" w:rsidRDefault="000D1784"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FFFFFF"/>
                <w:sz w:val="24"/>
                <w:szCs w:val="24"/>
              </w:rPr>
              <w:t>T</w:t>
            </w:r>
            <w:r w:rsidR="00F15A6F" w:rsidRPr="00A45B51">
              <w:rPr>
                <w:rFonts w:ascii="Times New Roman" w:hAnsi="Times New Roman" w:cs="Times New Roman"/>
                <w:b/>
                <w:color w:val="FFFFFF"/>
                <w:sz w:val="24"/>
                <w:szCs w:val="24"/>
              </w:rPr>
              <w:t>hiết kế phù hợp</w:t>
            </w:r>
          </w:p>
        </w:tc>
      </w:tr>
      <w:tr w:rsidR="00FB3659" w:rsidRPr="00A45B51" w14:paraId="3E63C6E6" w14:textId="77777777">
        <w:trPr>
          <w:cantSplit/>
          <w:jc w:val="center"/>
        </w:trPr>
        <w:tc>
          <w:tcPr>
            <w:tcW w:w="1944" w:type="dxa"/>
            <w:tcMar>
              <w:top w:w="80" w:type="dxa"/>
              <w:left w:w="100" w:type="dxa"/>
              <w:bottom w:w="80" w:type="dxa"/>
              <w:right w:w="100" w:type="dxa"/>
            </w:tcMar>
            <w:vAlign w:val="center"/>
          </w:tcPr>
          <w:p w14:paraId="0AF72F8E"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1. Kiến trúc đầu-cuối</w:t>
            </w:r>
          </w:p>
        </w:tc>
        <w:tc>
          <w:tcPr>
            <w:tcW w:w="4464" w:type="dxa"/>
            <w:tcMar>
              <w:top w:w="80" w:type="dxa"/>
              <w:left w:w="100" w:type="dxa"/>
              <w:bottom w:w="80" w:type="dxa"/>
              <w:right w:w="100" w:type="dxa"/>
            </w:tcMar>
            <w:vAlign w:val="center"/>
          </w:tcPr>
          <w:p w14:paraId="47E800B9"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Cảm biến/thiết bị → vi điều khiển/edge → kết nối → nền tảng/dịch vụ → dữ liệu → ứng dụng người dùng.</w:t>
            </w:r>
          </w:p>
        </w:tc>
        <w:tc>
          <w:tcPr>
            <w:tcW w:w="3672" w:type="dxa"/>
            <w:tcMar>
              <w:top w:w="80" w:type="dxa"/>
              <w:left w:w="100" w:type="dxa"/>
              <w:bottom w:w="80" w:type="dxa"/>
              <w:right w:w="100" w:type="dxa"/>
            </w:tcMar>
            <w:vAlign w:val="center"/>
          </w:tcPr>
          <w:p w14:paraId="2A70A482"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Sơ đồ kiến trúc có nhãn, nhiệm vụ từng thành phần và mũi tên luồng dữ liệu.</w:t>
            </w:r>
          </w:p>
        </w:tc>
      </w:tr>
      <w:tr w:rsidR="00FB3659" w:rsidRPr="00A45B51" w14:paraId="36CBCC51" w14:textId="77777777">
        <w:trPr>
          <w:cantSplit/>
          <w:jc w:val="center"/>
        </w:trPr>
        <w:tc>
          <w:tcPr>
            <w:tcW w:w="1944" w:type="dxa"/>
            <w:shd w:val="clear" w:color="auto" w:fill="F4F7FA"/>
            <w:tcMar>
              <w:top w:w="80" w:type="dxa"/>
              <w:left w:w="100" w:type="dxa"/>
              <w:bottom w:w="80" w:type="dxa"/>
              <w:right w:w="100" w:type="dxa"/>
            </w:tcMar>
            <w:vAlign w:val="center"/>
          </w:tcPr>
          <w:p w14:paraId="14D23DD3"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2. Logic cảnh báo / tự động hóa</w:t>
            </w:r>
          </w:p>
        </w:tc>
        <w:tc>
          <w:tcPr>
            <w:tcW w:w="4464" w:type="dxa"/>
            <w:shd w:val="clear" w:color="auto" w:fill="F4F7FA"/>
            <w:tcMar>
              <w:top w:w="80" w:type="dxa"/>
              <w:left w:w="100" w:type="dxa"/>
              <w:bottom w:w="80" w:type="dxa"/>
              <w:right w:w="100" w:type="dxa"/>
            </w:tcMar>
            <w:vAlign w:val="center"/>
          </w:tcPr>
          <w:p w14:paraId="609A7A14"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Điều kiện tạo sự kiện, ngưỡng, mức độ ưu tiên, người nhận thông báo, hành động tự động và cách xác nhận đã xử lý.</w:t>
            </w:r>
          </w:p>
        </w:tc>
        <w:tc>
          <w:tcPr>
            <w:tcW w:w="3672" w:type="dxa"/>
            <w:shd w:val="clear" w:color="auto" w:fill="F4F7FA"/>
            <w:tcMar>
              <w:top w:w="80" w:type="dxa"/>
              <w:left w:w="100" w:type="dxa"/>
              <w:bottom w:w="80" w:type="dxa"/>
              <w:right w:w="100" w:type="dxa"/>
            </w:tcMar>
            <w:vAlign w:val="center"/>
          </w:tcPr>
          <w:p w14:paraId="214A3479"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Lưu đồ logic hoặc state diagram + ví dụ một kịch bản hoạt động.</w:t>
            </w:r>
          </w:p>
        </w:tc>
      </w:tr>
      <w:tr w:rsidR="00FB3659" w:rsidRPr="00A45B51" w14:paraId="27F65C4F" w14:textId="77777777">
        <w:trPr>
          <w:cantSplit/>
          <w:jc w:val="center"/>
        </w:trPr>
        <w:tc>
          <w:tcPr>
            <w:tcW w:w="1944" w:type="dxa"/>
            <w:tcMar>
              <w:top w:w="80" w:type="dxa"/>
              <w:left w:w="100" w:type="dxa"/>
              <w:bottom w:w="80" w:type="dxa"/>
              <w:right w:w="100" w:type="dxa"/>
            </w:tcMar>
            <w:vAlign w:val="center"/>
          </w:tcPr>
          <w:p w14:paraId="436A0868"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3. Kết nối và vận hành khi mất mạng</w:t>
            </w:r>
          </w:p>
        </w:tc>
        <w:tc>
          <w:tcPr>
            <w:tcW w:w="4464" w:type="dxa"/>
            <w:tcMar>
              <w:top w:w="80" w:type="dxa"/>
              <w:left w:w="100" w:type="dxa"/>
              <w:bottom w:w="80" w:type="dxa"/>
              <w:right w:w="100" w:type="dxa"/>
            </w:tcMar>
            <w:vAlign w:val="center"/>
          </w:tcPr>
          <w:p w14:paraId="55D15479"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Chọn Wi-Fi/Bluetooth/LoRaWAN/cellular phù hợp; dữ liệu xử lý ở thiết bị hay cloud; thiết bị hoạt động khi mạng gián đoạn.</w:t>
            </w:r>
          </w:p>
        </w:tc>
        <w:tc>
          <w:tcPr>
            <w:tcW w:w="3672" w:type="dxa"/>
            <w:tcMar>
              <w:top w:w="80" w:type="dxa"/>
              <w:left w:w="100" w:type="dxa"/>
              <w:bottom w:w="80" w:type="dxa"/>
              <w:right w:w="100" w:type="dxa"/>
            </w:tcMar>
            <w:vAlign w:val="center"/>
          </w:tcPr>
          <w:p w14:paraId="5AA285DD"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Bảng lựa chọn công nghệ + sơ đồ luồng khi có/không có kết nối.</w:t>
            </w:r>
          </w:p>
        </w:tc>
      </w:tr>
      <w:tr w:rsidR="00FB3659" w:rsidRPr="00A45B51" w14:paraId="2CA9404A" w14:textId="77777777">
        <w:trPr>
          <w:cantSplit/>
          <w:jc w:val="center"/>
        </w:trPr>
        <w:tc>
          <w:tcPr>
            <w:tcW w:w="1944" w:type="dxa"/>
            <w:shd w:val="clear" w:color="auto" w:fill="F4F7FA"/>
            <w:tcMar>
              <w:top w:w="80" w:type="dxa"/>
              <w:left w:w="100" w:type="dxa"/>
              <w:bottom w:w="80" w:type="dxa"/>
              <w:right w:w="100" w:type="dxa"/>
            </w:tcMar>
            <w:vAlign w:val="center"/>
          </w:tcPr>
          <w:p w14:paraId="31400131"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4. Năng lượng và môi trường triển khai</w:t>
            </w:r>
          </w:p>
        </w:tc>
        <w:tc>
          <w:tcPr>
            <w:tcW w:w="4464" w:type="dxa"/>
            <w:shd w:val="clear" w:color="auto" w:fill="F4F7FA"/>
            <w:tcMar>
              <w:top w:w="80" w:type="dxa"/>
              <w:left w:w="100" w:type="dxa"/>
              <w:bottom w:w="80" w:type="dxa"/>
              <w:right w:w="100" w:type="dxa"/>
            </w:tcMar>
            <w:vAlign w:val="center"/>
          </w:tcPr>
          <w:p w14:paraId="7F7A7B01"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Nguồn điện, thời lượng pin, chu kỳ đo, sleep/wake, nơi lắp đặt, nhiệt độ/độ ẩm hoặc điều kiện môi trường liên quan.</w:t>
            </w:r>
          </w:p>
        </w:tc>
        <w:tc>
          <w:tcPr>
            <w:tcW w:w="3672" w:type="dxa"/>
            <w:shd w:val="clear" w:color="auto" w:fill="F4F7FA"/>
            <w:tcMar>
              <w:top w:w="80" w:type="dxa"/>
              <w:left w:w="100" w:type="dxa"/>
              <w:bottom w:w="80" w:type="dxa"/>
              <w:right w:w="100" w:type="dxa"/>
            </w:tcMar>
            <w:vAlign w:val="center"/>
          </w:tcPr>
          <w:p w14:paraId="18CDDD23"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Ước lượng ngân sách năng lượng ở mức đơn giản + chu kỳ hoạt động của thiết bị.</w:t>
            </w:r>
          </w:p>
        </w:tc>
      </w:tr>
      <w:tr w:rsidR="00FB3659" w:rsidRPr="00A45B51" w14:paraId="06AA6DAB" w14:textId="77777777">
        <w:trPr>
          <w:cantSplit/>
          <w:jc w:val="center"/>
        </w:trPr>
        <w:tc>
          <w:tcPr>
            <w:tcW w:w="1944" w:type="dxa"/>
            <w:tcMar>
              <w:top w:w="80" w:type="dxa"/>
              <w:left w:w="100" w:type="dxa"/>
              <w:bottom w:w="80" w:type="dxa"/>
              <w:right w:w="100" w:type="dxa"/>
            </w:tcMar>
            <w:vAlign w:val="center"/>
          </w:tcPr>
          <w:p w14:paraId="74140FAD"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5. Dữ liệu, dashboard và bảo mật</w:t>
            </w:r>
          </w:p>
        </w:tc>
        <w:tc>
          <w:tcPr>
            <w:tcW w:w="4464" w:type="dxa"/>
            <w:tcMar>
              <w:top w:w="80" w:type="dxa"/>
              <w:left w:w="100" w:type="dxa"/>
              <w:bottom w:w="80" w:type="dxa"/>
              <w:right w:w="100" w:type="dxa"/>
            </w:tcMar>
            <w:vAlign w:val="center"/>
          </w:tcPr>
          <w:p w14:paraId="40AA53E9"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Định dạng dữ liệu, thời điểm đo, đơn vị, danh tính thiết bị, quyền truy cập, dữ liệu cần bảo vệ và cập nhật thiết bị.</w:t>
            </w:r>
          </w:p>
        </w:tc>
        <w:tc>
          <w:tcPr>
            <w:tcW w:w="3672" w:type="dxa"/>
            <w:tcMar>
              <w:top w:w="80" w:type="dxa"/>
              <w:left w:w="100" w:type="dxa"/>
              <w:bottom w:w="80" w:type="dxa"/>
              <w:right w:w="100" w:type="dxa"/>
            </w:tcMar>
            <w:vAlign w:val="center"/>
          </w:tcPr>
          <w:p w14:paraId="6161F96B"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sz w:val="24"/>
                <w:szCs w:val="24"/>
              </w:rPr>
              <w:t>Mẫu dữ liệu + wireframe dashboard + sơ đồ bảo vệ dữ liệu/thiết bị.</w:t>
            </w:r>
          </w:p>
        </w:tc>
      </w:tr>
    </w:tbl>
    <w:p w14:paraId="533DECE5" w14:textId="04611CED" w:rsidR="00FB3659" w:rsidRPr="00A45B51" w:rsidRDefault="00F15A6F" w:rsidP="00B7127D">
      <w:pPr>
        <w:pStyle w:val="Heading2"/>
        <w:jc w:val="both"/>
        <w:rPr>
          <w:rFonts w:ascii="Times New Roman" w:hAnsi="Times New Roman" w:cs="Times New Roman"/>
          <w:sz w:val="24"/>
          <w:szCs w:val="24"/>
        </w:rPr>
      </w:pPr>
      <w:r w:rsidRPr="00A45B51">
        <w:rPr>
          <w:rFonts w:ascii="Times New Roman" w:hAnsi="Times New Roman" w:cs="Times New Roman"/>
          <w:sz w:val="24"/>
          <w:szCs w:val="24"/>
        </w:rPr>
        <w:t xml:space="preserve">Yêu cầu tối thiểu cho hướng </w:t>
      </w:r>
      <w:r w:rsidR="000D1784" w:rsidRPr="00A45B51">
        <w:rPr>
          <w:rFonts w:ascii="Times New Roman" w:hAnsi="Times New Roman" w:cs="Times New Roman"/>
          <w:sz w:val="24"/>
          <w:szCs w:val="24"/>
        </w:rPr>
        <w:t>2</w:t>
      </w:r>
    </w:p>
    <w:p w14:paraId="09B5FABD"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Nêu bối cảnh sử dụng thực tế, người dùng và vấn đề sản phẩm IoT giải quyết.</w:t>
      </w:r>
    </w:p>
    <w:p w14:paraId="2560ED91"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Vẽ sơ đồ thành phần và luồng dữ liệu; ghi rõ thành phần nào thu thập, xử lý, lưu trữ hoặc hiển thị dữ liệu.</w:t>
      </w:r>
    </w:p>
    <w:p w14:paraId="1286A367"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Mô tả ít nhất 4 quyết định thiết kế, chẳng hạn lựa chọn cảm biến/kết nối, tần suất gửi dữ liệu, xử lý tại thiết bị hay máy chủ, hoặc cách phát cảnh báo.</w:t>
      </w:r>
    </w:p>
    <w:p w14:paraId="52376415"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Thể hiện ít nhất một hiện vật bổ sung: sơ đồ kiến trúc, lưu đồ logic, mô hình dữ liệu, wireframe dashboard hoặc mô phỏng hoạt động.</w:t>
      </w:r>
    </w:p>
    <w:p w14:paraId="32076647"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Giải thích cách phần bổ sung kết nối với prototype/mô phỏng hiện có và phần nào có thể được mô phỏng nếu chưa có phần cứng.</w:t>
      </w:r>
    </w:p>
    <w:tbl>
      <w:tblPr>
        <w:tblW w:w="0" w:type="auto"/>
        <w:jc w:val="center"/>
        <w:tblLayout w:type="fixed"/>
        <w:tblLook w:val="04A0" w:firstRow="1" w:lastRow="0" w:firstColumn="1" w:lastColumn="0" w:noHBand="0" w:noVBand="1"/>
      </w:tblPr>
      <w:tblGrid>
        <w:gridCol w:w="10166"/>
      </w:tblGrid>
      <w:tr w:rsidR="00FB3659" w:rsidRPr="00A45B51" w14:paraId="43C680A6" w14:textId="77777777">
        <w:trPr>
          <w:cantSplit/>
          <w:jc w:val="center"/>
        </w:trPr>
        <w:tc>
          <w:tcPr>
            <w:tcW w:w="10166" w:type="dxa"/>
            <w:shd w:val="clear" w:color="auto" w:fill="FFF6E5"/>
            <w:tcMar>
              <w:top w:w="120" w:type="dxa"/>
              <w:left w:w="150" w:type="dxa"/>
              <w:bottom w:w="120" w:type="dxa"/>
              <w:right w:w="150" w:type="dxa"/>
            </w:tcMar>
          </w:tcPr>
          <w:p w14:paraId="60EB73CE" w14:textId="77777777" w:rsidR="00FB3659" w:rsidRPr="00A45B51" w:rsidRDefault="00F15A6F" w:rsidP="00B7127D">
            <w:pPr>
              <w:spacing w:after="40"/>
              <w:jc w:val="both"/>
              <w:rPr>
                <w:rFonts w:ascii="Times New Roman" w:hAnsi="Times New Roman" w:cs="Times New Roman"/>
                <w:sz w:val="24"/>
                <w:szCs w:val="24"/>
              </w:rPr>
            </w:pPr>
            <w:r w:rsidRPr="00A45B51">
              <w:rPr>
                <w:rFonts w:ascii="Times New Roman" w:hAnsi="Times New Roman" w:cs="Times New Roman"/>
                <w:b/>
                <w:color w:val="087E8B"/>
                <w:sz w:val="24"/>
                <w:szCs w:val="24"/>
              </w:rPr>
              <w:t xml:space="preserve">VÍ DỤ THAM KHẢO  </w:t>
            </w:r>
            <w:r w:rsidRPr="00A45B51">
              <w:rPr>
                <w:rFonts w:ascii="Times New Roman" w:hAnsi="Times New Roman" w:cs="Times New Roman"/>
                <w:sz w:val="24"/>
                <w:szCs w:val="24"/>
              </w:rPr>
              <w:t>Với sản phẩm cảnh báo chỗ đỗ xe, nhóm có thể bổ sung luồng dữ liệu: cảm biến phát hiện có/không có xe → bộ điều khiển lọc dữ liệu → gửi trạng thái lên máy chủ → dashboard cập nhật chỗ trống. Nhóm cần giải thích lựa chọn kết nối, tần suất cập nhật, cách xử lý khi mất mạng và thông tin hiển thị cho người dùng.</w:t>
            </w:r>
          </w:p>
        </w:tc>
      </w:tr>
    </w:tbl>
    <w:p w14:paraId="31423FD7" w14:textId="77777777" w:rsidR="00FB3659" w:rsidRPr="00A45B51" w:rsidRDefault="00F15A6F" w:rsidP="00B7127D">
      <w:pPr>
        <w:pStyle w:val="Heading2"/>
        <w:jc w:val="both"/>
        <w:rPr>
          <w:rFonts w:ascii="Times New Roman" w:hAnsi="Times New Roman" w:cs="Times New Roman"/>
          <w:sz w:val="24"/>
          <w:szCs w:val="24"/>
        </w:rPr>
      </w:pPr>
      <w:r w:rsidRPr="00A45B51">
        <w:rPr>
          <w:rFonts w:ascii="Times New Roman" w:hAnsi="Times New Roman" w:cs="Times New Roman"/>
          <w:sz w:val="24"/>
          <w:szCs w:val="24"/>
        </w:rPr>
        <w:t>Gợi ý để thiết kế có chiều sâu</w:t>
      </w:r>
    </w:p>
    <w:p w14:paraId="5597E549"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Ranh giới thiết bị–edge–cloud: phần nào cần phản hồi nhanh, phần nào cần lưu trữ hoặc phân tích dài hạn?</w:t>
      </w:r>
    </w:p>
    <w:p w14:paraId="3F43F49E"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Dữ liệu: tên trường, kiểu dữ liệu, đơn vị đo, timestamp, mã thiết bị và tần suất phát sinh.</w:t>
      </w:r>
    </w:p>
    <w:p w14:paraId="2D0C15BC"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t>Kết nối và năng lượng: vì sao lựa chọn giao thức phù hợp với khoảng cách, băng thông, pin và môi trường?</w:t>
      </w:r>
    </w:p>
    <w:p w14:paraId="43AA99F3" w14:textId="77777777" w:rsidR="00FB3659" w:rsidRPr="00A45B51" w:rsidRDefault="00F15A6F" w:rsidP="00B7127D">
      <w:pPr>
        <w:pStyle w:val="ListBullet"/>
        <w:spacing w:after="40"/>
        <w:ind w:left="259" w:hanging="173"/>
        <w:jc w:val="both"/>
        <w:rPr>
          <w:rFonts w:ascii="Times New Roman" w:hAnsi="Times New Roman" w:cs="Times New Roman"/>
          <w:sz w:val="24"/>
          <w:szCs w:val="24"/>
        </w:rPr>
      </w:pPr>
      <w:r w:rsidRPr="00A45B51">
        <w:rPr>
          <w:rFonts w:ascii="Times New Roman" w:hAnsi="Times New Roman" w:cs="Times New Roman"/>
          <w:sz w:val="24"/>
          <w:szCs w:val="24"/>
        </w:rPr>
        <w:lastRenderedPageBreak/>
        <w:t>Bảo mật và riêng tư: danh tính thiết bị, quyền gửi/đọc dữ liệu, dữ liệu cá nhân cần hạn chế và cập nhật phần mềm.</w:t>
      </w:r>
    </w:p>
    <w:p w14:paraId="02E0D227" w14:textId="1C9F562A" w:rsidR="00FB3659" w:rsidRPr="00A45B51" w:rsidRDefault="00FB3659" w:rsidP="00B7127D">
      <w:pPr>
        <w:jc w:val="both"/>
        <w:rPr>
          <w:rFonts w:ascii="Times New Roman" w:hAnsi="Times New Roman" w:cs="Times New Roman"/>
          <w:sz w:val="24"/>
          <w:szCs w:val="24"/>
        </w:rPr>
      </w:pPr>
    </w:p>
    <w:p w14:paraId="05EAD19A" w14:textId="77777777" w:rsidR="00FB3659" w:rsidRPr="00A45B51" w:rsidRDefault="00F15A6F" w:rsidP="00B7127D">
      <w:pPr>
        <w:pStyle w:val="Heading1"/>
        <w:jc w:val="both"/>
        <w:rPr>
          <w:rFonts w:ascii="Times New Roman" w:hAnsi="Times New Roman" w:cs="Times New Roman"/>
          <w:sz w:val="24"/>
          <w:szCs w:val="24"/>
        </w:rPr>
      </w:pPr>
      <w:r w:rsidRPr="00A45B51">
        <w:rPr>
          <w:rFonts w:ascii="Times New Roman" w:hAnsi="Times New Roman" w:cs="Times New Roman"/>
          <w:sz w:val="24"/>
          <w:szCs w:val="24"/>
        </w:rPr>
        <w:t>PHIẾU HOÀN THÀNH CỦA NHÓM</w:t>
      </w:r>
    </w:p>
    <w:p w14:paraId="1C77B39A" w14:textId="77777777" w:rsidR="00FB3659" w:rsidRPr="00A45B51" w:rsidRDefault="00F15A6F" w:rsidP="00B7127D">
      <w:pPr>
        <w:jc w:val="both"/>
        <w:rPr>
          <w:rFonts w:ascii="Times New Roman" w:hAnsi="Times New Roman" w:cs="Times New Roman"/>
          <w:sz w:val="24"/>
          <w:szCs w:val="24"/>
        </w:rPr>
      </w:pPr>
      <w:r w:rsidRPr="00A45B51">
        <w:rPr>
          <w:rFonts w:ascii="Times New Roman" w:hAnsi="Times New Roman" w:cs="Times New Roman"/>
          <w:sz w:val="24"/>
          <w:szCs w:val="24"/>
        </w:rPr>
        <w:t>Nhóm điền trực tiếp vào phiếu hoặc trình bày nội dung tương đương trong tài liệu đồ án. Không cần viết lại toàn bộ báo cáo; tập trung vào phần bổ sung trong buổi thực hành.</w:t>
      </w:r>
      <w:bookmarkStart w:id="0" w:name="_GoBack"/>
      <w:bookmarkEnd w:id="0"/>
    </w:p>
    <w:tbl>
      <w:tblPr>
        <w:tblW w:w="0" w:type="auto"/>
        <w:jc w:val="center"/>
        <w:tblLook w:val="04A0" w:firstRow="1" w:lastRow="0" w:firstColumn="1" w:lastColumn="0" w:noHBand="0" w:noVBand="1"/>
      </w:tblPr>
      <w:tblGrid>
        <w:gridCol w:w="2227"/>
        <w:gridCol w:w="8139"/>
      </w:tblGrid>
      <w:tr w:rsidR="00FB3659" w:rsidRPr="00A45B51" w14:paraId="3ADD3AA0" w14:textId="77777777" w:rsidTr="00CE6A05">
        <w:trPr>
          <w:cantSplit/>
          <w:jc w:val="center"/>
        </w:trPr>
        <w:tc>
          <w:tcPr>
            <w:tcW w:w="2227" w:type="dxa"/>
            <w:shd w:val="clear" w:color="auto" w:fill="F4F7FA"/>
            <w:tcMar>
              <w:top w:w="80" w:type="dxa"/>
              <w:left w:w="100" w:type="dxa"/>
              <w:bottom w:w="80" w:type="dxa"/>
              <w:right w:w="100" w:type="dxa"/>
            </w:tcMar>
            <w:vAlign w:val="center"/>
          </w:tcPr>
          <w:p w14:paraId="3731DD53"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15324B"/>
                <w:sz w:val="24"/>
                <w:szCs w:val="24"/>
              </w:rPr>
              <w:t>Tên đồ án / sản phẩm</w:t>
            </w:r>
          </w:p>
        </w:tc>
        <w:tc>
          <w:tcPr>
            <w:tcW w:w="8139" w:type="dxa"/>
            <w:shd w:val="clear" w:color="auto" w:fill="F4F7FA"/>
            <w:tcMar>
              <w:top w:w="80" w:type="dxa"/>
              <w:left w:w="100" w:type="dxa"/>
              <w:bottom w:w="80" w:type="dxa"/>
              <w:right w:w="100" w:type="dxa"/>
            </w:tcMar>
            <w:vAlign w:val="center"/>
          </w:tcPr>
          <w:p>
            <w:pPr>
              <w:spacing w:before="60" w:after="60" w:line="276" w:lineRule="auto"/>
            </w:pPr>
            <w:r/>
            <w:r>
              <w:rPr>
                <w:rFonts w:ascii="Times New Roman" w:hAnsi="Times New Roman"/>
                <w:b/>
                <w:i w:val="0"/>
                <w:sz w:val="21"/>
              </w:rPr>
              <w:t xml:space="preserve">Hệ Thống Quản Lý Vận Tải, Điều Phối Giao Hàng &amp; Đặt Món Ăn Trực Tuyến </w:t>
            </w:r>
            <w:r>
              <w:rPr>
                <w:rFonts w:ascii="Times New Roman" w:hAnsi="Times New Roman"/>
                <w:b/>
                <w:i/>
                <w:sz w:val="21"/>
              </w:rPr>
              <w:t>(Logistics &amp; Food Delivery Platform)</w:t>
            </w:r>
          </w:p>
        </w:tc>
      </w:tr>
      <w:tr w:rsidR="00FB3659" w:rsidRPr="00A45B51" w14:paraId="01168BD5" w14:textId="77777777" w:rsidTr="00CE6A05">
        <w:trPr>
          <w:cantSplit/>
          <w:jc w:val="center"/>
        </w:trPr>
        <w:tc>
          <w:tcPr>
            <w:tcW w:w="2227" w:type="dxa"/>
            <w:shd w:val="clear" w:color="auto" w:fill="EAF3F6"/>
            <w:tcMar>
              <w:top w:w="80" w:type="dxa"/>
              <w:left w:w="100" w:type="dxa"/>
              <w:bottom w:w="80" w:type="dxa"/>
              <w:right w:w="100" w:type="dxa"/>
            </w:tcMar>
            <w:vAlign w:val="center"/>
          </w:tcPr>
          <w:p w14:paraId="541ECF56"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15324B"/>
                <w:sz w:val="24"/>
                <w:szCs w:val="24"/>
              </w:rPr>
              <w:t>Hướng đã chọn</w:t>
            </w:r>
          </w:p>
        </w:tc>
        <w:tc>
          <w:tcPr>
            <w:tcW w:w="8139" w:type="dxa"/>
            <w:tcMar>
              <w:top w:w="80" w:type="dxa"/>
              <w:left w:w="100" w:type="dxa"/>
              <w:bottom w:w="80" w:type="dxa"/>
              <w:right w:w="100" w:type="dxa"/>
            </w:tcMar>
            <w:vAlign w:val="center"/>
          </w:tcPr>
          <w:p>
            <w:pPr>
              <w:spacing w:before="60" w:after="60" w:line="276" w:lineRule="auto"/>
            </w:pPr>
            <w:r/>
            <w:r>
              <w:rPr>
                <w:rFonts w:ascii="Times New Roman" w:hAnsi="Times New Roman"/>
                <w:b/>
                <w:i w:val="0"/>
                <w:color w:val="1F4E79"/>
                <w:sz w:val="21"/>
              </w:rPr>
              <w:t>☒ 1 — Hệ thống thương mại điện tử</w:t>
            </w:r>
            <w:r>
              <w:rPr>
                <w:rFonts w:ascii="Times New Roman" w:hAnsi="Times New Roman"/>
                <w:b w:val="0"/>
                <w:i w:val="0"/>
                <w:color w:val="808080"/>
                <w:sz w:val="21"/>
              </w:rPr>
              <w:t xml:space="preserve">          ☐ 2 — Sản phẩm IoT</w:t>
            </w:r>
          </w:p>
        </w:tc>
      </w:tr>
      <w:tr w:rsidR="00FB3659" w:rsidRPr="00A45B51" w14:paraId="0B175C65" w14:textId="77777777" w:rsidTr="00CE6A05">
        <w:trPr>
          <w:cantSplit/>
          <w:jc w:val="center"/>
        </w:trPr>
        <w:tc>
          <w:tcPr>
            <w:tcW w:w="2227" w:type="dxa"/>
            <w:shd w:val="clear" w:color="auto" w:fill="F4F7FA"/>
            <w:tcMar>
              <w:top w:w="80" w:type="dxa"/>
              <w:left w:w="100" w:type="dxa"/>
              <w:bottom w:w="80" w:type="dxa"/>
              <w:right w:w="100" w:type="dxa"/>
            </w:tcMar>
            <w:vAlign w:val="center"/>
          </w:tcPr>
          <w:p w14:paraId="58FF1430"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15324B"/>
                <w:sz w:val="24"/>
                <w:szCs w:val="24"/>
              </w:rPr>
              <w:t>Thành phần thiết kế bổ sung</w:t>
            </w:r>
          </w:p>
        </w:tc>
        <w:tc>
          <w:tcPr>
            <w:tcW w:w="8139" w:type="dxa"/>
            <w:shd w:val="clear" w:color="auto" w:fill="F4F7FA"/>
            <w:tcMar>
              <w:top w:w="80" w:type="dxa"/>
              <w:left w:w="100" w:type="dxa"/>
              <w:bottom w:w="80" w:type="dxa"/>
              <w:right w:w="100" w:type="dxa"/>
            </w:tcMar>
            <w:vAlign w:val="center"/>
          </w:tcPr>
          <w:p>
            <w:pPr>
              <w:spacing w:before="60" w:after="60" w:line="276" w:lineRule="auto"/>
            </w:pPr>
            <w:r/>
            <w:r>
              <w:rPr>
                <w:rFonts w:ascii="Times New Roman" w:hAnsi="Times New Roman"/>
                <w:b/>
                <w:i w:val="0"/>
                <w:sz w:val="21"/>
              </w:rPr>
              <w:t xml:space="preserve">Bảng điều khiển Quản trị &amp; Điều phối Vận chuyển Tập trung (All-in-One Logistics SaaS Dashboard) </w:t>
            </w:r>
            <w:r>
              <w:rPr>
                <w:rFonts w:ascii="Times New Roman" w:hAnsi="Times New Roman"/>
                <w:b w:val="0"/>
                <w:i w:val="0"/>
                <w:sz w:val="21"/>
              </w:rPr>
              <w:t>kết hợp hệ thống Giám sát Luân chuyển Bếp/Kho thời gian thực (Warehouse Inventory &amp; Order Movement Logs).</w:t>
            </w:r>
          </w:p>
        </w:tc>
      </w:tr>
      <w:tr w:rsidR="00FB3659" w:rsidRPr="00A45B51" w14:paraId="7E65A4D7" w14:textId="77777777" w:rsidTr="00CE6A05">
        <w:trPr>
          <w:cantSplit/>
          <w:jc w:val="center"/>
        </w:trPr>
        <w:tc>
          <w:tcPr>
            <w:tcW w:w="2227" w:type="dxa"/>
            <w:shd w:val="clear" w:color="auto" w:fill="EAF3F6"/>
            <w:tcMar>
              <w:top w:w="80" w:type="dxa"/>
              <w:left w:w="100" w:type="dxa"/>
              <w:bottom w:w="80" w:type="dxa"/>
              <w:right w:w="100" w:type="dxa"/>
            </w:tcMar>
            <w:vAlign w:val="center"/>
          </w:tcPr>
          <w:p w14:paraId="1A404AF0"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15324B"/>
                <w:sz w:val="24"/>
                <w:szCs w:val="24"/>
              </w:rPr>
              <w:t>Người dùng / bối cảnh sử dụng</w:t>
            </w:r>
          </w:p>
        </w:tc>
        <w:tc>
          <w:tcPr>
            <w:tcW w:w="8139" w:type="dxa"/>
            <w:tcMar>
              <w:top w:w="80" w:type="dxa"/>
              <w:left w:w="100" w:type="dxa"/>
              <w:bottom w:w="80" w:type="dxa"/>
              <w:right w:w="100" w:type="dxa"/>
            </w:tcMar>
            <w:vAlign w:val="center"/>
          </w:tcPr>
          <w:p>
            <w:pPr>
              <w:spacing w:before="60" w:after="60" w:line="276" w:lineRule="auto"/>
            </w:pPr>
            <w:r/>
            <w:r>
              <w:rPr>
                <w:rFonts w:ascii="Times New Roman" w:hAnsi="Times New Roman"/>
                <w:b/>
                <w:i w:val="0"/>
                <w:sz w:val="21"/>
              </w:rPr>
              <w:t xml:space="preserve">• Vai trò người dùng: </w:t>
            </w:r>
            <w:r>
              <w:rPr>
                <w:rFonts w:ascii="Times New Roman" w:hAnsi="Times New Roman"/>
                <w:b w:val="0"/>
                <w:i w:val="0"/>
                <w:sz w:val="21"/>
              </w:rPr>
              <w:t>Quản trị viên hệ thống (Admin), Điều phối viên vận chuyển (Dispatcher), Quản lý chi nhánh bếp trung tâm / kho (Kitchen Hub Manager).</w:t>
            </w:r>
          </w:p>
          <w:p>
            <w:pPr>
              <w:spacing w:before="40" w:after="60" w:line="276" w:lineRule="auto"/>
            </w:pPr>
            <w:r>
              <w:rPr>
                <w:rFonts w:ascii="Times New Roman" w:hAnsi="Times New Roman"/>
                <w:b/>
                <w:i w:val="0"/>
                <w:sz w:val="21"/>
              </w:rPr>
              <w:t xml:space="preserve">• Bối cảnh sử dụng: </w:t>
            </w:r>
            <w:r>
              <w:rPr>
                <w:rFonts w:ascii="Times New Roman" w:hAnsi="Times New Roman"/>
                <w:b w:val="0"/>
                <w:i w:val="0"/>
                <w:sz w:val="21"/>
              </w:rPr>
              <w:t>Nền tảng thương mại điện tử ẩm thực và logistics phục vụ hàng trăm đơn hàng mỗi giờ cao điểm. Điều phối viên cần một màn hình trung tâm duy nhất để theo dõi sức chứa của từng cơ sở bếp, giám sát trạng thái đội ngũ shipper, và thực hiện phân bổ đơn hàng, cập nhật thanh toán ngay tại chỗ mà không bị gián đoạn hay phải mở nhiều tab trình duyệt.</w:t>
            </w:r>
          </w:p>
        </w:tc>
      </w:tr>
      <w:tr w:rsidR="00FB3659" w:rsidRPr="00A45B51" w14:paraId="566A3EBD" w14:textId="77777777" w:rsidTr="00CE6A05">
        <w:trPr>
          <w:cantSplit/>
          <w:jc w:val="center"/>
        </w:trPr>
        <w:tc>
          <w:tcPr>
            <w:tcW w:w="2227" w:type="dxa"/>
            <w:shd w:val="clear" w:color="auto" w:fill="F4F7FA"/>
            <w:tcMar>
              <w:top w:w="80" w:type="dxa"/>
              <w:left w:w="100" w:type="dxa"/>
              <w:bottom w:w="80" w:type="dxa"/>
              <w:right w:w="100" w:type="dxa"/>
            </w:tcMar>
            <w:vAlign w:val="center"/>
          </w:tcPr>
          <w:p w14:paraId="1C71C62B"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15324B"/>
                <w:sz w:val="24"/>
                <w:szCs w:val="24"/>
              </w:rPr>
              <w:t>Vấn đề hiện tại và giá trị bổ sung</w:t>
            </w:r>
          </w:p>
        </w:tc>
        <w:tc>
          <w:tcPr>
            <w:tcW w:w="8139" w:type="dxa"/>
            <w:shd w:val="clear" w:color="auto" w:fill="F4F7FA"/>
            <w:tcMar>
              <w:top w:w="80" w:type="dxa"/>
              <w:left w:w="100" w:type="dxa"/>
              <w:bottom w:w="80" w:type="dxa"/>
              <w:right w:w="100" w:type="dxa"/>
            </w:tcMar>
            <w:vAlign w:val="center"/>
          </w:tcPr>
          <w:p>
            <w:pPr>
              <w:spacing w:before="60" w:after="60" w:line="276" w:lineRule="auto"/>
            </w:pPr>
            <w:r/>
            <w:r>
              <w:rPr>
                <w:rFonts w:ascii="Times New Roman" w:hAnsi="Times New Roman"/>
                <w:b/>
                <w:i w:val="0"/>
                <w:color w:val="C00000"/>
                <w:sz w:val="21"/>
              </w:rPr>
              <w:t>• Vấn đề hiện tại trước khi thiết kế bổ sung:</w:t>
            </w:r>
          </w:p>
          <w:p>
            <w:pPr>
              <w:spacing w:before="40" w:after="60" w:line="276" w:lineRule="auto"/>
            </w:pPr>
            <w:r>
              <w:rPr>
                <w:rFonts w:ascii="Times New Roman" w:hAnsi="Times New Roman"/>
                <w:sz w:val="21"/>
              </w:rPr>
              <w:t>- Quy trình vận hành bị phân mảnh: xem đơn ở một trang, đổi trạng thái phải nhảy sang tab khác, gán shipper phải qua trang phụ, gây trễ thao tác xử lý đơn hỏa tốc (mất 3–5 phút/đơn).</w:t>
            </w:r>
          </w:p>
          <w:p>
            <w:pPr>
              <w:spacing w:before="40" w:after="60" w:line="276" w:lineRule="auto"/>
            </w:pPr>
            <w:r>
              <w:rPr>
                <w:rFonts w:ascii="Times New Roman" w:hAnsi="Times New Roman"/>
                <w:sz w:val="21"/>
              </w:rPr>
              <w:t>- Thiếu bộ chỉ số định lượng (KPIs) và chưa kiểm soát được tải trọng tức thời của từng bếp/kho, dễ dẫn đến quá tải cục bộ.</w:t>
            </w:r>
          </w:p>
          <w:p>
            <w:pPr>
              <w:spacing w:before="40" w:after="60" w:line="276" w:lineRule="auto"/>
            </w:pPr>
            <w:r>
              <w:rPr>
                <w:rFonts w:ascii="Times New Roman" w:hAnsi="Times New Roman"/>
                <w:sz w:val="21"/>
              </w:rPr>
              <w:t>- Nhật ký luân chuyển kho hiển thị chuỗi kỹ thuật thô (DA_THANH_TOAN, CHUA_THANH_TOAN), thiếu trực quan hóa cho nhân viên vận hành.</w:t>
            </w:r>
          </w:p>
          <w:p>
            <w:pPr>
              <w:spacing w:before="40" w:after="60" w:line="276" w:lineRule="auto"/>
            </w:pPr>
            <w:r>
              <w:rPr>
                <w:rFonts w:ascii="Times New Roman" w:hAnsi="Times New Roman"/>
                <w:b/>
                <w:i w:val="0"/>
                <w:color w:val="268000"/>
                <w:sz w:val="21"/>
              </w:rPr>
              <w:t>• Giá trị bổ sung của thiết kế mới:</w:t>
            </w:r>
          </w:p>
          <w:p>
            <w:pPr>
              <w:spacing w:before="40" w:after="60" w:line="276" w:lineRule="auto"/>
            </w:pPr>
            <w:r>
              <w:rPr>
                <w:rFonts w:ascii="Times New Roman" w:hAnsi="Times New Roman"/>
                <w:sz w:val="21"/>
              </w:rPr>
              <w:t>+ Thao tác 1-Click tại chỗ (Zero Tab-Hopping): Toàn bộ nghiệp vụ (tạo đơn nhanh, gán tài xế, đổi trạng thái giao/thanh toán, xem thực đơn) xử lý trực tiếp trên Dashboard thông qua Modal AJAX với độ trễ &lt; 0.5s, giảm 70% thời gian xử lý.</w:t>
            </w:r>
          </w:p>
          <w:p>
            <w:pPr>
              <w:spacing w:before="40" w:after="60" w:line="276" w:lineRule="auto"/>
            </w:pPr>
            <w:r>
              <w:rPr>
                <w:rFonts w:ascii="Times New Roman" w:hAnsi="Times New Roman"/>
                <w:sz w:val="21"/>
              </w:rPr>
              <w:t>+ Quản lý tải trọng Bếp &amp; Luân chuyển 4 giai đoạn: Theo dõi sức chứa tối đa và tỷ lệ % công suất từng bếp; ghi nhận tự động lộ trình: [Nhập kho] ➔ [Bàn giao shipper] ➔ [Đang vận chuyển] ➔ [Đã giao thành công].</w:t>
            </w:r>
          </w:p>
          <w:p>
            <w:pPr>
              <w:spacing w:before="40" w:after="60" w:line="276" w:lineRule="auto"/>
            </w:pPr>
            <w:r>
              <w:rPr>
                <w:rFonts w:ascii="Times New Roman" w:hAnsi="Times New Roman"/>
                <w:sz w:val="21"/>
              </w:rPr>
              <w:t>+ Hệ thống 4 KPI thời gian thực: Cập nhật liên tục Tổng đơn, Đơn đang chế biến, Đơn hỏa tốc, Tỷ lệ giao thành công (%).</w:t>
            </w:r>
          </w:p>
        </w:tc>
      </w:tr>
      <w:tr w:rsidR="00FB3659" w:rsidRPr="00A45B51" w14:paraId="07518730" w14:textId="77777777" w:rsidTr="00CE6A05">
        <w:trPr>
          <w:cantSplit/>
          <w:jc w:val="center"/>
        </w:trPr>
        <w:tc>
          <w:tcPr>
            <w:tcW w:w="2227" w:type="dxa"/>
            <w:shd w:val="clear" w:color="auto" w:fill="EAF3F6"/>
            <w:tcMar>
              <w:top w:w="80" w:type="dxa"/>
              <w:left w:w="100" w:type="dxa"/>
              <w:bottom w:w="80" w:type="dxa"/>
              <w:right w:w="100" w:type="dxa"/>
            </w:tcMar>
            <w:vAlign w:val="center"/>
          </w:tcPr>
          <w:p w14:paraId="44F5AA68"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15324B"/>
                <w:sz w:val="24"/>
                <w:szCs w:val="24"/>
              </w:rPr>
              <w:t>Hiện vật thiết kế đính kèm</w:t>
            </w:r>
          </w:p>
        </w:tc>
        <w:tc>
          <w:tcPr>
            <w:tcW w:w="8139" w:type="dxa"/>
            <w:tcMar>
              <w:top w:w="80" w:type="dxa"/>
              <w:left w:w="100" w:type="dxa"/>
              <w:bottom w:w="80" w:type="dxa"/>
              <w:right w:w="100" w:type="dxa"/>
            </w:tcMar>
            <w:vAlign w:val="center"/>
          </w:tcPr>
          <w:p>
            <w:pPr>
              <w:spacing w:before="60" w:after="60" w:line="276" w:lineRule="auto"/>
            </w:pPr>
            <w:r/>
            <w:r>
              <w:rPr>
                <w:rFonts w:ascii="Times New Roman" w:hAnsi="Times New Roman"/>
                <w:b/>
                <w:i w:val="0"/>
                <w:color w:val="1F4E79"/>
                <w:sz w:val="21"/>
              </w:rPr>
              <w:t xml:space="preserve">☒ Luồng nghiệp vụ     </w:t>
            </w:r>
            <w:r>
              <w:rPr>
                <w:rFonts w:ascii="Times New Roman" w:hAnsi="Times New Roman"/>
                <w:b/>
                <w:i w:val="0"/>
                <w:color w:val="1F4E79"/>
                <w:sz w:val="21"/>
              </w:rPr>
              <w:t xml:space="preserve">☒ Wireframe     </w:t>
            </w:r>
            <w:r>
              <w:rPr>
                <w:rFonts w:ascii="Times New Roman" w:hAnsi="Times New Roman"/>
                <w:b/>
                <w:i w:val="0"/>
                <w:color w:val="1F4E79"/>
                <w:sz w:val="21"/>
              </w:rPr>
              <w:t xml:space="preserve">☒ Mô hình dữ liệu     </w:t>
            </w:r>
            <w:r>
              <w:rPr>
                <w:rFonts w:ascii="Times New Roman" w:hAnsi="Times New Roman"/>
                <w:b/>
                <w:i w:val="0"/>
                <w:color w:val="1F4E79"/>
                <w:sz w:val="21"/>
              </w:rPr>
              <w:t xml:space="preserve">☒ Sơ đồ kiến trúc     </w:t>
            </w:r>
            <w:r>
              <w:rPr>
                <w:rFonts w:ascii="Times New Roman" w:hAnsi="Times New Roman"/>
                <w:b w:val="0"/>
                <w:i w:val="0"/>
                <w:sz w:val="21"/>
              </w:rPr>
              <w:t xml:space="preserve">☐ Lưu đồ logic     </w:t>
            </w:r>
            <w:r>
              <w:rPr>
                <w:rFonts w:ascii="Times New Roman" w:hAnsi="Times New Roman"/>
                <w:b/>
                <w:i w:val="0"/>
                <w:color w:val="1F4E79"/>
                <w:sz w:val="21"/>
              </w:rPr>
              <w:t>☒ Khác: Đặc tả REST API AJAX</w:t>
            </w:r>
          </w:p>
        </w:tc>
      </w:tr>
      <w:tr w:rsidR="00FB3659" w:rsidRPr="00A45B51" w14:paraId="6BC3FB9B" w14:textId="77777777" w:rsidTr="00CE6A05">
        <w:trPr>
          <w:cantSplit/>
          <w:jc w:val="center"/>
        </w:trPr>
        <w:tc>
          <w:tcPr>
            <w:tcW w:w="2227" w:type="dxa"/>
            <w:shd w:val="clear" w:color="auto" w:fill="F4F7FA"/>
            <w:tcMar>
              <w:top w:w="80" w:type="dxa"/>
              <w:left w:w="100" w:type="dxa"/>
              <w:bottom w:w="80" w:type="dxa"/>
              <w:right w:w="100" w:type="dxa"/>
            </w:tcMar>
            <w:vAlign w:val="center"/>
          </w:tcPr>
          <w:p w14:paraId="5DBBE233"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15324B"/>
                <w:sz w:val="24"/>
                <w:szCs w:val="24"/>
              </w:rPr>
              <w:lastRenderedPageBreak/>
              <w:t>Các quyết định thiết kế quan trọng (ít nhất 4)</w:t>
            </w:r>
          </w:p>
        </w:tc>
        <w:tc>
          <w:tcPr>
            <w:tcW w:w="8139" w:type="dxa"/>
            <w:shd w:val="clear" w:color="auto" w:fill="F4F7FA"/>
            <w:tcMar>
              <w:top w:w="80" w:type="dxa"/>
              <w:left w:w="100" w:type="dxa"/>
              <w:bottom w:w="80" w:type="dxa"/>
              <w:right w:w="100" w:type="dxa"/>
            </w:tcMar>
            <w:vAlign w:val="center"/>
          </w:tcPr>
          <w:p>
            <w:pPr>
              <w:spacing w:before="60" w:after="60" w:line="276" w:lineRule="auto"/>
            </w:pPr>
            <w:r/>
            <w:r>
              <w:rPr>
                <w:rFonts w:ascii="Times New Roman" w:hAnsi="Times New Roman"/>
                <w:b/>
                <w:i w:val="0"/>
                <w:sz w:val="21"/>
              </w:rPr>
              <w:t xml:space="preserve">1. Cơ chế tương tác tại chỗ qua In-Page Modal &amp; REST AJAX API: </w:t>
            </w:r>
            <w:r>
              <w:rPr>
                <w:rFonts w:ascii="Times New Roman" w:hAnsi="Times New Roman"/>
                <w:b w:val="0"/>
                <w:i w:val="0"/>
                <w:sz w:val="21"/>
              </w:rPr>
              <w:t>Thay vì redirect toàn trang hoặc mở nhiều tab mới khi bấm xem/sửa/tạo đơn, 100% nghiệp vụ CRUD được thực hiện qua Modal popup kết nối API (api_admin_quick_create_don_hang, api_admin_quick_update_don_hang). Người điều phối không bị mất ngữ cảnh giám sát trên Dashboard.</w:t>
            </w:r>
          </w:p>
          <w:p>
            <w:pPr>
              <w:spacing w:before="40" w:after="60" w:line="276" w:lineRule="auto"/>
            </w:pPr>
            <w:r>
              <w:rPr>
                <w:rFonts w:ascii="Times New Roman" w:hAnsi="Times New Roman"/>
                <w:b/>
                <w:i w:val="0"/>
                <w:sz w:val="21"/>
              </w:rPr>
              <w:t xml:space="preserve">2. Ràng buộc kiểm soát tải trọng Bếp &amp; Tự động ghi nhận Luân chuyển kho: </w:t>
            </w:r>
            <w:r>
              <w:rPr>
                <w:rFonts w:ascii="Times New Roman" w:hAnsi="Times New Roman"/>
                <w:b w:val="0"/>
                <w:i w:val="0"/>
                <w:sz w:val="21"/>
              </w:rPr>
              <w:t>Mỗi bếp/kho được cấu hình trường suc_chua_toi_da. Hệ thống tự động tính tỷ lệ % tải dựa trên số đơn đang phục vụ (loại trừ đơn hoàn tất/hủy). Khi đơn đổi trạng thái, một bản ghi LichSuKho tương ứng được kích hoạt tự động với định dạng ghi chú rõ ràng về người thực hiện, thời gian và sự kiện.</w:t>
            </w:r>
          </w:p>
          <w:p>
            <w:pPr>
              <w:spacing w:before="40" w:after="60" w:line="276" w:lineRule="auto"/>
            </w:pPr>
            <w:r>
              <w:rPr>
                <w:rFonts w:ascii="Times New Roman" w:hAnsi="Times New Roman"/>
                <w:b/>
                <w:i w:val="0"/>
                <w:sz w:val="21"/>
              </w:rPr>
              <w:t xml:space="preserve">3. Tự động định vị GIS &amp; Phân bổ phụ phí cước Haversine: </w:t>
            </w:r>
            <w:r>
              <w:rPr>
                <w:rFonts w:ascii="Times New Roman" w:hAnsi="Times New Roman"/>
                <w:b w:val="0"/>
                <w:i w:val="0"/>
                <w:sz w:val="21"/>
              </w:rPr>
              <w:t>Hệ thống tự động xác định tọa độ GPS của Bếp xuất phát (lat, lng) và địa chỉ nhận (lat_khach, lng_khach), tính toán cự ly thực tế (km) theo công thức Haversine và tự động tính cước vận chuyển, phụ phí hỏa tốc (5.000đ - 10.000đ) khi khách yêu cầu giao nhanh.</w:t>
            </w:r>
          </w:p>
          <w:p>
            <w:pPr>
              <w:spacing w:before="40" w:after="60" w:line="276" w:lineRule="auto"/>
            </w:pPr>
            <w:r>
              <w:rPr>
                <w:rFonts w:ascii="Times New Roman" w:hAnsi="Times New Roman"/>
                <w:b/>
                <w:i w:val="0"/>
                <w:sz w:val="21"/>
              </w:rPr>
              <w:t xml:space="preserve">4. Phân tầng kiến trúc và bảo mật phân quyền RBAC đa vai trò: </w:t>
            </w:r>
            <w:r>
              <w:rPr>
                <w:rFonts w:ascii="Times New Roman" w:hAnsi="Times New Roman"/>
                <w:b w:val="0"/>
                <w:i w:val="0"/>
                <w:sz w:val="21"/>
              </w:rPr>
              <w:t>Phân chia ranh giới rõ rệt giữa 3 đối tượng người dùng: Cổng Khách hàng (/), Cổng Shipper giao vận (/shipper-dashboard/), và Trung tâm Quản trị SaaS (/admin-dashboard/). Chỉ tài khoản có cờ is_staff = True mới được quyền truy cập Dashboard điều phối; tích hợp cơ chế bảo vệ phiên làm việc và chống xóa tài khoản quản trị đang đăng nhập.</w:t>
            </w:r>
          </w:p>
        </w:tc>
      </w:tr>
      <w:tr w:rsidR="00FB3659" w:rsidRPr="00A45B51" w14:paraId="627DF4A1" w14:textId="77777777" w:rsidTr="00CE6A05">
        <w:trPr>
          <w:cantSplit/>
          <w:jc w:val="center"/>
        </w:trPr>
        <w:tc>
          <w:tcPr>
            <w:tcW w:w="2227" w:type="dxa"/>
            <w:shd w:val="clear" w:color="auto" w:fill="EAF3F6"/>
            <w:tcMar>
              <w:top w:w="80" w:type="dxa"/>
              <w:left w:w="100" w:type="dxa"/>
              <w:bottom w:w="80" w:type="dxa"/>
              <w:right w:w="100" w:type="dxa"/>
            </w:tcMar>
            <w:vAlign w:val="center"/>
          </w:tcPr>
          <w:p w14:paraId="58986610"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15324B"/>
                <w:sz w:val="24"/>
                <w:szCs w:val="24"/>
              </w:rPr>
              <w:t>Tích hợp với thiết kế hiện có</w:t>
            </w:r>
          </w:p>
        </w:tc>
        <w:tc>
          <w:tcPr>
            <w:tcW w:w="8139" w:type="dxa"/>
            <w:tcMar>
              <w:top w:w="80" w:type="dxa"/>
              <w:left w:w="100" w:type="dxa"/>
              <w:bottom w:w="80" w:type="dxa"/>
              <w:right w:w="100" w:type="dxa"/>
            </w:tcMar>
            <w:vAlign w:val="center"/>
          </w:tcPr>
          <w:p>
            <w:pPr>
              <w:spacing w:before="60" w:after="60" w:line="276" w:lineRule="auto"/>
            </w:pPr>
            <w:r/>
            <w:r>
              <w:rPr>
                <w:rFonts w:ascii="Times New Roman" w:hAnsi="Times New Roman"/>
                <w:b/>
                <w:i w:val="0"/>
                <w:sz w:val="21"/>
              </w:rPr>
              <w:t xml:space="preserve">• Thành phần cần thêm/sửa: </w:t>
            </w:r>
            <w:r>
              <w:rPr>
                <w:rFonts w:ascii="Times New Roman" w:hAnsi="Times New Roman"/>
                <w:b w:val="0"/>
                <w:i w:val="0"/>
                <w:sz w:val="21"/>
              </w:rPr>
              <w:t>Thêm module giao diện Admin SaaS độc lập (templates/admin_dashboard/) gồm dashboard.html, quan_ly_don_hang.html, quan_ly_kho.html, quan_ly_tai_xe.html, quan_ly_lich_su.html, quan_ly_tai_khoan.html; bổ sung các API endpoint RESTful AJAX phục vụ xử lý nhanh; cập nhật các Form tiếp nhận dữ liệu linh hoạt (KhoHangForm, TaiXeForm, LichSuKhoForm).</w:t>
            </w:r>
          </w:p>
          <w:p>
            <w:pPr>
              <w:spacing w:before="40" w:after="60" w:line="276" w:lineRule="auto"/>
            </w:pPr>
            <w:r>
              <w:rPr>
                <w:rFonts w:ascii="Times New Roman" w:hAnsi="Times New Roman"/>
                <w:b/>
                <w:i w:val="0"/>
                <w:sz w:val="21"/>
              </w:rPr>
              <w:t xml:space="preserve">• Dữ liệu hoặc thành phần liên quan: </w:t>
            </w:r>
            <w:r>
              <w:rPr>
                <w:rFonts w:ascii="Times New Roman" w:hAnsi="Times New Roman"/>
                <w:b w:val="0"/>
                <w:i w:val="0"/>
                <w:sz w:val="21"/>
              </w:rPr>
              <w:t>Liên kết chặt chẽ giữa bảng DonHang (mã đơn, tọa độ GIS, cước phí, trạng thái giao/thanh toán), KhoHang (cơ sở bếp, sức chứa, địa chỉ), TaiXe (shipper phụ trách, biển số xe, ca trực), và LichSuKho (nhật ký hành trình luân chuyển đơn hàng).</w:t>
            </w:r>
          </w:p>
        </w:tc>
      </w:tr>
      <w:tr w:rsidR="00FB3659" w:rsidRPr="00A45B51" w14:paraId="4E3CA8F4" w14:textId="77777777" w:rsidTr="00CE6A05">
        <w:trPr>
          <w:cantSplit/>
          <w:jc w:val="center"/>
        </w:trPr>
        <w:tc>
          <w:tcPr>
            <w:tcW w:w="2227" w:type="dxa"/>
            <w:shd w:val="clear" w:color="auto" w:fill="F4F7FA"/>
            <w:tcMar>
              <w:top w:w="80" w:type="dxa"/>
              <w:left w:w="100" w:type="dxa"/>
              <w:bottom w:w="80" w:type="dxa"/>
              <w:right w:w="100" w:type="dxa"/>
            </w:tcMar>
            <w:vAlign w:val="center"/>
          </w:tcPr>
          <w:p w14:paraId="151EA3BA" w14:textId="77777777" w:rsidR="00FB3659" w:rsidRPr="00A45B51" w:rsidRDefault="00F15A6F" w:rsidP="00B7127D">
            <w:pPr>
              <w:spacing w:before="20" w:after="20" w:line="240" w:lineRule="auto"/>
              <w:jc w:val="both"/>
              <w:rPr>
                <w:rFonts w:ascii="Times New Roman" w:hAnsi="Times New Roman" w:cs="Times New Roman"/>
                <w:sz w:val="24"/>
                <w:szCs w:val="24"/>
              </w:rPr>
            </w:pPr>
            <w:r w:rsidRPr="00A45B51">
              <w:rPr>
                <w:rFonts w:ascii="Times New Roman" w:hAnsi="Times New Roman" w:cs="Times New Roman"/>
                <w:b/>
                <w:color w:val="15324B"/>
                <w:sz w:val="24"/>
                <w:szCs w:val="24"/>
              </w:rPr>
              <w:t>Việc cần làm tiếp theo</w:t>
            </w:r>
          </w:p>
        </w:tc>
        <w:tc>
          <w:tcPr>
            <w:tcW w:w="8139" w:type="dxa"/>
            <w:shd w:val="clear" w:color="auto" w:fill="F4F7FA"/>
            <w:tcMar>
              <w:top w:w="80" w:type="dxa"/>
              <w:left w:w="100" w:type="dxa"/>
              <w:bottom w:w="80" w:type="dxa"/>
              <w:right w:w="100" w:type="dxa"/>
            </w:tcMar>
            <w:vAlign w:val="center"/>
          </w:tcPr>
          <w:p>
            <w:pPr>
              <w:spacing w:before="60" w:after="60" w:line="276" w:lineRule="auto"/>
            </w:pPr>
            <w:r/>
            <w:r>
              <w:rPr>
                <w:rFonts w:ascii="Times New Roman" w:hAnsi="Times New Roman"/>
                <w:sz w:val="21"/>
              </w:rPr>
              <w:t>1. Tích hợp bản đồ số GIS trực quan (Leaflet/Mapbox) trực tiếp trên Dashboard để hiển thị realtime vị trí shipper và lộ trình di chuyển.</w:t>
            </w:r>
          </w:p>
          <w:p>
            <w:pPr>
              <w:spacing w:before="40" w:after="60" w:line="276" w:lineRule="auto"/>
            </w:pPr>
            <w:r>
              <w:rPr>
                <w:rFonts w:ascii="Times New Roman" w:hAnsi="Times New Roman"/>
                <w:sz w:val="21"/>
              </w:rPr>
              <w:t>2. Triển khai cơ chế Polling / WebSockets tự động cập nhật số liệu và phát âm thanh chuông cảnh báo khi có đơn hàng hỏa tốc mới phát sinh.</w:t>
            </w:r>
          </w:p>
          <w:p>
            <w:pPr>
              <w:spacing w:before="40" w:after="60" w:line="276" w:lineRule="auto"/>
            </w:pPr>
            <w:r>
              <w:rPr>
                <w:rFonts w:ascii="Times New Roman" w:hAnsi="Times New Roman"/>
                <w:sz w:val="21"/>
              </w:rPr>
              <w:t>3. Hoàn thiện module xuất báo cáo thống kê doanh thu và chỉ số vận hành giao hàng ra định dạng Excel/PDF định kỳ.</w:t>
            </w:r>
          </w:p>
        </w:tc>
      </w:tr>
    </w:tbl>
    <w:p w14:paraId="5F1356D4" w14:textId="77777777" w:rsidR="00F15A6F" w:rsidRPr="00A45B51" w:rsidRDefault="00F15A6F" w:rsidP="00B7127D">
      <w:pPr>
        <w:jc w:val="both"/>
        <w:rPr>
          <w:rFonts w:ascii="Times New Roman" w:hAnsi="Times New Roman" w:cs="Times New Roman"/>
          <w:sz w:val="24"/>
          <w:szCs w:val="24"/>
        </w:rPr>
      </w:pPr>
    </w:p>
    <w:p>
      <w:r>
        <w:br w:type="page"/>
      </w:r>
    </w:p>
    <w:p>
      <w:pPr>
        <w:spacing w:before="240" w:after="120"/>
      </w:pPr>
      <w:r>
        <w:rPr>
          <w:rFonts w:ascii="Times New Roman" w:hAnsi="Times New Roman"/>
          <w:b/>
          <w:color w:val="1F4E79"/>
          <w:sz w:val="26"/>
        </w:rPr>
        <w:t>PHỤ LỤC THIẾT KẾ NÂNG CAO: HỆ THỐNG VOUCHER &amp; KHUYẾN MÃI (COUPON ENGINE)</w:t>
      </w:r>
    </w:p>
    <w:p>
      <w:pPr>
        <w:spacing w:line="276" w:lineRule="auto"/>
      </w:pPr>
      <w:r>
        <w:rPr>
          <w:rFonts w:ascii="Times New Roman" w:hAnsi="Times New Roman"/>
          <w:i/>
          <w:sz w:val="22"/>
        </w:rPr>
        <w:t>Đáp ứng trọn vẹn yêu cầu thiết kế nghiệp vụ chuyên sâu (không chỉ vẽ nút 'Nhập mã'), hệ thống Voucher được mô tả với 8 trụ cột kiến trúc:</w:t>
      </w:r>
    </w:p>
    <w:p>
      <w:pPr>
        <w:spacing w:before="60" w:after="60" w:line="276" w:lineRule="auto"/>
      </w:pPr>
      <w:r>
        <w:rPr>
          <w:rFonts w:ascii="Times New Roman" w:hAnsi="Times New Roman"/>
          <w:b/>
          <w:color w:val="1F4E79"/>
          <w:sz w:val="21"/>
        </w:rPr>
        <w:t xml:space="preserve">1. Điều kiện áp dụng (Eligibility): </w:t>
      </w:r>
      <w:r>
        <w:rPr>
          <w:rFonts w:ascii="Times New Roman" w:hAnsi="Times New Roman"/>
          <w:sz w:val="21"/>
        </w:rPr>
        <w:t>Giá trị đơn tối thiểu (VD: đơn từ 80k); phạm vi áp dụng (toàn sàn, theo quán, hoặc theo danh mục đồ uống); phương thức thanh toán áp dụng (mọi hình thức hoặc ưu tiên Chuyển khoản QR); không áp dụng chung với món Flash Sale &gt;= 50%.</w:t>
      </w:r>
    </w:p>
    <w:p>
      <w:pPr>
        <w:spacing w:before="60" w:after="60" w:line="276" w:lineRule="auto"/>
      </w:pPr>
      <w:r>
        <w:rPr>
          <w:rFonts w:ascii="Times New Roman" w:hAnsi="Times New Roman"/>
          <w:b/>
          <w:color w:val="1F4E79"/>
          <w:sz w:val="21"/>
        </w:rPr>
        <w:t xml:space="preserve">2. Thời hạn &amp; Khung giờ (Validity): </w:t>
      </w:r>
      <w:r>
        <w:rPr>
          <w:rFonts w:ascii="Times New Roman" w:hAnsi="Times New Roman"/>
          <w:sz w:val="21"/>
        </w:rPr>
        <w:t>Xác định khoảng ngày hiệu lực (ngay_bat_dau, ngay_ket_thuc); hỗ trợ Khung giờ vàng Flash Sale (11h-13h30 trưa và 17h30-20h30 tối); công tắc kích hoạt khẩn cấp On/Off từ Admin.</w:t>
      </w:r>
    </w:p>
    <w:p>
      <w:pPr>
        <w:spacing w:before="60" w:after="60" w:line="276" w:lineRule="auto"/>
      </w:pPr>
      <w:r>
        <w:rPr>
          <w:rFonts w:ascii="Times New Roman" w:hAnsi="Times New Roman"/>
          <w:b/>
          <w:color w:val="1F4E79"/>
          <w:sz w:val="21"/>
        </w:rPr>
        <w:t xml:space="preserve">3. Mức giảm &amp; Cơ chế giảm giá: </w:t>
      </w:r>
      <w:r>
        <w:rPr>
          <w:rFonts w:ascii="Times New Roman" w:hAnsi="Times New Roman"/>
          <w:sz w:val="21"/>
        </w:rPr>
        <w:t>Hỗ trợ 3 loại: (1) Giảm theo % có trần tối đa (VD: giảm 50% tối đa 40.000đ); (2) Giảm tiền mặt cố định (20k, 50k); (3) Freeship miễn phí vận chuyển tối đa 30.000đ cước phí GIS.</w:t>
      </w:r>
    </w:p>
    <w:p>
      <w:pPr>
        <w:spacing w:before="60" w:after="60" w:line="276" w:lineRule="auto"/>
      </w:pPr>
      <w:r>
        <w:rPr>
          <w:rFonts w:ascii="Times New Roman" w:hAnsi="Times New Roman"/>
          <w:b/>
          <w:color w:val="1F4E79"/>
          <w:sz w:val="21"/>
        </w:rPr>
        <w:t xml:space="preserve">4. Giới hạn người dùng &amp; Chống lạm dụng: </w:t>
      </w:r>
      <w:r>
        <w:rPr>
          <w:rFonts w:ascii="Times New Roman" w:hAnsi="Times New Roman"/>
          <w:sz w:val="21"/>
        </w:rPr>
        <w:t>Tổng ngân sách phát hành toàn hệ thống (so_luong_tong); giới hạn số lần sử dụng trên mỗi tài khoản (gioi_han_moi_user); phân khúc áp dụng (Khách hàng mới đơn đầu, Khách hàng thân thiết).</w:t>
      </w:r>
    </w:p>
    <w:p>
      <w:pPr>
        <w:spacing w:before="60" w:after="60" w:line="276" w:lineRule="auto"/>
      </w:pPr>
      <w:r>
        <w:rPr>
          <w:rFonts w:ascii="Times New Roman" w:hAnsi="Times New Roman"/>
          <w:b/>
          <w:color w:val="1F4E79"/>
          <w:sz w:val="21"/>
        </w:rPr>
        <w:t xml:space="preserve">5. Cách tính tổng tiền (Formula): </w:t>
      </w:r>
      <w:r>
        <w:rPr>
          <w:rFonts w:ascii="Times New Roman" w:hAnsi="Times New Roman"/>
          <w:sz w:val="21"/>
        </w:rPr>
        <w:t>T_tổng = max(0, (T_món - Giảm_voucher_món) + max(0, Phí_ship_GIS - Giảm_freeship) + Phụ_phí_hỏa_tốc). Đảm bảo số tiền thanh toán không bao giờ âm (tối thiểu 1.000đ khi thanh toán cổng điện tử).</w:t>
      </w:r>
    </w:p>
    <w:p>
      <w:pPr>
        <w:spacing w:before="60" w:after="60" w:line="276" w:lineRule="auto"/>
      </w:pPr>
      <w:r>
        <w:rPr>
          <w:rFonts w:ascii="Times New Roman" w:hAnsi="Times New Roman"/>
          <w:b/>
          <w:color w:val="C00000"/>
          <w:sz w:val="21"/>
        </w:rPr>
        <w:t xml:space="preserve">6. Thông báo lỗi khi mã không hợp lệ: </w:t>
      </w:r>
      <w:r>
        <w:rPr>
          <w:rFonts w:ascii="Times New Roman" w:hAnsi="Times New Roman"/>
          <w:sz w:val="21"/>
        </w:rPr>
        <w:t>Hệ thống phản hồi 9 mã lỗi trực quan: E01 (Mã không tồn tại), E02 (Chưa đến giờ mở), E03 (Mã hết hạn), E04 (Chưa đạt đơn tối thiểu kèm số tiền cần mua thêm), E05 (Hết lượt sử dụng hôm nay), E06 (Quá giới hạn tài khoản), E07 (Chỉ dành cho khách mới).</w:t>
      </w:r>
    </w:p>
    <w:p>
      <w:pPr>
        <w:spacing w:before="60" w:after="60" w:line="276" w:lineRule="auto"/>
      </w:pPr>
      <w:r>
        <w:rPr>
          <w:rFonts w:ascii="Times New Roman" w:hAnsi="Times New Roman"/>
          <w:b/>
          <w:color w:val="1F4E79"/>
          <w:sz w:val="21"/>
        </w:rPr>
        <w:t xml:space="preserve">7. Dữ liệu bổ sung (Database Schema): </w:t>
      </w:r>
      <w:r>
        <w:rPr>
          <w:rFonts w:ascii="Times New Roman" w:hAnsi="Times New Roman"/>
          <w:sz w:val="21"/>
        </w:rPr>
        <w:t>Bổ sung Model Voucher (ma_voucher, loai_giam, gia_tri_giam, giam_toi_da, min_order, so_luong, da_dung, hsd) và Model LichSuSuDungVoucher (user, voucher, don_hang, so_tien_da_giam, ngay_su_dung).</w:t>
      </w:r>
    </w:p>
    <w:p>
      <w:pPr>
        <w:spacing w:before="60" w:after="60" w:line="276" w:lineRule="auto"/>
      </w:pPr>
      <w:r>
        <w:rPr>
          <w:rFonts w:ascii="Times New Roman" w:hAnsi="Times New Roman"/>
          <w:b/>
          <w:color w:val="1F4E79"/>
          <w:sz w:val="21"/>
        </w:rPr>
        <w:t xml:space="preserve">8. Màn hình bổ sung: </w:t>
      </w:r>
      <w:r>
        <w:rPr>
          <w:rFonts w:ascii="Times New Roman" w:hAnsi="Times New Roman"/>
          <w:sz w:val="21"/>
        </w:rPr>
        <w:t>(1) Modal Kho Voucher trực quan trên Storefront/Checkout có cuống vé, tiến độ đã dùng %, điều kiện đơn tối thiểu và nút [Áp Dụng Ngay] / [Sao Chép Mã]; (2) Màn hình Quản lý Voucher trên Admin SaaS Dashboard với thống kê KPI ngân sách và lượt dùng.</w:t>
      </w:r>
    </w:p>
    <w:sectPr w:rsidR="00F15A6F" w:rsidRPr="00A45B51" w:rsidSect="00034616">
      <w:headerReference w:type="default" r:id="rId11"/>
      <w:footerReference w:type="default" r:id="rId1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4CE190" w14:textId="77777777" w:rsidR="00321E6C" w:rsidRDefault="00321E6C">
      <w:pPr>
        <w:spacing w:after="0" w:line="240" w:lineRule="auto"/>
      </w:pPr>
      <w:r>
        <w:separator/>
      </w:r>
    </w:p>
  </w:endnote>
  <w:endnote w:type="continuationSeparator" w:id="0">
    <w:p w14:paraId="0BD7F808" w14:textId="77777777" w:rsidR="00321E6C" w:rsidRDefault="00321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4986B" w14:textId="151F6F84" w:rsidR="00FB3659" w:rsidRDefault="00FB36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C293C0" w14:textId="77777777" w:rsidR="00321E6C" w:rsidRDefault="00321E6C">
      <w:pPr>
        <w:spacing w:after="0" w:line="240" w:lineRule="auto"/>
      </w:pPr>
      <w:r>
        <w:separator/>
      </w:r>
    </w:p>
  </w:footnote>
  <w:footnote w:type="continuationSeparator" w:id="0">
    <w:p w14:paraId="0BA6C3D2" w14:textId="77777777" w:rsidR="00321E6C" w:rsidRDefault="00321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9E5AAA" w14:textId="457F23BC" w:rsidR="00FB3659" w:rsidRDefault="00FB365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7F7C99"/>
    <w:multiLevelType w:val="hybridMultilevel"/>
    <w:tmpl w:val="A1F2565E"/>
    <w:lvl w:ilvl="0" w:tplc="2DDA8E6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FD7"/>
    <w:rsid w:val="000D1784"/>
    <w:rsid w:val="000D20F1"/>
    <w:rsid w:val="0015074B"/>
    <w:rsid w:val="002535D1"/>
    <w:rsid w:val="0029639D"/>
    <w:rsid w:val="00321E6C"/>
    <w:rsid w:val="00326F90"/>
    <w:rsid w:val="005127BD"/>
    <w:rsid w:val="00552FE5"/>
    <w:rsid w:val="005A759F"/>
    <w:rsid w:val="005B15B1"/>
    <w:rsid w:val="005E4874"/>
    <w:rsid w:val="00631B31"/>
    <w:rsid w:val="00632A14"/>
    <w:rsid w:val="006D2844"/>
    <w:rsid w:val="00791450"/>
    <w:rsid w:val="007A041D"/>
    <w:rsid w:val="007B451C"/>
    <w:rsid w:val="007E4381"/>
    <w:rsid w:val="00817C1C"/>
    <w:rsid w:val="0086391F"/>
    <w:rsid w:val="00962F5C"/>
    <w:rsid w:val="00A359DA"/>
    <w:rsid w:val="00A45B51"/>
    <w:rsid w:val="00AA1D8D"/>
    <w:rsid w:val="00B47730"/>
    <w:rsid w:val="00B7127D"/>
    <w:rsid w:val="00B76F3E"/>
    <w:rsid w:val="00BD026A"/>
    <w:rsid w:val="00C92F69"/>
    <w:rsid w:val="00CB0664"/>
    <w:rsid w:val="00CB3660"/>
    <w:rsid w:val="00CE4ECA"/>
    <w:rsid w:val="00CE5DF8"/>
    <w:rsid w:val="00CE6A05"/>
    <w:rsid w:val="00D9770C"/>
    <w:rsid w:val="00E44626"/>
    <w:rsid w:val="00E661F3"/>
    <w:rsid w:val="00F15A6F"/>
    <w:rsid w:val="00F51067"/>
    <w:rsid w:val="00F77489"/>
    <w:rsid w:val="00F80456"/>
    <w:rsid w:val="00F920E6"/>
    <w:rsid w:val="00FB36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D6B8E7CD-15BD-40D7-A1E5-94903242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259" w:lineRule="auto"/>
    </w:pPr>
    <w:rPr>
      <w:rFonts w:ascii="Arial" w:eastAsia="Arial" w:hAnsi="Arial"/>
      <w:color w:val="243746"/>
      <w:sz w:val="19"/>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87E8B"/>
      <w:sz w:val="23"/>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532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C9D5E5BCAFB64F9778B14737FF40BF" ma:contentTypeVersion="4" ma:contentTypeDescription="Create a new document." ma:contentTypeScope="" ma:versionID="540a95dd3759560a8708d94b4409262c">
  <xsd:schema xmlns:xsd="http://www.w3.org/2001/XMLSchema" xmlns:xs="http://www.w3.org/2001/XMLSchema" xmlns:p="http://schemas.microsoft.com/office/2006/metadata/properties" xmlns:ns2="fd2f86b1-2b01-4575-91e1-0693f9f9b269" targetNamespace="http://schemas.microsoft.com/office/2006/metadata/properties" ma:root="true" ma:fieldsID="5c071e067a4b53bf6b4900cc597213b8" ns2:_="">
    <xsd:import namespace="fd2f86b1-2b01-4575-91e1-0693f9f9b26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2f86b1-2b01-4575-91e1-0693f9f9b26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fd2f86b1-2b01-4575-91e1-0693f9f9b26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3B37A1-8692-4F0F-A9B1-5422165D3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2f86b1-2b01-4575-91e1-0693f9f9b2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66C70C-449B-4CA6-9B5E-9EC673068642}">
  <ds:schemaRefs>
    <ds:schemaRef ds:uri="http://schemas.microsoft.com/office/2006/metadata/properties"/>
    <ds:schemaRef ds:uri="http://schemas.microsoft.com/office/infopath/2007/PartnerControls"/>
    <ds:schemaRef ds:uri="fd2f86b1-2b01-4575-91e1-0693f9f9b269"/>
  </ds:schemaRefs>
</ds:datastoreItem>
</file>

<file path=customXml/itemProps3.xml><?xml version="1.0" encoding="utf-8"?>
<ds:datastoreItem xmlns:ds="http://schemas.openxmlformats.org/officeDocument/2006/customXml" ds:itemID="{9C4B6D6A-754B-4CB0-8A43-067951B7F3EF}">
  <ds:schemaRefs>
    <ds:schemaRef ds:uri="http://schemas.microsoft.com/sharepoint/v3/contenttype/forms"/>
  </ds:schemaRefs>
</ds:datastoreItem>
</file>

<file path=customXml/itemProps4.xml><?xml version="1.0" encoding="utf-8"?>
<ds:datastoreItem xmlns:ds="http://schemas.openxmlformats.org/officeDocument/2006/customXml" ds:itemID="{16501161-5FF5-4236-A823-0AE1C7B29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Pages>
  <Words>1516</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Bài thực hành bổ sung thiết kế/kiến thức cho đồ án cuối kỳ TMĐT và IoT</vt:lpstr>
    </vt:vector>
  </TitlesOfParts>
  <Manager/>
  <Company/>
  <LinksUpToDate>false</LinksUpToDate>
  <CharactersWithSpaces>10143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thực hành bổ sung thiết kế/kiến thức cho đồ án cuối kỳ TMĐT và IoT</dc:title>
  <dc:subject>Bài thực hành 90 phút dành cho sinh viên CNTT</dc:subject>
  <dc:creator/>
  <cp:keywords>TMĐT, IoT, thiết kế hệ thống, đồ án cuối kỳ</cp:keywords>
  <dc:description>generated by python-docx</dc:description>
  <cp:lastModifiedBy>Nguyen Hue</cp:lastModifiedBy>
  <cp:revision>29</cp:revision>
  <dcterms:created xsi:type="dcterms:W3CDTF">2013-12-23T23:15:00Z</dcterms:created>
  <dcterms:modified xsi:type="dcterms:W3CDTF">2026-10-23T00:45:00Z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0x01010039C9D5E5BCAFB64F9778B14737FF40BF</vt:lpwstr>
  </property>
</Properties>
</file>