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600651" w14:textId="77777777" w:rsidR="00772720" w:rsidRPr="00C139C3" w:rsidRDefault="00772720" w:rsidP="00772720">
      <w:pPr>
        <w:shd w:val="clear" w:color="auto" w:fill="FFFFFF"/>
        <w:spacing w:before="100" w:beforeAutospacing="1" w:after="100" w:afterAutospacing="1" w:line="276" w:lineRule="auto"/>
        <w:rPr>
          <w:rFonts w:ascii="Arial" w:eastAsia="Arial" w:hAnsi="Arial" w:cs="Arial"/>
          <w:b/>
          <w:bCs/>
        </w:rPr>
      </w:pPr>
      <w:r w:rsidRPr="00C139C3">
        <w:rPr>
          <w:rFonts w:ascii="Arial" w:eastAsia="Arial" w:hAnsi="Arial" w:cs="Arial"/>
          <w:b/>
          <w:bCs/>
        </w:rPr>
        <w:t xml:space="preserve">Dear </w:t>
      </w:r>
      <w:r w:rsidRPr="00FA16D3">
        <w:rPr>
          <w:rFonts w:ascii="Arial" w:eastAsia="Arial" w:hAnsi="Arial" w:cs="Arial"/>
          <w:b/>
          <w:bCs/>
        </w:rPr>
        <w:t>Dr. Andrei Shkel</w:t>
      </w:r>
      <w:r w:rsidRPr="00C139C3">
        <w:rPr>
          <w:rFonts w:ascii="Arial" w:eastAsia="Arial" w:hAnsi="Arial" w:cs="Arial"/>
          <w:b/>
          <w:bCs/>
        </w:rPr>
        <w:t>,</w:t>
      </w:r>
    </w:p>
    <w:p w14:paraId="3A40EC4E" w14:textId="77777777" w:rsidR="00B53A82" w:rsidRDefault="000B3E3B" w:rsidP="000B3E3B">
      <w:pPr>
        <w:rPr>
          <w:rFonts w:ascii="Arial" w:hAnsi="Arial" w:cs="Arial"/>
        </w:rPr>
      </w:pPr>
      <w:r w:rsidRPr="00772720">
        <w:rPr>
          <w:rFonts w:ascii="Arial" w:hAnsi="Arial" w:cs="Arial"/>
        </w:rPr>
        <w:t>The manuscript presents the development of a data collection device for monitoring hens.</w:t>
      </w:r>
      <w:r w:rsidR="00772720">
        <w:rPr>
          <w:rFonts w:ascii="Arial" w:hAnsi="Arial" w:cs="Arial"/>
        </w:rPr>
        <w:t xml:space="preserve"> This document provides some review for the comments to the author and some explanation for these decisions.</w:t>
      </w:r>
      <w:r w:rsidRPr="00772720">
        <w:rPr>
          <w:rFonts w:ascii="Arial" w:hAnsi="Arial" w:cs="Arial"/>
        </w:rPr>
        <w:br/>
      </w:r>
    </w:p>
    <w:p w14:paraId="58136DFB" w14:textId="3843B6D2" w:rsidR="00B53A82" w:rsidRDefault="00B53A82" w:rsidP="000B3E3B">
      <w:pPr>
        <w:rPr>
          <w:rFonts w:ascii="Arial" w:hAnsi="Arial" w:cs="Arial"/>
        </w:rPr>
      </w:pPr>
      <w:r>
        <w:rPr>
          <w:rFonts w:ascii="Arial" w:hAnsi="Arial" w:cs="Arial"/>
        </w:rPr>
        <w:t>Reviewer: 1</w:t>
      </w:r>
    </w:p>
    <w:p w14:paraId="37204365" w14:textId="418A8807" w:rsidR="00C530F4" w:rsidRPr="00772720" w:rsidRDefault="00B53A82" w:rsidP="000B3E3B">
      <w:pPr>
        <w:rPr>
          <w:rFonts w:ascii="Arial" w:hAnsi="Arial" w:cs="Arial"/>
        </w:rPr>
      </w:pPr>
      <w:r w:rsidRPr="00772720">
        <w:rPr>
          <w:rFonts w:ascii="Arial" w:hAnsi="Arial" w:cs="Arial"/>
        </w:rPr>
        <w:t>Comments to the Author</w:t>
      </w:r>
      <w:r>
        <w:rPr>
          <w:rFonts w:ascii="Arial" w:hAnsi="Arial" w:cs="Arial"/>
        </w:rPr>
        <w:t>:</w:t>
      </w:r>
      <w:r w:rsidR="000B3E3B" w:rsidRPr="00772720">
        <w:rPr>
          <w:rFonts w:ascii="Arial" w:hAnsi="Arial" w:cs="Arial"/>
        </w:rPr>
        <w:br/>
        <w:t>1. The signal processing and data analytics aspects are relatively limited, with the results primarily presented through qualitative graphical observations.</w:t>
      </w:r>
    </w:p>
    <w:p w14:paraId="72761C90" w14:textId="445E3D06" w:rsidR="00F07F69" w:rsidRPr="00772720" w:rsidRDefault="00804682" w:rsidP="00EC517D">
      <w:pPr>
        <w:ind w:firstLine="720"/>
        <w:rPr>
          <w:rFonts w:ascii="Arial" w:hAnsi="Arial" w:cs="Arial"/>
          <w:color w:val="EE0000"/>
        </w:rPr>
      </w:pPr>
      <w:r w:rsidRPr="00772720">
        <w:rPr>
          <w:rFonts w:ascii="Arial" w:hAnsi="Arial" w:cs="Arial"/>
          <w:color w:val="EE0000"/>
        </w:rPr>
        <w:t xml:space="preserve">Correct. We only have a </w:t>
      </w:r>
      <w:r w:rsidR="004B00CA" w:rsidRPr="00772720">
        <w:rPr>
          <w:rFonts w:ascii="Arial" w:hAnsi="Arial" w:cs="Arial"/>
          <w:color w:val="EE0000"/>
        </w:rPr>
        <w:t>single figure</w:t>
      </w:r>
      <w:r w:rsidRPr="00772720">
        <w:rPr>
          <w:rFonts w:ascii="Arial" w:hAnsi="Arial" w:cs="Arial"/>
          <w:color w:val="EE0000"/>
        </w:rPr>
        <w:t xml:space="preserve"> (4a and 4b</w:t>
      </w:r>
      <w:r w:rsidR="004B00CA" w:rsidRPr="00772720">
        <w:rPr>
          <w:rFonts w:ascii="Arial" w:hAnsi="Arial" w:cs="Arial"/>
          <w:color w:val="EE0000"/>
        </w:rPr>
        <w:t xml:space="preserve"> in the original paper</w:t>
      </w:r>
      <w:r w:rsidRPr="00772720">
        <w:rPr>
          <w:rFonts w:ascii="Arial" w:hAnsi="Arial" w:cs="Arial"/>
          <w:color w:val="EE0000"/>
        </w:rPr>
        <w:t>), with data analysis</w:t>
      </w:r>
      <w:r w:rsidR="00F76DE0" w:rsidRPr="00772720">
        <w:rPr>
          <w:rFonts w:ascii="Arial" w:hAnsi="Arial" w:cs="Arial"/>
          <w:color w:val="EE0000"/>
        </w:rPr>
        <w:t xml:space="preserve">. At the time stamps at </w:t>
      </w:r>
      <w:r w:rsidR="00BE7147" w:rsidRPr="00772720">
        <w:rPr>
          <w:rFonts w:ascii="Arial" w:hAnsi="Arial" w:cs="Arial"/>
          <w:color w:val="EE0000"/>
        </w:rPr>
        <w:t>12:</w:t>
      </w:r>
      <w:r w:rsidR="00F76DE0" w:rsidRPr="00772720">
        <w:rPr>
          <w:rFonts w:ascii="Arial" w:hAnsi="Arial" w:cs="Arial"/>
          <w:color w:val="EE0000"/>
        </w:rPr>
        <w:t xml:space="preserve">15, </w:t>
      </w:r>
      <w:r w:rsidR="00BE7147" w:rsidRPr="00772720">
        <w:rPr>
          <w:rFonts w:ascii="Arial" w:hAnsi="Arial" w:cs="Arial"/>
          <w:color w:val="EE0000"/>
        </w:rPr>
        <w:t>13:30</w:t>
      </w:r>
      <w:r w:rsidR="00F76DE0" w:rsidRPr="00772720">
        <w:rPr>
          <w:rFonts w:ascii="Arial" w:hAnsi="Arial" w:cs="Arial"/>
          <w:color w:val="EE0000"/>
        </w:rPr>
        <w:t>, and 1</w:t>
      </w:r>
      <w:r w:rsidR="00BE7147" w:rsidRPr="00772720">
        <w:rPr>
          <w:rFonts w:ascii="Arial" w:hAnsi="Arial" w:cs="Arial"/>
          <w:color w:val="EE0000"/>
        </w:rPr>
        <w:t>4</w:t>
      </w:r>
      <w:r w:rsidR="00F76DE0" w:rsidRPr="00772720">
        <w:rPr>
          <w:rFonts w:ascii="Arial" w:hAnsi="Arial" w:cs="Arial"/>
          <w:color w:val="EE0000"/>
        </w:rPr>
        <w:t xml:space="preserve">:15 seconds, you see the bird do slight movement upwards and then abruptly drop, </w:t>
      </w:r>
      <w:r w:rsidR="0077466B" w:rsidRPr="00772720">
        <w:rPr>
          <w:rFonts w:ascii="Arial" w:hAnsi="Arial" w:cs="Arial"/>
          <w:color w:val="EE0000"/>
        </w:rPr>
        <w:t>indicating</w:t>
      </w:r>
      <w:r w:rsidR="00F76DE0" w:rsidRPr="00772720">
        <w:rPr>
          <w:rFonts w:ascii="Arial" w:hAnsi="Arial" w:cs="Arial"/>
          <w:color w:val="EE0000"/>
        </w:rPr>
        <w:t xml:space="preserve"> the effect seen in the figure below</w:t>
      </w:r>
      <w:r w:rsidR="00772720" w:rsidRPr="00772720">
        <w:rPr>
          <w:rFonts w:ascii="Arial" w:hAnsi="Arial" w:cs="Arial"/>
          <w:color w:val="EE0000"/>
        </w:rPr>
        <w:t>.</w:t>
      </w:r>
      <w:r w:rsidR="00772720">
        <w:rPr>
          <w:rFonts w:ascii="Arial" w:hAnsi="Arial" w:cs="Arial"/>
          <w:color w:val="EE0000"/>
        </w:rPr>
        <w:t xml:space="preserve"> More</w:t>
      </w:r>
      <w:r w:rsidR="00772720" w:rsidRPr="00772720">
        <w:rPr>
          <w:rFonts w:ascii="Arial" w:hAnsi="Arial" w:cs="Arial"/>
          <w:color w:val="EE0000"/>
        </w:rPr>
        <w:t xml:space="preserve"> qualitative observations have been added in the paper.</w:t>
      </w:r>
    </w:p>
    <w:p w14:paraId="218D333F" w14:textId="77777777" w:rsidR="00EC517D" w:rsidRPr="00772720" w:rsidRDefault="00F07F69" w:rsidP="00EC517D">
      <w:pPr>
        <w:jc w:val="center"/>
        <w:rPr>
          <w:rFonts w:ascii="Arial" w:hAnsi="Arial" w:cs="Arial"/>
        </w:rPr>
      </w:pPr>
      <w:r w:rsidRPr="00772720">
        <w:rPr>
          <w:rFonts w:ascii="Arial" w:hAnsi="Arial" w:cs="Arial"/>
          <w:noProof/>
          <w:color w:val="EE0000"/>
        </w:rPr>
        <mc:AlternateContent>
          <mc:Choice Requires="wps">
            <w:drawing>
              <wp:anchor distT="0" distB="0" distL="114300" distR="114300" simplePos="0" relativeHeight="251664384" behindDoc="0" locked="0" layoutInCell="1" allowOverlap="1" wp14:anchorId="56ACADD4" wp14:editId="20EC4F73">
                <wp:simplePos x="0" y="0"/>
                <wp:positionH relativeFrom="column">
                  <wp:posOffset>3615317</wp:posOffset>
                </wp:positionH>
                <wp:positionV relativeFrom="paragraph">
                  <wp:posOffset>1897751</wp:posOffset>
                </wp:positionV>
                <wp:extent cx="179708" cy="131224"/>
                <wp:effectExtent l="0" t="38100" r="48895" b="21590"/>
                <wp:wrapNone/>
                <wp:docPr id="1585606996" name="Straight Arrow Connector 2"/>
                <wp:cNvGraphicFramePr/>
                <a:graphic xmlns:a="http://schemas.openxmlformats.org/drawingml/2006/main">
                  <a:graphicData uri="http://schemas.microsoft.com/office/word/2010/wordprocessingShape">
                    <wps:wsp>
                      <wps:cNvCnPr/>
                      <wps:spPr>
                        <a:xfrm flipV="1">
                          <a:off x="0" y="0"/>
                          <a:ext cx="179708" cy="131224"/>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458E988" id="_x0000_t32" coordsize="21600,21600" o:spt="32" o:oned="t" path="m,l21600,21600e" filled="f">
                <v:path arrowok="t" fillok="f" o:connecttype="none"/>
                <o:lock v:ext="edit" shapetype="t"/>
              </v:shapetype>
              <v:shape id="Straight Arrow Connector 2" o:spid="_x0000_s1026" type="#_x0000_t32" style="position:absolute;margin-left:284.65pt;margin-top:149.45pt;width:14.15pt;height:10.35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" strokecolor="#e00" strokeweight="1.5pt">
                <v:stroke endarrow="block" joinstyle="miter"/>
              </v:shape>
            </w:pict>
          </mc:Fallback>
        </mc:AlternateContent>
      </w:r>
      <w:r w:rsidRPr="00772720">
        <w:rPr>
          <w:rFonts w:ascii="Arial" w:hAnsi="Arial" w:cs="Arial"/>
          <w:noProof/>
          <w:color w:val="EE0000"/>
        </w:rPr>
        <mc:AlternateContent>
          <mc:Choice Requires="wps">
            <w:drawing>
              <wp:anchor distT="0" distB="0" distL="114300" distR="114300" simplePos="0" relativeHeight="251662336" behindDoc="0" locked="0" layoutInCell="1" allowOverlap="1" wp14:anchorId="1F2CF2CB" wp14:editId="7C323AC8">
                <wp:simplePos x="0" y="0"/>
                <wp:positionH relativeFrom="column">
                  <wp:posOffset>1475768</wp:posOffset>
                </wp:positionH>
                <wp:positionV relativeFrom="paragraph">
                  <wp:posOffset>1797739</wp:posOffset>
                </wp:positionV>
                <wp:extent cx="564453" cy="190279"/>
                <wp:effectExtent l="38100" t="38100" r="26670" b="19685"/>
                <wp:wrapNone/>
                <wp:docPr id="529947778" name="Straight Arrow Connector 2"/>
                <wp:cNvGraphicFramePr/>
                <a:graphic xmlns:a="http://schemas.openxmlformats.org/drawingml/2006/main">
                  <a:graphicData uri="http://schemas.microsoft.com/office/word/2010/wordprocessingShape">
                    <wps:wsp>
                      <wps:cNvCnPr/>
                      <wps:spPr>
                        <a:xfrm flipH="1" flipV="1">
                          <a:off x="0" y="0"/>
                          <a:ext cx="564453" cy="190279"/>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shape w14:anchorId="2E12BD7D" id="Straight Arrow Connector 2" o:spid="_x0000_s1026" type="#_x0000_t32" style="position:absolute;margin-left:116.2pt;margin-top:141.55pt;width:44.45pt;height:15pt;flip:x y;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" strokecolor="#e00" strokeweight="1.5pt">
                <v:stroke endarrow="block" joinstyle="miter"/>
              </v:shape>
            </w:pict>
          </mc:Fallback>
        </mc:AlternateContent>
      </w:r>
      <w:r w:rsidRPr="00772720">
        <w:rPr>
          <w:rFonts w:ascii="Arial" w:hAnsi="Arial" w:cs="Arial"/>
          <w:noProof/>
          <w:color w:val="EE0000"/>
        </w:rPr>
        <mc:AlternateContent>
          <mc:Choice Requires="wps">
            <w:drawing>
              <wp:anchor distT="0" distB="0" distL="114300" distR="114300" simplePos="0" relativeHeight="251660288" behindDoc="0" locked="0" layoutInCell="1" allowOverlap="1" wp14:anchorId="4879CF00" wp14:editId="392B4827">
                <wp:simplePos x="0" y="0"/>
                <wp:positionH relativeFrom="column">
                  <wp:posOffset>1828800</wp:posOffset>
                </wp:positionH>
                <wp:positionV relativeFrom="paragraph">
                  <wp:posOffset>1706785</wp:posOffset>
                </wp:positionV>
                <wp:extent cx="264277" cy="190279"/>
                <wp:effectExtent l="38100" t="38100" r="21590" b="19685"/>
                <wp:wrapNone/>
                <wp:docPr id="469708150" name="Straight Arrow Connector 2"/>
                <wp:cNvGraphicFramePr/>
                <a:graphic xmlns:a="http://schemas.openxmlformats.org/drawingml/2006/main">
                  <a:graphicData uri="http://schemas.microsoft.com/office/word/2010/wordprocessingShape">
                    <wps:wsp>
                      <wps:cNvCnPr/>
                      <wps:spPr>
                        <a:xfrm flipH="1" flipV="1">
                          <a:off x="0" y="0"/>
                          <a:ext cx="264277" cy="190279"/>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845F6B7" id="Straight Arrow Connector 2" o:spid="_x0000_s1026" type="#_x0000_t32" style="position:absolute;margin-left:2in;margin-top:134.4pt;width:20.8pt;height:15pt;flip:x 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" strokecolor="#e00" strokeweight="1.5pt">
                <v:stroke endarrow="block" joinstyle="miter"/>
              </v:shape>
            </w:pict>
          </mc:Fallback>
        </mc:AlternateContent>
      </w:r>
      <w:r w:rsidRPr="00772720">
        <w:rPr>
          <w:rFonts w:ascii="Arial" w:hAnsi="Arial" w:cs="Arial"/>
          <w:noProof/>
          <w:color w:val="EE0000"/>
        </w:rPr>
        <mc:AlternateContent>
          <mc:Choice Requires="wps">
            <w:drawing>
              <wp:anchor distT="0" distB="0" distL="114300" distR="114300" simplePos="0" relativeHeight="251659264" behindDoc="0" locked="0" layoutInCell="1" allowOverlap="1" wp14:anchorId="78F52B08" wp14:editId="51DE7FF0">
                <wp:simplePos x="0" y="0"/>
                <wp:positionH relativeFrom="column">
                  <wp:posOffset>2140647</wp:posOffset>
                </wp:positionH>
                <wp:positionV relativeFrom="paragraph">
                  <wp:posOffset>1801924</wp:posOffset>
                </wp:positionV>
                <wp:extent cx="1395385" cy="290706"/>
                <wp:effectExtent l="0" t="0" r="14605" b="14605"/>
                <wp:wrapNone/>
                <wp:docPr id="1169659447" name="Text Box 1"/>
                <wp:cNvGraphicFramePr/>
                <a:graphic xmlns:a="http://schemas.openxmlformats.org/drawingml/2006/main">
                  <a:graphicData uri="http://schemas.microsoft.com/office/word/2010/wordprocessingShape">
                    <wps:wsp>
                      <wps:cNvSpPr txBox="1"/>
                      <wps:spPr>
                        <a:xfrm>
                          <a:off x="0" y="0"/>
                          <a:ext cx="1395385" cy="290706"/>
                        </a:xfrm>
                        <a:prstGeom prst="rect">
                          <a:avLst/>
                        </a:prstGeom>
                        <a:solidFill>
                          <a:schemeClr val="lt1"/>
                        </a:solidFill>
                        <a:ln w="6350">
                          <a:solidFill>
                            <a:prstClr val="black"/>
                          </a:solidFill>
                        </a:ln>
                      </wps:spPr>
                      <wps:txbx>
                        <w:txbxContent>
                          <w:p w14:paraId="75FD58C8" w14:textId="63DB34B3" w:rsidR="00F07F69" w:rsidRPr="00F07F69" w:rsidRDefault="00F07F69">
                            <w:pPr>
                              <w:rPr>
                                <w:b/>
                                <w:bCs/>
                                <w:color w:val="EE0000"/>
                              </w:rPr>
                            </w:pPr>
                            <w:r w:rsidRPr="00F07F69">
                              <w:rPr>
                                <w:b/>
                                <w:bCs/>
                                <w:color w:val="EE0000"/>
                              </w:rPr>
                              <w:t>Bird jumps / flies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F52B08" id="_x0000_t202" coordsize="21600,21600" o:spt="202" path="m,l,21600r21600,l21600,xe">
                <v:stroke joinstyle="miter"/>
                <v:path gradientshapeok="t" o:connecttype="rect"/>
              </v:shapetype>
              <v:shape id="Text Box 1" o:spid="_x0000_s1026" type="#_x0000_t202" style="position:absolute;left:0;text-align:left;margin-left:168.55pt;margin-top:141.9pt;width:109.85pt;height:22.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" fillcolor="white [3201]" strokeweight=".5pt">
                <v:textbox>
                  <w:txbxContent>
                    <w:p w14:paraId="75FD58C8" w14:textId="63DB34B3" w:rsidR="00F07F69" w:rsidRPr="00F07F69" w:rsidRDefault="00F07F69">
                      <w:pPr>
                        <w:rPr>
                          <w:b/>
                          <w:bCs/>
                          <w:color w:val="EE0000"/>
                        </w:rPr>
                      </w:pPr>
                      <w:r w:rsidRPr="00F07F69">
                        <w:rPr>
                          <w:b/>
                          <w:bCs/>
                          <w:color w:val="EE0000"/>
                        </w:rPr>
                        <w:t>Bird jumps / flies</w:t>
                      </w:r>
                    </w:p>
                  </w:txbxContent>
                </v:textbox>
              </v:shape>
            </w:pict>
          </mc:Fallback>
        </mc:AlternateContent>
      </w:r>
      <w:r w:rsidRPr="00772720">
        <w:rPr>
          <w:rFonts w:ascii="Arial" w:hAnsi="Arial" w:cs="Arial"/>
          <w:noProof/>
          <w:color w:val="EE0000"/>
        </w:rPr>
        <w:drawing>
          <wp:inline distT="0" distB="0" distL="0" distR="0" wp14:anchorId="49EDAEE0" wp14:editId="1B787A9A">
            <wp:extent cx="5943600" cy="2343785"/>
            <wp:effectExtent l="0" t="0" r="0" b="0"/>
            <wp:docPr id="284122961" name="Picture 1" descr="The diagram shows a graph with a line plotted on an X-Y coordinate system, where X represents time (in seconds) and Y represents acceleration (in meters per second squared), indicating the motion of an object over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122961" name="Picture 1" descr="The diagram shows a graph with a line plotted on an X-Y coordinate system, where X represents time (in seconds) and Y represents acceleration (in meters per second squared), indicating the motion of an object over time.&#10;&#10;AI-generated content may be incorrect."/>
                    <pic:cNvPicPr/>
                  </pic:nvPicPr>
                  <pic:blipFill>
                    <a:blip r:embed="rId5"/>
                    <a:stretch>
                      <a:fillRect/>
                    </a:stretch>
                  </pic:blipFill>
                  <pic:spPr>
                    <a:xfrm>
                      <a:off x="0" y="0"/>
                      <a:ext cx="5943600" cy="2343785"/>
                    </a:xfrm>
                    <a:prstGeom prst="rect">
                      <a:avLst/>
                    </a:prstGeom>
                  </pic:spPr>
                </pic:pic>
              </a:graphicData>
            </a:graphic>
          </wp:inline>
        </w:drawing>
      </w:r>
    </w:p>
    <w:p w14:paraId="74BE8B03" w14:textId="7DFB4CFF" w:rsidR="004B00CA" w:rsidRPr="00772720" w:rsidRDefault="00EC517D" w:rsidP="004B00CA">
      <w:pPr>
        <w:jc w:val="center"/>
        <w:rPr>
          <w:rFonts w:ascii="Arial" w:hAnsi="Arial" w:cs="Arial"/>
          <w:color w:val="EE0000"/>
        </w:rPr>
      </w:pPr>
      <w:r w:rsidRPr="00772720">
        <w:rPr>
          <w:rFonts w:ascii="Arial" w:hAnsi="Arial" w:cs="Arial"/>
          <w:color w:val="EE0000"/>
        </w:rPr>
        <w:t>Figure 1: Reference figure for quantitative</w:t>
      </w:r>
      <w:r w:rsidR="00772720" w:rsidRPr="00772720">
        <w:rPr>
          <w:rFonts w:ascii="Arial" w:hAnsi="Arial" w:cs="Arial"/>
          <w:color w:val="EE0000"/>
        </w:rPr>
        <w:t xml:space="preserve"> analysis</w:t>
      </w:r>
    </w:p>
    <w:p w14:paraId="1265EED1" w14:textId="41C9D2DB" w:rsidR="00F07F69" w:rsidRPr="00772720" w:rsidRDefault="000B3E3B" w:rsidP="004B00CA">
      <w:pPr>
        <w:rPr>
          <w:rFonts w:ascii="Arial" w:hAnsi="Arial" w:cs="Arial"/>
        </w:rPr>
      </w:pPr>
      <w:r w:rsidRPr="00772720">
        <w:rPr>
          <w:rFonts w:ascii="Arial" w:hAnsi="Arial" w:cs="Arial"/>
        </w:rPr>
        <w:br/>
        <w:t>2. Let say the contribution is meant to be mainly lie in the electronic and hardware design rather than in data analysis, from an electronic system design perspective, several practical considerations are still insufficiently addressed.</w:t>
      </w:r>
    </w:p>
    <w:p w14:paraId="2786D532" w14:textId="2D17FC48" w:rsidR="004B00CA" w:rsidRPr="00772720" w:rsidRDefault="00D67E06" w:rsidP="004B00CA">
      <w:pPr>
        <w:rPr>
          <w:rFonts w:ascii="Arial" w:hAnsi="Arial" w:cs="Arial"/>
          <w:color w:val="EE0000"/>
        </w:rPr>
      </w:pPr>
      <w:r w:rsidRPr="00772720">
        <w:rPr>
          <w:rFonts w:ascii="Arial" w:hAnsi="Arial" w:cs="Arial"/>
          <w:color w:val="EE0000"/>
        </w:rPr>
        <w:t xml:space="preserve">Our aim is </w:t>
      </w:r>
      <w:r w:rsidR="00BF1982" w:rsidRPr="00772720">
        <w:rPr>
          <w:rFonts w:ascii="Arial" w:hAnsi="Arial" w:cs="Arial"/>
          <w:color w:val="EE0000"/>
        </w:rPr>
        <w:t>primarily in design for data collection on birds</w:t>
      </w:r>
      <w:r w:rsidR="00772720" w:rsidRPr="00772720">
        <w:rPr>
          <w:rFonts w:ascii="Arial" w:hAnsi="Arial" w:cs="Arial"/>
          <w:color w:val="EE0000"/>
        </w:rPr>
        <w:t>, rather than purely electronic and hardware design.</w:t>
      </w:r>
    </w:p>
    <w:p w14:paraId="3AEF2B1C" w14:textId="77777777" w:rsidR="00772720" w:rsidRPr="00772720" w:rsidRDefault="000B3E3B" w:rsidP="00772720">
      <w:pPr>
        <w:pStyle w:val="ListParagraph"/>
        <w:numPr>
          <w:ilvl w:val="0"/>
          <w:numId w:val="2"/>
        </w:numPr>
        <w:rPr>
          <w:rFonts w:ascii="Arial" w:hAnsi="Arial" w:cs="Arial"/>
        </w:rPr>
      </w:pPr>
      <w:r w:rsidRPr="00772720">
        <w:rPr>
          <w:rFonts w:ascii="Arial" w:hAnsi="Arial" w:cs="Arial"/>
        </w:rPr>
        <w:t xml:space="preserve">Scalability is a major concern. Commercial poultry farms typically contain </w:t>
      </w:r>
      <w:proofErr w:type="gramStart"/>
      <w:r w:rsidRPr="00772720">
        <w:rPr>
          <w:rFonts w:ascii="Arial" w:hAnsi="Arial" w:cs="Arial"/>
        </w:rPr>
        <w:t>a large number of</w:t>
      </w:r>
      <w:proofErr w:type="gramEnd"/>
      <w:r w:rsidRPr="00772720">
        <w:rPr>
          <w:rFonts w:ascii="Arial" w:hAnsi="Arial" w:cs="Arial"/>
        </w:rPr>
        <w:t xml:space="preserve"> hens, often in the hundreds or thousands. The manuscript does not describe and evaluate how the proposed system would perform when many devices are deployed and operating simultaneously, nor does it discuss potential </w:t>
      </w:r>
      <w:r w:rsidRPr="00772720">
        <w:rPr>
          <w:rFonts w:ascii="Arial" w:hAnsi="Arial" w:cs="Arial"/>
        </w:rPr>
        <w:lastRenderedPageBreak/>
        <w:t>issues related to wireless communication reliability, data transmission congestion, synchronization, or system management at scale.</w:t>
      </w:r>
    </w:p>
    <w:p w14:paraId="23130133" w14:textId="77777777" w:rsidR="00772720" w:rsidRDefault="004B00CA" w:rsidP="00772720">
      <w:pPr>
        <w:pStyle w:val="ListParagraph"/>
        <w:rPr>
          <w:rFonts w:ascii="Arial" w:hAnsi="Arial" w:cs="Arial"/>
          <w:color w:val="EE0000"/>
        </w:rPr>
      </w:pPr>
      <w:r w:rsidRPr="00772720">
        <w:rPr>
          <w:rFonts w:ascii="Arial" w:hAnsi="Arial" w:cs="Arial"/>
          <w:color w:val="EE0000"/>
        </w:rPr>
        <w:t>We understand the conference’s concerns on deploying the device commercially, but o</w:t>
      </w:r>
      <w:r w:rsidR="00250878" w:rsidRPr="00772720">
        <w:rPr>
          <w:rFonts w:ascii="Arial" w:hAnsi="Arial" w:cs="Arial"/>
          <w:color w:val="EE0000"/>
        </w:rPr>
        <w:t>ur aim is not to deploy this to hundreds of thousands of hens, but few hundred, to monitor the movement of a subset of them</w:t>
      </w:r>
      <w:r w:rsidRPr="00772720">
        <w:rPr>
          <w:rFonts w:ascii="Arial" w:hAnsi="Arial" w:cs="Arial"/>
          <w:color w:val="EE0000"/>
        </w:rPr>
        <w:t xml:space="preserve">, especially within </w:t>
      </w:r>
      <w:r w:rsidR="00772720" w:rsidRPr="00772720">
        <w:rPr>
          <w:rFonts w:ascii="Arial" w:hAnsi="Arial" w:cs="Arial"/>
          <w:color w:val="EE0000"/>
        </w:rPr>
        <w:t>research</w:t>
      </w:r>
      <w:r w:rsidRPr="00772720">
        <w:rPr>
          <w:rFonts w:ascii="Arial" w:hAnsi="Arial" w:cs="Arial"/>
          <w:color w:val="EE0000"/>
        </w:rPr>
        <w:t xml:space="preserve"> setting</w:t>
      </w:r>
      <w:r w:rsidR="00772720" w:rsidRPr="00772720">
        <w:rPr>
          <w:rFonts w:ascii="Arial" w:hAnsi="Arial" w:cs="Arial"/>
          <w:color w:val="EE0000"/>
        </w:rPr>
        <w:t>s</w:t>
      </w:r>
      <w:r w:rsidRPr="00772720">
        <w:rPr>
          <w:rFonts w:ascii="Arial" w:hAnsi="Arial" w:cs="Arial"/>
          <w:color w:val="EE0000"/>
        </w:rPr>
        <w:t xml:space="preserve"> at Purdue’s agriculture farms.</w:t>
      </w:r>
    </w:p>
    <w:p w14:paraId="05AEDAE3" w14:textId="77777777" w:rsidR="00272FBD" w:rsidRPr="00772720" w:rsidRDefault="00272FBD" w:rsidP="00772720">
      <w:pPr>
        <w:pStyle w:val="ListParagraph"/>
        <w:rPr>
          <w:rFonts w:ascii="Arial" w:hAnsi="Arial" w:cs="Arial"/>
        </w:rPr>
      </w:pPr>
    </w:p>
    <w:p w14:paraId="5D67FEF4" w14:textId="38EDEB76" w:rsidR="00250878" w:rsidRPr="00772720" w:rsidRDefault="000B3E3B" w:rsidP="00772720">
      <w:pPr>
        <w:pStyle w:val="ListParagraph"/>
        <w:numPr>
          <w:ilvl w:val="0"/>
          <w:numId w:val="2"/>
        </w:numPr>
        <w:rPr>
          <w:rFonts w:ascii="Arial" w:hAnsi="Arial" w:cs="Arial"/>
        </w:rPr>
      </w:pPr>
      <w:r w:rsidRPr="00772720">
        <w:rPr>
          <w:rFonts w:ascii="Arial" w:hAnsi="Arial" w:cs="Arial"/>
        </w:rPr>
        <w:t>Battery life is a critical factor for wearable monitoring devices. The manuscript lacks an investigation of power consumption, expected operating duration, charging frequency, and maintenance requirements.</w:t>
      </w:r>
    </w:p>
    <w:p w14:paraId="718FE0F2" w14:textId="0DD22CBE" w:rsidR="00772720" w:rsidRDefault="00FE6D56" w:rsidP="00772720">
      <w:pPr>
        <w:ind w:left="720"/>
        <w:rPr>
          <w:rFonts w:ascii="Arial" w:hAnsi="Arial" w:cs="Arial"/>
          <w:color w:val="EE0000"/>
        </w:rPr>
      </w:pPr>
      <w:r w:rsidRPr="00772720">
        <w:rPr>
          <w:rFonts w:ascii="Arial" w:hAnsi="Arial" w:cs="Arial"/>
          <w:color w:val="EE0000"/>
        </w:rPr>
        <w:t>The battery life for the purely capacitive sensor is directly proportional to</w:t>
      </w:r>
      <w:r w:rsidR="0077466B" w:rsidRPr="00772720">
        <w:rPr>
          <w:rFonts w:ascii="Arial" w:hAnsi="Arial" w:cs="Arial"/>
          <w:color w:val="EE0000"/>
        </w:rPr>
        <w:t xml:space="preserve"> the frequency of the system. Currently at the sampling rate of 1 kHz, we can capture around 8 hours of data. By selective choosing the sampling rate, we can set battery life to a maximum of around 35 to capture the needed data. Approximately every 24 hours (daily), the battery should be charged, but then it should last for the next 24 hours. This can be done by setting the downtime of one </w:t>
      </w:r>
      <w:r w:rsidR="00772720" w:rsidRPr="00772720">
        <w:rPr>
          <w:rFonts w:ascii="Arial" w:hAnsi="Arial" w:cs="Arial"/>
          <w:color w:val="EE0000"/>
        </w:rPr>
        <w:t>study,</w:t>
      </w:r>
      <w:r w:rsidR="0077466B" w:rsidRPr="00772720">
        <w:rPr>
          <w:rFonts w:ascii="Arial" w:hAnsi="Arial" w:cs="Arial"/>
          <w:color w:val="EE0000"/>
        </w:rPr>
        <w:t xml:space="preserve"> so it coincides with the charging of the lower battery device. </w:t>
      </w:r>
      <w:r w:rsidR="00772720" w:rsidRPr="00772720">
        <w:rPr>
          <w:rFonts w:ascii="Arial" w:hAnsi="Arial" w:cs="Arial"/>
          <w:color w:val="EE0000"/>
        </w:rPr>
        <w:t>This information</w:t>
      </w:r>
      <w:r w:rsidR="00025FF2">
        <w:rPr>
          <w:rFonts w:ascii="Arial" w:hAnsi="Arial" w:cs="Arial"/>
          <w:color w:val="EE0000"/>
        </w:rPr>
        <w:t xml:space="preserve"> is conveyed in the revised version.</w:t>
      </w:r>
    </w:p>
    <w:p w14:paraId="5352AC31" w14:textId="290C5C09" w:rsidR="00250878" w:rsidRPr="00772720" w:rsidRDefault="00772720" w:rsidP="00772720">
      <w:pPr>
        <w:pStyle w:val="ListParagraph"/>
        <w:numPr>
          <w:ilvl w:val="0"/>
          <w:numId w:val="2"/>
        </w:numPr>
        <w:rPr>
          <w:rFonts w:ascii="Arial" w:hAnsi="Arial" w:cs="Arial"/>
          <w:color w:val="EE0000"/>
        </w:rPr>
      </w:pPr>
      <w:r w:rsidRPr="00772720">
        <w:rPr>
          <w:rFonts w:ascii="Arial" w:hAnsi="Arial" w:cs="Arial"/>
        </w:rPr>
        <w:t>T</w:t>
      </w:r>
      <w:r w:rsidR="000B3E3B" w:rsidRPr="00772720">
        <w:rPr>
          <w:rFonts w:ascii="Arial" w:hAnsi="Arial" w:cs="Arial"/>
        </w:rPr>
        <w:t>he mechanical robustness of the device requires further consideration. The current prototype is attached to the hen's feathers with exposed wiring, but no evaluation is provided regarding attachment reliability under realistic farm conditions. Hens frequently move, interact, and may engage in aggressive behaviors, which could cause the device to loosen, detach, or sustain damage. Additional testing and discussion on the durability, safety, and long-term wearability of the device would strengthen the manuscript.</w:t>
      </w:r>
    </w:p>
    <w:p w14:paraId="371D59CD" w14:textId="4A3EDEFB" w:rsidR="00B53A82" w:rsidRDefault="00250878" w:rsidP="00B53A82">
      <w:pPr>
        <w:ind w:left="720"/>
        <w:rPr>
          <w:rFonts w:ascii="Arial" w:hAnsi="Arial" w:cs="Arial"/>
        </w:rPr>
      </w:pPr>
      <w:r w:rsidRPr="00772720">
        <w:rPr>
          <w:rFonts w:ascii="Arial" w:hAnsi="Arial" w:cs="Arial"/>
          <w:color w:val="EE0000"/>
        </w:rPr>
        <w:t>Mechanical robustness mainly relies on the deployability inside a pouch / “chicken backpack”, which is an industry standar</w:t>
      </w:r>
      <w:r w:rsidR="00772720">
        <w:rPr>
          <w:rFonts w:ascii="Arial" w:hAnsi="Arial" w:cs="Arial"/>
          <w:color w:val="EE0000"/>
        </w:rPr>
        <w:t>d</w:t>
      </w:r>
      <w:r w:rsidR="00B53A82">
        <w:rPr>
          <w:rFonts w:ascii="Arial" w:hAnsi="Arial" w:cs="Arial"/>
          <w:color w:val="EE0000"/>
        </w:rPr>
        <w:t>. The pouch and method of delivery are further extended in the paper. Again, from (a), these devices are not meant to be commercially available.</w:t>
      </w:r>
    </w:p>
    <w:p w14:paraId="7E582F92" w14:textId="6CF611FF" w:rsidR="00250878" w:rsidRPr="00772720" w:rsidRDefault="000B3E3B" w:rsidP="00B53A82">
      <w:pPr>
        <w:rPr>
          <w:rFonts w:ascii="Arial" w:hAnsi="Arial" w:cs="Arial"/>
        </w:rPr>
      </w:pPr>
      <w:r w:rsidRPr="00772720">
        <w:rPr>
          <w:rFonts w:ascii="Arial" w:hAnsi="Arial" w:cs="Arial"/>
        </w:rPr>
        <w:t>3. Overall, while the hardware prototype demonstrates initial feasibility, further investigation into scalability, power management, and mechanical robustness is necessary to establish its suitability for practical deployment in commercial poultry farming environments. Additionally, data analytics must be numerical, not qualitative.</w:t>
      </w:r>
    </w:p>
    <w:p w14:paraId="2A2D022D" w14:textId="77777777" w:rsidR="00EF402E" w:rsidRDefault="0077466B" w:rsidP="000B3E3B">
      <w:pPr>
        <w:rPr>
          <w:rFonts w:ascii="Arial" w:hAnsi="Arial" w:cs="Arial"/>
          <w:color w:val="EE0000"/>
        </w:rPr>
      </w:pPr>
      <w:r w:rsidRPr="00772720">
        <w:rPr>
          <w:rFonts w:ascii="Arial" w:hAnsi="Arial" w:cs="Arial"/>
          <w:color w:val="EE0000"/>
        </w:rPr>
        <w:t xml:space="preserve">Analyzing the data again, we see values of 10 m/s^2 of upwards acceleration around the </w:t>
      </w:r>
      <w:r w:rsidR="00BE7147" w:rsidRPr="00772720">
        <w:rPr>
          <w:rFonts w:ascii="Arial" w:hAnsi="Arial" w:cs="Arial"/>
          <w:color w:val="EE0000"/>
        </w:rPr>
        <w:t>12:30 and 13:30 marks, implying that the bird is flying and</w:t>
      </w:r>
      <w:r w:rsidR="00B53A82">
        <w:rPr>
          <w:rFonts w:ascii="Arial" w:hAnsi="Arial" w:cs="Arial"/>
          <w:color w:val="EE0000"/>
        </w:rPr>
        <w:t xml:space="preserve"> is in some way counteracting the effects of gravity</w:t>
      </w:r>
      <w:r w:rsidR="00BE7147" w:rsidRPr="00772720">
        <w:rPr>
          <w:rFonts w:ascii="Arial" w:hAnsi="Arial" w:cs="Arial"/>
          <w:color w:val="EE0000"/>
        </w:rPr>
        <w:t>. The angular velocity is also increasing, implying that the bird is rotating in some way</w:t>
      </w:r>
      <w:r w:rsidR="00B53A82">
        <w:rPr>
          <w:rFonts w:ascii="Arial" w:hAnsi="Arial" w:cs="Arial"/>
          <w:color w:val="EE0000"/>
        </w:rPr>
        <w:t>, as measured by the IMU. These remarks have been included in the revised version</w:t>
      </w:r>
      <w:r w:rsidR="00EF402E">
        <w:rPr>
          <w:rFonts w:ascii="Arial" w:hAnsi="Arial" w:cs="Arial"/>
          <w:color w:val="EE0000"/>
        </w:rPr>
        <w:t>.</w:t>
      </w:r>
    </w:p>
    <w:p w14:paraId="54A713A0" w14:textId="0E4D3D95" w:rsidR="00B53A82" w:rsidRPr="00EF402E" w:rsidRDefault="00EF402E" w:rsidP="000B3E3B">
      <w:pPr>
        <w:rPr>
          <w:rFonts w:ascii="Arial" w:hAnsi="Arial" w:cs="Arial"/>
          <w:color w:val="EE0000"/>
        </w:rPr>
      </w:pPr>
      <w:r>
        <w:rPr>
          <w:rFonts w:ascii="Arial" w:hAnsi="Arial" w:cs="Arial"/>
          <w:color w:val="EE0000"/>
        </w:rPr>
        <w:br w:type="page"/>
      </w:r>
      <w:r w:rsidR="000B3E3B" w:rsidRPr="00772720">
        <w:rPr>
          <w:rFonts w:ascii="Arial" w:hAnsi="Arial" w:cs="Arial"/>
        </w:rPr>
        <w:lastRenderedPageBreak/>
        <w:t>Reviewer: 2</w:t>
      </w:r>
      <w:r w:rsidR="000B3E3B" w:rsidRPr="00772720">
        <w:rPr>
          <w:rFonts w:ascii="Arial" w:hAnsi="Arial" w:cs="Arial"/>
        </w:rPr>
        <w:br/>
      </w:r>
      <w:r w:rsidR="000B3E3B" w:rsidRPr="00772720">
        <w:rPr>
          <w:rFonts w:ascii="Arial" w:hAnsi="Arial" w:cs="Arial"/>
        </w:rPr>
        <w:br/>
        <w:t>Comments to the Author</w:t>
      </w:r>
      <w:r w:rsidR="004347A4">
        <w:rPr>
          <w:rFonts w:ascii="Arial" w:hAnsi="Arial" w:cs="Arial"/>
        </w:rPr>
        <w:t>:</w:t>
      </w:r>
      <w:r w:rsidR="000B3E3B" w:rsidRPr="00772720">
        <w:rPr>
          <w:rFonts w:ascii="Arial" w:hAnsi="Arial" w:cs="Arial"/>
        </w:rPr>
        <w:br/>
        <w:t>The manuscript entitled “Design of a Keel Bone Monitoring System in Egg Laying Hens” demonstrates preliminary hardware design, component selection, power optimization, and data analysis. The current version of this manuscript requires substantial revision before it can be considered for real-world applications. So, my recommendation is this article needs a compulsory major revision before publishing in this journal.</w:t>
      </w:r>
    </w:p>
    <w:p w14:paraId="3C41FF40" w14:textId="7D3845B0" w:rsidR="00250878" w:rsidRPr="00772720" w:rsidRDefault="000B3E3B" w:rsidP="000B3E3B">
      <w:pPr>
        <w:rPr>
          <w:rFonts w:ascii="Arial" w:hAnsi="Arial" w:cs="Arial"/>
          <w:color w:val="EE0000"/>
        </w:rPr>
      </w:pPr>
      <w:r w:rsidRPr="00772720">
        <w:rPr>
          <w:rFonts w:ascii="Arial" w:hAnsi="Arial" w:cs="Arial"/>
        </w:rPr>
        <w:br/>
        <w:t xml:space="preserve">1. Authors are requested to analysis the </w:t>
      </w:r>
      <w:r w:rsidRPr="00772720">
        <w:rPr>
          <w:rFonts w:ascii="Arial" w:hAnsi="Arial" w:cs="Arial"/>
          <w:b/>
          <w:bCs/>
        </w:rPr>
        <w:t>sensitivity</w:t>
      </w:r>
      <w:r w:rsidRPr="00772720">
        <w:rPr>
          <w:rFonts w:ascii="Arial" w:hAnsi="Arial" w:cs="Arial"/>
        </w:rPr>
        <w:t xml:space="preserve">, and </w:t>
      </w:r>
      <w:r w:rsidRPr="00772720">
        <w:rPr>
          <w:rFonts w:ascii="Arial" w:hAnsi="Arial" w:cs="Arial"/>
          <w:b/>
          <w:bCs/>
        </w:rPr>
        <w:t>response time</w:t>
      </w:r>
      <w:r w:rsidRPr="00772720">
        <w:rPr>
          <w:rFonts w:ascii="Arial" w:hAnsi="Arial" w:cs="Arial"/>
        </w:rPr>
        <w:t xml:space="preserve"> and </w:t>
      </w:r>
      <w:r w:rsidRPr="00772720">
        <w:rPr>
          <w:rFonts w:ascii="Arial" w:hAnsi="Arial" w:cs="Arial"/>
          <w:b/>
          <w:bCs/>
        </w:rPr>
        <w:t>stability</w:t>
      </w:r>
      <w:r w:rsidRPr="00772720">
        <w:rPr>
          <w:rFonts w:ascii="Arial" w:hAnsi="Arial" w:cs="Arial"/>
        </w:rPr>
        <w:t xml:space="preserve"> for the long-term reliability of the sensor. Follow the article: </w:t>
      </w:r>
      <w:hyperlink r:id="rId6" w:history="1">
        <w:r w:rsidRPr="00772720">
          <w:rPr>
            <w:rStyle w:val="Hyperlink"/>
            <w:rFonts w:ascii="Arial" w:hAnsi="Arial" w:cs="Arial"/>
          </w:rPr>
          <w:t>https://doi.org/10.1109/LSENS.2025.3639618</w:t>
        </w:r>
      </w:hyperlink>
      <w:r w:rsidRPr="00772720">
        <w:rPr>
          <w:rFonts w:ascii="Arial" w:hAnsi="Arial" w:cs="Arial"/>
        </w:rPr>
        <w:br/>
      </w:r>
      <w:r w:rsidR="00B53A82">
        <w:rPr>
          <w:rFonts w:ascii="Arial" w:hAnsi="Arial" w:cs="Arial"/>
          <w:color w:val="EE0000"/>
        </w:rPr>
        <w:t>I</w:t>
      </w:r>
      <w:r w:rsidR="00250878" w:rsidRPr="00772720">
        <w:rPr>
          <w:rFonts w:ascii="Arial" w:hAnsi="Arial" w:cs="Arial"/>
          <w:color w:val="EE0000"/>
        </w:rPr>
        <w:t>t appears that the reviewer mis-read our paper. We did not disclose development of a new sensor</w:t>
      </w:r>
      <w:r w:rsidR="00B50E35" w:rsidRPr="00772720">
        <w:rPr>
          <w:rFonts w:ascii="Arial" w:hAnsi="Arial" w:cs="Arial"/>
          <w:color w:val="EE0000"/>
        </w:rPr>
        <w:t xml:space="preserve"> (but rather system design)</w:t>
      </w:r>
      <w:r w:rsidR="00250878" w:rsidRPr="00772720">
        <w:rPr>
          <w:rFonts w:ascii="Arial" w:hAnsi="Arial" w:cs="Arial"/>
          <w:color w:val="EE0000"/>
        </w:rPr>
        <w:t xml:space="preserve">, as such the requested analysis is not necessary. </w:t>
      </w:r>
      <w:r w:rsidR="00B53A82">
        <w:rPr>
          <w:rFonts w:ascii="Arial" w:hAnsi="Arial" w:cs="Arial"/>
          <w:color w:val="EE0000"/>
        </w:rPr>
        <w:t xml:space="preserve">The </w:t>
      </w:r>
      <w:r w:rsidR="00250878" w:rsidRPr="00772720">
        <w:rPr>
          <w:rFonts w:ascii="Arial" w:hAnsi="Arial" w:cs="Arial"/>
          <w:color w:val="EE0000"/>
        </w:rPr>
        <w:t>measured data (bird acceleration) was verified with in-person observations</w:t>
      </w:r>
      <w:r w:rsidR="00BE7147" w:rsidRPr="00772720">
        <w:rPr>
          <w:rFonts w:ascii="Arial" w:hAnsi="Arial" w:cs="Arial"/>
          <w:color w:val="EE0000"/>
        </w:rPr>
        <w:t xml:space="preserve">. The data was run over 5 averages over several trials, and whenever the bird had an impulse, the nature was </w:t>
      </w:r>
      <w:r w:rsidR="00B53A82" w:rsidRPr="00772720">
        <w:rPr>
          <w:rFonts w:ascii="Arial" w:hAnsi="Arial" w:cs="Arial"/>
          <w:color w:val="EE0000"/>
        </w:rPr>
        <w:t>like</w:t>
      </w:r>
      <w:r w:rsidR="00BE7147" w:rsidRPr="00772720">
        <w:rPr>
          <w:rFonts w:ascii="Arial" w:hAnsi="Arial" w:cs="Arial"/>
          <w:color w:val="EE0000"/>
        </w:rPr>
        <w:t xml:space="preserve"> all graphs.</w:t>
      </w:r>
      <w:r w:rsidR="00B53A82">
        <w:rPr>
          <w:rFonts w:ascii="Arial" w:hAnsi="Arial" w:cs="Arial"/>
          <w:color w:val="EE0000"/>
        </w:rPr>
        <w:t xml:space="preserve"> </w:t>
      </w:r>
    </w:p>
    <w:p w14:paraId="452356B5" w14:textId="77777777" w:rsidR="00BE7147" w:rsidRPr="00772720" w:rsidRDefault="00BE7147" w:rsidP="000B3E3B">
      <w:pPr>
        <w:rPr>
          <w:rFonts w:ascii="Arial" w:hAnsi="Arial" w:cs="Arial"/>
        </w:rPr>
      </w:pPr>
    </w:p>
    <w:p w14:paraId="15563BFF" w14:textId="77777777" w:rsidR="00B50E35" w:rsidRPr="00772720" w:rsidRDefault="000B3E3B" w:rsidP="000B3E3B">
      <w:pPr>
        <w:rPr>
          <w:rFonts w:ascii="Arial" w:hAnsi="Arial" w:cs="Arial"/>
        </w:rPr>
      </w:pPr>
      <w:r w:rsidRPr="00772720">
        <w:rPr>
          <w:rFonts w:ascii="Arial" w:hAnsi="Arial" w:cs="Arial"/>
        </w:rPr>
        <w:t>2. While the hardware miniaturization and integration are commendable, the manuscript should more clearly articulate how this design advances beyond prior wireless monitoring devices.</w:t>
      </w:r>
    </w:p>
    <w:p w14:paraId="4D271E50" w14:textId="3881E046" w:rsidR="00BE7147" w:rsidRPr="00772720" w:rsidRDefault="00B53A82" w:rsidP="000B3E3B">
      <w:pPr>
        <w:rPr>
          <w:rFonts w:ascii="Arial" w:hAnsi="Arial" w:cs="Arial"/>
          <w:color w:val="EE0000"/>
        </w:rPr>
      </w:pPr>
      <w:r>
        <w:rPr>
          <w:rFonts w:ascii="Arial" w:hAnsi="Arial" w:cs="Arial"/>
          <w:color w:val="EE0000"/>
        </w:rPr>
        <w:t xml:space="preserve">Several </w:t>
      </w:r>
      <w:r w:rsidR="004347A4">
        <w:rPr>
          <w:rFonts w:ascii="Arial" w:hAnsi="Arial" w:cs="Arial"/>
          <w:color w:val="EE0000"/>
        </w:rPr>
        <w:t xml:space="preserve">research has been conducted on validating values on accelerometer data from birds [1], as well as attaching bio monitoring devices to mammals [2]. These are added as [25] and [26] in the revised manuscript, but these methods have not been fully conclusive in collecting the needed data to analyze Keel bone damage. </w:t>
      </w:r>
      <w:r w:rsidR="00BE7147" w:rsidRPr="00772720">
        <w:rPr>
          <w:rFonts w:ascii="Arial" w:hAnsi="Arial" w:cs="Arial"/>
          <w:color w:val="EE0000"/>
        </w:rPr>
        <w:t>There have been individual sensors that sense the data, but all of these are bulky and have not been subsidized into one system.</w:t>
      </w:r>
      <w:r w:rsidR="00BE408A">
        <w:rPr>
          <w:rFonts w:ascii="Arial" w:hAnsi="Arial" w:cs="Arial"/>
          <w:color w:val="EE0000"/>
        </w:rPr>
        <w:t xml:space="preserve"> We mention these in the revised version.</w:t>
      </w:r>
    </w:p>
    <w:p w14:paraId="4B0D00D7" w14:textId="7516CC22" w:rsidR="00BE7147" w:rsidRPr="00772720" w:rsidRDefault="000B3E3B" w:rsidP="000B3E3B">
      <w:pPr>
        <w:rPr>
          <w:rFonts w:ascii="Arial" w:hAnsi="Arial" w:cs="Arial"/>
        </w:rPr>
      </w:pPr>
      <w:r w:rsidRPr="00772720">
        <w:rPr>
          <w:rFonts w:ascii="Arial" w:hAnsi="Arial" w:cs="Arial"/>
        </w:rPr>
        <w:br/>
        <w:t>3. The study emphasizes preliminary design and prototyping, yet lacks sufficient quantitative validation of sensor accuracy, reliability, and non</w:t>
      </w:r>
      <w:r w:rsidRPr="00772720">
        <w:rPr>
          <w:rFonts w:ascii="Arial" w:hAnsi="Arial" w:cs="Arial"/>
        </w:rPr>
        <w:noBreakHyphen/>
        <w:t>interference with chicken behavior.</w:t>
      </w:r>
    </w:p>
    <w:p w14:paraId="17E3BC0B" w14:textId="13AF2CE2" w:rsidR="00BE7147" w:rsidRPr="00772720" w:rsidRDefault="00B50E35" w:rsidP="000B3E3B">
      <w:pPr>
        <w:rPr>
          <w:rFonts w:ascii="Arial" w:hAnsi="Arial" w:cs="Arial"/>
          <w:color w:val="EE0000"/>
        </w:rPr>
      </w:pPr>
      <w:r w:rsidRPr="00772720">
        <w:rPr>
          <w:rFonts w:ascii="Arial" w:hAnsi="Arial" w:cs="Arial"/>
          <w:color w:val="EE0000"/>
        </w:rPr>
        <w:t>Again, our design does not feature a custom-made sensor, but rather</w:t>
      </w:r>
      <w:r w:rsidR="004347A4">
        <w:rPr>
          <w:rFonts w:ascii="Arial" w:hAnsi="Arial" w:cs="Arial"/>
          <w:color w:val="EE0000"/>
        </w:rPr>
        <w:t xml:space="preserve"> commercial-off-the-shelf</w:t>
      </w:r>
      <w:r w:rsidRPr="00772720">
        <w:rPr>
          <w:rFonts w:ascii="Arial" w:hAnsi="Arial" w:cs="Arial"/>
          <w:color w:val="EE0000"/>
        </w:rPr>
        <w:t xml:space="preserve"> </w:t>
      </w:r>
      <w:r w:rsidR="004347A4">
        <w:rPr>
          <w:rFonts w:ascii="Arial" w:hAnsi="Arial" w:cs="Arial"/>
          <w:color w:val="EE0000"/>
        </w:rPr>
        <w:t>(</w:t>
      </w:r>
      <w:r w:rsidRPr="00772720">
        <w:rPr>
          <w:rFonts w:ascii="Arial" w:hAnsi="Arial" w:cs="Arial"/>
          <w:color w:val="EE0000"/>
        </w:rPr>
        <w:t>COTS</w:t>
      </w:r>
      <w:r w:rsidR="004347A4">
        <w:rPr>
          <w:rFonts w:ascii="Arial" w:hAnsi="Arial" w:cs="Arial"/>
          <w:color w:val="EE0000"/>
        </w:rPr>
        <w:t>)</w:t>
      </w:r>
      <w:r w:rsidRPr="00772720">
        <w:rPr>
          <w:rFonts w:ascii="Arial" w:hAnsi="Arial" w:cs="Arial"/>
          <w:color w:val="EE0000"/>
        </w:rPr>
        <w:t xml:space="preserve"> components assembled in a new way, to do something that was previously impossible</w:t>
      </w:r>
      <w:r w:rsidR="004347A4">
        <w:rPr>
          <w:rFonts w:ascii="Arial" w:hAnsi="Arial" w:cs="Arial"/>
          <w:color w:val="EE0000"/>
        </w:rPr>
        <w:t>.</w:t>
      </w:r>
    </w:p>
    <w:p w14:paraId="1A9ACCF9" w14:textId="06A2354F" w:rsidR="000B3E3B" w:rsidRPr="00772720" w:rsidRDefault="000B3E3B" w:rsidP="000B3E3B">
      <w:pPr>
        <w:rPr>
          <w:rFonts w:ascii="Arial" w:hAnsi="Arial" w:cs="Arial"/>
        </w:rPr>
      </w:pPr>
      <w:r w:rsidRPr="00772720">
        <w:rPr>
          <w:rFonts w:ascii="Arial" w:hAnsi="Arial" w:cs="Arial"/>
        </w:rPr>
        <w:br/>
        <w:t>4. The manuscript should provide a stronger comparison with existing monitoring devices to highlight the novelty and advantages of the proposed system.</w:t>
      </w:r>
    </w:p>
    <w:p w14:paraId="36BE9EE4" w14:textId="50AC2AF6" w:rsidR="004347A4" w:rsidRDefault="00B50E35" w:rsidP="000B3E3B">
      <w:pPr>
        <w:rPr>
          <w:rFonts w:ascii="Arial" w:hAnsi="Arial" w:cs="Arial"/>
          <w:color w:val="EE0000"/>
        </w:rPr>
      </w:pPr>
      <w:r w:rsidRPr="00772720">
        <w:rPr>
          <w:rFonts w:ascii="Arial" w:hAnsi="Arial" w:cs="Arial"/>
          <w:color w:val="EE0000"/>
        </w:rPr>
        <w:lastRenderedPageBreak/>
        <w:t>Th</w:t>
      </w:r>
      <w:r w:rsidR="004347A4">
        <w:rPr>
          <w:rFonts w:ascii="Arial" w:hAnsi="Arial" w:cs="Arial"/>
          <w:color w:val="EE0000"/>
        </w:rPr>
        <w:t xml:space="preserve">e concerns of #4 are like those of #2. </w:t>
      </w:r>
      <w:r w:rsidR="004347A4">
        <w:rPr>
          <w:rFonts w:ascii="Arial" w:hAnsi="Arial" w:cs="Arial"/>
          <w:color w:val="EE0000"/>
        </w:rPr>
        <w:t xml:space="preserve">Again, the study is about data collection rather than new sensor </w:t>
      </w:r>
      <w:r w:rsidR="00025FF2">
        <w:rPr>
          <w:rFonts w:ascii="Arial" w:hAnsi="Arial" w:cs="Arial"/>
          <w:color w:val="EE0000"/>
        </w:rPr>
        <w:t>development and</w:t>
      </w:r>
      <w:r w:rsidR="004347A4">
        <w:rPr>
          <w:rFonts w:ascii="Arial" w:hAnsi="Arial" w:cs="Arial"/>
          <w:color w:val="EE0000"/>
        </w:rPr>
        <w:t xml:space="preserve"> validating the results from the comprehensive system design that was created.</w:t>
      </w:r>
    </w:p>
    <w:p w14:paraId="4050D2B3" w14:textId="77777777" w:rsidR="00EF402E" w:rsidRDefault="00EF402E">
      <w:pPr>
        <w:rPr>
          <w:rFonts w:ascii="Arial" w:hAnsi="Arial" w:cs="Arial"/>
        </w:rPr>
      </w:pPr>
      <w:r>
        <w:rPr>
          <w:rFonts w:ascii="Arial" w:hAnsi="Arial" w:cs="Arial"/>
        </w:rPr>
        <w:t>Hopefully, the reviewers can take the changes made and edits to the revised paper into consideration for resubmission.</w:t>
      </w:r>
    </w:p>
    <w:p w14:paraId="33F7BBD2" w14:textId="77777777" w:rsidR="00EF402E" w:rsidRDefault="00EF402E">
      <w:pPr>
        <w:rPr>
          <w:rFonts w:ascii="Arial" w:hAnsi="Arial" w:cs="Arial"/>
        </w:rPr>
      </w:pPr>
    </w:p>
    <w:p w14:paraId="423765A1" w14:textId="77777777" w:rsidR="00EF402E" w:rsidRPr="00EF402E" w:rsidRDefault="00EF402E" w:rsidP="00EF402E">
      <w:pPr>
        <w:rPr>
          <w:rFonts w:ascii="Arial" w:hAnsi="Arial" w:cs="Arial"/>
          <w:color w:val="000000" w:themeColor="text1"/>
        </w:rPr>
      </w:pPr>
      <w:r w:rsidRPr="00EF402E">
        <w:rPr>
          <w:rFonts w:ascii="Arial" w:hAnsi="Arial" w:cs="Arial"/>
          <w:color w:val="000000" w:themeColor="text1"/>
        </w:rPr>
        <w:t>Sincerely:</w:t>
      </w:r>
    </w:p>
    <w:p w14:paraId="62429DFD" w14:textId="77777777" w:rsidR="00EF402E" w:rsidRPr="00EF402E" w:rsidRDefault="00EF402E" w:rsidP="00EF402E">
      <w:pPr>
        <w:rPr>
          <w:rFonts w:ascii="Arial" w:hAnsi="Arial" w:cs="Arial"/>
          <w:color w:val="000000" w:themeColor="text1"/>
        </w:rPr>
      </w:pPr>
      <w:r w:rsidRPr="00EF402E">
        <w:rPr>
          <w:rFonts w:ascii="Arial" w:hAnsi="Arial" w:cs="Arial"/>
          <w:color w:val="000000" w:themeColor="text1"/>
        </w:rPr>
        <w:t>Robert Nawrocki</w:t>
      </w:r>
    </w:p>
    <w:p w14:paraId="30B3DE35" w14:textId="77777777" w:rsidR="00EF402E" w:rsidRPr="00EF402E" w:rsidRDefault="00EF402E" w:rsidP="00EF402E">
      <w:pPr>
        <w:rPr>
          <w:rFonts w:ascii="Arial" w:hAnsi="Arial" w:cs="Arial"/>
          <w:color w:val="000000" w:themeColor="text1"/>
        </w:rPr>
      </w:pPr>
      <w:r w:rsidRPr="00EF402E">
        <w:rPr>
          <w:rFonts w:ascii="Arial" w:hAnsi="Arial" w:cs="Arial"/>
          <w:color w:val="000000" w:themeColor="text1"/>
        </w:rPr>
        <w:t>Associate Professor</w:t>
      </w:r>
    </w:p>
    <w:p w14:paraId="7F607549" w14:textId="77777777" w:rsidR="00EF402E" w:rsidRPr="00EF402E" w:rsidRDefault="00EF402E" w:rsidP="00EF402E">
      <w:pPr>
        <w:rPr>
          <w:rFonts w:ascii="Arial" w:hAnsi="Arial" w:cs="Arial"/>
          <w:color w:val="000000" w:themeColor="text1"/>
        </w:rPr>
      </w:pPr>
      <w:r w:rsidRPr="00EF402E">
        <w:rPr>
          <w:rFonts w:ascii="Arial" w:hAnsi="Arial" w:cs="Arial"/>
          <w:color w:val="000000" w:themeColor="text1"/>
        </w:rPr>
        <w:t>Purdue University</w:t>
      </w:r>
    </w:p>
    <w:p w14:paraId="32807026" w14:textId="77777777" w:rsidR="00EF402E" w:rsidRPr="00EF402E" w:rsidRDefault="00EF402E" w:rsidP="00EF402E">
      <w:pPr>
        <w:rPr>
          <w:rFonts w:ascii="Arial" w:hAnsi="Arial" w:cs="Arial"/>
          <w:color w:val="000000" w:themeColor="text1"/>
        </w:rPr>
      </w:pPr>
    </w:p>
    <w:p w14:paraId="045B3A99" w14:textId="77777777" w:rsidR="00EF402E" w:rsidRPr="00EF402E" w:rsidRDefault="00EF402E" w:rsidP="00EF402E">
      <w:pPr>
        <w:rPr>
          <w:rFonts w:ascii="Arial" w:hAnsi="Arial" w:cs="Arial"/>
          <w:color w:val="000000" w:themeColor="text1"/>
        </w:rPr>
      </w:pPr>
      <w:r w:rsidRPr="00EF402E">
        <w:rPr>
          <w:rFonts w:ascii="Arial" w:hAnsi="Arial" w:cs="Arial"/>
          <w:color w:val="000000" w:themeColor="text1"/>
        </w:rPr>
        <w:t>KNOY 133</w:t>
      </w:r>
    </w:p>
    <w:p w14:paraId="3AE3BC6D" w14:textId="77777777" w:rsidR="00EF402E" w:rsidRPr="00EF402E" w:rsidRDefault="00EF402E" w:rsidP="00EF402E">
      <w:pPr>
        <w:rPr>
          <w:rFonts w:ascii="Arial" w:hAnsi="Arial" w:cs="Arial"/>
          <w:color w:val="000000" w:themeColor="text1"/>
        </w:rPr>
      </w:pPr>
      <w:r w:rsidRPr="00EF402E">
        <w:rPr>
          <w:rFonts w:ascii="Arial" w:hAnsi="Arial" w:cs="Arial"/>
          <w:color w:val="000000" w:themeColor="text1"/>
        </w:rPr>
        <w:t>401 N. Grant St</w:t>
      </w:r>
    </w:p>
    <w:p w14:paraId="4DC067F4" w14:textId="77777777" w:rsidR="00EF402E" w:rsidRPr="00EF402E" w:rsidRDefault="00EF402E" w:rsidP="00EF402E">
      <w:pPr>
        <w:rPr>
          <w:rFonts w:ascii="Arial" w:hAnsi="Arial" w:cs="Arial"/>
          <w:color w:val="000000" w:themeColor="text1"/>
        </w:rPr>
      </w:pPr>
      <w:r w:rsidRPr="00EF402E">
        <w:rPr>
          <w:rFonts w:ascii="Arial" w:hAnsi="Arial" w:cs="Arial"/>
          <w:color w:val="000000" w:themeColor="text1"/>
        </w:rPr>
        <w:t>West Lafayette, IN 47907, USA</w:t>
      </w:r>
    </w:p>
    <w:p w14:paraId="6960EAFB" w14:textId="77777777" w:rsidR="00EF402E" w:rsidRPr="00EF402E" w:rsidRDefault="00EF402E" w:rsidP="00EF402E">
      <w:pPr>
        <w:rPr>
          <w:rFonts w:ascii="Arial" w:hAnsi="Arial" w:cs="Arial"/>
          <w:color w:val="000000" w:themeColor="text1"/>
        </w:rPr>
      </w:pPr>
      <w:r w:rsidRPr="00EF402E">
        <w:rPr>
          <w:rFonts w:ascii="Arial" w:hAnsi="Arial" w:cs="Arial"/>
          <w:color w:val="000000" w:themeColor="text1"/>
        </w:rPr>
        <w:t>1.765.494.5039</w:t>
      </w:r>
    </w:p>
    <w:p w14:paraId="46239C3D" w14:textId="77777777" w:rsidR="00EF402E" w:rsidRPr="00EF402E" w:rsidRDefault="00EF402E" w:rsidP="00EF402E">
      <w:pPr>
        <w:rPr>
          <w:rFonts w:ascii="Arial" w:hAnsi="Arial" w:cs="Arial"/>
          <w:color w:val="000000" w:themeColor="text1"/>
        </w:rPr>
      </w:pPr>
      <w:r w:rsidRPr="00EF402E">
        <w:rPr>
          <w:rFonts w:ascii="Arial" w:hAnsi="Arial" w:cs="Arial"/>
          <w:color w:val="000000" w:themeColor="text1"/>
        </w:rPr>
        <w:t>robertnawrocki@purdue.edu</w:t>
      </w:r>
    </w:p>
    <w:p w14:paraId="5F2DB011" w14:textId="77777777" w:rsidR="00EF402E" w:rsidRPr="00EF402E" w:rsidRDefault="00EF402E" w:rsidP="00EF402E">
      <w:pPr>
        <w:rPr>
          <w:rFonts w:ascii="Arial" w:hAnsi="Arial" w:cs="Arial"/>
          <w:color w:val="000000" w:themeColor="text1"/>
        </w:rPr>
      </w:pPr>
      <w:r w:rsidRPr="00EF402E">
        <w:rPr>
          <w:rFonts w:ascii="Arial" w:hAnsi="Arial" w:cs="Arial"/>
          <w:color w:val="000000" w:themeColor="text1"/>
        </w:rPr>
        <w:t>https://polytechnic.purdue.edu/profile/rnawroc</w:t>
      </w:r>
    </w:p>
    <w:p w14:paraId="4D96BA69" w14:textId="76C86932" w:rsidR="004347A4" w:rsidRDefault="00EF402E" w:rsidP="00EF402E">
      <w:pPr>
        <w:rPr>
          <w:rFonts w:ascii="Arial" w:hAnsi="Arial" w:cs="Arial"/>
          <w:color w:val="EE0000"/>
        </w:rPr>
      </w:pPr>
      <w:r w:rsidRPr="00EF402E">
        <w:rPr>
          <w:rFonts w:ascii="Arial" w:hAnsi="Arial" w:cs="Arial"/>
          <w:color w:val="000000" w:themeColor="text1"/>
        </w:rPr>
        <w:t>https://polytechnic.purdue.edu/facilities/lobe</w:t>
      </w:r>
      <w:r w:rsidR="004347A4">
        <w:rPr>
          <w:rFonts w:ascii="Arial" w:hAnsi="Arial" w:cs="Arial"/>
          <w:color w:val="EE0000"/>
        </w:rPr>
        <w:br w:type="page"/>
      </w:r>
    </w:p>
    <w:p w14:paraId="7C38B16F" w14:textId="53755EEB" w:rsidR="004347A4" w:rsidRDefault="004347A4" w:rsidP="004347A4">
      <w:pPr>
        <w:jc w:val="center"/>
        <w:rPr>
          <w:rFonts w:ascii="Arial" w:hAnsi="Arial" w:cs="Arial"/>
          <w:b/>
          <w:bCs/>
          <w:color w:val="000000" w:themeColor="text1"/>
        </w:rPr>
      </w:pPr>
      <w:r w:rsidRPr="004347A4">
        <w:rPr>
          <w:rFonts w:ascii="Arial" w:hAnsi="Arial" w:cs="Arial"/>
          <w:b/>
          <w:bCs/>
          <w:color w:val="000000" w:themeColor="text1"/>
        </w:rPr>
        <w:lastRenderedPageBreak/>
        <w:t>Reference</w:t>
      </w:r>
      <w:r>
        <w:rPr>
          <w:rFonts w:ascii="Arial" w:hAnsi="Arial" w:cs="Arial"/>
          <w:b/>
          <w:bCs/>
          <w:color w:val="000000" w:themeColor="text1"/>
        </w:rPr>
        <w:t>s</w:t>
      </w:r>
    </w:p>
    <w:p w14:paraId="1A709C3F" w14:textId="56C0581E" w:rsidR="004347A4" w:rsidRPr="004347A4" w:rsidRDefault="004347A4" w:rsidP="004347A4">
      <w:pPr>
        <w:rPr>
          <w:rFonts w:ascii="Arial" w:hAnsi="Arial" w:cs="Arial"/>
          <w:color w:val="000000" w:themeColor="text1"/>
        </w:rPr>
      </w:pPr>
      <w:r w:rsidRPr="004347A4">
        <w:rPr>
          <w:rFonts w:ascii="Arial" w:hAnsi="Arial" w:cs="Arial"/>
          <w:color w:val="000000" w:themeColor="text1"/>
        </w:rPr>
        <w:t xml:space="preserve">[1] </w:t>
      </w:r>
      <w:r w:rsidRPr="004347A4">
        <w:rPr>
          <w:rFonts w:ascii="Arial" w:hAnsi="Arial" w:cs="Arial"/>
          <w:color w:val="000000" w:themeColor="text1"/>
        </w:rPr>
        <w:tab/>
      </w:r>
      <w:r w:rsidRPr="004347A4">
        <w:rPr>
          <w:rFonts w:ascii="Arial" w:hAnsi="Arial" w:cs="Arial"/>
          <w:color w:val="000000" w:themeColor="text1"/>
        </w:rPr>
        <w:t>T. M. Casey-Trott and T. M. Widowski, "Validation of an accelerometer to quantify inactivity in laying hens with or without keel-bone fractures," Animal Welfare, vol. 27, no. 2, pp. 115–124, May 2018. [Online]. Available: https://www.cambridge.org/core/journals/animal-welfare/article/validation-of-an-accelerometer-to-quantify-inactivity-in-laying-hens-with-or-without-keelbone-fractures/17360855B46621F10D45A97220EEF933</w:t>
      </w:r>
    </w:p>
    <w:p w14:paraId="6D26D142" w14:textId="77777777" w:rsidR="004347A4" w:rsidRPr="004347A4" w:rsidRDefault="004347A4" w:rsidP="004347A4">
      <w:pPr>
        <w:rPr>
          <w:rFonts w:ascii="Arial" w:hAnsi="Arial" w:cs="Arial"/>
          <w:color w:val="000000" w:themeColor="text1"/>
        </w:rPr>
      </w:pPr>
    </w:p>
    <w:p w14:paraId="708662CA" w14:textId="2C01699D" w:rsidR="004347A4" w:rsidRPr="004347A4" w:rsidRDefault="004347A4" w:rsidP="004347A4">
      <w:pPr>
        <w:rPr>
          <w:rFonts w:ascii="Arial" w:hAnsi="Arial" w:cs="Arial"/>
          <w:color w:val="000000" w:themeColor="text1"/>
        </w:rPr>
      </w:pPr>
      <w:r w:rsidRPr="004347A4">
        <w:rPr>
          <w:rFonts w:ascii="Arial" w:hAnsi="Arial" w:cs="Arial"/>
          <w:color w:val="000000" w:themeColor="text1"/>
        </w:rPr>
        <w:t xml:space="preserve">[2] </w:t>
      </w:r>
      <w:r w:rsidRPr="004347A4">
        <w:rPr>
          <w:rFonts w:ascii="Arial" w:hAnsi="Arial" w:cs="Arial"/>
          <w:color w:val="000000" w:themeColor="text1"/>
        </w:rPr>
        <w:tab/>
      </w:r>
      <w:r w:rsidRPr="004347A4">
        <w:rPr>
          <w:rFonts w:ascii="Arial" w:hAnsi="Arial" w:cs="Arial"/>
          <w:color w:val="000000" w:themeColor="text1"/>
        </w:rPr>
        <w:t xml:space="preserve">H. Liu, M. </w:t>
      </w:r>
      <w:proofErr w:type="spellStart"/>
      <w:r w:rsidRPr="004347A4">
        <w:rPr>
          <w:rFonts w:ascii="Arial" w:hAnsi="Arial" w:cs="Arial"/>
          <w:color w:val="000000" w:themeColor="text1"/>
        </w:rPr>
        <w:t>Kollosche</w:t>
      </w:r>
      <w:proofErr w:type="spellEnd"/>
      <w:r w:rsidRPr="004347A4">
        <w:rPr>
          <w:rFonts w:ascii="Arial" w:hAnsi="Arial" w:cs="Arial"/>
          <w:color w:val="000000" w:themeColor="text1"/>
        </w:rPr>
        <w:t>, J. Yan, E. M. Zellner, S. A. Bentil, I. V. Rivero, C. Wiersema, and S. Laflamme, "Numerical Investigation of Auxetic Textured Soft Strain Gauge for Monitoring Animal Skin," Sensors, vol. 20, no. 15, p. 4185, Jul. 2020. [Online]. Available: https://www.mdpi.com/1424-8220/20/15/4185</w:t>
      </w:r>
    </w:p>
    <w:p w14:paraId="048B9628" w14:textId="77777777" w:rsidR="00BC7A54" w:rsidRPr="00772720" w:rsidRDefault="00BC7A54">
      <w:pPr>
        <w:rPr>
          <w:rFonts w:ascii="Arial" w:hAnsi="Arial" w:cs="Arial"/>
        </w:rPr>
      </w:pPr>
    </w:p>
    <w:sectPr w:rsidR="00BC7A54" w:rsidRPr="007727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A52086"/>
    <w:multiLevelType w:val="hybridMultilevel"/>
    <w:tmpl w:val="1A6E32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035184C"/>
    <w:multiLevelType w:val="hybridMultilevel"/>
    <w:tmpl w:val="10B8E280"/>
    <w:lvl w:ilvl="0" w:tplc="C27CC8B2">
      <w:start w:val="1"/>
      <w:numFmt w:val="low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301859">
    <w:abstractNumId w:val="0"/>
  </w:num>
  <w:num w:numId="2" w16cid:durableId="35777997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A54"/>
    <w:rsid w:val="00025FF2"/>
    <w:rsid w:val="000B3E3B"/>
    <w:rsid w:val="001D2ADC"/>
    <w:rsid w:val="00250878"/>
    <w:rsid w:val="00272FBD"/>
    <w:rsid w:val="004347A4"/>
    <w:rsid w:val="004B00CA"/>
    <w:rsid w:val="005249AD"/>
    <w:rsid w:val="00536FA8"/>
    <w:rsid w:val="005C332A"/>
    <w:rsid w:val="005E5A5C"/>
    <w:rsid w:val="00772720"/>
    <w:rsid w:val="0077466B"/>
    <w:rsid w:val="00804682"/>
    <w:rsid w:val="00984B7B"/>
    <w:rsid w:val="00A9144E"/>
    <w:rsid w:val="00B50E35"/>
    <w:rsid w:val="00B53A82"/>
    <w:rsid w:val="00BA5C65"/>
    <w:rsid w:val="00BC7A54"/>
    <w:rsid w:val="00BE408A"/>
    <w:rsid w:val="00BE7147"/>
    <w:rsid w:val="00BF1982"/>
    <w:rsid w:val="00C530F4"/>
    <w:rsid w:val="00D67E06"/>
    <w:rsid w:val="00DB39F0"/>
    <w:rsid w:val="00EC517D"/>
    <w:rsid w:val="00EF402E"/>
    <w:rsid w:val="00F07F69"/>
    <w:rsid w:val="00F37DAE"/>
    <w:rsid w:val="00F76DE0"/>
    <w:rsid w:val="00FA2910"/>
    <w:rsid w:val="00FE6D5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84BA9"/>
  <w15:chartTrackingRefBased/>
  <w15:docId w15:val="{9FEEB181-E69D-4AAC-B6BF-759101D1C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7A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7A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7A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7A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7A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7A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7A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7A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7A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A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7A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7A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7A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7A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7A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7A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7A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7A54"/>
    <w:rPr>
      <w:rFonts w:eastAsiaTheme="majorEastAsia" w:cstheme="majorBidi"/>
      <w:color w:val="272727" w:themeColor="text1" w:themeTint="D8"/>
    </w:rPr>
  </w:style>
  <w:style w:type="paragraph" w:styleId="Title">
    <w:name w:val="Title"/>
    <w:basedOn w:val="Normal"/>
    <w:next w:val="Normal"/>
    <w:link w:val="TitleChar"/>
    <w:uiPriority w:val="10"/>
    <w:qFormat/>
    <w:rsid w:val="00BC7A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7A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7A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7A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7A54"/>
    <w:pPr>
      <w:spacing w:before="160"/>
      <w:jc w:val="center"/>
    </w:pPr>
    <w:rPr>
      <w:i/>
      <w:iCs/>
      <w:color w:val="404040" w:themeColor="text1" w:themeTint="BF"/>
    </w:rPr>
  </w:style>
  <w:style w:type="character" w:customStyle="1" w:styleId="QuoteChar">
    <w:name w:val="Quote Char"/>
    <w:basedOn w:val="DefaultParagraphFont"/>
    <w:link w:val="Quote"/>
    <w:uiPriority w:val="29"/>
    <w:rsid w:val="00BC7A54"/>
    <w:rPr>
      <w:i/>
      <w:iCs/>
      <w:color w:val="404040" w:themeColor="text1" w:themeTint="BF"/>
    </w:rPr>
  </w:style>
  <w:style w:type="paragraph" w:styleId="ListParagraph">
    <w:name w:val="List Paragraph"/>
    <w:basedOn w:val="Normal"/>
    <w:uiPriority w:val="34"/>
    <w:qFormat/>
    <w:rsid w:val="00BC7A54"/>
    <w:pPr>
      <w:ind w:left="720"/>
      <w:contextualSpacing/>
    </w:pPr>
  </w:style>
  <w:style w:type="character" w:styleId="IntenseEmphasis">
    <w:name w:val="Intense Emphasis"/>
    <w:basedOn w:val="DefaultParagraphFont"/>
    <w:uiPriority w:val="21"/>
    <w:qFormat/>
    <w:rsid w:val="00BC7A54"/>
    <w:rPr>
      <w:i/>
      <w:iCs/>
      <w:color w:val="0F4761" w:themeColor="accent1" w:themeShade="BF"/>
    </w:rPr>
  </w:style>
  <w:style w:type="paragraph" w:styleId="IntenseQuote">
    <w:name w:val="Intense Quote"/>
    <w:basedOn w:val="Normal"/>
    <w:next w:val="Normal"/>
    <w:link w:val="IntenseQuoteChar"/>
    <w:uiPriority w:val="30"/>
    <w:qFormat/>
    <w:rsid w:val="00BC7A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7A54"/>
    <w:rPr>
      <w:i/>
      <w:iCs/>
      <w:color w:val="0F4761" w:themeColor="accent1" w:themeShade="BF"/>
    </w:rPr>
  </w:style>
  <w:style w:type="character" w:styleId="IntenseReference">
    <w:name w:val="Intense Reference"/>
    <w:basedOn w:val="DefaultParagraphFont"/>
    <w:uiPriority w:val="32"/>
    <w:qFormat/>
    <w:rsid w:val="00BC7A54"/>
    <w:rPr>
      <w:b/>
      <w:bCs/>
      <w:smallCaps/>
      <w:color w:val="0F4761" w:themeColor="accent1" w:themeShade="BF"/>
      <w:spacing w:val="5"/>
    </w:rPr>
  </w:style>
  <w:style w:type="character" w:styleId="Hyperlink">
    <w:name w:val="Hyperlink"/>
    <w:basedOn w:val="DefaultParagraphFont"/>
    <w:uiPriority w:val="99"/>
    <w:unhideWhenUsed/>
    <w:rsid w:val="000B3E3B"/>
    <w:rPr>
      <w:color w:val="467886" w:themeColor="hyperlink"/>
      <w:u w:val="single"/>
    </w:rPr>
  </w:style>
  <w:style w:type="character" w:styleId="UnresolvedMention">
    <w:name w:val="Unresolved Mention"/>
    <w:basedOn w:val="DefaultParagraphFont"/>
    <w:uiPriority w:val="99"/>
    <w:semiHidden/>
    <w:unhideWhenUsed/>
    <w:rsid w:val="000B3E3B"/>
    <w:rPr>
      <w:color w:val="605E5C"/>
      <w:shd w:val="clear" w:color="auto" w:fill="E1DFDD"/>
    </w:rPr>
  </w:style>
  <w:style w:type="character" w:styleId="FollowedHyperlink">
    <w:name w:val="FollowedHyperlink"/>
    <w:basedOn w:val="DefaultParagraphFont"/>
    <w:uiPriority w:val="99"/>
    <w:semiHidden/>
    <w:unhideWhenUsed/>
    <w:rsid w:val="00250878"/>
    <w:rPr>
      <w:color w:val="96607D" w:themeColor="followedHyperlink"/>
      <w:u w:val="single"/>
    </w:rPr>
  </w:style>
  <w:style w:type="paragraph" w:styleId="Revision">
    <w:name w:val="Revision"/>
    <w:hidden/>
    <w:uiPriority w:val="99"/>
    <w:semiHidden/>
    <w:rsid w:val="005C332A"/>
    <w:pPr>
      <w:spacing w:after="0" w:line="240" w:lineRule="auto"/>
    </w:pPr>
  </w:style>
  <w:style w:type="character" w:styleId="CommentReference">
    <w:name w:val="annotation reference"/>
    <w:basedOn w:val="DefaultParagraphFont"/>
    <w:uiPriority w:val="99"/>
    <w:semiHidden/>
    <w:unhideWhenUsed/>
    <w:rsid w:val="005C332A"/>
    <w:rPr>
      <w:sz w:val="16"/>
      <w:szCs w:val="16"/>
    </w:rPr>
  </w:style>
  <w:style w:type="paragraph" w:styleId="CommentText">
    <w:name w:val="annotation text"/>
    <w:basedOn w:val="Normal"/>
    <w:link w:val="CommentTextChar"/>
    <w:uiPriority w:val="99"/>
    <w:semiHidden/>
    <w:unhideWhenUsed/>
    <w:rsid w:val="005C332A"/>
    <w:pPr>
      <w:spacing w:line="240" w:lineRule="auto"/>
    </w:pPr>
    <w:rPr>
      <w:sz w:val="20"/>
      <w:szCs w:val="20"/>
    </w:rPr>
  </w:style>
  <w:style w:type="character" w:customStyle="1" w:styleId="CommentTextChar">
    <w:name w:val="Comment Text Char"/>
    <w:basedOn w:val="DefaultParagraphFont"/>
    <w:link w:val="CommentText"/>
    <w:uiPriority w:val="99"/>
    <w:semiHidden/>
    <w:rsid w:val="005C332A"/>
    <w:rPr>
      <w:sz w:val="20"/>
      <w:szCs w:val="20"/>
    </w:rPr>
  </w:style>
  <w:style w:type="paragraph" w:styleId="CommentSubject">
    <w:name w:val="annotation subject"/>
    <w:basedOn w:val="CommentText"/>
    <w:next w:val="CommentText"/>
    <w:link w:val="CommentSubjectChar"/>
    <w:uiPriority w:val="99"/>
    <w:semiHidden/>
    <w:unhideWhenUsed/>
    <w:rsid w:val="005C332A"/>
    <w:rPr>
      <w:b/>
      <w:bCs/>
    </w:rPr>
  </w:style>
  <w:style w:type="character" w:customStyle="1" w:styleId="CommentSubjectChar">
    <w:name w:val="Comment Subject Char"/>
    <w:basedOn w:val="CommentTextChar"/>
    <w:link w:val="CommentSubject"/>
    <w:uiPriority w:val="99"/>
    <w:semiHidden/>
    <w:rsid w:val="005C332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09/LSENS.2025.3639618"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1159</Words>
  <Characters>6609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A Nawrocki</dc:creator>
  <cp:keywords/>
  <dc:description/>
  <cp:lastModifiedBy>Nathan Mingkuan Huang</cp:lastModifiedBy>
  <cp:revision>2</cp:revision>
  <cp:lastPrinted>2026-08-03T16:49:00Z</cp:lastPrinted>
  <dcterms:created xsi:type="dcterms:W3CDTF">2026-08-03T22:26:00Z</dcterms:created>
  <dcterms:modified xsi:type="dcterms:W3CDTF">2026-08-03T22:26:00Z</dcterms:modified>
</cp:coreProperties>
</file>