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F7E78F" w14:textId="1753489D" w:rsidR="00A23235" w:rsidRPr="00A23235" w:rsidRDefault="0074577D" w:rsidP="00A23235">
      <w:pPr>
        <w:rPr>
          <w:rFonts w:ascii="Helvetica" w:hAnsi="Helvetica"/>
        </w:rPr>
      </w:pPr>
      <w:r w:rsidRPr="00964F85">
        <w:rPr>
          <w:rFonts w:ascii="Helvetica" w:hAnsi="Helvetica"/>
          <w:b/>
          <w:szCs w:val="22"/>
        </w:rPr>
        <w:t>OBJECTIVE:</w:t>
      </w:r>
      <w:r w:rsidRPr="00964F85">
        <w:rPr>
          <w:rFonts w:ascii="Helvetica" w:hAnsi="Helvetica"/>
          <w:szCs w:val="22"/>
        </w:rPr>
        <w:t xml:space="preserve"> </w:t>
      </w:r>
      <w:r w:rsidR="00DB47C3" w:rsidRPr="00B97E57">
        <w:rPr>
          <w:rFonts w:ascii="Helvetica" w:hAnsi="Helvetica"/>
        </w:rPr>
        <w:t xml:space="preserve">FoxP3 </w:t>
      </w:r>
      <w:r w:rsidR="00A23235" w:rsidRPr="00A23235">
        <w:rPr>
          <w:rFonts w:ascii="Helvetica" w:hAnsi="Helvetica"/>
        </w:rPr>
        <w:t>p</w:t>
      </w:r>
      <w:r w:rsidR="00A23235" w:rsidRPr="00A23235">
        <w:rPr>
          <w:rFonts w:ascii="Helvetica" w:hAnsi="Helvetica"/>
          <w:bCs/>
        </w:rPr>
        <w:t>rocedure for PBMC and purified cells</w:t>
      </w:r>
    </w:p>
    <w:p w14:paraId="3834E89E" w14:textId="77777777" w:rsidR="00A23235" w:rsidRDefault="00A23235" w:rsidP="00DB47C3">
      <w:pPr>
        <w:rPr>
          <w:rFonts w:ascii="Helvetica" w:hAnsi="Helvetica"/>
        </w:rPr>
      </w:pPr>
    </w:p>
    <w:p w14:paraId="4C5DC222" w14:textId="559FE551" w:rsidR="00DB47C3" w:rsidRPr="00C43217" w:rsidRDefault="00C43217" w:rsidP="00DB47C3">
      <w:pPr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 xml:space="preserve">For optimum </w:t>
      </w:r>
      <w:r w:rsidR="00DB47C3" w:rsidRPr="00C43217">
        <w:rPr>
          <w:rFonts w:ascii="Helvetica" w:hAnsi="Helvetica"/>
          <w:sz w:val="20"/>
        </w:rPr>
        <w:t xml:space="preserve">FoxP3+ </w:t>
      </w:r>
      <w:r>
        <w:rPr>
          <w:rFonts w:ascii="Helvetica" w:hAnsi="Helvetica"/>
          <w:sz w:val="20"/>
        </w:rPr>
        <w:t>staining results:</w:t>
      </w:r>
      <w:bookmarkStart w:id="0" w:name="_GoBack"/>
      <w:bookmarkEnd w:id="0"/>
    </w:p>
    <w:p w14:paraId="43ED61DA" w14:textId="2D46E5EA" w:rsidR="00DB47C3" w:rsidRPr="00C43217" w:rsidRDefault="00DB47C3" w:rsidP="003F38DA">
      <w:pPr>
        <w:pStyle w:val="ListParagraph"/>
        <w:numPr>
          <w:ilvl w:val="0"/>
          <w:numId w:val="7"/>
        </w:numPr>
        <w:rPr>
          <w:rFonts w:ascii="Helvetica" w:hAnsi="Helvetica"/>
          <w:sz w:val="20"/>
        </w:rPr>
      </w:pPr>
      <w:r w:rsidRPr="00C43217">
        <w:rPr>
          <w:rFonts w:ascii="Helvetica" w:hAnsi="Helvetica"/>
          <w:sz w:val="20"/>
        </w:rPr>
        <w:t xml:space="preserve">Use the </w:t>
      </w:r>
      <w:r w:rsidRPr="00C43217">
        <w:rPr>
          <w:rFonts w:ascii="Helvetica" w:hAnsi="Helvetica"/>
          <w:b/>
          <w:sz w:val="20"/>
        </w:rPr>
        <w:t>259D clone</w:t>
      </w:r>
      <w:r w:rsidRPr="00C43217">
        <w:rPr>
          <w:rFonts w:ascii="Helvetica" w:hAnsi="Helvetica"/>
          <w:sz w:val="20"/>
        </w:rPr>
        <w:t xml:space="preserve"> conjugated to Alexa-Fluor 647. Use a volume of 10 </w:t>
      </w:r>
      <w:proofErr w:type="spellStart"/>
      <w:r w:rsidRPr="00C43217">
        <w:rPr>
          <w:rFonts w:ascii="Helvetica" w:hAnsi="Helvetica"/>
          <w:sz w:val="20"/>
        </w:rPr>
        <w:t>μL</w:t>
      </w:r>
      <w:proofErr w:type="spellEnd"/>
      <w:r w:rsidRPr="00C43217">
        <w:rPr>
          <w:rFonts w:ascii="Helvetica" w:hAnsi="Helvetica"/>
          <w:sz w:val="20"/>
        </w:rPr>
        <w:t>/test.</w:t>
      </w:r>
    </w:p>
    <w:p w14:paraId="04CFB753" w14:textId="2B7E277F" w:rsidR="00DB47C3" w:rsidRPr="00C43217" w:rsidRDefault="00DB47C3" w:rsidP="003F38DA">
      <w:pPr>
        <w:pStyle w:val="ListParagraph"/>
        <w:numPr>
          <w:ilvl w:val="0"/>
          <w:numId w:val="7"/>
        </w:numPr>
        <w:rPr>
          <w:rFonts w:ascii="Helvetica" w:hAnsi="Helvetica"/>
          <w:sz w:val="20"/>
        </w:rPr>
      </w:pPr>
      <w:r w:rsidRPr="00C43217">
        <w:rPr>
          <w:rFonts w:ascii="Helvetica" w:hAnsi="Helvetica"/>
          <w:sz w:val="20"/>
        </w:rPr>
        <w:t xml:space="preserve">Incubate </w:t>
      </w:r>
      <w:proofErr w:type="spellStart"/>
      <w:r w:rsidR="003F38DA" w:rsidRPr="00C43217">
        <w:rPr>
          <w:rFonts w:ascii="Helvetica" w:hAnsi="Helvetica"/>
          <w:sz w:val="20"/>
        </w:rPr>
        <w:t>ab</w:t>
      </w:r>
      <w:proofErr w:type="spellEnd"/>
      <w:r w:rsidRPr="00C43217">
        <w:rPr>
          <w:rFonts w:ascii="Helvetica" w:hAnsi="Helvetica"/>
          <w:sz w:val="20"/>
        </w:rPr>
        <w:t xml:space="preserve"> longer than usual (increased signals between 30</w:t>
      </w:r>
      <w:r w:rsidR="003F38DA" w:rsidRPr="00C43217">
        <w:rPr>
          <w:rFonts w:ascii="Helvetica" w:hAnsi="Helvetica"/>
          <w:sz w:val="20"/>
        </w:rPr>
        <w:t xml:space="preserve">, 45 &amp; </w:t>
      </w:r>
      <w:r w:rsidRPr="00C43217">
        <w:rPr>
          <w:rFonts w:ascii="Helvetica" w:hAnsi="Helvetica"/>
          <w:sz w:val="20"/>
        </w:rPr>
        <w:t xml:space="preserve">60 min.) </w:t>
      </w:r>
    </w:p>
    <w:p w14:paraId="2FB89770" w14:textId="2F7F2AA2" w:rsidR="00DB47C3" w:rsidRPr="00C43217" w:rsidRDefault="00DB47C3" w:rsidP="003F38DA">
      <w:pPr>
        <w:pStyle w:val="ListParagraph"/>
        <w:numPr>
          <w:ilvl w:val="0"/>
          <w:numId w:val="7"/>
        </w:numPr>
        <w:rPr>
          <w:rFonts w:ascii="Helvetica" w:hAnsi="Helvetica"/>
          <w:sz w:val="20"/>
        </w:rPr>
      </w:pPr>
      <w:r w:rsidRPr="00C43217">
        <w:rPr>
          <w:rFonts w:ascii="Helvetica" w:hAnsi="Helvetica"/>
          <w:sz w:val="20"/>
        </w:rPr>
        <w:t>It is critical to use a detergent-free PBS buffer for the first wash.</w:t>
      </w:r>
    </w:p>
    <w:p w14:paraId="148A3F01" w14:textId="23CCE194" w:rsidR="00DB47C3" w:rsidRPr="00C43217" w:rsidRDefault="00DB47C3" w:rsidP="00DB47C3">
      <w:pPr>
        <w:pStyle w:val="ListParagraph"/>
        <w:numPr>
          <w:ilvl w:val="0"/>
          <w:numId w:val="7"/>
        </w:numPr>
        <w:rPr>
          <w:rFonts w:ascii="Helvetica" w:hAnsi="Helvetica"/>
          <w:sz w:val="20"/>
        </w:rPr>
      </w:pPr>
      <w:r w:rsidRPr="00C43217">
        <w:rPr>
          <w:rFonts w:ascii="Helvetica" w:hAnsi="Helvetica"/>
          <w:sz w:val="20"/>
        </w:rPr>
        <w:t>R3 solution provided with the kit must be used for the second wash step.</w:t>
      </w:r>
    </w:p>
    <w:p w14:paraId="02F23C2A" w14:textId="1D8B8938" w:rsidR="00C43217" w:rsidRPr="00C43217" w:rsidRDefault="00C43217" w:rsidP="00C43217">
      <w:pPr>
        <w:pStyle w:val="h"/>
        <w:ind w:left="-630" w:firstLine="630"/>
        <w:rPr>
          <w:rFonts w:ascii="Helvetica" w:hAnsi="Helvetica"/>
          <w:sz w:val="20"/>
          <w:szCs w:val="22"/>
        </w:rPr>
      </w:pPr>
      <w:r>
        <w:rPr>
          <w:rFonts w:ascii="Helvetica" w:hAnsi="Helvetica"/>
          <w:sz w:val="20"/>
          <w:szCs w:val="22"/>
        </w:rPr>
        <w:t xml:space="preserve">BC </w:t>
      </w:r>
      <w:proofErr w:type="spellStart"/>
      <w:r>
        <w:rPr>
          <w:rFonts w:ascii="Helvetica" w:hAnsi="Helvetica"/>
          <w:sz w:val="20"/>
          <w:szCs w:val="22"/>
        </w:rPr>
        <w:t>PerFix-nc</w:t>
      </w:r>
      <w:proofErr w:type="spellEnd"/>
      <w:r>
        <w:rPr>
          <w:rFonts w:ascii="Helvetica" w:hAnsi="Helvetica"/>
          <w:sz w:val="20"/>
          <w:szCs w:val="22"/>
        </w:rPr>
        <w:t xml:space="preserve"> buffer protocol - less</w:t>
      </w:r>
      <w:r w:rsidRPr="00C43217">
        <w:rPr>
          <w:rFonts w:ascii="Helvetica" w:hAnsi="Helvetica"/>
          <w:sz w:val="20"/>
          <w:szCs w:val="22"/>
        </w:rPr>
        <w:t xml:space="preserve"> actual hands-on time ; few centrifugations limit cell loss during washes</w:t>
      </w:r>
    </w:p>
    <w:p w14:paraId="634882B8" w14:textId="77777777" w:rsidR="00C43217" w:rsidRDefault="00C43217" w:rsidP="00DB47C3">
      <w:pPr>
        <w:pStyle w:val="h"/>
        <w:ind w:left="-630" w:firstLine="630"/>
        <w:rPr>
          <w:rFonts w:ascii="Helvetica" w:hAnsi="Helvetica"/>
          <w:szCs w:val="22"/>
        </w:rPr>
      </w:pPr>
    </w:p>
    <w:p w14:paraId="0FFE8BF0" w14:textId="77777777" w:rsidR="0074577D" w:rsidRPr="00964F85" w:rsidRDefault="0074577D" w:rsidP="002D24BE">
      <w:pPr>
        <w:pStyle w:val="h"/>
        <w:rPr>
          <w:rFonts w:ascii="Helvetica" w:hAnsi="Helvetica"/>
          <w:szCs w:val="22"/>
        </w:rPr>
      </w:pPr>
      <w:r w:rsidRPr="00964F85">
        <w:rPr>
          <w:rFonts w:ascii="Helvetica" w:hAnsi="Helvetica"/>
          <w:b/>
          <w:szCs w:val="22"/>
        </w:rPr>
        <w:t>SPECIMEN:</w:t>
      </w:r>
      <w:r w:rsidRPr="00964F85">
        <w:rPr>
          <w:rFonts w:ascii="Helvetica" w:hAnsi="Helvetica"/>
          <w:szCs w:val="22"/>
        </w:rPr>
        <w:t xml:space="preserve"> Whole blood collected in an anticoagulant such as ACD, EDTA or heparin.</w:t>
      </w:r>
    </w:p>
    <w:p w14:paraId="334B3E45" w14:textId="77777777" w:rsidR="0074577D" w:rsidRPr="00964F85" w:rsidRDefault="0074577D" w:rsidP="002D24BE">
      <w:pPr>
        <w:pStyle w:val="h"/>
        <w:rPr>
          <w:rFonts w:ascii="Helvetica" w:hAnsi="Helvetica"/>
          <w:szCs w:val="22"/>
        </w:rPr>
      </w:pPr>
    </w:p>
    <w:p w14:paraId="68A0ACDD" w14:textId="77777777" w:rsidR="0074577D" w:rsidRPr="00964F85" w:rsidRDefault="00210D4A" w:rsidP="002D24BE">
      <w:pPr>
        <w:pStyle w:val="h"/>
        <w:rPr>
          <w:rFonts w:ascii="Helvetica" w:hAnsi="Helvetica"/>
          <w:b/>
          <w:szCs w:val="22"/>
        </w:rPr>
      </w:pPr>
      <w:r w:rsidRPr="00964F85">
        <w:rPr>
          <w:rFonts w:ascii="Helvetica" w:hAnsi="Helvetica"/>
          <w:b/>
          <w:szCs w:val="22"/>
        </w:rPr>
        <w:t>REAGENTS</w:t>
      </w:r>
    </w:p>
    <w:p w14:paraId="2C2169D6" w14:textId="0E50FBE2" w:rsidR="00BF1545" w:rsidRPr="00BF1545" w:rsidRDefault="00BF1545" w:rsidP="00BF1545">
      <w:pPr>
        <w:rPr>
          <w:rFonts w:ascii="Helvetica" w:hAnsi="Helvetica"/>
        </w:rPr>
      </w:pPr>
      <w:proofErr w:type="spellStart"/>
      <w:r w:rsidRPr="00D05494">
        <w:rPr>
          <w:rFonts w:ascii="Helvetica" w:hAnsi="Helvetica"/>
        </w:rPr>
        <w:t>PerFix-nc</w:t>
      </w:r>
      <w:proofErr w:type="spellEnd"/>
      <w:r w:rsidRPr="00D05494">
        <w:rPr>
          <w:rFonts w:ascii="Helvetica" w:hAnsi="Helvetica"/>
        </w:rPr>
        <w:t xml:space="preserve"> Kit - PN B10825 - 75 tests</w:t>
      </w:r>
      <w:r>
        <w:rPr>
          <w:rFonts w:ascii="Helvetica" w:hAnsi="Helvetica"/>
        </w:rPr>
        <w:t xml:space="preserve">; store @ RT, </w:t>
      </w:r>
      <w:r>
        <w:rPr>
          <w:rFonts w:ascii="Helvetica" w:hAnsi="Helvetica" w:cs="Times"/>
        </w:rPr>
        <w:t>12-month</w:t>
      </w:r>
      <w:r w:rsidRPr="00D05494">
        <w:rPr>
          <w:rFonts w:ascii="Helvetica" w:hAnsi="Helvetica" w:cs="Times"/>
        </w:rPr>
        <w:t xml:space="preserve"> shelf life at manufacturing</w:t>
      </w:r>
    </w:p>
    <w:p w14:paraId="18E5FAEE" w14:textId="77777777" w:rsidR="00BF1545" w:rsidRPr="00D05494" w:rsidRDefault="00BF1545" w:rsidP="00BF1545">
      <w:pPr>
        <w:ind w:left="720"/>
        <w:rPr>
          <w:rFonts w:ascii="Helvetica" w:hAnsi="Helvetica"/>
        </w:rPr>
      </w:pPr>
      <w:proofErr w:type="spellStart"/>
      <w:r w:rsidRPr="00D05494">
        <w:rPr>
          <w:rFonts w:ascii="Helvetica" w:hAnsi="Helvetica"/>
        </w:rPr>
        <w:t>PerFix-nc</w:t>
      </w:r>
      <w:proofErr w:type="spellEnd"/>
      <w:r w:rsidRPr="00D05494">
        <w:rPr>
          <w:rFonts w:ascii="Helvetica" w:hAnsi="Helvetica"/>
        </w:rPr>
        <w:t xml:space="preserve"> Buffer 1: </w:t>
      </w:r>
      <w:r w:rsidRPr="00D05494">
        <w:rPr>
          <w:rFonts w:ascii="Helvetica" w:hAnsi="Helvetica" w:cs="Times"/>
        </w:rPr>
        <w:t>Fixative Reagent</w:t>
      </w:r>
    </w:p>
    <w:p w14:paraId="49D83B2D" w14:textId="77777777" w:rsidR="00BF1545" w:rsidRPr="00D05494" w:rsidRDefault="00BF1545" w:rsidP="00BF1545">
      <w:pPr>
        <w:ind w:left="720"/>
        <w:rPr>
          <w:rFonts w:ascii="Helvetica" w:hAnsi="Helvetica"/>
        </w:rPr>
      </w:pPr>
      <w:proofErr w:type="spellStart"/>
      <w:r w:rsidRPr="00D05494">
        <w:rPr>
          <w:rFonts w:ascii="Helvetica" w:hAnsi="Helvetica"/>
        </w:rPr>
        <w:t>PerFix-nc</w:t>
      </w:r>
      <w:proofErr w:type="spellEnd"/>
      <w:r w:rsidRPr="00D05494">
        <w:rPr>
          <w:rFonts w:ascii="Helvetica" w:hAnsi="Helvetica"/>
        </w:rPr>
        <w:t xml:space="preserve"> Buffer 2: </w:t>
      </w:r>
      <w:proofErr w:type="spellStart"/>
      <w:r w:rsidRPr="00D05494">
        <w:rPr>
          <w:rFonts w:ascii="Helvetica" w:hAnsi="Helvetica"/>
        </w:rPr>
        <w:t>Permeabilizing</w:t>
      </w:r>
      <w:proofErr w:type="spellEnd"/>
      <w:r w:rsidRPr="00D05494">
        <w:rPr>
          <w:rFonts w:ascii="Helvetica" w:hAnsi="Helvetica"/>
        </w:rPr>
        <w:t xml:space="preserve"> Reagent</w:t>
      </w:r>
    </w:p>
    <w:p w14:paraId="7306981F" w14:textId="220BDD2D" w:rsidR="003400FB" w:rsidRPr="004D2E34" w:rsidRDefault="00BF1545" w:rsidP="003400FB">
      <w:pPr>
        <w:tabs>
          <w:tab w:val="left" w:pos="5402"/>
        </w:tabs>
        <w:ind w:left="720"/>
        <w:rPr>
          <w:rFonts w:ascii="Helvetica" w:hAnsi="Helvetica"/>
        </w:rPr>
      </w:pPr>
      <w:proofErr w:type="spellStart"/>
      <w:r w:rsidRPr="00D05494">
        <w:rPr>
          <w:rFonts w:ascii="Helvetica" w:hAnsi="Helvetica"/>
        </w:rPr>
        <w:t>PerFix-nc</w:t>
      </w:r>
      <w:proofErr w:type="spellEnd"/>
      <w:r w:rsidRPr="00D05494">
        <w:rPr>
          <w:rFonts w:ascii="Helvetica" w:hAnsi="Helvetica"/>
        </w:rPr>
        <w:t xml:space="preserve"> Buffer 3: Final 10X Solution</w:t>
      </w:r>
      <w:r w:rsidR="00A23235">
        <w:rPr>
          <w:rFonts w:ascii="Helvetica" w:hAnsi="Helvetica"/>
        </w:rPr>
        <w:t xml:space="preserve"> (in diH2O)</w:t>
      </w:r>
    </w:p>
    <w:p w14:paraId="0BDF9D56" w14:textId="22BBEED0" w:rsidR="0074577D" w:rsidRDefault="003400FB" w:rsidP="002D24BE">
      <w:pPr>
        <w:pStyle w:val="h"/>
        <w:rPr>
          <w:rFonts w:ascii="Helvetica" w:hAnsi="Helvetica"/>
          <w:szCs w:val="22"/>
        </w:rPr>
      </w:pPr>
      <w:r>
        <w:rPr>
          <w:rFonts w:ascii="Helvetica" w:hAnsi="Helvetica"/>
          <w:szCs w:val="22"/>
        </w:rPr>
        <w:t>1X PBS</w:t>
      </w:r>
    </w:p>
    <w:p w14:paraId="5F06CB8E" w14:textId="77777777" w:rsidR="003400FB" w:rsidRPr="00964F85" w:rsidRDefault="003400FB" w:rsidP="002D24BE">
      <w:pPr>
        <w:pStyle w:val="h"/>
        <w:rPr>
          <w:rFonts w:ascii="Helvetica" w:hAnsi="Helvetica"/>
          <w:szCs w:val="22"/>
        </w:rPr>
      </w:pPr>
    </w:p>
    <w:p w14:paraId="1CA394B5" w14:textId="77777777" w:rsidR="0074577D" w:rsidRPr="00964F85" w:rsidRDefault="0074577D" w:rsidP="002D24BE">
      <w:pPr>
        <w:pStyle w:val="h"/>
        <w:rPr>
          <w:rFonts w:ascii="Helvetica" w:hAnsi="Helvetica"/>
          <w:b/>
          <w:szCs w:val="22"/>
        </w:rPr>
      </w:pPr>
      <w:r w:rsidRPr="00964F85">
        <w:rPr>
          <w:rFonts w:ascii="Helvetica" w:hAnsi="Helvetica"/>
          <w:b/>
          <w:szCs w:val="22"/>
        </w:rPr>
        <w:t>S</w:t>
      </w:r>
      <w:r w:rsidR="009D15C8" w:rsidRPr="00964F85">
        <w:rPr>
          <w:rFonts w:ascii="Helvetica" w:hAnsi="Helvetica"/>
          <w:b/>
          <w:szCs w:val="22"/>
        </w:rPr>
        <w:t>TAINING</w:t>
      </w:r>
    </w:p>
    <w:p w14:paraId="6186EB7B" w14:textId="321FE4F4" w:rsidR="00DB47C3" w:rsidRPr="00F1193A" w:rsidRDefault="00DB47C3" w:rsidP="00DB47C3">
      <w:pPr>
        <w:rPr>
          <w:rFonts w:ascii="Helvetica" w:hAnsi="Helvetica"/>
          <w:i/>
        </w:rPr>
      </w:pPr>
      <w:r w:rsidRPr="00F1193A">
        <w:rPr>
          <w:rFonts w:ascii="Helvetica" w:hAnsi="Helvetica"/>
          <w:i/>
        </w:rPr>
        <w:t xml:space="preserve">Modifications to the protocol for FoxP3 staining in </w:t>
      </w:r>
      <w:r w:rsidR="00A23235" w:rsidRPr="00F1193A">
        <w:rPr>
          <w:rFonts w:ascii="Helvetica" w:hAnsi="Helvetica"/>
          <w:i/>
        </w:rPr>
        <w:t>PBMC</w:t>
      </w:r>
      <w:r w:rsidRPr="00F1193A">
        <w:rPr>
          <w:rFonts w:ascii="Helvetica" w:hAnsi="Helvetica"/>
          <w:i/>
        </w:rPr>
        <w:t xml:space="preserve"> (</w:t>
      </w:r>
      <w:r w:rsidRPr="00F1193A">
        <w:rPr>
          <w:rFonts w:ascii="Helvetica" w:hAnsi="Helvetica"/>
          <w:i/>
          <w:color w:val="008000"/>
        </w:rPr>
        <w:t xml:space="preserve">written in </w:t>
      </w:r>
      <w:r w:rsidR="00F1193A" w:rsidRPr="00F1193A">
        <w:rPr>
          <w:rFonts w:ascii="Helvetica" w:hAnsi="Helvetica"/>
          <w:i/>
          <w:color w:val="008000"/>
        </w:rPr>
        <w:t>green</w:t>
      </w:r>
      <w:r w:rsidRPr="00F1193A">
        <w:rPr>
          <w:rFonts w:ascii="Helvetica" w:hAnsi="Helvetica"/>
          <w:i/>
        </w:rPr>
        <w:t>)</w:t>
      </w:r>
    </w:p>
    <w:p w14:paraId="7F96B991" w14:textId="28C612F6" w:rsidR="00A96BFB" w:rsidRPr="00F1193A" w:rsidRDefault="00A96BFB" w:rsidP="00A96BFB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60"/>
        <w:ind w:left="270" w:hanging="270"/>
        <w:rPr>
          <w:rFonts w:ascii="Helvetica" w:hAnsi="Helvetica" w:cs="Times"/>
        </w:rPr>
      </w:pPr>
      <w:r w:rsidRPr="00F1193A">
        <w:rPr>
          <w:rFonts w:ascii="Helvetica" w:hAnsi="Helvetica" w:cs="Times"/>
        </w:rPr>
        <w:t xml:space="preserve">Total processing time is &lt; 105 min. Total hands-on is &lt; 30 min. </w:t>
      </w:r>
    </w:p>
    <w:p w14:paraId="51D23D16" w14:textId="77777777" w:rsidR="00A96BFB" w:rsidRPr="00F1193A" w:rsidRDefault="00A96BFB" w:rsidP="00A96BFB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60"/>
        <w:ind w:left="270" w:hanging="270"/>
        <w:rPr>
          <w:rFonts w:ascii="Helvetica" w:hAnsi="Helvetica" w:cs="Times"/>
        </w:rPr>
      </w:pPr>
    </w:p>
    <w:p w14:paraId="0DBDE376" w14:textId="599D0750" w:rsidR="00A23235" w:rsidRPr="00A23235" w:rsidRDefault="00A23235" w:rsidP="00F1193A">
      <w:pPr>
        <w:pStyle w:val="ListParagraph"/>
        <w:numPr>
          <w:ilvl w:val="0"/>
          <w:numId w:val="13"/>
        </w:numPr>
        <w:tabs>
          <w:tab w:val="left" w:pos="360"/>
        </w:tabs>
        <w:spacing w:after="260"/>
        <w:rPr>
          <w:rFonts w:ascii="Helvetica" w:hAnsi="Helvetica" w:cs="Times"/>
          <w:sz w:val="16"/>
        </w:rPr>
      </w:pPr>
      <w:proofErr w:type="spellStart"/>
      <w:r w:rsidRPr="00F1193A">
        <w:rPr>
          <w:rFonts w:ascii="Helvetica" w:hAnsi="Helvetica" w:cs="Times"/>
        </w:rPr>
        <w:t>Resuspend</w:t>
      </w:r>
      <w:proofErr w:type="spellEnd"/>
      <w:r w:rsidRPr="00A23235">
        <w:rPr>
          <w:rFonts w:ascii="Helvetica" w:hAnsi="Helvetica" w:cs="Times"/>
        </w:rPr>
        <w:t xml:space="preserve"> PBMC in </w:t>
      </w:r>
      <w:r w:rsidRPr="00F1193A">
        <w:rPr>
          <w:rFonts w:ascii="Helvetica" w:hAnsi="Helvetica" w:cs="Times"/>
          <w:i/>
          <w:color w:val="008000"/>
        </w:rPr>
        <w:t>100% FCS</w:t>
      </w:r>
      <w:r>
        <w:rPr>
          <w:rFonts w:ascii="Helvetica" w:hAnsi="Helvetica" w:cs="Times"/>
        </w:rPr>
        <w:t xml:space="preserve"> (</w:t>
      </w:r>
      <w:r w:rsidRPr="00A23235">
        <w:rPr>
          <w:rFonts w:ascii="Helvetica" w:hAnsi="Helvetica" w:cs="Times"/>
        </w:rPr>
        <w:t>or FBS)</w:t>
      </w:r>
      <w:r>
        <w:rPr>
          <w:rFonts w:ascii="Helvetica" w:hAnsi="Helvetica" w:cs="Times"/>
        </w:rPr>
        <w:t xml:space="preserve"> @ 5 M/</w:t>
      </w:r>
      <w:r w:rsidRPr="00A23235">
        <w:rPr>
          <w:rFonts w:ascii="Helvetica" w:hAnsi="Helvetica" w:cs="Times"/>
        </w:rPr>
        <w:t xml:space="preserve">mL </w:t>
      </w:r>
      <w:r>
        <w:rPr>
          <w:rFonts w:ascii="Helvetica" w:hAnsi="Helvetica" w:cs="Times"/>
        </w:rPr>
        <w:t xml:space="preserve">up to </w:t>
      </w:r>
      <w:r w:rsidRPr="00A23235">
        <w:rPr>
          <w:rFonts w:ascii="Helvetica" w:hAnsi="Helvetica" w:cs="Times"/>
        </w:rPr>
        <w:t>4</w:t>
      </w:r>
      <w:r>
        <w:rPr>
          <w:rFonts w:ascii="Helvetica" w:hAnsi="Helvetica" w:cs="Times"/>
        </w:rPr>
        <w:t>0 M</w:t>
      </w:r>
      <w:r w:rsidRPr="00A23235">
        <w:rPr>
          <w:rFonts w:ascii="Helvetica" w:hAnsi="Helvetica" w:cs="Times"/>
        </w:rPr>
        <w:t>/mL</w:t>
      </w:r>
      <w:r>
        <w:rPr>
          <w:rFonts w:ascii="Helvetica" w:hAnsi="Helvetica" w:cs="Times"/>
        </w:rPr>
        <w:t xml:space="preserve"> </w:t>
      </w:r>
      <w:r w:rsidRPr="00A23235">
        <w:rPr>
          <w:rFonts w:ascii="Helvetica" w:hAnsi="Helvetica" w:cs="Times"/>
          <w:sz w:val="16"/>
        </w:rPr>
        <w:t xml:space="preserve">(= 25K/50uL to 2M/50uL). </w:t>
      </w:r>
    </w:p>
    <w:p w14:paraId="48CBD2D3" w14:textId="4BD33FF3" w:rsidR="00A23235" w:rsidRPr="00A23235" w:rsidRDefault="00A23235" w:rsidP="00F1193A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>
        <w:rPr>
          <w:rFonts w:ascii="Helvetica" w:hAnsi="Helvetica" w:cs="Times"/>
        </w:rPr>
        <w:t xml:space="preserve">Pipet (as in WB </w:t>
      </w:r>
      <w:r w:rsidRPr="00A23235">
        <w:rPr>
          <w:rFonts w:ascii="Helvetica" w:hAnsi="Helvetica" w:cs="Times"/>
        </w:rPr>
        <w:t xml:space="preserve">procedure) 50 </w:t>
      </w:r>
      <w:proofErr w:type="spellStart"/>
      <w:r w:rsidRPr="00A23235">
        <w:rPr>
          <w:rFonts w:ascii="Helvetica" w:hAnsi="Helvetica" w:cs="Times"/>
        </w:rPr>
        <w:t>μL</w:t>
      </w:r>
      <w:proofErr w:type="spellEnd"/>
      <w:r w:rsidRPr="00A23235">
        <w:rPr>
          <w:rFonts w:ascii="Helvetica" w:hAnsi="Helvetica" w:cs="Times"/>
        </w:rPr>
        <w:t xml:space="preserve"> of these cells into bottom of each appropriately labeled tube and </w:t>
      </w:r>
      <w:r w:rsidRPr="00F1193A">
        <w:rPr>
          <w:rFonts w:ascii="Helvetica" w:hAnsi="Helvetica" w:cs="Times"/>
          <w:i/>
          <w:color w:val="008000"/>
        </w:rPr>
        <w:t>add 2.5uL</w:t>
      </w:r>
      <w:r w:rsidRPr="00F1193A">
        <w:rPr>
          <w:rFonts w:ascii="Helvetica" w:hAnsi="Helvetica" w:cs="Times"/>
          <w:color w:val="008000"/>
        </w:rPr>
        <w:t xml:space="preserve"> of buffer R1</w:t>
      </w:r>
      <w:r>
        <w:rPr>
          <w:rFonts w:ascii="Helvetica" w:hAnsi="Helvetica" w:cs="Times"/>
        </w:rPr>
        <w:t xml:space="preserve"> Fixative Reagent (=</w:t>
      </w:r>
      <w:r w:rsidRPr="00A23235">
        <w:rPr>
          <w:rFonts w:ascii="Helvetica" w:hAnsi="Helvetica" w:cs="Times"/>
        </w:rPr>
        <w:t xml:space="preserve">HALF the </w:t>
      </w:r>
      <w:r>
        <w:rPr>
          <w:rFonts w:ascii="Helvetica" w:hAnsi="Helvetica" w:cs="Times"/>
        </w:rPr>
        <w:t>WB</w:t>
      </w:r>
      <w:r w:rsidRPr="00A23235">
        <w:rPr>
          <w:rFonts w:ascii="Helvetica" w:hAnsi="Helvetica" w:cs="Times"/>
        </w:rPr>
        <w:t xml:space="preserve"> volume</w:t>
      </w:r>
      <w:r>
        <w:rPr>
          <w:rFonts w:ascii="Helvetica" w:hAnsi="Helvetica" w:cs="Times"/>
        </w:rPr>
        <w:t>!).</w:t>
      </w:r>
      <w:r w:rsidRPr="00A23235">
        <w:rPr>
          <w:rFonts w:ascii="Helvetica" w:hAnsi="Helvetica" w:cs="Times"/>
        </w:rPr>
        <w:t xml:space="preserve"> </w:t>
      </w:r>
    </w:p>
    <w:p w14:paraId="4E63C1E4" w14:textId="513CDE1C" w:rsidR="00A23235" w:rsidRPr="00A23235" w:rsidRDefault="00A23235" w:rsidP="00F1193A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 w:rsidRPr="00A23235">
        <w:rPr>
          <w:rFonts w:ascii="Helvetica" w:hAnsi="Helvetica" w:cs="Times"/>
        </w:rPr>
        <w:t xml:space="preserve">Vortex </w:t>
      </w:r>
      <w:r w:rsidRPr="00A23235">
        <w:rPr>
          <w:rFonts w:ascii="Helvetica" w:hAnsi="Helvetica" w:cs="Times"/>
          <w:b/>
        </w:rPr>
        <w:t>immediately</w:t>
      </w:r>
      <w:r>
        <w:rPr>
          <w:rFonts w:ascii="Helvetica" w:hAnsi="Helvetica" w:cs="Times"/>
        </w:rPr>
        <w:t xml:space="preserve">, </w:t>
      </w:r>
      <w:r w:rsidRPr="00A23235">
        <w:rPr>
          <w:rFonts w:ascii="Helvetica" w:hAnsi="Helvetica" w:cs="Times"/>
        </w:rPr>
        <w:t xml:space="preserve">incubate for 15 min. at room temperature (18 – 25°C). </w:t>
      </w:r>
    </w:p>
    <w:p w14:paraId="64122E7A" w14:textId="7B0E018F" w:rsidR="00A23235" w:rsidRPr="00F1193A" w:rsidRDefault="00A23235" w:rsidP="00F1193A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 w:rsidRPr="00F1193A">
        <w:rPr>
          <w:rFonts w:ascii="Helvetica" w:hAnsi="Helvetica" w:cs="Times"/>
        </w:rPr>
        <w:t xml:space="preserve">Vortex the fixed cells and </w:t>
      </w:r>
      <w:r w:rsidR="00F1193A" w:rsidRPr="00F1193A">
        <w:rPr>
          <w:rFonts w:ascii="Helvetica" w:hAnsi="Helvetica" w:cs="Times"/>
        </w:rPr>
        <w:t xml:space="preserve">add </w:t>
      </w:r>
      <w:r w:rsidR="00F1193A" w:rsidRPr="00F1193A">
        <w:rPr>
          <w:rFonts w:ascii="Helvetica" w:hAnsi="Helvetica" w:cs="Times"/>
          <w:i/>
          <w:color w:val="008000"/>
        </w:rPr>
        <w:t xml:space="preserve">150 </w:t>
      </w:r>
      <w:proofErr w:type="spellStart"/>
      <w:r w:rsidR="00F1193A" w:rsidRPr="00F1193A">
        <w:rPr>
          <w:rFonts w:ascii="Helvetica" w:hAnsi="Helvetica" w:cs="Times"/>
          <w:i/>
          <w:color w:val="008000"/>
        </w:rPr>
        <w:t>μL</w:t>
      </w:r>
      <w:proofErr w:type="spellEnd"/>
      <w:r w:rsidR="00F1193A" w:rsidRPr="00F1193A">
        <w:rPr>
          <w:rFonts w:ascii="Helvetica" w:hAnsi="Helvetica" w:cs="Times"/>
          <w:i/>
          <w:color w:val="008000"/>
        </w:rPr>
        <w:t xml:space="preserve"> R2</w:t>
      </w:r>
      <w:r w:rsidR="00F1193A" w:rsidRPr="00F1193A">
        <w:rPr>
          <w:rFonts w:ascii="Helvetica" w:hAnsi="Helvetica" w:cs="Times"/>
        </w:rPr>
        <w:t xml:space="preserve"> </w:t>
      </w:r>
      <w:proofErr w:type="spellStart"/>
      <w:r w:rsidR="00F1193A" w:rsidRPr="00F1193A">
        <w:rPr>
          <w:rFonts w:ascii="Helvetica" w:hAnsi="Helvetica" w:cs="Times"/>
        </w:rPr>
        <w:t>Permeabiling</w:t>
      </w:r>
      <w:proofErr w:type="spellEnd"/>
      <w:r w:rsidR="00F1193A" w:rsidRPr="00F1193A">
        <w:rPr>
          <w:rFonts w:ascii="Helvetica" w:hAnsi="Helvetica" w:cs="Times"/>
        </w:rPr>
        <w:t xml:space="preserve"> reagent (=</w:t>
      </w:r>
      <w:r w:rsidRPr="00F1193A">
        <w:rPr>
          <w:rFonts w:ascii="Helvetica" w:hAnsi="Helvetica" w:cs="Times"/>
        </w:rPr>
        <w:t xml:space="preserve">HALF the </w:t>
      </w:r>
      <w:proofErr w:type="gramStart"/>
      <w:r w:rsidR="00F1193A">
        <w:rPr>
          <w:rFonts w:ascii="Helvetica" w:hAnsi="Helvetica" w:cs="Times"/>
        </w:rPr>
        <w:t>WB</w:t>
      </w:r>
      <w:r w:rsidRPr="00F1193A">
        <w:rPr>
          <w:rFonts w:ascii="Helvetica" w:hAnsi="Helvetica" w:cs="Times"/>
        </w:rPr>
        <w:t xml:space="preserve"> </w:t>
      </w:r>
      <w:r w:rsidR="00F1193A">
        <w:rPr>
          <w:rFonts w:ascii="Helvetica" w:hAnsi="Helvetica" w:cs="Times"/>
        </w:rPr>
        <w:t>)</w:t>
      </w:r>
      <w:proofErr w:type="gramEnd"/>
      <w:r w:rsidR="00F1193A">
        <w:rPr>
          <w:rFonts w:ascii="Helvetica" w:hAnsi="Helvetica" w:cs="Times"/>
        </w:rPr>
        <w:t>.</w:t>
      </w:r>
    </w:p>
    <w:p w14:paraId="288DF8AE" w14:textId="0FF553FE" w:rsidR="00A23235" w:rsidRPr="003D23F3" w:rsidRDefault="00A23235" w:rsidP="003D23F3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 w:rsidRPr="003D23F3">
        <w:rPr>
          <w:rFonts w:ascii="Helvetica" w:hAnsi="Helvetica" w:cs="Times"/>
        </w:rPr>
        <w:t xml:space="preserve">Immediately add the intracellular and gating markers (preferably, antibodies are pre-mixed with the </w:t>
      </w:r>
      <w:r w:rsidR="00F1193A" w:rsidRPr="003D23F3">
        <w:rPr>
          <w:rFonts w:ascii="Helvetica" w:hAnsi="Helvetica" w:cs="Times"/>
        </w:rPr>
        <w:t xml:space="preserve">R3 </w:t>
      </w:r>
      <w:proofErr w:type="spellStart"/>
      <w:r w:rsidRPr="003D23F3">
        <w:rPr>
          <w:rFonts w:ascii="Helvetica" w:hAnsi="Helvetica" w:cs="Times"/>
        </w:rPr>
        <w:t>Permeabilizing</w:t>
      </w:r>
      <w:proofErr w:type="spellEnd"/>
      <w:r w:rsidRPr="003D23F3">
        <w:rPr>
          <w:rFonts w:ascii="Helvetica" w:hAnsi="Helvetica" w:cs="Times"/>
        </w:rPr>
        <w:t xml:space="preserve"> Reagent and added at the end of the fixation step). </w:t>
      </w:r>
      <w:r w:rsidR="003D23F3" w:rsidRPr="003D23F3">
        <w:rPr>
          <w:rFonts w:ascii="Helvetica" w:hAnsi="Helvetica" w:cs="Times"/>
        </w:rPr>
        <w:t>NB: Incubate surface and intra markers simultaneously during perm step</w:t>
      </w:r>
    </w:p>
    <w:p w14:paraId="6989F670" w14:textId="150265FD" w:rsidR="00A23235" w:rsidRDefault="00A23235" w:rsidP="00F1193A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 w:rsidRPr="00A23235">
        <w:rPr>
          <w:rFonts w:ascii="Helvetica" w:hAnsi="Helvetica" w:cs="Times"/>
        </w:rPr>
        <w:t xml:space="preserve">Vortex </w:t>
      </w:r>
      <w:r w:rsidR="00F1193A">
        <w:rPr>
          <w:rFonts w:ascii="Helvetica" w:hAnsi="Helvetica" w:cs="Times"/>
          <w:b/>
        </w:rPr>
        <w:t>ASAP,</w:t>
      </w:r>
      <w:r w:rsidRPr="00A23235">
        <w:rPr>
          <w:rFonts w:ascii="Helvetica" w:hAnsi="Helvetica" w:cs="Times"/>
        </w:rPr>
        <w:t xml:space="preserve"> incubate for </w:t>
      </w:r>
      <w:r w:rsidR="00F1193A">
        <w:rPr>
          <w:rFonts w:ascii="Helvetica" w:hAnsi="Helvetica" w:cs="Times"/>
          <w:color w:val="008000"/>
        </w:rPr>
        <w:t>60</w:t>
      </w:r>
      <w:r w:rsidRPr="00F1193A">
        <w:rPr>
          <w:rFonts w:ascii="Helvetica" w:hAnsi="Helvetica" w:cs="Times"/>
          <w:color w:val="008000"/>
        </w:rPr>
        <w:t xml:space="preserve"> min</w:t>
      </w:r>
      <w:r w:rsidRPr="00A23235">
        <w:rPr>
          <w:rFonts w:ascii="Helvetica" w:hAnsi="Helvetica" w:cs="Times"/>
        </w:rPr>
        <w:t xml:space="preserve"> at </w:t>
      </w:r>
      <w:r w:rsidR="00F1193A">
        <w:rPr>
          <w:rFonts w:ascii="Helvetica" w:hAnsi="Helvetica" w:cs="Times"/>
        </w:rPr>
        <w:t>RT</w:t>
      </w:r>
      <w:r w:rsidRPr="00A23235">
        <w:rPr>
          <w:rFonts w:ascii="Helvetica" w:hAnsi="Helvetica" w:cs="Times"/>
        </w:rPr>
        <w:t xml:space="preserve"> </w:t>
      </w:r>
      <w:r w:rsidR="00F1193A">
        <w:rPr>
          <w:rFonts w:ascii="Helvetica" w:hAnsi="Helvetica" w:cs="Times"/>
        </w:rPr>
        <w:t>for FOX-P3</w:t>
      </w:r>
      <w:r w:rsidRPr="00A23235">
        <w:rPr>
          <w:rFonts w:ascii="Helvetica" w:hAnsi="Helvetica" w:cs="Times"/>
        </w:rPr>
        <w:t xml:space="preserve">. </w:t>
      </w:r>
    </w:p>
    <w:p w14:paraId="185EEDC4" w14:textId="77777777" w:rsidR="00F1193A" w:rsidRPr="00A96BFB" w:rsidRDefault="00F1193A" w:rsidP="00F1193A">
      <w:pPr>
        <w:pStyle w:val="ListParagraph"/>
        <w:widowControl w:val="0"/>
        <w:numPr>
          <w:ilvl w:val="0"/>
          <w:numId w:val="13"/>
        </w:numPr>
        <w:tabs>
          <w:tab w:val="left" w:pos="270"/>
        </w:tabs>
        <w:autoSpaceDE w:val="0"/>
        <w:autoSpaceDN w:val="0"/>
        <w:adjustRightInd w:val="0"/>
        <w:spacing w:after="260"/>
        <w:rPr>
          <w:rFonts w:ascii="Helvetica" w:hAnsi="Helvetica" w:cs="Times"/>
        </w:rPr>
      </w:pPr>
      <w:r>
        <w:rPr>
          <w:rFonts w:ascii="Helvetica" w:hAnsi="Helvetica" w:cs="Times"/>
        </w:rPr>
        <w:t>P</w:t>
      </w:r>
      <w:r w:rsidRPr="00A96BFB">
        <w:rPr>
          <w:rFonts w:ascii="Helvetica" w:hAnsi="Helvetica" w:cs="Times"/>
        </w:rPr>
        <w:t xml:space="preserve">erform an </w:t>
      </w:r>
      <w:r w:rsidRPr="00F1193A">
        <w:rPr>
          <w:rFonts w:ascii="Helvetica" w:hAnsi="Helvetica" w:cs="Times"/>
          <w:color w:val="008000"/>
        </w:rPr>
        <w:t>additional wash step with 3 mL PBS, incubate for 5 min at RT</w:t>
      </w:r>
      <w:r w:rsidRPr="00A96BFB">
        <w:rPr>
          <w:rFonts w:ascii="Helvetica" w:hAnsi="Helvetica" w:cs="Times"/>
          <w:color w:val="0B66FF"/>
        </w:rPr>
        <w:t xml:space="preserve">. </w:t>
      </w:r>
    </w:p>
    <w:p w14:paraId="0CD4453C" w14:textId="6D475B34" w:rsidR="00F1193A" w:rsidRDefault="00F1193A" w:rsidP="00F1193A">
      <w:pPr>
        <w:pStyle w:val="ListParagraph"/>
        <w:widowControl w:val="0"/>
        <w:numPr>
          <w:ilvl w:val="0"/>
          <w:numId w:val="13"/>
        </w:numPr>
        <w:tabs>
          <w:tab w:val="left" w:pos="270"/>
        </w:tabs>
        <w:autoSpaceDE w:val="0"/>
        <w:autoSpaceDN w:val="0"/>
        <w:adjustRightInd w:val="0"/>
        <w:spacing w:after="260"/>
        <w:rPr>
          <w:rFonts w:ascii="Helvetica" w:hAnsi="Helvetica" w:cs="Times"/>
        </w:rPr>
      </w:pPr>
      <w:r w:rsidRPr="00F1193A">
        <w:rPr>
          <w:rFonts w:ascii="Helvetica" w:hAnsi="Helvetica" w:cs="Times"/>
          <w:color w:val="008000"/>
        </w:rPr>
        <w:t>Spin</w:t>
      </w:r>
      <w:r>
        <w:rPr>
          <w:rFonts w:ascii="Helvetica" w:hAnsi="Helvetica" w:cs="Times"/>
        </w:rPr>
        <w:t xml:space="preserve"> 500 g for 5 min, aspirate</w:t>
      </w:r>
    </w:p>
    <w:p w14:paraId="6CC00E9C" w14:textId="61D9EDA8" w:rsidR="00A23235" w:rsidRDefault="003D23F3" w:rsidP="00F1193A">
      <w:pPr>
        <w:pStyle w:val="ListParagraph"/>
        <w:numPr>
          <w:ilvl w:val="0"/>
          <w:numId w:val="13"/>
        </w:numPr>
        <w:tabs>
          <w:tab w:val="left" w:pos="270"/>
        </w:tabs>
        <w:spacing w:after="260"/>
        <w:rPr>
          <w:rFonts w:ascii="Helvetica" w:hAnsi="Helvetica" w:cs="Times"/>
        </w:rPr>
      </w:pPr>
      <w:r w:rsidRPr="00A96BFB">
        <w:rPr>
          <w:rFonts w:ascii="Helvetica" w:hAnsi="Helvetica" w:cs="Times"/>
        </w:rPr>
        <w:t xml:space="preserve">Perform the second wash with </w:t>
      </w:r>
      <w:r w:rsidR="00A23235" w:rsidRPr="00A23235">
        <w:rPr>
          <w:rFonts w:ascii="Helvetica" w:hAnsi="Helvetica" w:cs="Times"/>
        </w:rPr>
        <w:t>1.5</w:t>
      </w:r>
      <w:r>
        <w:rPr>
          <w:rFonts w:ascii="Helvetica" w:hAnsi="Helvetica" w:cs="Times"/>
        </w:rPr>
        <w:t xml:space="preserve"> – 3mL</w:t>
      </w:r>
      <w:r w:rsidR="00A23235" w:rsidRPr="00A23235">
        <w:rPr>
          <w:rFonts w:ascii="Helvetica" w:hAnsi="Helvetica" w:cs="Times"/>
        </w:rPr>
        <w:t xml:space="preserve"> of </w:t>
      </w:r>
      <w:r w:rsidR="00A23235" w:rsidRPr="00F1193A">
        <w:rPr>
          <w:rFonts w:ascii="Helvetica" w:hAnsi="Helvetica" w:cs="Times"/>
          <w:b/>
        </w:rPr>
        <w:t>1X</w:t>
      </w:r>
      <w:r w:rsidR="00F1193A">
        <w:rPr>
          <w:rFonts w:ascii="Helvetica" w:hAnsi="Helvetica" w:cs="Times"/>
        </w:rPr>
        <w:t xml:space="preserve"> R3 Reagent,</w:t>
      </w:r>
      <w:r w:rsidR="00A23235" w:rsidRPr="00A23235">
        <w:rPr>
          <w:rFonts w:ascii="Helvetica" w:hAnsi="Helvetica" w:cs="Times"/>
        </w:rPr>
        <w:t xml:space="preserve"> vortex </w:t>
      </w:r>
      <w:r w:rsidR="00F1193A" w:rsidRPr="00F1193A">
        <w:rPr>
          <w:rFonts w:ascii="Helvetica" w:hAnsi="Helvetica" w:cs="Times"/>
          <w:b/>
        </w:rPr>
        <w:t>ASAP</w:t>
      </w:r>
      <w:r w:rsidR="00A23235" w:rsidRPr="00A23235">
        <w:rPr>
          <w:rFonts w:ascii="Helvetica" w:hAnsi="Helvetica" w:cs="Times"/>
        </w:rPr>
        <w:t xml:space="preserve">. </w:t>
      </w:r>
    </w:p>
    <w:p w14:paraId="24DB8912" w14:textId="77777777" w:rsidR="00C43217" w:rsidRDefault="003D23F3" w:rsidP="00C43217">
      <w:pPr>
        <w:pStyle w:val="ListParagraph"/>
        <w:numPr>
          <w:ilvl w:val="0"/>
          <w:numId w:val="13"/>
        </w:numPr>
        <w:tabs>
          <w:tab w:val="left" w:pos="270"/>
          <w:tab w:val="left" w:pos="360"/>
        </w:tabs>
        <w:spacing w:after="260"/>
        <w:rPr>
          <w:rFonts w:ascii="Helvetica" w:hAnsi="Helvetica" w:cs="Times"/>
        </w:rPr>
      </w:pPr>
      <w:r>
        <w:rPr>
          <w:rFonts w:ascii="Helvetica" w:hAnsi="Helvetica" w:cs="Times"/>
        </w:rPr>
        <w:t>C</w:t>
      </w:r>
      <w:r w:rsidRPr="00A96BFB">
        <w:rPr>
          <w:rFonts w:ascii="Helvetica" w:hAnsi="Helvetica" w:cs="Times"/>
        </w:rPr>
        <w:t>entrifuge (500 g for 5 min.)</w:t>
      </w:r>
      <w:r>
        <w:rPr>
          <w:rFonts w:ascii="Helvetica" w:hAnsi="Helvetica" w:cs="Times"/>
        </w:rPr>
        <w:t>, aspirate &amp;</w:t>
      </w:r>
      <w:r w:rsidRPr="00A96BFB">
        <w:rPr>
          <w:rFonts w:ascii="Helvetica" w:hAnsi="Helvetica" w:cs="Times"/>
        </w:rPr>
        <w:t xml:space="preserve"> </w:t>
      </w:r>
      <w:proofErr w:type="spellStart"/>
      <w:r w:rsidRPr="00A96BFB">
        <w:rPr>
          <w:rFonts w:ascii="Helvetica" w:hAnsi="Helvetica" w:cs="Times"/>
        </w:rPr>
        <w:t>resuspend</w:t>
      </w:r>
      <w:proofErr w:type="spellEnd"/>
      <w:r w:rsidRPr="00A96BFB">
        <w:rPr>
          <w:rFonts w:ascii="Helvetica" w:hAnsi="Helvetica" w:cs="Times"/>
        </w:rPr>
        <w:t xml:space="preserve"> </w:t>
      </w:r>
      <w:r>
        <w:rPr>
          <w:rFonts w:ascii="Helvetica" w:hAnsi="Helvetica" w:cs="Times"/>
        </w:rPr>
        <w:t xml:space="preserve">in 500 </w:t>
      </w:r>
      <w:proofErr w:type="spellStart"/>
      <w:r>
        <w:rPr>
          <w:rFonts w:ascii="Helvetica" w:hAnsi="Helvetica" w:cs="Times"/>
        </w:rPr>
        <w:t>μL</w:t>
      </w:r>
      <w:proofErr w:type="spellEnd"/>
      <w:r>
        <w:rPr>
          <w:rFonts w:ascii="Helvetica" w:hAnsi="Helvetica" w:cs="Times"/>
        </w:rPr>
        <w:t xml:space="preserve"> of the1X R3 Reagent</w:t>
      </w:r>
    </w:p>
    <w:p w14:paraId="6BAD93C6" w14:textId="76830A6A" w:rsidR="003D23F3" w:rsidRPr="00C43217" w:rsidRDefault="003400FB" w:rsidP="00C43217">
      <w:pPr>
        <w:tabs>
          <w:tab w:val="left" w:pos="270"/>
        </w:tabs>
        <w:spacing w:after="260"/>
        <w:rPr>
          <w:rFonts w:ascii="Helvetica" w:hAnsi="Helvetica" w:cs="Times"/>
          <w:sz w:val="16"/>
          <w:szCs w:val="16"/>
          <w:u w:val="single"/>
        </w:rPr>
      </w:pPr>
      <w:r w:rsidRPr="00C43217">
        <w:rPr>
          <w:rFonts w:ascii="Helvetica" w:hAnsi="Helvetica" w:cs="Times"/>
          <w:sz w:val="16"/>
          <w:szCs w:val="16"/>
        </w:rPr>
        <w:t xml:space="preserve">Notes: a) scale up </w:t>
      </w:r>
      <w:r w:rsidR="003D23F3" w:rsidRPr="00C43217">
        <w:rPr>
          <w:rFonts w:ascii="Helvetica" w:hAnsi="Helvetica" w:cs="Times"/>
          <w:sz w:val="16"/>
          <w:szCs w:val="16"/>
        </w:rPr>
        <w:t>PBMC</w:t>
      </w:r>
      <w:r w:rsidRPr="00C43217">
        <w:rPr>
          <w:rFonts w:ascii="Helvetica" w:hAnsi="Helvetica" w:cs="Times"/>
          <w:sz w:val="16"/>
          <w:szCs w:val="16"/>
        </w:rPr>
        <w:t xml:space="preserve"> and BC buffer volume proportionally; b) PC7, APC-Cy7, ECD tandems compatible with this buffer as tested by Beckman Coulter</w:t>
      </w:r>
      <w:r w:rsidR="003D23F3" w:rsidRPr="00C43217">
        <w:rPr>
          <w:rFonts w:ascii="Helvetica" w:hAnsi="Helvetica" w:cs="Times"/>
          <w:sz w:val="16"/>
          <w:szCs w:val="16"/>
        </w:rPr>
        <w:t xml:space="preserve">; c </w:t>
      </w:r>
      <w:r w:rsidR="003D23F3" w:rsidRPr="00C43217">
        <w:rPr>
          <w:rFonts w:ascii="Helvetica" w:hAnsi="Helvetica" w:cs="Times"/>
          <w:sz w:val="16"/>
          <w:szCs w:val="16"/>
          <w:u w:val="single"/>
        </w:rPr>
        <w:t xml:space="preserve">for ZAP-70: incubation 45 min optimal; </w:t>
      </w:r>
      <w:r w:rsidR="003D23F3" w:rsidRPr="00C43217">
        <w:rPr>
          <w:rFonts w:ascii="Helvetica" w:hAnsi="Helvetica" w:cs="Times"/>
          <w:sz w:val="16"/>
          <w:szCs w:val="16"/>
        </w:rPr>
        <w:t xml:space="preserve">d) for </w:t>
      </w:r>
      <w:r w:rsidR="003D23F3" w:rsidRPr="00C43217">
        <w:rPr>
          <w:rFonts w:ascii="Helvetica" w:hAnsi="Helvetica" w:cs="Times"/>
          <w:sz w:val="16"/>
          <w:szCs w:val="16"/>
          <w:u w:val="single"/>
        </w:rPr>
        <w:t>regular PBMC cytokine ICS: incubate 15min RT in the dark</w:t>
      </w:r>
      <w:r w:rsidR="00C43217">
        <w:rPr>
          <w:rFonts w:ascii="Helvetica" w:hAnsi="Helvetica" w:cs="Times"/>
          <w:sz w:val="16"/>
          <w:szCs w:val="16"/>
          <w:u w:val="single"/>
        </w:rPr>
        <w:t xml:space="preserve">;              </w:t>
      </w:r>
      <w:r w:rsidR="003D23F3" w:rsidRPr="00337C31">
        <w:rPr>
          <w:rFonts w:ascii="Helvetica" w:hAnsi="Helvetica" w:cs="Times"/>
          <w:sz w:val="16"/>
          <w:szCs w:val="16"/>
        </w:rPr>
        <w:t>e)</w:t>
      </w:r>
      <w:r w:rsidR="003D23F3">
        <w:rPr>
          <w:rFonts w:ascii="Helvetica" w:hAnsi="Helvetica" w:cs="Times"/>
          <w:sz w:val="16"/>
          <w:szCs w:val="16"/>
          <w:u w:val="single"/>
        </w:rPr>
        <w:t xml:space="preserve"> </w:t>
      </w:r>
      <w:proofErr w:type="spellStart"/>
      <w:r w:rsidR="003D23F3" w:rsidRPr="003D23F3">
        <w:rPr>
          <w:rFonts w:ascii="Helvetica" w:hAnsi="Helvetica" w:cs="Times"/>
          <w:sz w:val="16"/>
          <w:szCs w:val="16"/>
        </w:rPr>
        <w:t>fluorochrome</w:t>
      </w:r>
      <w:proofErr w:type="spellEnd"/>
      <w:r w:rsidR="003D23F3" w:rsidRPr="003D23F3">
        <w:rPr>
          <w:rFonts w:ascii="Helvetica" w:hAnsi="Helvetica" w:cs="Times"/>
          <w:sz w:val="16"/>
          <w:szCs w:val="16"/>
        </w:rPr>
        <w:t xml:space="preserve">-conjugated </w:t>
      </w:r>
      <w:r w:rsidR="003D23F3" w:rsidRPr="003D23F3">
        <w:rPr>
          <w:rFonts w:ascii="Helvetica" w:hAnsi="Helvetica" w:cs="Times"/>
          <w:sz w:val="16"/>
          <w:szCs w:val="16"/>
          <w:u w:val="single"/>
        </w:rPr>
        <w:t>antibodies against intracellular epitopes and surface molecules</w:t>
      </w:r>
      <w:r w:rsidR="003D23F3" w:rsidRPr="003D23F3">
        <w:rPr>
          <w:rFonts w:ascii="Helvetica" w:hAnsi="Helvetica" w:cs="Times"/>
          <w:sz w:val="16"/>
          <w:szCs w:val="16"/>
        </w:rPr>
        <w:t xml:space="preserve"> are added together during perm step</w:t>
      </w:r>
    </w:p>
    <w:p w14:paraId="57F361A6" w14:textId="2EF60395" w:rsidR="003D23F3" w:rsidRPr="003D23F3" w:rsidRDefault="003D23F3" w:rsidP="003400FB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60"/>
        <w:ind w:left="270" w:hanging="270"/>
        <w:rPr>
          <w:rFonts w:ascii="Helvetica" w:hAnsi="Helvetica" w:cs="Times"/>
          <w:sz w:val="16"/>
          <w:szCs w:val="16"/>
          <w:u w:val="single"/>
        </w:rPr>
      </w:pPr>
    </w:p>
    <w:p w14:paraId="1CC2C2B3" w14:textId="6F2FA3D9" w:rsidR="00DB47C3" w:rsidRPr="003400FB" w:rsidRDefault="00A96BFB" w:rsidP="003400FB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60"/>
        <w:ind w:left="270" w:hanging="270"/>
        <w:rPr>
          <w:rFonts w:ascii="Helvetica" w:hAnsi="Helvetica" w:cs="Times"/>
          <w:sz w:val="16"/>
          <w:szCs w:val="16"/>
        </w:rPr>
      </w:pPr>
      <w:r w:rsidRPr="00A96BFB">
        <w:rPr>
          <w:rFonts w:ascii="Helvetica" w:hAnsi="Helvetica"/>
          <w:sz w:val="16"/>
          <w:szCs w:val="16"/>
        </w:rPr>
        <w:t>Ref.</w:t>
      </w:r>
      <w:r w:rsidR="00DB47C3" w:rsidRPr="00A96BFB">
        <w:rPr>
          <w:rFonts w:ascii="Helvetica" w:hAnsi="Helvetica"/>
          <w:sz w:val="16"/>
          <w:szCs w:val="16"/>
        </w:rPr>
        <w:t xml:space="preserve">: Beckman Coulter FoxP3 staining in human whole blood using </w:t>
      </w:r>
      <w:proofErr w:type="spellStart"/>
      <w:r w:rsidR="00DB47C3" w:rsidRPr="00A96BFB">
        <w:rPr>
          <w:rFonts w:ascii="Helvetica" w:hAnsi="Helvetica"/>
          <w:sz w:val="16"/>
          <w:szCs w:val="16"/>
        </w:rPr>
        <w:t>PerFix-nc</w:t>
      </w:r>
      <w:proofErr w:type="spellEnd"/>
      <w:r w:rsidR="00DB47C3" w:rsidRPr="00A96BFB">
        <w:rPr>
          <w:rFonts w:ascii="Helvetica" w:hAnsi="Helvetica"/>
          <w:sz w:val="16"/>
          <w:szCs w:val="16"/>
        </w:rPr>
        <w:t xml:space="preserve"> (optimized protocol) by </w:t>
      </w:r>
      <w:proofErr w:type="spellStart"/>
      <w:r w:rsidR="00DB47C3" w:rsidRPr="00A96BFB">
        <w:rPr>
          <w:rFonts w:ascii="Helvetica" w:hAnsi="Helvetica"/>
          <w:sz w:val="16"/>
          <w:szCs w:val="16"/>
        </w:rPr>
        <w:t>Fabrice</w:t>
      </w:r>
      <w:proofErr w:type="spellEnd"/>
      <w:r w:rsidR="00DB47C3" w:rsidRPr="00A96BFB">
        <w:rPr>
          <w:rFonts w:ascii="Helvetica" w:hAnsi="Helvetica"/>
          <w:sz w:val="16"/>
          <w:szCs w:val="16"/>
        </w:rPr>
        <w:t xml:space="preserve"> </w:t>
      </w:r>
      <w:proofErr w:type="spellStart"/>
      <w:r w:rsidR="00DB47C3" w:rsidRPr="00A96BFB">
        <w:rPr>
          <w:rFonts w:ascii="Helvetica" w:hAnsi="Helvetica"/>
          <w:sz w:val="16"/>
          <w:szCs w:val="16"/>
        </w:rPr>
        <w:t>Malergue</w:t>
      </w:r>
      <w:proofErr w:type="spellEnd"/>
      <w:r w:rsidR="00DB47C3" w:rsidRPr="00A96BFB">
        <w:rPr>
          <w:rFonts w:ascii="Helvetica" w:hAnsi="Helvetica"/>
          <w:sz w:val="16"/>
          <w:szCs w:val="16"/>
        </w:rPr>
        <w:t xml:space="preserve"> PhD (1), Carlos A. Garcia PhD (2) and Tewfik </w:t>
      </w:r>
      <w:proofErr w:type="spellStart"/>
      <w:r w:rsidR="00DB47C3" w:rsidRPr="00A96BFB">
        <w:rPr>
          <w:rFonts w:ascii="Helvetica" w:hAnsi="Helvetica"/>
          <w:sz w:val="16"/>
          <w:szCs w:val="16"/>
        </w:rPr>
        <w:t>Miloud</w:t>
      </w:r>
      <w:proofErr w:type="spellEnd"/>
      <w:r w:rsidR="00DB47C3" w:rsidRPr="00A96BFB">
        <w:rPr>
          <w:rFonts w:ascii="Helvetica" w:hAnsi="Helvetica"/>
          <w:sz w:val="16"/>
          <w:szCs w:val="16"/>
        </w:rPr>
        <w:t xml:space="preserve"> PhD (1) (1) Global Assay and Applications Development, Beckman Coulter Life Science Marseille France; (2) Life Science Research Beckman Coulter Life Science Miami USA</w:t>
      </w:r>
    </w:p>
    <w:sectPr w:rsidR="00DB47C3" w:rsidRPr="003400FB" w:rsidSect="00964F85">
      <w:headerReference w:type="default" r:id="rId7"/>
      <w:footerReference w:type="default" r:id="rId8"/>
      <w:pgSz w:w="12240" w:h="15840"/>
      <w:pgMar w:top="1440" w:right="1530" w:bottom="1440" w:left="1170" w:header="720" w:footer="3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AC2B7D" w14:textId="77777777" w:rsidR="00C43217" w:rsidRDefault="00C43217" w:rsidP="00210D4A">
      <w:r>
        <w:separator/>
      </w:r>
    </w:p>
  </w:endnote>
  <w:endnote w:type="continuationSeparator" w:id="0">
    <w:p w14:paraId="6930743C" w14:textId="77777777" w:rsidR="00C43217" w:rsidRDefault="00C43217" w:rsidP="00210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25"/>
      <w:gridCol w:w="3424"/>
      <w:gridCol w:w="3391"/>
    </w:tblGrid>
    <w:tr w:rsidR="00C43217" w:rsidRPr="009E47CE" w14:paraId="20E49B4C" w14:textId="77777777" w:rsidTr="00210D4A">
      <w:trPr>
        <w:trHeight w:val="780"/>
      </w:trPr>
      <w:tc>
        <w:tcPr>
          <w:tcW w:w="3425" w:type="dxa"/>
        </w:tcPr>
        <w:p w14:paraId="6BD94D33" w14:textId="77777777" w:rsidR="00C43217" w:rsidRPr="009E47CE" w:rsidRDefault="00C43217" w:rsidP="00210D4A">
          <w:pPr>
            <w:pStyle w:val="Footer"/>
            <w:spacing w:after="19"/>
            <w:ind w:right="864"/>
            <w:rPr>
              <w:rFonts w:cs="Arial"/>
              <w:sz w:val="16"/>
              <w:szCs w:val="16"/>
            </w:rPr>
          </w:pPr>
          <w:r w:rsidRPr="009E47CE">
            <w:rPr>
              <w:rFonts w:cs="Arial"/>
              <w:sz w:val="16"/>
              <w:szCs w:val="16"/>
            </w:rPr>
            <w:t xml:space="preserve">Baylor Institute for Immunology Research </w:t>
          </w:r>
        </w:p>
        <w:p w14:paraId="0A739079" w14:textId="77777777" w:rsidR="00C43217" w:rsidRPr="009E47CE" w:rsidRDefault="00C43217" w:rsidP="00210D4A">
          <w:pPr>
            <w:pStyle w:val="Footer"/>
            <w:rPr>
              <w:rFonts w:cs="Arial"/>
              <w:sz w:val="16"/>
              <w:szCs w:val="16"/>
            </w:rPr>
          </w:pPr>
          <w:r w:rsidRPr="009E47CE">
            <w:rPr>
              <w:rFonts w:cs="Arial"/>
              <w:sz w:val="16"/>
              <w:szCs w:val="16"/>
            </w:rPr>
            <w:t>3434 Live Oak Street</w:t>
          </w:r>
        </w:p>
        <w:p w14:paraId="0E7A17A6" w14:textId="77777777" w:rsidR="00C43217" w:rsidRPr="009E47CE" w:rsidRDefault="00C43217" w:rsidP="00210D4A">
          <w:pPr>
            <w:pStyle w:val="Footer"/>
            <w:rPr>
              <w:rFonts w:cs="Arial"/>
              <w:sz w:val="16"/>
              <w:szCs w:val="16"/>
            </w:rPr>
          </w:pPr>
          <w:r w:rsidRPr="009E47CE">
            <w:rPr>
              <w:rFonts w:cs="Arial"/>
              <w:sz w:val="16"/>
              <w:szCs w:val="16"/>
            </w:rPr>
            <w:t>Dallas, Texas</w:t>
          </w:r>
        </w:p>
      </w:tc>
      <w:tc>
        <w:tcPr>
          <w:tcW w:w="3424" w:type="dxa"/>
        </w:tcPr>
        <w:p w14:paraId="7CE9FCCA" w14:textId="77777777" w:rsidR="00C43217" w:rsidRPr="009E47CE" w:rsidRDefault="00C43217" w:rsidP="00210D4A">
          <w:pPr>
            <w:pStyle w:val="Footer"/>
            <w:jc w:val="center"/>
            <w:rPr>
              <w:rFonts w:cs="Arial"/>
              <w:sz w:val="16"/>
              <w:szCs w:val="16"/>
            </w:rPr>
          </w:pPr>
          <w:r w:rsidRPr="009E47CE">
            <w:rPr>
              <w:rFonts w:cs="Arial"/>
              <w:sz w:val="16"/>
              <w:szCs w:val="16"/>
            </w:rPr>
            <w:t xml:space="preserve">Hard copy of this document, if not printed </w:t>
          </w:r>
          <w:proofErr w:type="gramStart"/>
          <w:r w:rsidRPr="009E47CE">
            <w:rPr>
              <w:rFonts w:cs="Arial"/>
              <w:sz w:val="16"/>
              <w:szCs w:val="16"/>
            </w:rPr>
            <w:t>on  green</w:t>
          </w:r>
          <w:proofErr w:type="gramEnd"/>
          <w:r w:rsidRPr="009E47CE">
            <w:rPr>
              <w:rFonts w:cs="Arial"/>
              <w:sz w:val="16"/>
              <w:szCs w:val="16"/>
            </w:rPr>
            <w:t xml:space="preserve"> paper, is uncontrolled and may be out of date.</w:t>
          </w:r>
        </w:p>
      </w:tc>
      <w:tc>
        <w:tcPr>
          <w:tcW w:w="3391" w:type="dxa"/>
        </w:tcPr>
        <w:p w14:paraId="3793C825" w14:textId="77777777" w:rsidR="00C43217" w:rsidRPr="009E47CE" w:rsidRDefault="00C43217" w:rsidP="00210D4A">
          <w:pPr>
            <w:pStyle w:val="Footer"/>
            <w:jc w:val="center"/>
            <w:rPr>
              <w:rFonts w:cs="Arial"/>
              <w:sz w:val="16"/>
              <w:szCs w:val="16"/>
            </w:rPr>
          </w:pPr>
        </w:p>
        <w:p w14:paraId="3B720989" w14:textId="77777777" w:rsidR="00C43217" w:rsidRPr="009E47CE" w:rsidRDefault="00C43217" w:rsidP="00210D4A">
          <w:pPr>
            <w:pStyle w:val="Footer"/>
            <w:jc w:val="center"/>
            <w:rPr>
              <w:rFonts w:cs="Arial"/>
              <w:b/>
              <w:sz w:val="16"/>
              <w:szCs w:val="16"/>
            </w:rPr>
          </w:pPr>
          <w:r w:rsidRPr="009E47CE">
            <w:rPr>
              <w:rFonts w:cs="Arial"/>
              <w:b/>
              <w:sz w:val="16"/>
              <w:szCs w:val="16"/>
            </w:rPr>
            <w:t xml:space="preserve">Page </w:t>
          </w:r>
          <w:r w:rsidRPr="009E47CE">
            <w:rPr>
              <w:rFonts w:cs="Arial"/>
              <w:b/>
              <w:sz w:val="16"/>
              <w:szCs w:val="16"/>
            </w:rPr>
            <w:fldChar w:fldCharType="begin"/>
          </w:r>
          <w:r w:rsidRPr="009E47CE">
            <w:rPr>
              <w:rFonts w:cs="Arial"/>
              <w:b/>
              <w:sz w:val="16"/>
              <w:szCs w:val="16"/>
            </w:rPr>
            <w:instrText xml:space="preserve"> PAGE </w:instrText>
          </w:r>
          <w:r w:rsidRPr="009E47CE">
            <w:rPr>
              <w:rFonts w:cs="Arial"/>
              <w:b/>
              <w:sz w:val="16"/>
              <w:szCs w:val="16"/>
            </w:rPr>
            <w:fldChar w:fldCharType="separate"/>
          </w:r>
          <w:r w:rsidR="008629DD">
            <w:rPr>
              <w:rFonts w:cs="Arial"/>
              <w:b/>
              <w:noProof/>
              <w:sz w:val="16"/>
              <w:szCs w:val="16"/>
            </w:rPr>
            <w:t>1</w:t>
          </w:r>
          <w:r w:rsidRPr="009E47CE">
            <w:rPr>
              <w:rFonts w:cs="Arial"/>
              <w:b/>
              <w:sz w:val="16"/>
              <w:szCs w:val="16"/>
            </w:rPr>
            <w:fldChar w:fldCharType="end"/>
          </w:r>
          <w:r w:rsidRPr="009E47CE">
            <w:rPr>
              <w:rFonts w:cs="Arial"/>
              <w:b/>
              <w:sz w:val="16"/>
              <w:szCs w:val="16"/>
            </w:rPr>
            <w:t xml:space="preserve"> of </w:t>
          </w:r>
          <w:r w:rsidRPr="009E47CE">
            <w:rPr>
              <w:rFonts w:cs="Arial"/>
              <w:b/>
              <w:sz w:val="16"/>
              <w:szCs w:val="16"/>
            </w:rPr>
            <w:fldChar w:fldCharType="begin"/>
          </w:r>
          <w:r w:rsidRPr="009E47CE">
            <w:rPr>
              <w:rFonts w:cs="Arial"/>
              <w:b/>
              <w:sz w:val="16"/>
              <w:szCs w:val="16"/>
            </w:rPr>
            <w:instrText xml:space="preserve"> NUMPAGES </w:instrText>
          </w:r>
          <w:r w:rsidRPr="009E47CE">
            <w:rPr>
              <w:rFonts w:cs="Arial"/>
              <w:b/>
              <w:sz w:val="16"/>
              <w:szCs w:val="16"/>
            </w:rPr>
            <w:fldChar w:fldCharType="separate"/>
          </w:r>
          <w:r w:rsidR="008629DD">
            <w:rPr>
              <w:rFonts w:cs="Arial"/>
              <w:b/>
              <w:noProof/>
              <w:sz w:val="16"/>
              <w:szCs w:val="16"/>
            </w:rPr>
            <w:t>1</w:t>
          </w:r>
          <w:r w:rsidRPr="009E47CE">
            <w:rPr>
              <w:rFonts w:cs="Arial"/>
              <w:b/>
              <w:sz w:val="16"/>
              <w:szCs w:val="16"/>
            </w:rPr>
            <w:fldChar w:fldCharType="end"/>
          </w:r>
        </w:p>
      </w:tc>
    </w:tr>
  </w:tbl>
  <w:p w14:paraId="7D2673DE" w14:textId="5FF0D312" w:rsidR="00C43217" w:rsidRPr="00D518BE" w:rsidRDefault="00C43217" w:rsidP="00D518BE">
    <w:pPr>
      <w:pStyle w:val="Footer"/>
      <w:rPr>
        <w:sz w:val="12"/>
        <w:szCs w:val="12"/>
      </w:rPr>
    </w:pPr>
    <w:r w:rsidRPr="00D518BE">
      <w:rPr>
        <w:rFonts w:ascii="Times New Roman" w:hAnsi="Times New Roman"/>
        <w:sz w:val="12"/>
        <w:szCs w:val="12"/>
      </w:rPr>
      <w:fldChar w:fldCharType="begin"/>
    </w:r>
    <w:r w:rsidRPr="00D518BE">
      <w:rPr>
        <w:rFonts w:ascii="Times New Roman" w:hAnsi="Times New Roman"/>
        <w:sz w:val="12"/>
        <w:szCs w:val="12"/>
      </w:rPr>
      <w:instrText xml:space="preserve"> FILENAME \p </w:instrText>
    </w:r>
    <w:r w:rsidRPr="00D518BE">
      <w:rPr>
        <w:rFonts w:ascii="Times New Roman" w:hAnsi="Times New Roman"/>
        <w:sz w:val="12"/>
        <w:szCs w:val="12"/>
      </w:rPr>
      <w:fldChar w:fldCharType="separate"/>
    </w:r>
    <w:r w:rsidR="003E4B8D">
      <w:rPr>
        <w:rFonts w:ascii="Times New Roman" w:hAnsi="Times New Roman"/>
        <w:noProof/>
        <w:sz w:val="12"/>
        <w:szCs w:val="12"/>
      </w:rPr>
      <w:t>BIIR2$:BIIR_2:VolData_2:Biostatistics:Projects:HIPC:Project 3 Coffman Engerix Study:Data:Flow:SOP_PBMC Foxp3_GO_011414.docx</w:t>
    </w:r>
    <w:r w:rsidRPr="00D518BE">
      <w:rPr>
        <w:rFonts w:ascii="Times New Roman" w:hAnsi="Times New Roman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CE65A3" w14:textId="77777777" w:rsidR="00C43217" w:rsidRDefault="00C43217" w:rsidP="00210D4A">
      <w:r>
        <w:separator/>
      </w:r>
    </w:p>
  </w:footnote>
  <w:footnote w:type="continuationSeparator" w:id="0">
    <w:p w14:paraId="41BFD0ED" w14:textId="77777777" w:rsidR="00C43217" w:rsidRDefault="00C43217" w:rsidP="00210D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3" w:type="dxa"/>
      <w:jc w:val="center"/>
      <w:tblLayout w:type="fixed"/>
      <w:tblCellMar>
        <w:left w:w="124" w:type="dxa"/>
        <w:right w:w="124" w:type="dxa"/>
      </w:tblCellMar>
      <w:tblLook w:val="0000" w:firstRow="0" w:lastRow="0" w:firstColumn="0" w:lastColumn="0" w:noHBand="0" w:noVBand="0"/>
    </w:tblPr>
    <w:tblGrid>
      <w:gridCol w:w="6763"/>
      <w:gridCol w:w="3690"/>
    </w:tblGrid>
    <w:tr w:rsidR="00C43217" w:rsidRPr="00801445" w14:paraId="7721F6C6" w14:textId="77777777" w:rsidTr="00964F85">
      <w:trPr>
        <w:trHeight w:val="358"/>
        <w:jc w:val="center"/>
      </w:trPr>
      <w:tc>
        <w:tcPr>
          <w:tcW w:w="10453" w:type="dxa"/>
          <w:gridSpan w:val="2"/>
          <w:tcBorders>
            <w:top w:val="thinThickSmallGap" w:sz="24" w:space="0" w:color="auto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1C620336" w14:textId="77777777" w:rsidR="00C43217" w:rsidRPr="00801445" w:rsidRDefault="00C43217" w:rsidP="00964F85">
          <w:pPr>
            <w:ind w:left="-471" w:right="144"/>
            <w:rPr>
              <w:rFonts w:cs="Arial"/>
              <w:b/>
              <w:szCs w:val="22"/>
            </w:rPr>
          </w:pPr>
          <w:r>
            <w:rPr>
              <w:rFonts w:cs="Arial"/>
              <w:noProof/>
              <w:szCs w:val="22"/>
            </w:rPr>
            <w:drawing>
              <wp:inline distT="0" distB="0" distL="0" distR="0" wp14:anchorId="52AFCF14" wp14:editId="3DA82056">
                <wp:extent cx="142240" cy="237490"/>
                <wp:effectExtent l="0" t="0" r="1016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01445">
            <w:rPr>
              <w:rFonts w:cs="Arial"/>
              <w:szCs w:val="22"/>
            </w:rPr>
            <w:t xml:space="preserve">  </w:t>
          </w:r>
          <w:r w:rsidRPr="00801445">
            <w:rPr>
              <w:rFonts w:cs="Arial"/>
              <w:b/>
              <w:szCs w:val="22"/>
            </w:rPr>
            <w:t xml:space="preserve"> Baylor Institute for Immunology Research </w:t>
          </w:r>
        </w:p>
      </w:tc>
    </w:tr>
    <w:tr w:rsidR="00C43217" w:rsidRPr="00801445" w14:paraId="1C2B3639" w14:textId="77777777" w:rsidTr="00964F85">
      <w:trPr>
        <w:trHeight w:val="621"/>
        <w:jc w:val="center"/>
      </w:trPr>
      <w:tc>
        <w:tcPr>
          <w:tcW w:w="6763" w:type="dxa"/>
          <w:tcBorders>
            <w:top w:val="single" w:sz="18" w:space="0" w:color="000000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6D04F7B2" w14:textId="77777777" w:rsidR="00C43217" w:rsidRPr="00801445" w:rsidRDefault="00C43217" w:rsidP="00210D4A">
          <w:pPr>
            <w:ind w:right="144"/>
            <w:rPr>
              <w:rFonts w:cs="Arial"/>
              <w:b/>
              <w:szCs w:val="22"/>
            </w:rPr>
          </w:pPr>
        </w:p>
        <w:p w14:paraId="729F6BE9" w14:textId="37C12BF9" w:rsidR="00C43217" w:rsidRPr="00801445" w:rsidRDefault="00C43217" w:rsidP="00A23235">
          <w:pPr>
            <w:pStyle w:val="Heading8"/>
            <w:numPr>
              <w:ilvl w:val="0"/>
              <w:numId w:val="0"/>
            </w:numPr>
            <w:spacing w:line="240" w:lineRule="auto"/>
            <w:ind w:right="144"/>
            <w:rPr>
              <w:rFonts w:cs="Arial"/>
              <w:szCs w:val="22"/>
            </w:rPr>
          </w:pPr>
          <w:r w:rsidRPr="00801445">
            <w:rPr>
              <w:rFonts w:cs="Arial"/>
              <w:szCs w:val="22"/>
            </w:rPr>
            <w:t xml:space="preserve">Title: </w:t>
          </w:r>
          <w:r w:rsidRPr="003F38DA">
            <w:rPr>
              <w:rFonts w:cs="Arial"/>
              <w:bCs/>
              <w:szCs w:val="22"/>
              <w:lang w:val="en-US"/>
            </w:rPr>
            <w:t xml:space="preserve">FoxP3 staining in </w:t>
          </w:r>
          <w:r w:rsidRPr="00A23235">
            <w:rPr>
              <w:rFonts w:cs="Arial"/>
              <w:bCs/>
              <w:color w:val="008000"/>
              <w:szCs w:val="22"/>
              <w:lang w:val="en-US"/>
            </w:rPr>
            <w:t>PBMC</w:t>
          </w:r>
          <w:r w:rsidRPr="003F38DA">
            <w:rPr>
              <w:rFonts w:cs="Arial"/>
              <w:bCs/>
              <w:szCs w:val="22"/>
              <w:lang w:val="en-US"/>
            </w:rPr>
            <w:t xml:space="preserve"> using </w:t>
          </w:r>
          <w:proofErr w:type="spellStart"/>
          <w:r w:rsidRPr="003F38DA">
            <w:rPr>
              <w:rFonts w:cs="Arial"/>
              <w:bCs/>
              <w:szCs w:val="22"/>
              <w:lang w:val="en-US"/>
            </w:rPr>
            <w:t>PerFix-nc</w:t>
          </w:r>
          <w:proofErr w:type="spellEnd"/>
        </w:p>
      </w:tc>
      <w:tc>
        <w:tcPr>
          <w:tcW w:w="3690" w:type="dxa"/>
          <w:tcBorders>
            <w:top w:val="single" w:sz="18" w:space="0" w:color="000000"/>
            <w:left w:val="single" w:sz="7" w:space="0" w:color="000000"/>
            <w:bottom w:val="single" w:sz="7" w:space="0" w:color="000000"/>
            <w:right w:val="single" w:sz="6" w:space="0" w:color="FFFFFF"/>
          </w:tcBorders>
        </w:tcPr>
        <w:p w14:paraId="68FBBA69" w14:textId="77777777" w:rsidR="00C43217" w:rsidRPr="00801445" w:rsidRDefault="00C43217" w:rsidP="00210D4A">
          <w:pPr>
            <w:spacing w:after="19"/>
            <w:ind w:right="144"/>
            <w:rPr>
              <w:rFonts w:cs="Arial"/>
              <w:color w:val="0000FF"/>
              <w:szCs w:val="22"/>
            </w:rPr>
          </w:pPr>
          <w:r w:rsidRPr="00801445">
            <w:rPr>
              <w:rFonts w:cs="Arial"/>
              <w:b/>
              <w:szCs w:val="22"/>
            </w:rPr>
            <w:t xml:space="preserve">Standard Operating Procedure </w:t>
          </w:r>
          <w:r>
            <w:rPr>
              <w:rFonts w:cs="Arial"/>
              <w:b/>
              <w:color w:val="0000FF"/>
              <w:szCs w:val="22"/>
            </w:rPr>
            <w:t>Multicolor Team</w:t>
          </w:r>
        </w:p>
      </w:tc>
    </w:tr>
    <w:tr w:rsidR="00C43217" w:rsidRPr="00801445" w14:paraId="51996A0C" w14:textId="77777777" w:rsidTr="00964F85">
      <w:trPr>
        <w:trHeight w:val="431"/>
        <w:jc w:val="center"/>
      </w:trPr>
      <w:tc>
        <w:tcPr>
          <w:tcW w:w="6763" w:type="dxa"/>
          <w:tcBorders>
            <w:top w:val="single" w:sz="7" w:space="0" w:color="000000"/>
            <w:left w:val="single" w:sz="6" w:space="0" w:color="FFFFFF"/>
            <w:bottom w:val="single" w:sz="7" w:space="0" w:color="000000"/>
            <w:right w:val="single" w:sz="6" w:space="0" w:color="FFFFFF"/>
          </w:tcBorders>
        </w:tcPr>
        <w:p w14:paraId="40CBE7A6" w14:textId="47CF43C8" w:rsidR="00C43217" w:rsidRPr="00964F85" w:rsidRDefault="00C43217" w:rsidP="00A23235">
          <w:pPr>
            <w:spacing w:after="19" w:line="276" w:lineRule="auto"/>
            <w:ind w:right="144"/>
            <w:rPr>
              <w:rFonts w:cs="Arial"/>
              <w:bCs/>
              <w:sz w:val="22"/>
              <w:szCs w:val="22"/>
            </w:rPr>
          </w:pPr>
          <w:r w:rsidRPr="00964F85">
            <w:rPr>
              <w:rFonts w:cs="Arial"/>
              <w:bCs/>
              <w:sz w:val="22"/>
              <w:szCs w:val="22"/>
            </w:rPr>
            <w:t xml:space="preserve">Effective Date:   </w:t>
          </w:r>
          <w:r>
            <w:rPr>
              <w:rFonts w:cs="Arial"/>
              <w:bCs/>
              <w:sz w:val="22"/>
              <w:szCs w:val="22"/>
            </w:rPr>
            <w:t>01/14</w:t>
          </w:r>
          <w:r w:rsidRPr="00964F85">
            <w:rPr>
              <w:rFonts w:cs="Arial"/>
              <w:bCs/>
              <w:sz w:val="22"/>
              <w:szCs w:val="22"/>
            </w:rPr>
            <w:t>/201</w:t>
          </w:r>
          <w:r>
            <w:rPr>
              <w:rFonts w:cs="Arial"/>
              <w:bCs/>
              <w:sz w:val="22"/>
              <w:szCs w:val="22"/>
            </w:rPr>
            <w:t>4</w:t>
          </w:r>
          <w:r w:rsidRPr="00964F85">
            <w:rPr>
              <w:rFonts w:cs="Arial"/>
              <w:bCs/>
              <w:sz w:val="22"/>
              <w:szCs w:val="22"/>
            </w:rPr>
            <w:t xml:space="preserve">                    Revision Date: </w:t>
          </w:r>
        </w:p>
      </w:tc>
      <w:tc>
        <w:tcPr>
          <w:tcW w:w="3690" w:type="dxa"/>
          <w:tcBorders>
            <w:top w:val="single" w:sz="6" w:space="0" w:color="FFFFFF"/>
            <w:left w:val="single" w:sz="7" w:space="0" w:color="000000"/>
            <w:bottom w:val="single" w:sz="7" w:space="0" w:color="000000"/>
            <w:right w:val="single" w:sz="6" w:space="0" w:color="FFFFFF"/>
          </w:tcBorders>
        </w:tcPr>
        <w:p w14:paraId="698294F5" w14:textId="0C5BDECD" w:rsidR="00C43217" w:rsidRPr="00964F85" w:rsidRDefault="00C43217" w:rsidP="0050732E">
          <w:pPr>
            <w:spacing w:after="19" w:line="276" w:lineRule="auto"/>
            <w:ind w:right="144"/>
            <w:rPr>
              <w:rFonts w:cs="Arial"/>
              <w:sz w:val="22"/>
              <w:szCs w:val="22"/>
            </w:rPr>
          </w:pPr>
          <w:r w:rsidRPr="00964F85">
            <w:rPr>
              <w:rFonts w:cs="Arial"/>
              <w:sz w:val="22"/>
              <w:szCs w:val="22"/>
            </w:rPr>
            <w:t xml:space="preserve">Number:   </w:t>
          </w:r>
          <w:r>
            <w:rPr>
              <w:rFonts w:cs="Arial"/>
              <w:sz w:val="22"/>
              <w:szCs w:val="22"/>
            </w:rPr>
            <w:t>1/</w:t>
          </w:r>
          <w:r w:rsidRPr="00964F85">
            <w:rPr>
              <w:rFonts w:cs="Arial"/>
              <w:sz w:val="22"/>
              <w:szCs w:val="22"/>
            </w:rPr>
            <w:t>G</w:t>
          </w:r>
        </w:p>
      </w:tc>
    </w:tr>
  </w:tbl>
  <w:p w14:paraId="05862F8C" w14:textId="77777777" w:rsidR="00C43217" w:rsidRPr="00964F85" w:rsidRDefault="00C43217" w:rsidP="00210D4A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F05A5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DB6B7C"/>
    <w:multiLevelType w:val="hybridMultilevel"/>
    <w:tmpl w:val="640A36A8"/>
    <w:lvl w:ilvl="0" w:tplc="51967D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EE544B"/>
    <w:multiLevelType w:val="hybridMultilevel"/>
    <w:tmpl w:val="04E04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091BDE"/>
    <w:multiLevelType w:val="multilevel"/>
    <w:tmpl w:val="67D6E234"/>
    <w:lvl w:ilvl="0">
      <w:start w:val="1"/>
      <w:numFmt w:val="decimal"/>
      <w:pStyle w:val="Heading8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">
    <w:nsid w:val="25C830A8"/>
    <w:multiLevelType w:val="hybridMultilevel"/>
    <w:tmpl w:val="B5B09A34"/>
    <w:lvl w:ilvl="0" w:tplc="60B0D9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596BCD"/>
    <w:multiLevelType w:val="multilevel"/>
    <w:tmpl w:val="00000001"/>
    <w:lvl w:ilvl="0">
      <w:start w:val="2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0023F9E"/>
    <w:multiLevelType w:val="hybridMultilevel"/>
    <w:tmpl w:val="745C503E"/>
    <w:lvl w:ilvl="0" w:tplc="60B0D9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CD5A3C"/>
    <w:multiLevelType w:val="hybridMultilevel"/>
    <w:tmpl w:val="FA484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9313E9"/>
    <w:multiLevelType w:val="multilevel"/>
    <w:tmpl w:val="F05A5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44530E2"/>
    <w:multiLevelType w:val="hybridMultilevel"/>
    <w:tmpl w:val="19227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4D7316"/>
    <w:multiLevelType w:val="hybridMultilevel"/>
    <w:tmpl w:val="ADDECD26"/>
    <w:lvl w:ilvl="0" w:tplc="CD2A4A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5087D9F"/>
    <w:multiLevelType w:val="hybridMultilevel"/>
    <w:tmpl w:val="3EA6BB86"/>
    <w:lvl w:ilvl="0" w:tplc="FD46E958">
      <w:start w:val="1"/>
      <w:numFmt w:val="decimal"/>
      <w:lvlText w:val="%1."/>
      <w:lvlJc w:val="left"/>
      <w:pPr>
        <w:ind w:left="288" w:hanging="288"/>
      </w:pPr>
      <w:rPr>
        <w:rFonts w:hint="default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7A3F029E"/>
    <w:multiLevelType w:val="multilevel"/>
    <w:tmpl w:val="B41C38F0"/>
    <w:lvl w:ilvl="0">
      <w:start w:val="2"/>
      <w:numFmt w:val="none"/>
      <w:lvlText w:val="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12"/>
  </w:num>
  <w:num w:numId="11">
    <w:abstractNumId w:val="1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77D"/>
    <w:rsid w:val="00010037"/>
    <w:rsid w:val="000C6F19"/>
    <w:rsid w:val="00113A37"/>
    <w:rsid w:val="001568A3"/>
    <w:rsid w:val="00210D4A"/>
    <w:rsid w:val="00233763"/>
    <w:rsid w:val="002B0A34"/>
    <w:rsid w:val="002D24BE"/>
    <w:rsid w:val="002D6C13"/>
    <w:rsid w:val="00337C31"/>
    <w:rsid w:val="003400FB"/>
    <w:rsid w:val="00361DE1"/>
    <w:rsid w:val="003632D7"/>
    <w:rsid w:val="003D23F3"/>
    <w:rsid w:val="003E4B8D"/>
    <w:rsid w:val="003F38DA"/>
    <w:rsid w:val="00406258"/>
    <w:rsid w:val="0042075F"/>
    <w:rsid w:val="00457A79"/>
    <w:rsid w:val="004648DB"/>
    <w:rsid w:val="004A35DB"/>
    <w:rsid w:val="004C3686"/>
    <w:rsid w:val="004D2E34"/>
    <w:rsid w:val="004F68F1"/>
    <w:rsid w:val="00502772"/>
    <w:rsid w:val="0050732E"/>
    <w:rsid w:val="005D7C58"/>
    <w:rsid w:val="006655F8"/>
    <w:rsid w:val="006B50F2"/>
    <w:rsid w:val="0074577D"/>
    <w:rsid w:val="00826075"/>
    <w:rsid w:val="008629DD"/>
    <w:rsid w:val="008A4976"/>
    <w:rsid w:val="00935A42"/>
    <w:rsid w:val="00964F85"/>
    <w:rsid w:val="009D15C8"/>
    <w:rsid w:val="00A23235"/>
    <w:rsid w:val="00A328BD"/>
    <w:rsid w:val="00A96BFB"/>
    <w:rsid w:val="00B61E91"/>
    <w:rsid w:val="00B94885"/>
    <w:rsid w:val="00BB04BD"/>
    <w:rsid w:val="00BF1545"/>
    <w:rsid w:val="00C03DE9"/>
    <w:rsid w:val="00C43217"/>
    <w:rsid w:val="00D518BE"/>
    <w:rsid w:val="00D85D6F"/>
    <w:rsid w:val="00DB47C3"/>
    <w:rsid w:val="00DD5DE9"/>
    <w:rsid w:val="00E35AFD"/>
    <w:rsid w:val="00E879DE"/>
    <w:rsid w:val="00E9766C"/>
    <w:rsid w:val="00F1193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AB8E"/>
  <w15:docId w15:val="{55F2EC74-07DB-44E7-B16A-74EBA0C0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8">
    <w:name w:val="heading 8"/>
    <w:basedOn w:val="Normal"/>
    <w:next w:val="Normal"/>
    <w:link w:val="Heading8Char"/>
    <w:qFormat/>
    <w:rsid w:val="00210D4A"/>
    <w:pPr>
      <w:keepNext/>
      <w:numPr>
        <w:numId w:val="5"/>
      </w:numPr>
      <w:spacing w:line="320" w:lineRule="exact"/>
      <w:jc w:val="both"/>
      <w:outlineLvl w:val="7"/>
    </w:pPr>
    <w:rPr>
      <w:rFonts w:ascii="Arial" w:eastAsia="Times New Roman" w:hAnsi="Arial" w:cs="Times New Roman"/>
      <w:b/>
      <w:sz w:val="22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6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686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74577D"/>
    <w:pPr>
      <w:ind w:left="720"/>
      <w:contextualSpacing/>
    </w:pPr>
  </w:style>
  <w:style w:type="paragraph" w:customStyle="1" w:styleId="h">
    <w:name w:val="h"/>
    <w:basedOn w:val="Normal"/>
    <w:rsid w:val="002D24BE"/>
  </w:style>
  <w:style w:type="paragraph" w:styleId="Header">
    <w:name w:val="header"/>
    <w:basedOn w:val="Normal"/>
    <w:link w:val="HeaderChar"/>
    <w:uiPriority w:val="99"/>
    <w:unhideWhenUsed/>
    <w:rsid w:val="00210D4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D4A"/>
  </w:style>
  <w:style w:type="paragraph" w:styleId="Footer">
    <w:name w:val="footer"/>
    <w:basedOn w:val="Normal"/>
    <w:link w:val="FooterChar"/>
    <w:uiPriority w:val="99"/>
    <w:unhideWhenUsed/>
    <w:rsid w:val="00210D4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D4A"/>
  </w:style>
  <w:style w:type="character" w:customStyle="1" w:styleId="Heading8Char">
    <w:name w:val="Heading 8 Char"/>
    <w:basedOn w:val="DefaultParagraphFont"/>
    <w:link w:val="Heading8"/>
    <w:rsid w:val="00210D4A"/>
    <w:rPr>
      <w:rFonts w:ascii="Arial" w:eastAsia="Times New Roman" w:hAnsi="Arial" w:cs="Times New Roman"/>
      <w:b/>
      <w:sz w:val="22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Baylor Health Care System</Company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Gerlinde</dc:creator>
  <cp:keywords/>
  <dc:description/>
  <cp:lastModifiedBy>Vinod, Parvathi</cp:lastModifiedBy>
  <cp:revision>2</cp:revision>
  <cp:lastPrinted>2014-01-15T01:44:00Z</cp:lastPrinted>
  <dcterms:created xsi:type="dcterms:W3CDTF">2014-04-15T17:40:00Z</dcterms:created>
  <dcterms:modified xsi:type="dcterms:W3CDTF">2014-04-15T17:40:00Z</dcterms:modified>
</cp:coreProperties>
</file>