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F5" w:rsidRPr="00965CCC" w:rsidRDefault="00965CCC">
      <w:pPr>
        <w:rPr>
          <w:lang w:val="en-US"/>
        </w:rPr>
      </w:pPr>
      <w:r>
        <w:rPr>
          <w:rFonts w:ascii="Verdana" w:hAnsi="Verdana"/>
          <w:color w:val="484646"/>
          <w:sz w:val="16"/>
          <w:szCs w:val="16"/>
          <w:lang w:val="en"/>
        </w:rPr>
        <w:t>Mads Melbye was trained as a physician and since his university days has been engaged in research in the field of infectious diseases. He made important contributions to the clarification of HIV transmission and the long-term consequences of the AIDS epidemic, and was responsible for several groundbreaking discoveries related to the involvement of viruses in the development of cancer.</w:t>
      </w:r>
      <w:r>
        <w:rPr>
          <w:rFonts w:ascii="Verdana" w:hAnsi="Verdana"/>
          <w:color w:val="484646"/>
          <w:sz w:val="16"/>
          <w:szCs w:val="16"/>
          <w:lang w:val="en"/>
        </w:rPr>
        <w:t xml:space="preserve"> </w:t>
      </w:r>
      <w:r>
        <w:rPr>
          <w:rFonts w:ascii="Verdana" w:hAnsi="Verdana"/>
          <w:color w:val="484646"/>
          <w:sz w:val="16"/>
          <w:szCs w:val="16"/>
          <w:lang w:val="en"/>
        </w:rPr>
        <w:t xml:space="preserve">In addition to his employment </w:t>
      </w:r>
      <w:r>
        <w:rPr>
          <w:rFonts w:ascii="Verdana" w:hAnsi="Verdana"/>
          <w:color w:val="484646"/>
          <w:sz w:val="16"/>
          <w:szCs w:val="16"/>
          <w:lang w:val="en"/>
        </w:rPr>
        <w:t xml:space="preserve">as </w:t>
      </w:r>
      <w:r>
        <w:rPr>
          <w:rFonts w:ascii="Verdana" w:hAnsi="Verdana"/>
          <w:color w:val="484646"/>
          <w:sz w:val="16"/>
          <w:szCs w:val="16"/>
          <w:lang w:val="en"/>
        </w:rPr>
        <w:t xml:space="preserve">Chief Executive Officer at SSI, Mads Melbye is a Professor both at the </w:t>
      </w:r>
      <w:bookmarkStart w:id="0" w:name="_GoBack"/>
      <w:bookmarkEnd w:id="0"/>
      <w:r>
        <w:rPr>
          <w:rFonts w:ascii="Verdana" w:hAnsi="Verdana"/>
          <w:color w:val="484646"/>
          <w:sz w:val="16"/>
          <w:szCs w:val="16"/>
          <w:lang w:val="en"/>
        </w:rPr>
        <w:t>University of Copenhagen and</w:t>
      </w:r>
      <w:proofErr w:type="gramStart"/>
      <w:r>
        <w:rPr>
          <w:rFonts w:ascii="Verdana" w:hAnsi="Verdana"/>
          <w:color w:val="484646"/>
          <w:sz w:val="16"/>
          <w:szCs w:val="16"/>
          <w:lang w:val="en"/>
        </w:rPr>
        <w:t>  Stanford</w:t>
      </w:r>
      <w:proofErr w:type="gramEnd"/>
      <w:r>
        <w:rPr>
          <w:rFonts w:ascii="Verdana" w:hAnsi="Verdana"/>
          <w:color w:val="484646"/>
          <w:sz w:val="16"/>
          <w:szCs w:val="16"/>
          <w:lang w:val="en"/>
        </w:rPr>
        <w:t xml:space="preserve"> University School of Medicine.</w:t>
      </w:r>
    </w:p>
    <w:sectPr w:rsidR="007A58F5" w:rsidRPr="00965C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CC"/>
    <w:rsid w:val="000F625F"/>
    <w:rsid w:val="00965CCC"/>
    <w:rsid w:val="00AD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0CB09-5312-4997-8ABA-A2C49A31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Serum Institut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Trier Møller</dc:creator>
  <cp:keywords/>
  <dc:description/>
  <cp:lastModifiedBy>Frederik Trier Møller</cp:lastModifiedBy>
  <cp:revision>1</cp:revision>
  <dcterms:created xsi:type="dcterms:W3CDTF">2016-09-05T08:28:00Z</dcterms:created>
  <dcterms:modified xsi:type="dcterms:W3CDTF">2016-09-05T08:31:00Z</dcterms:modified>
</cp:coreProperties>
</file>