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pPr>
    </w:p>
    <w:p>
      <w:pPr>
        <w:spacing w:line="480" w:lineRule="auto" w:after="0"/>
      </w:pPr>
    </w:p>
    <w:p>
      <w:pPr>
        <w:spacing w:line="480" w:lineRule="auto" w:after="0"/>
      </w:pPr>
    </w:p>
    <w:p>
      <w:pPr>
        <w:spacing w:line="480" w:lineRule="auto" w:after="0"/>
      </w:pPr>
    </w:p>
    <w:p>
      <w:pPr>
        <w:pStyle w:val="Title"/>
        <w:jc w:val="center"/>
      </w:pPr>
      <w:r>
        <w:rPr>
          <w:rFonts w:ascii="Times New Roman" w:hAnsi="Times New Roman"/>
          <w:b/>
          <w:color w:val="000000"/>
          <w:sz w:val="24"/>
        </w:rPr>
        <w:t>Layers of Memory: How Computers Trade Speed, Size, and Cost</w:t>
      </w:r>
    </w:p>
    <w:p>
      <w:pPr>
        <w:spacing w:line="480" w:lineRule="auto" w:after="0"/>
      </w:pPr>
    </w:p>
    <w:p>
      <w:pPr>
        <w:spacing w:line="480" w:lineRule="auto" w:after="0"/>
        <w:jc w:val="center"/>
      </w:pPr>
      <w:r>
        <w:rPr>
          <w:rFonts w:ascii="Times New Roman" w:hAnsi="Times New Roman"/>
          <w:b w:val="0"/>
          <w:i w:val="0"/>
          <w:sz w:val="24"/>
        </w:rPr>
        <w:t>Nicanor Maswili</w:t>
      </w:r>
    </w:p>
    <w:p>
      <w:pPr>
        <w:spacing w:line="480" w:lineRule="auto" w:after="0"/>
        <w:jc w:val="center"/>
      </w:pPr>
      <w:r>
        <w:rPr>
          <w:rFonts w:ascii="Times New Roman" w:hAnsi="Times New Roman"/>
          <w:b w:val="0"/>
          <w:i w:val="0"/>
          <w:sz w:val="24"/>
        </w:rPr>
        <w:t>Department of Computer Science, University of the People</w:t>
      </w:r>
    </w:p>
    <w:p>
      <w:pPr>
        <w:spacing w:line="480" w:lineRule="auto" w:after="0"/>
        <w:jc w:val="center"/>
      </w:pPr>
      <w:r>
        <w:rPr>
          <w:rFonts w:ascii="Times New Roman" w:hAnsi="Times New Roman"/>
          <w:b w:val="0"/>
          <w:i w:val="0"/>
          <w:sz w:val="24"/>
        </w:rPr>
        <w:t>CS 1105: Digital Electronics &amp; Computer Architecture</w:t>
      </w:r>
    </w:p>
    <w:p>
      <w:pPr>
        <w:spacing w:line="480" w:lineRule="auto" w:after="0"/>
        <w:jc w:val="center"/>
      </w:pPr>
      <w:r>
        <w:rPr>
          <w:rFonts w:ascii="Times New Roman" w:hAnsi="Times New Roman"/>
          <w:b w:val="0"/>
          <w:i w:val="0"/>
          <w:sz w:val="24"/>
        </w:rPr>
        <w:t>Instructor: Muhammad Aligohar Bilal</w:t>
      </w:r>
    </w:p>
    <w:p>
      <w:pPr>
        <w:spacing w:line="480" w:lineRule="auto" w:after="0"/>
        <w:jc w:val="center"/>
      </w:pPr>
      <w:r>
        <w:rPr>
          <w:rFonts w:ascii="Times New Roman" w:hAnsi="Times New Roman"/>
          <w:b w:val="0"/>
          <w:i w:val="0"/>
          <w:sz w:val="24"/>
        </w:rPr>
        <w:t>October 7, 2026</w:t>
      </w:r>
    </w:p>
    <w:p>
      <w:r>
        <w:br w:type="page"/>
      </w:r>
    </w:p>
    <w:p>
      <w:pPr>
        <w:pStyle w:val="Heading1"/>
        <w:jc w:val="center"/>
      </w:pPr>
      <w:r>
        <w:rPr>
          <w:rFonts w:ascii="Times New Roman" w:hAnsi="Times New Roman"/>
          <w:b/>
          <w:color w:val="000000"/>
          <w:sz w:val="24"/>
        </w:rPr>
        <w:t>Layers of Memory: How Computers Trade Speed, Size, and Cost</w:t>
      </w:r>
    </w:p>
    <w:p>
      <w:pPr>
        <w:spacing w:line="480" w:lineRule="auto" w:after="200"/>
      </w:pPr>
      <w:r>
        <w:rPr>
          <w:rFonts w:ascii="Times New Roman" w:hAnsi="Times New Roman"/>
          <w:b w:val="0"/>
          <w:i w:val="0"/>
          <w:sz w:val="24"/>
        </w:rPr>
        <w:t>No single type of memory is fast, large, cheap, and permanent all at once, so modern computers stack several types into a hierarchy. Kumar (2025) presents this hierarchy as a central part of system design because it largely decides how fast and efficient a computer feels.</w:t>
      </w:r>
    </w:p>
    <w:p>
      <w:pPr>
        <w:pStyle w:val="Heading1"/>
        <w:jc w:val="center"/>
      </w:pPr>
      <w:r>
        <w:rPr>
          <w:rFonts w:ascii="Times New Roman" w:hAnsi="Times New Roman"/>
          <w:b/>
          <w:color w:val="000000"/>
          <w:sz w:val="24"/>
        </w:rPr>
        <w:t>How Computers Organize Memory to Boost Performance</w:t>
      </w:r>
    </w:p>
    <w:p>
      <w:pPr>
        <w:spacing w:line="480" w:lineRule="auto" w:after="200"/>
      </w:pPr>
      <w:r>
        <w:rPr>
          <w:rFonts w:ascii="Times New Roman" w:hAnsi="Times New Roman"/>
          <w:b w:val="0"/>
          <w:i w:val="0"/>
          <w:sz w:val="24"/>
        </w:rPr>
        <w:t>Think of the hierarchy as a pyramid. At the top are the CPU's registers, then the cache levels L1, L2, and L3, then main memory (RAM), and at the bottom secondary storage such as SSDs and hard drives. Each step down is larger and cheaper per byte but slower. McClanahan (n.d.) points out that the processor can only work directly with data held in its cache, which must be filled from RAM, and because RAM loses its contents when the power is off, everything permanent has to live in secondary storage. Data therefore moves up the pyramid on demand: from the SSD into RAM when a program opens, and from RAM into the cache when the CPU needs it.</w:t>
      </w:r>
    </w:p>
    <w:p>
      <w:pPr>
        <w:spacing w:line="480" w:lineRule="auto" w:after="200"/>
      </w:pPr>
      <w:r>
        <w:rPr>
          <w:rFonts w:ascii="Times New Roman" w:hAnsi="Times New Roman"/>
          <w:b w:val="0"/>
          <w:i w:val="0"/>
          <w:sz w:val="24"/>
        </w:rPr>
        <w:t>The reason a small cache can serve a huge program is locality. Temporal locality means data used recently is likely to be used again soon, and spatial locality means data stored near something just used is likely to be needed next (McClanahan, n.d.; Watkins, 2017). A simple example is a loop adding up the numbers in an array. The loop counter is touched on every pass (temporal), and the array elements sit side by side in memory (spatial), so when the cache loads one block it brings in the next few elements for free. Watkins (2017) shows how designers measure the payoff with the hit rate: if most requests are found in the cache, the average access time stays close to the cache's speed even though RAM is many times slower.</w:t>
      </w:r>
    </w:p>
    <w:p>
      <w:pPr>
        <w:spacing w:line="480" w:lineRule="auto" w:after="200"/>
      </w:pPr>
      <w:r>
        <w:rPr>
          <w:rFonts w:ascii="Times New Roman" w:hAnsi="Times New Roman"/>
          <w:b w:val="0"/>
          <w:i w:val="0"/>
          <w:sz w:val="24"/>
        </w:rPr>
        <w:t>The same idea explains a slowdown most of us have seen. When too many programs are open, RAM fills up and the operating system starts moving pages out to the SSD. Every time those pages are needed again, the CPU waits on storage that is far slower than RAM, and the whole computer crawls. One more piece sits outside the pyramid: ROM or flash firmware holds the start-up instructions, because when the power comes on RAM is empty and something non-volatile must tell the processor what to do first.</w:t>
      </w:r>
    </w:p>
    <w:p>
      <w:pPr>
        <w:pStyle w:val="Heading1"/>
        <w:jc w:val="center"/>
      </w:pPr>
      <w:r>
        <w:rPr>
          <w:rFonts w:ascii="Times New Roman" w:hAnsi="Times New Roman"/>
          <w:b/>
          <w:color w:val="000000"/>
          <w:sz w:val="24"/>
        </w:rPr>
        <w:t>Combining Memory Types to Match a System's Needs</w:t>
      </w:r>
    </w:p>
    <w:p>
      <w:pPr>
        <w:spacing w:line="480" w:lineRule="auto" w:after="200"/>
      </w:pPr>
      <w:r>
        <w:rPr>
          <w:rFonts w:ascii="Times New Roman" w:hAnsi="Times New Roman"/>
          <w:b/>
          <w:i w:val="0"/>
          <w:sz w:val="24"/>
        </w:rPr>
        <w:t>Smartphone.</w:t>
      </w:r>
      <w:r>
        <w:rPr>
          <w:rFonts w:ascii="Times New Roman" w:hAnsi="Times New Roman"/>
          <w:b w:val="0"/>
          <w:i w:val="0"/>
          <w:sz w:val="24"/>
        </w:rPr>
        <w:t xml:space="preserve"> A phone pairs a modest amount of low-power RAM with fast flash storage and no hard drive at all. The benefits are long battery life, a thin body, and no moving parts. The trade-off is that RAM is limited, so the operating system closes background apps to free memory, which is why an app sometimes restarts from scratch when you switch back to it.</w:t>
      </w:r>
    </w:p>
    <w:p>
      <w:pPr>
        <w:spacing w:line="480" w:lineRule="auto" w:after="200"/>
      </w:pPr>
      <w:r>
        <w:rPr>
          <w:rFonts w:ascii="Times New Roman" w:hAnsi="Times New Roman"/>
          <w:b/>
          <w:i w:val="0"/>
          <w:sz w:val="24"/>
        </w:rPr>
        <w:t>Gaming PC or workstation.</w:t>
      </w:r>
      <w:r>
        <w:rPr>
          <w:rFonts w:ascii="Times New Roman" w:hAnsi="Times New Roman"/>
          <w:b w:val="0"/>
          <w:i w:val="0"/>
          <w:sz w:val="24"/>
        </w:rPr>
        <w:t xml:space="preserve"> Here a CPU with a large L3 cache is paired with 32 GB or more of RAM, a fast NVMe SSD for the operating system and current games, and a big hard drive for photo and video archives. The fast tiers keep active work smooth, while the hard drive gives cheap capacity for files that are rarely opened. The trade-offs are higher cost and some management, since the user has to decide what lives on the fast drive and what can sit on the slow one.</w:t>
      </w:r>
    </w:p>
    <w:p>
      <w:pPr>
        <w:spacing w:line="480" w:lineRule="auto" w:after="200"/>
      </w:pPr>
      <w:r>
        <w:rPr>
          <w:rFonts w:ascii="Times New Roman" w:hAnsi="Times New Roman"/>
          <w:b/>
          <w:i w:val="0"/>
          <w:sz w:val="24"/>
        </w:rPr>
        <w:t>Embedded controller.</w:t>
      </w:r>
      <w:r>
        <w:rPr>
          <w:rFonts w:ascii="Times New Roman" w:hAnsi="Times New Roman"/>
          <w:b w:val="0"/>
          <w:i w:val="0"/>
          <w:sz w:val="24"/>
        </w:rPr>
        <w:t xml:space="preserve"> A microwave, a smart door lock, or a car's airbag controller uses a few kilobytes of SRAM and firmware in ROM or flash, with no secondary storage. This makes the device cheap, instant-on, and predictable, which matters when timing must be guaranteed. The trade-off is that it can only run small, fixed software, and updating it means reprogramming the firmware. This week's assignment shows the same idea in hardware: the combination lock I designed stores its whole decision table in a ROM used as a programmable logic device.</w:t>
      </w:r>
    </w:p>
    <w:p>
      <w:pPr>
        <w:spacing w:line="480" w:lineRule="auto" w:after="200"/>
      </w:pPr>
      <w:r>
        <w:rPr>
          <w:rFonts w:ascii="Times New Roman" w:hAnsi="Times New Roman"/>
          <w:b w:val="0"/>
          <w:i w:val="0"/>
          <w:sz w:val="24"/>
        </w:rPr>
        <w:t>Across all three cases, the designer matches each memory type to the job it does best: the fastest memory for what is used constantly, the cheapest memory for what is stored long term, and non-volatile memory for anything that must survive a power cut.</w:t>
      </w:r>
    </w:p>
    <w:p>
      <w:pPr>
        <w:spacing w:line="480" w:lineRule="auto" w:after="0"/>
      </w:pPr>
      <w:r>
        <w:rPr>
          <w:rFonts w:ascii="Times New Roman" w:hAnsi="Times New Roman"/>
          <w:b/>
          <w:i w:val="0"/>
          <w:sz w:val="24"/>
        </w:rPr>
        <w:t>Question for the class:</w:t>
      </w:r>
      <w:r>
        <w:rPr>
          <w:rFonts w:ascii="Times New Roman" w:hAnsi="Times New Roman"/>
          <w:b w:val="0"/>
          <w:i w:val="0"/>
          <w:sz w:val="24"/>
        </w:rPr>
        <w:t xml:space="preserve"> SSDs are now fast enough that some games load in seconds. Do you think future computers could merge RAM and secondary storage into one fast, non-volatile tier, and what would we gain or lose if the separate RAM level disappeared?</w:t>
      </w:r>
    </w:p>
    <w:p>
      <w:pPr>
        <w:spacing w:line="480" w:lineRule="auto" w:after="0"/>
      </w:pPr>
      <w:r>
        <w:rPr>
          <w:rFonts w:ascii="Times New Roman" w:hAnsi="Times New Roman"/>
          <w:b w:val="0"/>
          <w:i w:val="0"/>
          <w:sz w:val="24"/>
        </w:rPr>
        <w:t>Word count: 735</w:t>
      </w:r>
    </w:p>
    <w:p>
      <w:r>
        <w:br w:type="page"/>
      </w:r>
    </w:p>
    <w:p>
      <w:pPr>
        <w:pStyle w:val="Heading1"/>
        <w:jc w:val="center"/>
      </w:pPr>
      <w:r>
        <w:rPr>
          <w:rFonts w:ascii="Times New Roman" w:hAnsi="Times New Roman"/>
          <w:b/>
          <w:color w:val="000000"/>
          <w:sz w:val="24"/>
        </w:rPr>
        <w:t>References</w:t>
      </w:r>
    </w:p>
    <w:p>
      <w:pPr>
        <w:spacing w:line="480" w:lineRule="auto" w:after="0"/>
        <w:ind w:left="720" w:hanging="720"/>
      </w:pPr>
      <w:r>
        <w:rPr>
          <w:rFonts w:ascii="Times New Roman" w:hAnsi="Times New Roman"/>
          <w:b w:val="0"/>
          <w:i w:val="0"/>
          <w:sz w:val="24"/>
        </w:rPr>
        <w:t xml:space="preserve">Kumar, P. V. (2025). </w:t>
      </w:r>
      <w:r>
        <w:rPr>
          <w:rFonts w:ascii="Times New Roman" w:hAnsi="Times New Roman"/>
          <w:b w:val="0"/>
          <w:i/>
          <w:sz w:val="24"/>
        </w:rPr>
        <w:t>Kickstart operating system design: Master operating system design from core concepts to cutting-edge applications for real-time, mobile, and network systems</w:t>
      </w:r>
      <w:r>
        <w:rPr>
          <w:rFonts w:ascii="Times New Roman" w:hAnsi="Times New Roman"/>
          <w:b w:val="0"/>
          <w:i w:val="0"/>
          <w:sz w:val="24"/>
        </w:rPr>
        <w:t xml:space="preserve"> (English ed.). Orange Education. </w:t>
      </w:r>
      <w:hyperlink r:id="rId10">
        <w:r>
          <w:rPr>
            <w:rFonts w:ascii="Times New Roman" w:hAnsi="Times New Roman"/>
            <w:color w:val="0563C1"/>
            <w:u w:val="single"/>
            <w:sz w:val="24"/>
          </w:rPr>
          <w:t>https://proxy.lirn.net/UnivOfThePeople?groupID=2&amp;qurl=https%3A%2F%2Febookcentral.proquest.com%2Flib%2Funiv-people-ebooks%2Fdetail.action%3FdocID%3D31914761</w:t>
        </w:r>
      </w:hyperlink>
    </w:p>
    <w:p>
      <w:pPr>
        <w:spacing w:line="480" w:lineRule="auto" w:after="0"/>
        <w:ind w:left="720" w:hanging="720"/>
      </w:pPr>
      <w:r>
        <w:rPr>
          <w:rFonts w:ascii="Times New Roman" w:hAnsi="Times New Roman"/>
          <w:b w:val="0"/>
          <w:i w:val="0"/>
          <w:sz w:val="24"/>
        </w:rPr>
        <w:t xml:space="preserve">McClanahan, P. (n.d.). </w:t>
      </w:r>
      <w:r>
        <w:rPr>
          <w:rFonts w:ascii="Times New Roman" w:hAnsi="Times New Roman"/>
          <w:b w:val="0"/>
          <w:i/>
          <w:sz w:val="24"/>
        </w:rPr>
        <w:t>5.1: Memory hierarchy</w:t>
      </w:r>
      <w:r>
        <w:rPr>
          <w:rFonts w:ascii="Times New Roman" w:hAnsi="Times New Roman"/>
          <w:b w:val="0"/>
          <w:i w:val="0"/>
          <w:sz w:val="24"/>
        </w:rPr>
        <w:t xml:space="preserve">. In </w:t>
      </w:r>
      <w:r>
        <w:rPr>
          <w:rFonts w:ascii="Times New Roman" w:hAnsi="Times New Roman"/>
          <w:b w:val="0"/>
          <w:i/>
          <w:sz w:val="24"/>
        </w:rPr>
        <w:t>Introduction to operating systems</w:t>
      </w:r>
      <w:r>
        <w:rPr>
          <w:rFonts w:ascii="Times New Roman" w:hAnsi="Times New Roman"/>
          <w:b w:val="0"/>
          <w:i w:val="0"/>
          <w:sz w:val="24"/>
        </w:rPr>
        <w:t xml:space="preserve">. LibreTexts. </w:t>
      </w:r>
      <w:hyperlink r:id="rId11">
        <w:r>
          <w:rPr>
            <w:rFonts w:ascii="Times New Roman" w:hAnsi="Times New Roman"/>
            <w:color w:val="0563C1"/>
            <w:u w:val="single"/>
            <w:sz w:val="24"/>
          </w:rPr>
          <w:t>https://eng.libretexts.org/Courses/Delta_College/Introduction_to_Operating_Systems/05:_Computer_Architecture_-_Memory/5.01:_Memory_Hierarchy</w:t>
        </w:r>
      </w:hyperlink>
    </w:p>
    <w:p>
      <w:pPr>
        <w:spacing w:line="480" w:lineRule="auto" w:after="0"/>
        <w:ind w:left="720" w:hanging="720"/>
      </w:pPr>
      <w:r>
        <w:rPr>
          <w:rFonts w:ascii="Times New Roman" w:hAnsi="Times New Roman"/>
          <w:b w:val="0"/>
          <w:i w:val="0"/>
          <w:sz w:val="24"/>
        </w:rPr>
        <w:t xml:space="preserve">Watkins, M. (2017, March 29). </w:t>
      </w:r>
      <w:r>
        <w:rPr>
          <w:rFonts w:ascii="Times New Roman" w:hAnsi="Times New Roman"/>
          <w:b w:val="0"/>
          <w:i/>
          <w:sz w:val="24"/>
        </w:rPr>
        <w:t>Memory hierarchy introduction</w:t>
      </w:r>
      <w:r>
        <w:rPr>
          <w:rFonts w:ascii="Times New Roman" w:hAnsi="Times New Roman"/>
          <w:b w:val="0"/>
          <w:i w:val="0"/>
          <w:sz w:val="24"/>
        </w:rPr>
        <w:t xml:space="preserve"> [Video]. YouTube. </w:t>
      </w:r>
      <w:hyperlink r:id="rId12">
        <w:r>
          <w:rPr>
            <w:rFonts w:ascii="Times New Roman" w:hAnsi="Times New Roman"/>
            <w:color w:val="0563C1"/>
            <w:u w:val="single"/>
            <w:sz w:val="24"/>
          </w:rPr>
          <w:t>https://www.youtube.com/watch?v=_kZY4orPQW0</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proxy.lirn.net/UnivOfThePeople?groupID=2&amp;qurl=https%3A%2F%2Febookcentral.proquest.com%2Flib%2Funiv-people-ebooks%2Fdetail.action%3FdocID%3D31914761" TargetMode="External"/><Relationship Id="rId11" Type="http://schemas.openxmlformats.org/officeDocument/2006/relationships/hyperlink" Target="https://eng.libretexts.org/Courses/Delta_College/Introduction_to_Operating_Systems/05:_Computer_Architecture_-_Memory/5.01:_Memory_Hierarchy" TargetMode="External"/><Relationship Id="rId12" Type="http://schemas.openxmlformats.org/officeDocument/2006/relationships/hyperlink" Target="https://www.youtube.com/watch?v=_kZY4orPQW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