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cs1101-unit-6-discussion-assignment"/>
    <w:p>
      <w:pPr>
        <w:pStyle w:val="Heading1"/>
        <w:spacing w:line="480" w:lineRule="auto"/>
      </w:pPr>
      <w:r>
        <w:rPr>
          <w:rFonts w:ascii="Times New Roman" w:hAnsi="Times New Roman"/>
          <w:sz w:val="24"/>
        </w:rPr>
        <w:t xml:space="preserve">CS1101 Unit 6 Discussion Assignment</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6 — Lists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480" w:lineRule="auto"/>
      </w:pPr>
      <w:r>
        <w:rPr>
          <w:rFonts w:ascii="Times New Roman" w:hAnsi="Times New Roman"/>
          <w:sz w:val="24"/>
        </w:rPr>
        <w:pict>
          <v:rect style="width:0;height:1.5pt" o:hralign="center" o:hrstd="t" o:hr="t"/>
        </w:pict>
      </w:r>
    </w:p>
    <w:bookmarkStart w:id="9" w:name="X42f48c733d3b5470ffdfb41eac920f103b5cbff"/>
    <w:p>
      <w:pPr>
        <w:pStyle w:val="Heading2"/>
        <w:spacing w:line="480" w:lineRule="auto"/>
      </w:pPr>
      <w:r>
        <w:rPr>
          <w:rFonts w:ascii="Times New Roman" w:hAnsi="Times New Roman"/>
          <w:sz w:val="24"/>
        </w:rPr>
        <w:t xml:space="preserve">Equivalent vs. Identical: Objects and Values</w:t>
      </w:r>
    </w:p>
    <w:p>
      <w:pPr>
        <w:pStyle w:val="FirstParagraph"/>
        <w:spacing w:line="480" w:lineRule="auto"/>
      </w:pPr>
      <w:r>
        <w:rPr>
          <w:rFonts w:ascii="Times New Roman" w:hAnsi="Times New Roman"/>
          <w:sz w:val="24"/>
        </w:rPr>
        <w:t xml:space="preserve">In Python, two objects can be</w:t>
      </w:r>
      <w:r>
        <w:rPr>
          <w:rFonts w:ascii="Times New Roman" w:hAnsi="Times New Roman"/>
          <w:sz w:val="24"/>
        </w:rPr>
        <w:t xml:space="preserve"> </w:t>
      </w:r>
      <w:r>
        <w:rPr>
          <w:rFonts w:ascii="Times New Roman" w:hAnsi="Times New Roman"/>
          <w:b/>
          <w:bCs/>
          <w:sz w:val="24"/>
        </w:rPr>
        <w:t xml:space="preserve">equivalent</w:t>
      </w:r>
      <w:r>
        <w:rPr>
          <w:rFonts w:ascii="Times New Roman" w:hAnsi="Times New Roman"/>
          <w:sz w:val="24"/>
        </w:rPr>
        <w:t xml:space="preserve"> </w:t>
      </w:r>
      <w:r>
        <w:rPr>
          <w:rFonts w:ascii="Times New Roman" w:hAnsi="Times New Roman"/>
          <w:sz w:val="24"/>
        </w:rPr>
        <w:t xml:space="preserve">— meaning they hold the same values — without being</w:t>
      </w:r>
      <w:r>
        <w:rPr>
          <w:rFonts w:ascii="Times New Roman" w:hAnsi="Times New Roman"/>
          <w:sz w:val="24"/>
        </w:rPr>
        <w:t xml:space="preserve"> </w:t>
      </w:r>
      <w:r>
        <w:rPr>
          <w:rFonts w:ascii="Times New Roman" w:hAnsi="Times New Roman"/>
          <w:b/>
          <w:bCs/>
          <w:sz w:val="24"/>
        </w:rPr>
        <w:t xml:space="preserve">identical</w:t>
      </w:r>
      <w:r>
        <w:rPr>
          <w:rFonts w:ascii="Times New Roman" w:hAnsi="Times New Roman"/>
          <w:sz w:val="24"/>
        </w:rPr>
        <w:t xml:space="preserve"> </w:t>
      </w:r>
      <w:r>
        <w:rPr>
          <w:rFonts w:ascii="Times New Roman" w:hAnsi="Times New Roman"/>
          <w:sz w:val="24"/>
        </w:rPr>
        <w:t xml:space="preserve">— meaning they are not the same object in memory. The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operator tests equivalence (value equality), while the</w:t>
      </w:r>
      <w:r>
        <w:rPr>
          <w:rFonts w:ascii="Times New Roman" w:hAnsi="Times New Roman"/>
          <w:sz w:val="24"/>
        </w:rPr>
        <w:t xml:space="preserve"> </w:t>
      </w:r>
      <w:r>
        <w:rPr>
          <w:rStyle w:val="VerbatimChar"/>
          <w:rFonts w:ascii="Times New Roman" w:hAnsi="Times New Roman"/>
          <w:sz w:val="24"/>
        </w:rPr>
        <w:t xml:space="preserve">is</w:t>
      </w:r>
      <w:r>
        <w:rPr>
          <w:rFonts w:ascii="Times New Roman" w:hAnsi="Times New Roman"/>
          <w:sz w:val="24"/>
        </w:rPr>
        <w:t xml:space="preserve"> </w:t>
      </w:r>
      <w:r>
        <w:rPr>
          <w:rFonts w:ascii="Times New Roman" w:hAnsi="Times New Roman"/>
          <w:sz w:val="24"/>
        </w:rPr>
        <w:t xml:space="preserve">operator tests identity (whether two variables point to the exact same object). Downey (2015) describes this distinction clearly:</w:t>
      </w:r>
      <w:r>
        <w:rPr>
          <w:rFonts w:ascii="Times New Roman" w:hAnsi="Times New Roman"/>
          <w:sz w:val="24"/>
        </w:rPr>
        <w:t xml:space="preserve"> </w:t>
      </w:r>
      <w:r>
        <w:rPr>
          <w:rFonts w:ascii="Times New Roman" w:hAnsi="Times New Roman"/>
          <w:sz w:val="24"/>
        </w:rPr>
        <w:t xml:space="preserve">“An object has a value. If you evaluate</w:t>
      </w:r>
      <w:r>
        <w:rPr>
          <w:rFonts w:ascii="Times New Roman" w:hAnsi="Times New Roman"/>
          <w:sz w:val="24"/>
        </w:rPr>
        <w:t xml:space="preserve"> </w:t>
      </w:r>
      <w:r>
        <w:rPr>
          <w:rStyle w:val="VerbatimChar"/>
          <w:rFonts w:ascii="Times New Roman" w:hAnsi="Times New Roman"/>
          <w:sz w:val="24"/>
        </w:rPr>
        <w:t xml:space="preserve">a == b</w:t>
      </w:r>
      <w:r>
        <w:rPr>
          <w:rFonts w:ascii="Times New Roman" w:hAnsi="Times New Roman"/>
          <w:sz w:val="24"/>
        </w:rPr>
        <w:t xml:space="preserve">, Python checks whether the values of</w:t>
      </w:r>
      <w:r>
        <w:rPr>
          <w:rFonts w:ascii="Times New Roman" w:hAnsi="Times New Roman"/>
          <w:sz w:val="24"/>
        </w:rPr>
        <w:t xml:space="preserve"> </w:t>
      </w:r>
      <w:r>
        <w:rPr>
          <w:rStyle w:val="VerbatimCha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b</w:t>
      </w:r>
      <w:r>
        <w:rPr>
          <w:rFonts w:ascii="Times New Roman" w:hAnsi="Times New Roman"/>
          <w:sz w:val="24"/>
        </w:rPr>
        <w:t xml:space="preserve"> </w:t>
      </w:r>
      <w:r>
        <w:rPr>
          <w:rFonts w:ascii="Times New Roman" w:hAnsi="Times New Roman"/>
          <w:sz w:val="24"/>
        </w:rPr>
        <w:t xml:space="preserve">are the same. If you evaluate</w:t>
      </w:r>
      <w:r>
        <w:rPr>
          <w:rFonts w:ascii="Times New Roman" w:hAnsi="Times New Roman"/>
          <w:sz w:val="24"/>
        </w:rPr>
        <w:t xml:space="preserve"> </w:t>
      </w:r>
      <w:r>
        <w:rPr>
          <w:rStyle w:val="VerbatimChar"/>
          <w:rFonts w:ascii="Times New Roman" w:hAnsi="Times New Roman"/>
          <w:sz w:val="24"/>
        </w:rPr>
        <w:t xml:space="preserve">a is b</w:t>
      </w:r>
      <w:r>
        <w:rPr>
          <w:rFonts w:ascii="Times New Roman" w:hAnsi="Times New Roman"/>
          <w:sz w:val="24"/>
        </w:rPr>
        <w:t xml:space="preserve">, Python checks whether they are the same object”</w:t>
      </w:r>
      <w:r>
        <w:rPr>
          <w:rFonts w:ascii="Times New Roman" w:hAnsi="Times New Roman"/>
          <w:sz w:val="24"/>
        </w:rPr>
        <w:t xml:space="preserve"> </w:t>
      </w:r>
      <w:r>
        <w:rPr>
          <w:rFonts w:ascii="Times New Roman" w:hAnsi="Times New Roman"/>
          <w:sz w:val="24"/>
        </w:rPr>
        <w:t xml:space="preserve">(p. 107).</w:t>
      </w:r>
    </w:p>
    <w:p>
      <w:pPr>
        <w:pStyle w:val="SourceCode"/>
        <w:spacing w:line="480" w:lineRule="auto"/>
      </w:pPr>
      <w:r>
        <w:rPr>
          <w:rStyle w:val="CommentTok"/>
          <w:rFonts w:ascii="Times New Roman" w:hAnsi="Times New Roman"/>
          <w:sz w:val="24"/>
        </w:rPr>
        <w:t xml:space="preserve"># Equivalent but NOT identical</w:t>
      </w:r>
      <w:r>
        <w:rPr>
          <w:rFonts w:ascii="Times New Roman" w:hAnsi="Times New Roman"/>
          <w:sz w:val="24"/>
        </w:rPr>
        <w:br/>
      </w:r>
      <w:r>
        <w:rPr>
          <w:rStyle w:val="NormalTok"/>
          <w:rFonts w:ascii="Times New Roman" w:hAnsi="Times New Roman"/>
          <w:sz w:val="24"/>
        </w:rPr>
        <w:t xml:space="preserve">a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10</w:t>
      </w:r>
      <w:r>
        <w:rPr>
          <w:rStyle w:val="NormalTok"/>
          <w:rFonts w:ascii="Times New Roman" w:hAnsi="Times New Roman"/>
          <w:sz w:val="24"/>
        </w:rPr>
        <w:t xml:space="preserve">, </w:t>
      </w:r>
      <w:r>
        <w:rPr>
          <w:rStyle w:val="DecValTok"/>
          <w:rFonts w:ascii="Times New Roman" w:hAnsi="Times New Roman"/>
          <w:sz w:val="24"/>
        </w:rPr>
        <w:t xml:space="preserve">20</w:t>
      </w:r>
      <w:r>
        <w:rPr>
          <w:rStyle w:val="NormalTok"/>
          <w:rFonts w:ascii="Times New Roman" w:hAnsi="Times New Roman"/>
          <w:sz w:val="24"/>
        </w:rPr>
        <w:t xml:space="preserve">, </w:t>
      </w:r>
      <w:r>
        <w:rPr>
          <w:rStyle w:val="DecValTok"/>
          <w:rFonts w:ascii="Times New Roman" w:hAnsi="Times New Roman"/>
          <w:sz w:val="24"/>
        </w:rPr>
        <w:t xml:space="preserve">30</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b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10</w:t>
      </w:r>
      <w:r>
        <w:rPr>
          <w:rStyle w:val="NormalTok"/>
          <w:rFonts w:ascii="Times New Roman" w:hAnsi="Times New Roman"/>
          <w:sz w:val="24"/>
        </w:rPr>
        <w:t xml:space="preserve">, </w:t>
      </w:r>
      <w:r>
        <w:rPr>
          <w:rStyle w:val="DecValTok"/>
          <w:rFonts w:ascii="Times New Roman" w:hAnsi="Times New Roman"/>
          <w:sz w:val="24"/>
        </w:rPr>
        <w:t xml:space="preserve">20</w:t>
      </w:r>
      <w:r>
        <w:rPr>
          <w:rStyle w:val="NormalTok"/>
          <w:rFonts w:ascii="Times New Roman" w:hAnsi="Times New Roman"/>
          <w:sz w:val="24"/>
        </w:rPr>
        <w:t xml:space="preserve">, </w:t>
      </w:r>
      <w:r>
        <w:rPr>
          <w:rStyle w:val="DecValTok"/>
          <w:rFonts w:ascii="Times New Roman" w:hAnsi="Times New Roman"/>
          <w:sz w:val="24"/>
        </w:rPr>
        <w:t xml:space="preserve">30</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(a </w:t>
      </w:r>
      <w:r>
        <w:rPr>
          <w:rStyle w:val="OperatorTok"/>
          <w:rFonts w:ascii="Times New Roman" w:hAnsi="Times New Roman"/>
          <w:sz w:val="24"/>
        </w:rPr>
        <w:t xml:space="preserve">==</w:t>
      </w:r>
      <w:r>
        <w:rPr>
          <w:rStyle w:val="NormalTok"/>
          <w:rFonts w:ascii="Times New Roman" w:hAnsi="Times New Roman"/>
          <w:sz w:val="24"/>
        </w:rPr>
        <w:t xml:space="preserve"> b)   </w:t>
      </w:r>
      <w:r>
        <w:rPr>
          <w:rStyle w:val="CommentTok"/>
          <w:rFonts w:ascii="Times New Roman" w:hAnsi="Times New Roman"/>
          <w:sz w:val="24"/>
        </w:rPr>
        <w:t xml:space="preserve"># True  — same values, equivalent</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(a </w:t>
      </w:r>
      <w:r>
        <w:rPr>
          <w:rStyle w:val="KeywordTok"/>
          <w:rFonts w:ascii="Times New Roman" w:hAnsi="Times New Roman"/>
          <w:sz w:val="24"/>
        </w:rPr>
        <w:t xml:space="preserve">is</w:t>
      </w:r>
      <w:r>
        <w:rPr>
          <w:rStyle w:val="NormalTok"/>
          <w:rFonts w:ascii="Times New Roman" w:hAnsi="Times New Roman"/>
          <w:sz w:val="24"/>
        </w:rPr>
        <w:t xml:space="preserve"> b)   </w:t>
      </w:r>
      <w:r>
        <w:rPr>
          <w:rStyle w:val="CommentTok"/>
          <w:rFonts w:ascii="Times New Roman" w:hAnsi="Times New Roman"/>
          <w:sz w:val="24"/>
        </w:rPr>
        <w:t xml:space="preserve"># False — different objects in memory</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Identical</w:t>
      </w:r>
      <w:r>
        <w:rPr>
          <w:rFonts w:ascii="Times New Roman" w:hAnsi="Times New Roman"/>
          <w:sz w:val="24"/>
        </w:rPr>
        <w:br/>
      </w:r>
      <w:r>
        <w:rPr>
          <w:rStyle w:val="NormalTok"/>
          <w:rFonts w:ascii="Times New Roman" w:hAnsi="Times New Roman"/>
          <w:sz w:val="24"/>
        </w:rPr>
        <w:t xml:space="preserve">c </w:t>
      </w:r>
      <w:r>
        <w:rPr>
          <w:rStyle w:val="OperatorTok"/>
          <w:rFonts w:ascii="Times New Roman" w:hAnsi="Times New Roman"/>
          <w:sz w:val="24"/>
        </w:rPr>
        <w:t xml:space="preserve">=</w:t>
      </w:r>
      <w:r>
        <w:rPr>
          <w:rStyle w:val="NormalTok"/>
          <w:rFonts w:ascii="Times New Roman" w:hAnsi="Times New Roman"/>
          <w:sz w:val="24"/>
        </w:rPr>
        <w:t xml:space="preserve"> a</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(a </w:t>
      </w:r>
      <w:r>
        <w:rPr>
          <w:rStyle w:val="KeywordTok"/>
          <w:rFonts w:ascii="Times New Roman" w:hAnsi="Times New Roman"/>
          <w:sz w:val="24"/>
        </w:rPr>
        <w:t xml:space="preserve">is</w:t>
      </w:r>
      <w:r>
        <w:rPr>
          <w:rStyle w:val="NormalTok"/>
          <w:rFonts w:ascii="Times New Roman" w:hAnsi="Times New Roman"/>
          <w:sz w:val="24"/>
        </w:rPr>
        <w:t xml:space="preserve"> c)   </w:t>
      </w:r>
      <w:r>
        <w:rPr>
          <w:rStyle w:val="CommentTok"/>
          <w:rFonts w:ascii="Times New Roman" w:hAnsi="Times New Roman"/>
          <w:sz w:val="24"/>
        </w:rPr>
        <w:t xml:space="preserve"># True  — c points to the same object as a</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True</w:t>
      </w:r>
      <w:r>
        <w:rPr>
          <w:rFonts w:ascii="Times New Roman" w:hAnsi="Times New Roman"/>
          <w:sz w:val="24"/>
        </w:rPr>
        <w:br/>
      </w:r>
      <w:r>
        <w:rPr>
          <w:rStyle w:val="VerbatimChar"/>
          <w:rFonts w:ascii="Times New Roman" w:hAnsi="Times New Roman"/>
          <w:sz w:val="24"/>
        </w:rPr>
        <w:t xml:space="preserve">False</w:t>
      </w:r>
      <w:r>
        <w:rPr>
          <w:rFonts w:ascii="Times New Roman" w:hAnsi="Times New Roman"/>
          <w:sz w:val="24"/>
        </w:rPr>
        <w:br/>
      </w:r>
      <w:r>
        <w:rPr>
          <w:rStyle w:val="VerbatimChar"/>
          <w:rFonts w:ascii="Times New Roman" w:hAnsi="Times New Roman"/>
          <w:sz w:val="24"/>
        </w:rPr>
        <w:t xml:space="preserve">True</w:t>
      </w:r>
    </w:p>
    <w:p>
      <w:pPr>
        <w:pStyle w:val="FirstParagraph"/>
        <w:spacing w:line="480" w:lineRule="auto"/>
      </w:pPr>
      <w:r>
        <w:rPr>
          <w:rFonts w:ascii="Times New Roman" w:hAnsi="Times New Roman"/>
          <w:sz w:val="24"/>
        </w:rPr>
        <w:t xml:space="preserve">Here,</w:t>
      </w:r>
      <w:r>
        <w:rPr>
          <w:rFonts w:ascii="Times New Roman" w:hAnsi="Times New Roman"/>
          <w:sz w:val="24"/>
        </w:rPr>
        <w:t xml:space="preserve"> </w:t>
      </w:r>
      <w:r>
        <w:rPr>
          <w:rStyle w:val="VerbatimCha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b</w:t>
      </w:r>
      <w:r>
        <w:rPr>
          <w:rFonts w:ascii="Times New Roman" w:hAnsi="Times New Roman"/>
          <w:sz w:val="24"/>
        </w:rPr>
        <w:t xml:space="preserve"> </w:t>
      </w:r>
      <w:r>
        <w:rPr>
          <w:rFonts w:ascii="Times New Roman" w:hAnsi="Times New Roman"/>
          <w:sz w:val="24"/>
        </w:rPr>
        <w:t xml:space="preserve">are two separate list objects that happen to contain the same values — equivalent but not identical.</w:t>
      </w:r>
      <w:r>
        <w:rPr>
          <w:rFonts w:ascii="Times New Roman" w:hAnsi="Times New Roman"/>
          <w:sz w:val="24"/>
        </w:rPr>
        <w:t xml:space="preserve"> </w:t>
      </w:r>
      <w:r>
        <w:rPr>
          <w:rStyle w:val="VerbatimChar"/>
          <w:rFonts w:ascii="Times New Roman" w:hAnsi="Times New Roman"/>
          <w:sz w:val="24"/>
        </w:rPr>
        <w:t xml:space="preserve">c = a</w:t>
      </w:r>
      <w:r>
        <w:rPr>
          <w:rFonts w:ascii="Times New Roman" w:hAnsi="Times New Roman"/>
          <w:sz w:val="24"/>
        </w:rPr>
        <w:t xml:space="preserve"> </w:t>
      </w:r>
      <w:r>
        <w:rPr>
          <w:rFonts w:ascii="Times New Roman" w:hAnsi="Times New Roman"/>
          <w:sz w:val="24"/>
        </w:rPr>
        <w:t xml:space="preserve">makes</w:t>
      </w:r>
      <w:r>
        <w:rPr>
          <w:rFonts w:ascii="Times New Roman" w:hAnsi="Times New Roman"/>
          <w:sz w:val="24"/>
        </w:rPr>
        <w:t xml:space="preserve"> </w:t>
      </w:r>
      <w:r>
        <w:rPr>
          <w:rStyle w:val="VerbatimChar"/>
          <w:rFonts w:ascii="Times New Roman" w:hAnsi="Times New Roman"/>
          <w:sz w:val="24"/>
        </w:rPr>
        <w:t xml:space="preserve">c</w:t>
      </w:r>
      <w:r>
        <w:rPr>
          <w:rFonts w:ascii="Times New Roman" w:hAnsi="Times New Roman"/>
          <w:sz w:val="24"/>
        </w:rPr>
        <w:t xml:space="preserve"> </w:t>
      </w:r>
      <w:r>
        <w:rPr>
          <w:rFonts w:ascii="Times New Roman" w:hAnsi="Times New Roman"/>
          <w:sz w:val="24"/>
        </w:rPr>
        <w:t xml:space="preserve">an alias for</w:t>
      </w:r>
      <w:r>
        <w:rPr>
          <w:rFonts w:ascii="Times New Roman" w:hAnsi="Times New Roman"/>
          <w:sz w:val="24"/>
        </w:rPr>
        <w:t xml:space="preserve"> </w:t>
      </w:r>
      <w:r>
        <w:rPr>
          <w:rStyle w:val="VerbatimChar"/>
          <w:rFonts w:ascii="Times New Roman" w:hAnsi="Times New Roman"/>
          <w:sz w:val="24"/>
        </w:rPr>
        <w:t xml:space="preserve">a</w:t>
      </w:r>
      <w:r>
        <w:rPr>
          <w:rFonts w:ascii="Times New Roman" w:hAnsi="Times New Roman"/>
          <w:sz w:val="24"/>
        </w:rPr>
        <w:t xml:space="preserve">, so</w:t>
      </w:r>
      <w:r>
        <w:rPr>
          <w:rFonts w:ascii="Times New Roman" w:hAnsi="Times New Roman"/>
          <w:sz w:val="24"/>
        </w:rPr>
        <w:t xml:space="preserve"> </w:t>
      </w:r>
      <w:r>
        <w:rPr>
          <w:rStyle w:val="VerbatimChar"/>
          <w:rFonts w:ascii="Times New Roman" w:hAnsi="Times New Roman"/>
          <w:sz w:val="24"/>
        </w:rPr>
        <w:t xml:space="preserve">a is c</w:t>
      </w:r>
      <w:r>
        <w:rPr>
          <w:rFonts w:ascii="Times New Roman" w:hAnsi="Times New Roman"/>
          <w:sz w:val="24"/>
        </w:rPr>
        <w:t xml:space="preserve"> </w:t>
      </w:r>
      <w:r>
        <w:rPr>
          <w:rFonts w:ascii="Times New Roman" w:hAnsi="Times New Roman"/>
          <w:sz w:val="24"/>
        </w:rPr>
        <w:t xml:space="preserve">returns</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because both names reference the exact same object.</w:t>
      </w:r>
    </w:p>
    <w:p>
      <w:pPr>
        <w:spacing w:line="480" w:lineRule="auto"/>
      </w:pPr>
      <w:r>
        <w:rPr>
          <w:rFonts w:ascii="Times New Roman" w:hAnsi="Times New Roman"/>
          <w:sz w:val="24"/>
        </w:rPr>
        <w:pict>
          <v:rect style="width:0;height:1.5pt" o:hralign="center" o:hrstd="t" o:hr="t"/>
        </w:pict>
      </w:r>
    </w:p>
    <w:bookmarkEnd w:id="9"/>
    <w:bookmarkStart w:id="10" w:name="objects-references-and-aliasing"/>
    <w:p>
      <w:pPr>
        <w:pStyle w:val="Heading2"/>
        <w:spacing w:line="480" w:lineRule="auto"/>
      </w:pPr>
      <w:r>
        <w:rPr>
          <w:rFonts w:ascii="Times New Roman" w:hAnsi="Times New Roman"/>
          <w:sz w:val="24"/>
        </w:rPr>
        <w:t xml:space="preserve">Objects, References, and Aliasing</w:t>
      </w:r>
    </w:p>
    <w:p>
      <w:pPr>
        <w:pStyle w:val="FirstParagraph"/>
        <w:spacing w:line="480" w:lineRule="auto"/>
      </w:pPr>
      <w:r>
        <w:rPr>
          <w:rFonts w:ascii="Times New Roman" w:hAnsi="Times New Roman"/>
          <w:sz w:val="24"/>
        </w:rPr>
        <w:t xml:space="preserve">Every Python variable is a</w:t>
      </w:r>
      <w:r>
        <w:rPr>
          <w:rFonts w:ascii="Times New Roman" w:hAnsi="Times New Roman"/>
          <w:sz w:val="24"/>
        </w:rPr>
        <w:t xml:space="preserve"> </w:t>
      </w:r>
      <w:r>
        <w:rPr>
          <w:rFonts w:ascii="Times New Roman" w:hAnsi="Times New Roman"/>
          <w:b/>
          <w:bCs/>
          <w:sz w:val="24"/>
        </w:rPr>
        <w:t xml:space="preserve">reference</w:t>
      </w:r>
      <w:r>
        <w:rPr>
          <w:rFonts w:ascii="Times New Roman" w:hAnsi="Times New Roman"/>
          <w:sz w:val="24"/>
        </w:rPr>
        <w:t xml:space="preserve"> </w:t>
      </w:r>
      <w:r>
        <w:rPr>
          <w:rFonts w:ascii="Times New Roman" w:hAnsi="Times New Roman"/>
          <w:sz w:val="24"/>
        </w:rPr>
        <w:t xml:space="preserve">— a name that points to an</w:t>
      </w:r>
      <w:r>
        <w:rPr>
          <w:rFonts w:ascii="Times New Roman" w:hAnsi="Times New Roman"/>
          <w:sz w:val="24"/>
        </w:rPr>
        <w:t xml:space="preserve"> </w:t>
      </w:r>
      <w:r>
        <w:rPr>
          <w:rFonts w:ascii="Times New Roman" w:hAnsi="Times New Roman"/>
          <w:b/>
          <w:bCs/>
          <w:sz w:val="24"/>
        </w:rPr>
        <w:t xml:space="preserve">object</w:t>
      </w:r>
      <w:r>
        <w:rPr>
          <w:rFonts w:ascii="Times New Roman" w:hAnsi="Times New Roman"/>
          <w:sz w:val="24"/>
        </w:rPr>
        <w:t xml:space="preserve"> </w:t>
      </w:r>
      <w:r>
        <w:rPr>
          <w:rFonts w:ascii="Times New Roman" w:hAnsi="Times New Roman"/>
          <w:sz w:val="24"/>
        </w:rPr>
        <w:t xml:space="preserve">stored in memory. When you write</w:t>
      </w:r>
      <w:r>
        <w:rPr>
          <w:rFonts w:ascii="Times New Roman" w:hAnsi="Times New Roman"/>
          <w:sz w:val="24"/>
        </w:rPr>
        <w:t xml:space="preserve"> </w:t>
      </w:r>
      <w:r>
        <w:rPr>
          <w:rStyle w:val="VerbatimChar"/>
          <w:rFonts w:ascii="Times New Roman" w:hAnsi="Times New Roman"/>
          <w:sz w:val="24"/>
        </w:rPr>
        <w:t xml:space="preserve">a = [1, 2, 3]</w:t>
      </w:r>
      <w:r>
        <w:rPr>
          <w:rFonts w:ascii="Times New Roman" w:hAnsi="Times New Roman"/>
          <w:sz w:val="24"/>
        </w:rPr>
        <w:t xml:space="preserve">, Python creates a list object and makes</w:t>
      </w:r>
      <w:r>
        <w:rPr>
          <w:rFonts w:ascii="Times New Roman" w:hAnsi="Times New Roman"/>
          <w:sz w:val="24"/>
        </w:rPr>
        <w:t xml:space="preserve"> </w:t>
      </w:r>
      <w:r>
        <w:rPr>
          <w:rStyle w:val="VerbatimCha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 reference to it.</w:t>
      </w:r>
      <w:r>
        <w:rPr>
          <w:rFonts w:ascii="Times New Roman" w:hAnsi="Times New Roman"/>
          <w:sz w:val="24"/>
        </w:rPr>
        <w:t xml:space="preserve"> </w:t>
      </w:r>
      <w:r>
        <w:rPr>
          <w:rFonts w:ascii="Times New Roman" w:hAnsi="Times New Roman"/>
          <w:b/>
          <w:bCs/>
          <w:sz w:val="24"/>
        </w:rPr>
        <w:t xml:space="preserve">Aliasing</w:t>
      </w:r>
      <w:r>
        <w:rPr>
          <w:rFonts w:ascii="Times New Roman" w:hAnsi="Times New Roman"/>
          <w:sz w:val="24"/>
        </w:rPr>
        <w:t xml:space="preserve"> </w:t>
      </w:r>
      <w:r>
        <w:rPr>
          <w:rFonts w:ascii="Times New Roman" w:hAnsi="Times New Roman"/>
          <w:sz w:val="24"/>
        </w:rPr>
        <w:t xml:space="preserve">occurs when two or more references point to the same object.</w:t>
      </w:r>
    </w:p>
    <w:p>
      <w:pPr>
        <w:pStyle w:val="SourceCode"/>
        <w:spacing w:line="480" w:lineRule="auto"/>
      </w:pPr>
      <w:r>
        <w:rPr>
          <w:rStyle w:val="NormalTok"/>
          <w:rFonts w:ascii="Times New Roman" w:hAnsi="Times New Roman"/>
          <w:sz w:val="24"/>
        </w:rPr>
        <w:t xml:space="preserve">original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'Alice'</w:t>
      </w:r>
      <w:r>
        <w:rPr>
          <w:rStyle w:val="NormalTok"/>
          <w:rFonts w:ascii="Times New Roman" w:hAnsi="Times New Roman"/>
          <w:sz w:val="24"/>
        </w:rPr>
        <w:t xml:space="preserve">, </w:t>
      </w:r>
      <w:r>
        <w:rPr>
          <w:rStyle w:val="StringTok"/>
          <w:rFonts w:ascii="Times New Roman" w:hAnsi="Times New Roman"/>
          <w:sz w:val="24"/>
        </w:rPr>
        <w:t xml:space="preserve">'Bob'</w:t>
      </w:r>
      <w:r>
        <w:rPr>
          <w:rStyle w:val="NormalTok"/>
          <w:rFonts w:ascii="Times New Roman" w:hAnsi="Times New Roman"/>
          <w:sz w:val="24"/>
        </w:rPr>
        <w:t xml:space="preserve">, </w:t>
      </w:r>
      <w:r>
        <w:rPr>
          <w:rStyle w:val="StringTok"/>
          <w:rFonts w:ascii="Times New Roman" w:hAnsi="Times New Roman"/>
          <w:sz w:val="24"/>
        </w:rPr>
        <w:t xml:space="preserve">'Carol'</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alias </w:t>
      </w:r>
      <w:r>
        <w:rPr>
          <w:rStyle w:val="OperatorTok"/>
          <w:rFonts w:ascii="Times New Roman" w:hAnsi="Times New Roman"/>
          <w:sz w:val="24"/>
        </w:rPr>
        <w:t xml:space="preserve">=</w:t>
      </w:r>
      <w:r>
        <w:rPr>
          <w:rStyle w:val="NormalTok"/>
          <w:rFonts w:ascii="Times New Roman" w:hAnsi="Times New Roman"/>
          <w:sz w:val="24"/>
        </w:rPr>
        <w:t xml:space="preserve"> original        </w:t>
      </w:r>
      <w:r>
        <w:rPr>
          <w:rStyle w:val="CommentTok"/>
          <w:rFonts w:ascii="Times New Roman" w:hAnsi="Times New Roman"/>
          <w:sz w:val="24"/>
        </w:rPr>
        <w:t xml:space="preserve"># alias references the SAME object</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alias.append(</w:t>
      </w:r>
      <w:r>
        <w:rPr>
          <w:rStyle w:val="StringTok"/>
          <w:rFonts w:ascii="Times New Roman" w:hAnsi="Times New Roman"/>
          <w:sz w:val="24"/>
        </w:rPr>
        <w:t xml:space="preserve">'David'</w:t>
      </w:r>
      <w:r>
        <w:rPr>
          <w:rStyle w:val="Normal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(original)         </w:t>
      </w:r>
      <w:r>
        <w:rPr>
          <w:rStyle w:val="CommentTok"/>
          <w:rFonts w:ascii="Times New Roman" w:hAnsi="Times New Roman"/>
          <w:sz w:val="24"/>
        </w:rPr>
        <w:t xml:space="preserve"># ['Alice', 'Bob', 'Carol', 'David']</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(alias </w:t>
      </w:r>
      <w:r>
        <w:rPr>
          <w:rStyle w:val="KeywordTok"/>
          <w:rFonts w:ascii="Times New Roman" w:hAnsi="Times New Roman"/>
          <w:sz w:val="24"/>
        </w:rPr>
        <w:t xml:space="preserve">is</w:t>
      </w:r>
      <w:r>
        <w:rPr>
          <w:rStyle w:val="NormalTok"/>
          <w:rFonts w:ascii="Times New Roman" w:hAnsi="Times New Roman"/>
          <w:sz w:val="24"/>
        </w:rPr>
        <w:t xml:space="preserve"> original)  </w:t>
      </w:r>
      <w:r>
        <w:rPr>
          <w:rStyle w:val="CommentTok"/>
          <w:rFonts w:ascii="Times New Roman" w:hAnsi="Times New Roman"/>
          <w:sz w:val="24"/>
        </w:rPr>
        <w:t xml:space="preserve"># True</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['Alice', 'Bob', 'Carol', 'David']</w:t>
      </w:r>
      <w:r>
        <w:rPr>
          <w:rFonts w:ascii="Times New Roman" w:hAnsi="Times New Roman"/>
          <w:sz w:val="24"/>
        </w:rPr>
        <w:br/>
      </w:r>
      <w:r>
        <w:rPr>
          <w:rStyle w:val="VerbatimChar"/>
          <w:rFonts w:ascii="Times New Roman" w:hAnsi="Times New Roman"/>
          <w:sz w:val="24"/>
        </w:rPr>
        <w:t xml:space="preserve">True</w:t>
      </w:r>
    </w:p>
    <w:p>
      <w:pPr>
        <w:pStyle w:val="FirstParagraph"/>
        <w:spacing w:line="480" w:lineRule="auto"/>
      </w:pPr>
      <w:r>
        <w:rPr>
          <w:rFonts w:ascii="Times New Roman" w:hAnsi="Times New Roman"/>
          <w:sz w:val="24"/>
        </w:rPr>
        <w:t xml:space="preserve">Because</w:t>
      </w:r>
      <w:r>
        <w:rPr>
          <w:rFonts w:ascii="Times New Roman" w:hAnsi="Times New Roman"/>
          <w:sz w:val="24"/>
        </w:rPr>
        <w:t xml:space="preserve"> </w:t>
      </w:r>
      <w:r>
        <w:rPr>
          <w:rStyle w:val="VerbatimChar"/>
          <w:rFonts w:ascii="Times New Roman" w:hAnsi="Times New Roman"/>
          <w:sz w:val="24"/>
        </w:rPr>
        <w:t xml:space="preserve">alias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original</w:t>
      </w:r>
      <w:r>
        <w:rPr>
          <w:rFonts w:ascii="Times New Roman" w:hAnsi="Times New Roman"/>
          <w:sz w:val="24"/>
        </w:rPr>
        <w:t xml:space="preserve"> </w:t>
      </w:r>
      <w:r>
        <w:rPr>
          <w:rFonts w:ascii="Times New Roman" w:hAnsi="Times New Roman"/>
          <w:sz w:val="24"/>
        </w:rPr>
        <w:t xml:space="preserve">reference the same object, appending through</w:t>
      </w:r>
      <w:r>
        <w:rPr>
          <w:rFonts w:ascii="Times New Roman" w:hAnsi="Times New Roman"/>
          <w:sz w:val="24"/>
        </w:rPr>
        <w:t xml:space="preserve"> </w:t>
      </w:r>
      <w:r>
        <w:rPr>
          <w:rStyle w:val="VerbatimChar"/>
          <w:rFonts w:ascii="Times New Roman" w:hAnsi="Times New Roman"/>
          <w:sz w:val="24"/>
        </w:rPr>
        <w:t xml:space="preserve">alias</w:t>
      </w:r>
      <w:r>
        <w:rPr>
          <w:rFonts w:ascii="Times New Roman" w:hAnsi="Times New Roman"/>
          <w:sz w:val="24"/>
        </w:rPr>
        <w:t xml:space="preserve"> </w:t>
      </w:r>
      <w:r>
        <w:rPr>
          <w:rFonts w:ascii="Times New Roman" w:hAnsi="Times New Roman"/>
          <w:sz w:val="24"/>
        </w:rPr>
        <w:t xml:space="preserve">also changes what</w:t>
      </w:r>
      <w:r>
        <w:rPr>
          <w:rFonts w:ascii="Times New Roman" w:hAnsi="Times New Roman"/>
          <w:sz w:val="24"/>
        </w:rPr>
        <w:t xml:space="preserve"> </w:t>
      </w:r>
      <w:r>
        <w:rPr>
          <w:rStyle w:val="VerbatimChar"/>
          <w:rFonts w:ascii="Times New Roman" w:hAnsi="Times New Roman"/>
          <w:sz w:val="24"/>
        </w:rPr>
        <w:t xml:space="preserve">original</w:t>
      </w:r>
      <w:r>
        <w:rPr>
          <w:rFonts w:ascii="Times New Roman" w:hAnsi="Times New Roman"/>
          <w:sz w:val="24"/>
        </w:rPr>
        <w:t xml:space="preserve"> </w:t>
      </w:r>
      <w:r>
        <w:rPr>
          <w:rFonts w:ascii="Times New Roman" w:hAnsi="Times New Roman"/>
          <w:sz w:val="24"/>
        </w:rPr>
        <w:t xml:space="preserve">sees. This is aliasing in action. To avoid this side effect, create an independent copy using a slice:</w:t>
      </w:r>
    </w:p>
    <w:p>
      <w:pPr>
        <w:pStyle w:val="SourceCode"/>
        <w:spacing w:line="480" w:lineRule="auto"/>
      </w:pPr>
      <w:r>
        <w:rPr>
          <w:rStyle w:val="NormalTok"/>
          <w:rFonts w:ascii="Times New Roman" w:hAnsi="Times New Roman"/>
          <w:sz w:val="24"/>
        </w:rPr>
        <w:t xml:space="preserve">safe_copy </w:t>
      </w:r>
      <w:r>
        <w:rPr>
          <w:rStyle w:val="OperatorTok"/>
          <w:rFonts w:ascii="Times New Roman" w:hAnsi="Times New Roman"/>
          <w:sz w:val="24"/>
        </w:rPr>
        <w:t xml:space="preserve">=</w:t>
      </w:r>
      <w:r>
        <w:rPr>
          <w:rStyle w:val="NormalTok"/>
          <w:rFonts w:ascii="Times New Roman" w:hAnsi="Times New Roman"/>
          <w:sz w:val="24"/>
        </w:rPr>
        <w:t xml:space="preserve"> original[:]     </w:t>
      </w:r>
      <w:r>
        <w:rPr>
          <w:rStyle w:val="CommentTok"/>
          <w:rFonts w:ascii="Times New Roman" w:hAnsi="Times New Roman"/>
          <w:sz w:val="24"/>
        </w:rPr>
        <w:t xml:space="preserve"># new object, same values</w:t>
      </w:r>
      <w:r>
        <w:rPr>
          <w:rFonts w:ascii="Times New Roman" w:hAnsi="Times New Roman"/>
          <w:sz w:val="24"/>
        </w:rPr>
        <w:br/>
      </w:r>
      <w:r>
        <w:rPr>
          <w:rStyle w:val="NormalTok"/>
          <w:rFonts w:ascii="Times New Roman" w:hAnsi="Times New Roman"/>
          <w:sz w:val="24"/>
        </w:rPr>
        <w:t xml:space="preserve">safe_copy.append(</w:t>
      </w:r>
      <w:r>
        <w:rPr>
          <w:rStyle w:val="StringTok"/>
          <w:rFonts w:ascii="Times New Roman" w:hAnsi="Times New Roman"/>
          <w:sz w:val="24"/>
        </w:rPr>
        <w:t xml:space="preserve">'Eve'</w:t>
      </w:r>
      <w:r>
        <w:rPr>
          <w:rStyle w:val="Normal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(original)             </w:t>
      </w:r>
      <w:r>
        <w:rPr>
          <w:rStyle w:val="CommentTok"/>
          <w:rFonts w:ascii="Times New Roman" w:hAnsi="Times New Roman"/>
          <w:sz w:val="24"/>
        </w:rPr>
        <w:t xml:space="preserve"># ['Alice', 'Bob', 'Carol', 'David'] — unchanged</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(safe_copy </w:t>
      </w:r>
      <w:r>
        <w:rPr>
          <w:rStyle w:val="KeywordTok"/>
          <w:rFonts w:ascii="Times New Roman" w:hAnsi="Times New Roman"/>
          <w:sz w:val="24"/>
        </w:rPr>
        <w:t xml:space="preserve">is</w:t>
      </w:r>
      <w:r>
        <w:rPr>
          <w:rStyle w:val="NormalTok"/>
          <w:rFonts w:ascii="Times New Roman" w:hAnsi="Times New Roman"/>
          <w:sz w:val="24"/>
        </w:rPr>
        <w:t xml:space="preserve"> original)  </w:t>
      </w:r>
      <w:r>
        <w:rPr>
          <w:rStyle w:val="CommentTok"/>
          <w:rFonts w:ascii="Times New Roman" w:hAnsi="Times New Roman"/>
          <w:sz w:val="24"/>
        </w:rPr>
        <w:t xml:space="preserve"># False</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['Alice', 'Bob', 'Carol', 'David']</w:t>
      </w:r>
      <w:r>
        <w:rPr>
          <w:rFonts w:ascii="Times New Roman" w:hAnsi="Times New Roman"/>
          <w:sz w:val="24"/>
        </w:rPr>
        <w:br/>
      </w:r>
      <w:r>
        <w:rPr>
          <w:rStyle w:val="VerbatimChar"/>
          <w:rFonts w:ascii="Times New Roman" w:hAnsi="Times New Roman"/>
          <w:sz w:val="24"/>
        </w:rPr>
        <w:t xml:space="preserve">False</w:t>
      </w:r>
    </w:p>
    <w:p>
      <w:pPr>
        <w:pStyle w:val="FirstParagraph"/>
        <w:spacing w:line="480" w:lineRule="auto"/>
      </w:pPr>
      <w:r>
        <w:rPr>
          <w:rFonts w:ascii="Times New Roman" w:hAnsi="Times New Roman"/>
          <w:sz w:val="24"/>
        </w:rPr>
        <w:t xml:space="preserve">The slice</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creates a new list object with the same values, so modifications to</w:t>
      </w:r>
      <w:r>
        <w:rPr>
          <w:rFonts w:ascii="Times New Roman" w:hAnsi="Times New Roman"/>
          <w:sz w:val="24"/>
        </w:rPr>
        <w:t xml:space="preserve"> </w:t>
      </w:r>
      <w:r>
        <w:rPr>
          <w:rStyle w:val="VerbatimChar"/>
          <w:rFonts w:ascii="Times New Roman" w:hAnsi="Times New Roman"/>
          <w:sz w:val="24"/>
        </w:rPr>
        <w:t xml:space="preserve">safe_copy</w:t>
      </w:r>
      <w:r>
        <w:rPr>
          <w:rFonts w:ascii="Times New Roman" w:hAnsi="Times New Roman"/>
          <w:sz w:val="24"/>
        </w:rPr>
        <w:t xml:space="preserve"> </w:t>
      </w:r>
      <w:r>
        <w:rPr>
          <w:rFonts w:ascii="Times New Roman" w:hAnsi="Times New Roman"/>
          <w:sz w:val="24"/>
        </w:rPr>
        <w:t xml:space="preserve">do not affect</w:t>
      </w:r>
      <w:r>
        <w:rPr>
          <w:rFonts w:ascii="Times New Roman" w:hAnsi="Times New Roman"/>
          <w:sz w:val="24"/>
        </w:rPr>
        <w:t xml:space="preserve"> </w:t>
      </w:r>
      <w:r>
        <w:rPr>
          <w:rStyle w:val="VerbatimChar"/>
          <w:rFonts w:ascii="Times New Roman" w:hAnsi="Times New Roman"/>
          <w:sz w:val="24"/>
        </w:rPr>
        <w:t xml:space="preserve">original</w:t>
      </w:r>
      <w:r>
        <w:rPr>
          <w:rFonts w:ascii="Times New Roman" w:hAnsi="Times New Roman"/>
          <w:sz w:val="24"/>
        </w:rPr>
        <w:t xml:space="preserve">.</w:t>
      </w:r>
    </w:p>
    <w:p>
      <w:pPr>
        <w:spacing w:line="480" w:lineRule="auto"/>
      </w:pPr>
      <w:r>
        <w:rPr>
          <w:rFonts w:ascii="Times New Roman" w:hAnsi="Times New Roman"/>
          <w:sz w:val="24"/>
        </w:rPr>
        <w:pict>
          <v:rect style="width:0;height:1.5pt" o:hralign="center" o:hrstd="t" o:hr="t"/>
        </w:pict>
      </w:r>
    </w:p>
    <w:bookmarkEnd w:id="10"/>
    <w:bookmarkStart w:id="11" w:name="function-that-modifies-a-list-argument"/>
    <w:p>
      <w:pPr>
        <w:pStyle w:val="Heading2"/>
        <w:spacing w:line="480" w:lineRule="auto"/>
      </w:pPr>
      <w:r>
        <w:rPr>
          <w:rFonts w:ascii="Times New Roman" w:hAnsi="Times New Roman"/>
          <w:sz w:val="24"/>
        </w:rPr>
        <w:t xml:space="preserve">Function That Modifies a List Argument</w:t>
      </w:r>
    </w:p>
    <w:p>
      <w:pPr>
        <w:pStyle w:val="FirstParagraph"/>
        <w:spacing w:line="480" w:lineRule="auto"/>
      </w:pPr>
      <w:r>
        <w:rPr>
          <w:rFonts w:ascii="Times New Roman" w:hAnsi="Times New Roman"/>
          <w:sz w:val="24"/>
        </w:rPr>
        <w:t xml:space="preserve">Because lists are passed by reference, a function receives a reference to the original list object — not a copy. This means the function can modify the original list directly.</w:t>
      </w:r>
    </w:p>
    <w:p>
      <w:pPr>
        <w:pStyle w:val="SourceCode"/>
        <w:spacing w:line="480" w:lineRule="auto"/>
      </w:pPr>
      <w:r>
        <w:rPr>
          <w:rStyle w:val="KeywordTok"/>
          <w:rFonts w:ascii="Times New Roman" w:hAnsi="Times New Roman"/>
          <w:sz w:val="24"/>
        </w:rPr>
        <w:t xml:space="preserve">def</w:t>
      </w:r>
      <w:r>
        <w:rPr>
          <w:rStyle w:val="NormalTok"/>
          <w:rFonts w:ascii="Times New Roman" w:hAnsi="Times New Roman"/>
          <w:sz w:val="24"/>
        </w:rPr>
        <w:t xml:space="preserve"> apply_raise(salary_list, percent):</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salary_list is a reference to the same object as the argument</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Index assignment modifies the original list object in place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i </w:t>
      </w:r>
      <w:r>
        <w:rPr>
          <w:rStyle w:val="KeywordTok"/>
          <w:rFonts w:ascii="Times New Roman" w:hAnsi="Times New Roman"/>
          <w:sz w:val="24"/>
        </w:rPr>
        <w:t xml:space="preserve">in</w:t>
      </w:r>
      <w:r>
        <w:rPr>
          <w:rStyle w:val="NormalTok"/>
          <w:rFonts w:ascii="Times New Roman" w:hAnsi="Times New Roman"/>
          <w:sz w:val="24"/>
        </w:rPr>
        <w:t xml:space="preserve"> </w:t>
      </w:r>
      <w:r>
        <w:rPr>
          <w:rStyle w:val="BuiltInTok"/>
          <w:rFonts w:ascii="Times New Roman" w:hAnsi="Times New Roman"/>
          <w:sz w:val="24"/>
        </w:rPr>
        <w:t xml:space="preserve">range</w:t>
      </w:r>
      <w:r>
        <w:rPr>
          <w:rStyle w:val="NormalTok"/>
          <w:rFonts w:ascii="Times New Roman" w:hAnsi="Times New Roman"/>
          <w:sz w:val="24"/>
        </w:rPr>
        <w:t xml:space="preserve">(</w:t>
      </w:r>
      <w:r>
        <w:rPr>
          <w:rStyle w:val="BuiltInTok"/>
          <w:rFonts w:ascii="Times New Roman" w:hAnsi="Times New Roman"/>
          <w:sz w:val="24"/>
        </w:rPr>
        <w:t xml:space="preserve">len</w:t>
      </w:r>
      <w:r>
        <w:rPr>
          <w:rStyle w:val="NormalTok"/>
          <w:rFonts w:ascii="Times New Roman" w:hAnsi="Times New Roman"/>
          <w:sz w:val="24"/>
        </w:rPr>
        <w:t xml:space="preserve">(salary_list)):</w:t>
      </w:r>
      <w:r>
        <w:rPr>
          <w:rFonts w:ascii="Times New Roman" w:hAnsi="Times New Roman"/>
          <w:sz w:val="24"/>
        </w:rPr>
        <w:br/>
      </w:r>
      <w:r>
        <w:rPr>
          <w:rStyle w:val="NormalTok"/>
          <w:rFonts w:ascii="Times New Roman" w:hAnsi="Times New Roman"/>
          <w:sz w:val="24"/>
        </w:rPr>
        <w:t xml:space="preserve">        salary_list[i]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round</w:t>
      </w:r>
      <w:r>
        <w:rPr>
          <w:rStyle w:val="NormalTok"/>
          <w:rFonts w:ascii="Times New Roman" w:hAnsi="Times New Roman"/>
          <w:sz w:val="24"/>
        </w:rPr>
        <w:t xml:space="preserve">(salary_list[i]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percent), </w:t>
      </w:r>
      <w:r>
        <w:rPr>
          <w:rStyle w:val="DecValTok"/>
          <w:rFonts w:ascii="Times New Roman" w:hAnsi="Times New Roman"/>
          <w:sz w:val="24"/>
        </w:rPr>
        <w:t xml:space="preserve">2</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salaries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50000</w:t>
      </w:r>
      <w:r>
        <w:rPr>
          <w:rStyle w:val="NormalTok"/>
          <w:rFonts w:ascii="Times New Roman" w:hAnsi="Times New Roman"/>
          <w:sz w:val="24"/>
        </w:rPr>
        <w:t xml:space="preserve">, </w:t>
      </w:r>
      <w:r>
        <w:rPr>
          <w:rStyle w:val="DecValTok"/>
          <w:rFonts w:ascii="Times New Roman" w:hAnsi="Times New Roman"/>
          <w:sz w:val="24"/>
        </w:rPr>
        <w:t xml:space="preserve">62000</w:t>
      </w:r>
      <w:r>
        <w:rPr>
          <w:rStyle w:val="NormalTok"/>
          <w:rFonts w:ascii="Times New Roman" w:hAnsi="Times New Roman"/>
          <w:sz w:val="24"/>
        </w:rPr>
        <w:t xml:space="preserve">, </w:t>
      </w:r>
      <w:r>
        <w:rPr>
          <w:rStyle w:val="DecValTok"/>
          <w:rFonts w:ascii="Times New Roman" w:hAnsi="Times New Roman"/>
          <w:sz w:val="24"/>
        </w:rPr>
        <w:t xml:space="preserve">47500</w:t>
      </w:r>
      <w:r>
        <w:rPr>
          <w:rStyle w:val="NormalTok"/>
          <w:rFonts w:ascii="Times New Roman" w:hAnsi="Times New Roman"/>
          <w:sz w:val="24"/>
        </w:rPr>
        <w:t xml:space="preserve">, </w:t>
      </w:r>
      <w:r>
        <w:rPr>
          <w:rStyle w:val="DecValTok"/>
          <w:rFonts w:ascii="Times New Roman" w:hAnsi="Times New Roman"/>
          <w:sz w:val="24"/>
        </w:rPr>
        <w:t xml:space="preserve">71000</w:t>
      </w:r>
      <w:r>
        <w:rPr>
          <w:rStyle w:val="NormalTok"/>
          <w:rFonts w:ascii="Times New Roman" w:hAnsi="Times New Roman"/>
          <w:sz w:val="24"/>
        </w:rPr>
        <w:t xml:space="preserve">, </w:t>
      </w:r>
      <w:r>
        <w:rPr>
          <w:rStyle w:val="DecValTok"/>
          <w:rFonts w:ascii="Times New Roman" w:hAnsi="Times New Roman"/>
          <w:sz w:val="24"/>
        </w:rPr>
        <w:t xml:space="preserve">55000</w:t>
      </w:r>
      <w:r>
        <w:rPr>
          <w:rStyle w:val="Normal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"Before:"</w:t>
      </w:r>
      <w:r>
        <w:rPr>
          <w:rStyle w:val="NormalTok"/>
          <w:rFonts w:ascii="Times New Roman" w:hAnsi="Times New Roman"/>
          <w:sz w:val="24"/>
        </w:rPr>
        <w:t xml:space="preserve">, salaries)</w:t>
      </w:r>
      <w:r>
        <w:rPr>
          <w:rFonts w:ascii="Times New Roman" w:hAnsi="Times New Roman"/>
          <w:sz w:val="24"/>
        </w:rPr>
        <w:br/>
      </w:r>
      <w:r>
        <w:rPr>
          <w:rStyle w:val="NormalTok"/>
          <w:rFonts w:ascii="Times New Roman" w:hAnsi="Times New Roman"/>
          <w:sz w:val="24"/>
        </w:rPr>
        <w:t xml:space="preserve">apply_raise(salaries, </w:t>
      </w:r>
      <w:r>
        <w:rPr>
          <w:rStyle w:val="FloatTok"/>
          <w:rFonts w:ascii="Times New Roman" w:hAnsi="Times New Roman"/>
          <w:sz w:val="24"/>
        </w:rPr>
        <w:t xml:space="preserve">0.04</w:t>
      </w:r>
      <w:r>
        <w:rPr>
          <w:rStyle w:val="Normal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"After: "</w:t>
      </w:r>
      <w:r>
        <w:rPr>
          <w:rStyle w:val="NormalTok"/>
          <w:rFonts w:ascii="Times New Roman" w:hAnsi="Times New Roman"/>
          <w:sz w:val="24"/>
        </w:rPr>
        <w:t xml:space="preserve">, salaries)</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Before: [50000, 62000, 47500, 71000, 55000]</w:t>
      </w:r>
      <w:r>
        <w:rPr>
          <w:rFonts w:ascii="Times New Roman" w:hAnsi="Times New Roman"/>
          <w:sz w:val="24"/>
        </w:rPr>
        <w:br/>
      </w:r>
      <w:r>
        <w:rPr>
          <w:rStyle w:val="VerbatimChar"/>
          <w:rFonts w:ascii="Times New Roman" w:hAnsi="Times New Roman"/>
          <w:sz w:val="24"/>
        </w:rPr>
        <w:t xml:space="preserve">After:  [52000.0, 64480.0, 49400.0, 73840.0, 57200.0]</w:t>
      </w:r>
    </w:p>
    <w:p>
      <w:pPr>
        <w:pStyle w:val="FirstParagraph"/>
        <w:spacing w:line="480" w:lineRule="auto"/>
      </w:pPr>
      <w:r>
        <w:rPr>
          <w:rFonts w:ascii="Times New Roman" w:hAnsi="Times New Roman"/>
          <w:sz w:val="24"/>
        </w:rPr>
        <w:t xml:space="preserve">The function</w:t>
      </w:r>
      <w:r>
        <w:rPr>
          <w:rFonts w:ascii="Times New Roman" w:hAnsi="Times New Roman"/>
          <w:sz w:val="24"/>
        </w:rPr>
        <w:t xml:space="preserve"> </w:t>
      </w:r>
      <w:r>
        <w:rPr>
          <w:rStyle w:val="VerbatimChar"/>
          <w:rFonts w:ascii="Times New Roman" w:hAnsi="Times New Roman"/>
          <w:sz w:val="24"/>
        </w:rPr>
        <w:t xml:space="preserve">apply_raise</w:t>
      </w:r>
      <w:r>
        <w:rPr>
          <w:rFonts w:ascii="Times New Roman" w:hAnsi="Times New Roman"/>
          <w:sz w:val="24"/>
        </w:rPr>
        <w:t xml:space="preserve"> </w:t>
      </w:r>
      <w:r>
        <w:rPr>
          <w:rFonts w:ascii="Times New Roman" w:hAnsi="Times New Roman"/>
          <w:sz w:val="24"/>
        </w:rPr>
        <w:t xml:space="preserve">takes</w:t>
      </w:r>
      <w:r>
        <w:rPr>
          <w:rFonts w:ascii="Times New Roman" w:hAnsi="Times New Roman"/>
          <w:sz w:val="24"/>
        </w:rPr>
        <w:t xml:space="preserve"> </w:t>
      </w:r>
      <w:r>
        <w:rPr>
          <w:rStyle w:val="VerbatimChar"/>
          <w:rFonts w:ascii="Times New Roman" w:hAnsi="Times New Roman"/>
          <w:sz w:val="24"/>
        </w:rPr>
        <w:t xml:space="preserve">salary_list</w:t>
      </w:r>
      <w:r>
        <w:rPr>
          <w:rFonts w:ascii="Times New Roman" w:hAnsi="Times New Roman"/>
          <w:sz w:val="24"/>
        </w:rPr>
        <w:t xml:space="preserve"> </w:t>
      </w:r>
      <w:r>
        <w:rPr>
          <w:rFonts w:ascii="Times New Roman" w:hAnsi="Times New Roman"/>
          <w:sz w:val="24"/>
        </w:rPr>
        <w:t xml:space="preserve">as a</w:t>
      </w:r>
      <w:r>
        <w:rPr>
          <w:rFonts w:ascii="Times New Roman" w:hAnsi="Times New Roman"/>
          <w:sz w:val="24"/>
        </w:rPr>
        <w:t xml:space="preserve"> </w:t>
      </w:r>
      <w:r>
        <w:rPr>
          <w:rFonts w:ascii="Times New Roman" w:hAnsi="Times New Roman"/>
          <w:b/>
          <w:bCs/>
          <w:sz w:val="24"/>
        </w:rPr>
        <w:t xml:space="preserve">parameter</w:t>
      </w:r>
      <w:r>
        <w:rPr>
          <w:rFonts w:ascii="Times New Roman" w:hAnsi="Times New Roman"/>
          <w:sz w:val="24"/>
        </w:rPr>
        <w:t xml:space="preserve"> </w:t>
      </w:r>
      <w:r>
        <w:rPr>
          <w:rFonts w:ascii="Times New Roman" w:hAnsi="Times New Roman"/>
          <w:sz w:val="24"/>
        </w:rPr>
        <w:t xml:space="preserve">— a local reference that points to the same list object as the</w:t>
      </w:r>
      <w:r>
        <w:rPr>
          <w:rFonts w:ascii="Times New Roman" w:hAnsi="Times New Roman"/>
          <w:sz w:val="24"/>
        </w:rPr>
        <w:t xml:space="preserve"> </w:t>
      </w:r>
      <w:r>
        <w:rPr>
          <w:rFonts w:ascii="Times New Roman" w:hAnsi="Times New Roman"/>
          <w:b/>
          <w:bCs/>
          <w:sz w:val="24"/>
        </w:rPr>
        <w:t xml:space="preserve">argument</w:t>
      </w:r>
      <w:r>
        <w:rPr>
          <w:rFonts w:ascii="Times New Roman" w:hAnsi="Times New Roman"/>
          <w:sz w:val="24"/>
        </w:rPr>
        <w:t xml:space="preserve"> </w:t>
      </w:r>
      <w:r>
        <w:rPr>
          <w:rStyle w:val="VerbatimChar"/>
          <w:rFonts w:ascii="Times New Roman" w:hAnsi="Times New Roman"/>
          <w:sz w:val="24"/>
        </w:rPr>
        <w:t xml:space="preserve">salaries</w:t>
      </w:r>
      <w:r>
        <w:rPr>
          <w:rFonts w:ascii="Times New Roman" w:hAnsi="Times New Roman"/>
          <w:sz w:val="24"/>
        </w:rPr>
        <w:t xml:space="preserve">. Because the function modifies elements in place using index assignment (</w:t>
      </w:r>
      <w:r>
        <w:rPr>
          <w:rStyle w:val="VerbatimChar"/>
          <w:rFonts w:ascii="Times New Roman" w:hAnsi="Times New Roman"/>
          <w:sz w:val="24"/>
        </w:rPr>
        <w:t xml:space="preserve">salary_list[i] = ...</w:t>
      </w:r>
      <w:r>
        <w:rPr>
          <w:rFonts w:ascii="Times New Roman" w:hAnsi="Times New Roman"/>
          <w:sz w:val="24"/>
        </w:rPr>
        <w:t xml:space="preserve">), it modifies the original object directly. After the function returns,</w:t>
      </w:r>
      <w:r>
        <w:rPr>
          <w:rFonts w:ascii="Times New Roman" w:hAnsi="Times New Roman"/>
          <w:sz w:val="24"/>
        </w:rPr>
        <w:t xml:space="preserve"> </w:t>
      </w:r>
      <w:r>
        <w:rPr>
          <w:rStyle w:val="VerbatimChar"/>
          <w:rFonts w:ascii="Times New Roman" w:hAnsi="Times New Roman"/>
          <w:sz w:val="24"/>
        </w:rPr>
        <w:t xml:space="preserve">salaries</w:t>
      </w:r>
      <w:r>
        <w:rPr>
          <w:rFonts w:ascii="Times New Roman" w:hAnsi="Times New Roman"/>
          <w:sz w:val="24"/>
        </w:rPr>
        <w:t xml:space="preserve"> </w:t>
      </w:r>
      <w:r>
        <w:rPr>
          <w:rFonts w:ascii="Times New Roman" w:hAnsi="Times New Roman"/>
          <w:sz w:val="24"/>
        </w:rPr>
        <w:t xml:space="preserve">reflects the updated values without any</w:t>
      </w:r>
      <w:r>
        <w:rPr>
          <w:rFonts w:ascii="Times New Roman" w:hAnsi="Times New Roman"/>
          <w:sz w:val="24"/>
        </w:rPr>
        <w:t xml:space="preserve"> </w:t>
      </w:r>
      <w:r>
        <w:rPr>
          <w:rStyle w:val="VerbatimChar"/>
          <w:rFonts w:ascii="Times New Roman" w:hAnsi="Times New Roman"/>
          <w:sz w:val="24"/>
        </w:rPr>
        <w:t xml:space="preserve">return</w:t>
      </w:r>
      <w:r>
        <w:rPr>
          <w:rFonts w:ascii="Times New Roman" w:hAnsi="Times New Roman"/>
          <w:sz w:val="24"/>
        </w:rPr>
        <w:t xml:space="preserve"> </w:t>
      </w:r>
      <w:r>
        <w:rPr>
          <w:rFonts w:ascii="Times New Roman" w:hAnsi="Times New Roman"/>
          <w:sz w:val="24"/>
        </w:rPr>
        <w:t xml:space="preserve">statement needed. This is a direct consequence of Python’s reference semantics: when a list is passed as an argument, the parameter and the argument are two names for the same object in memory. Downey (2015) notes that this behaviour is important to keep in mind because</w:t>
      </w:r>
      <w:r>
        <w:rPr>
          <w:rFonts w:ascii="Times New Roman" w:hAnsi="Times New Roman"/>
          <w:sz w:val="24"/>
        </w:rPr>
        <w:t xml:space="preserve"> </w:t>
      </w:r>
      <w:r>
        <w:rPr>
          <w:rFonts w:ascii="Times New Roman" w:hAnsi="Times New Roman"/>
          <w:sz w:val="24"/>
        </w:rPr>
        <w:t xml:space="preserve">“if a function modifies a list parameter, the caller sees the change”</w:t>
      </w:r>
      <w:r>
        <w:rPr>
          <w:rFonts w:ascii="Times New Roman" w:hAnsi="Times New Roman"/>
          <w:sz w:val="24"/>
        </w:rPr>
        <w:t xml:space="preserve"> </w:t>
      </w:r>
      <w:r>
        <w:rPr>
          <w:rFonts w:ascii="Times New Roman" w:hAnsi="Times New Roman"/>
          <w:sz w:val="24"/>
        </w:rPr>
        <w:t xml:space="preserve">(p. 110).</w:t>
      </w:r>
    </w:p>
    <w:p>
      <w:pPr>
        <w:spacing w:line="480" w:lineRule="auto"/>
      </w:pPr>
      <w:r>
        <w:rPr>
          <w:rFonts w:ascii="Times New Roman" w:hAnsi="Times New Roman"/>
          <w:sz w:val="24"/>
        </w:rPr>
        <w:pict>
          <v:rect style="width:0;height:1.5pt" o:hralign="center" o:hrstd="t" o:hr="t"/>
        </w:pict>
      </w:r>
    </w:p>
    <w:bookmarkEnd w:id="11"/>
    <w:bookmarkStart w:id="12" w:name="discussion-question"/>
    <w:p>
      <w:pPr>
        <w:pStyle w:val="Heading2"/>
        <w:spacing w:line="480" w:lineRule="auto"/>
      </w:pPr>
      <w:r>
        <w:rPr>
          <w:rFonts w:ascii="Times New Roman" w:hAnsi="Times New Roman"/>
          <w:sz w:val="24"/>
        </w:rPr>
        <w:t xml:space="preserve">Discussion Question</w:t>
      </w:r>
    </w:p>
    <w:p>
      <w:pPr>
        <w:pStyle w:val="FirstParagraph"/>
        <w:spacing w:line="480" w:lineRule="auto"/>
      </w:pPr>
      <w:r>
        <w:rPr>
          <w:rFonts w:ascii="Times New Roman" w:hAnsi="Times New Roman"/>
          <w:sz w:val="24"/>
        </w:rPr>
        <w:t xml:space="preserve">When a function modifies a list passed as an argument, the changes persist after the function returns — but if the function reassigns the parameter to a new list (e.g.,</w:t>
      </w:r>
      <w:r>
        <w:rPr>
          <w:rFonts w:ascii="Times New Roman" w:hAnsi="Times New Roman"/>
          <w:sz w:val="24"/>
        </w:rPr>
        <w:t xml:space="preserve"> </w:t>
      </w:r>
      <w:r>
        <w:rPr>
          <w:rStyle w:val="VerbatimChar"/>
          <w:rFonts w:ascii="Times New Roman" w:hAnsi="Times New Roman"/>
          <w:sz w:val="24"/>
        </w:rPr>
        <w:t xml:space="preserve">t = t + [x]</w:t>
      </w:r>
      <w:r>
        <w:rPr>
          <w:rFonts w:ascii="Times New Roman" w:hAnsi="Times New Roman"/>
          <w:sz w:val="24"/>
        </w:rPr>
        <w:t xml:space="preserve">), the original list is unchanged. What strategies do you use to decide whether a function should modify a list in place or return a new list, and how does that choice affect the readability and predictability of your code?</w:t>
      </w:r>
    </w:p>
    <w:p>
      <w:pPr>
        <w:spacing w:line="480" w:lineRule="auto"/>
      </w:pPr>
      <w:r>
        <w:rPr>
          <w:rFonts w:ascii="Times New Roman" w:hAnsi="Times New Roman"/>
          <w:sz w:val="24"/>
        </w:rPr>
        <w:pict>
          <v:rect style="width:0;height:1.5pt" o:hralign="center" o:hrstd="t" o:hr="t"/>
        </w:pict>
      </w:r>
    </w:p>
    <w:bookmarkEnd w:id="12"/>
    <w:bookmarkStart w:id="13"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Green Tea Press. https://greenteapress.com/thinkpython2/thinkpython2.pdf</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~640 words (body prose, excluding code blocks and header)</w:t>
      </w:r>
    </w:p>
    <w:bookmarkEnd w:id="13"/>
    <w:bookmarkEnd w:id="14"/>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2026-03-10T16:05:56Z</dcterms:created>
  <dcterms:modified xsi:type="dcterms:W3CDTF">2026-03-10T16:05:56Z</dcterms:modified>
</cp:coreProperties>
</file>

<file path=docProps/custom.xml><?xml version="1.0" encoding="utf-8"?>
<Properties xmlns="http://schemas.openxmlformats.org/officeDocument/2006/custom-properties" xmlns:vt="http://schemas.openxmlformats.org/officeDocument/2006/docPropsVTypes"/>
</file>