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99634C" w14:textId="77777777" w:rsidR="00CE7BFD" w:rsidRPr="00CE7BFD" w:rsidRDefault="00CE7BFD" w:rsidP="00CE7BFD">
      <w:pPr>
        <w:pStyle w:val="AuthorList"/>
        <w:rPr>
          <w:sz w:val="32"/>
          <w:szCs w:val="32"/>
        </w:rPr>
      </w:pPr>
      <w:r w:rsidRPr="00CE7BFD">
        <w:rPr>
          <w:bCs/>
          <w:sz w:val="32"/>
          <w:szCs w:val="32"/>
        </w:rPr>
        <w:t xml:space="preserve">SEMIPs: Structural Equation Modeling of </w:t>
      </w:r>
      <w:proofErr w:type="gramStart"/>
      <w:r w:rsidRPr="00CE7BFD">
        <w:rPr>
          <w:bCs/>
          <w:sz w:val="32"/>
          <w:szCs w:val="32"/>
        </w:rPr>
        <w:t>In</w:t>
      </w:r>
      <w:proofErr w:type="gramEnd"/>
      <w:r w:rsidRPr="00CE7BFD">
        <w:rPr>
          <w:bCs/>
          <w:sz w:val="32"/>
          <w:szCs w:val="32"/>
        </w:rPr>
        <w:t xml:space="preserve"> silico Perturbations </w:t>
      </w:r>
    </w:p>
    <w:p w14:paraId="5F3D779E" w14:textId="5E3B4B87" w:rsidR="00CE7BFD" w:rsidRPr="00CE7BFD" w:rsidRDefault="00CE7BFD" w:rsidP="00CE7BFD">
      <w:r w:rsidRPr="00CE7BFD">
        <w:rPr>
          <w:b/>
        </w:rPr>
        <w:t>Jianying Li</w:t>
      </w:r>
      <w:r w:rsidRPr="00CE7BFD">
        <w:rPr>
          <w:b/>
          <w:vertAlign w:val="superscript"/>
        </w:rPr>
        <w:t>1,2,3</w:t>
      </w:r>
      <w:r w:rsidRPr="00CE7BFD">
        <w:rPr>
          <w:rFonts w:ascii="MuseoSlab" w:hAnsi="MuseoSlab"/>
          <w:color w:val="020202"/>
          <w:sz w:val="20"/>
          <w:szCs w:val="20"/>
          <w:shd w:val="clear" w:color="auto" w:fill="F9F9F9"/>
        </w:rPr>
        <w:t xml:space="preserve"> </w:t>
      </w:r>
      <w:r w:rsidRPr="00CE7BFD">
        <w:rPr>
          <w:rFonts w:ascii="MuseoSlab" w:hAnsi="MuseoSlab"/>
          <w:color w:val="020202"/>
          <w:sz w:val="20"/>
          <w:szCs w:val="20"/>
          <w:shd w:val="clear" w:color="auto" w:fill="F9F9F9"/>
          <w:vertAlign w:val="superscript"/>
        </w:rPr>
        <w:t>†</w:t>
      </w:r>
      <w:r w:rsidRPr="00CE7BFD">
        <w:rPr>
          <w:b/>
        </w:rPr>
        <w:t>, Pierre R. Bushel</w:t>
      </w:r>
      <w:r w:rsidRPr="00CE7BFD">
        <w:rPr>
          <w:b/>
          <w:vertAlign w:val="superscript"/>
        </w:rPr>
        <w:t>3,4</w:t>
      </w:r>
      <w:r w:rsidRPr="00CE7BFD">
        <w:rPr>
          <w:rFonts w:ascii="MuseoSlab" w:hAnsi="MuseoSlab"/>
          <w:color w:val="020202"/>
          <w:sz w:val="20"/>
          <w:szCs w:val="20"/>
          <w:shd w:val="clear" w:color="auto" w:fill="F9F9F9"/>
          <w:vertAlign w:val="superscript"/>
        </w:rPr>
        <w:t xml:space="preserve"> †</w:t>
      </w:r>
      <w:r w:rsidRPr="00CE7BFD">
        <w:rPr>
          <w:b/>
        </w:rPr>
        <w:t>, Lin Lin</w:t>
      </w:r>
      <w:r w:rsidRPr="00CE7BFD">
        <w:rPr>
          <w:b/>
          <w:vertAlign w:val="superscript"/>
        </w:rPr>
        <w:t>5</w:t>
      </w:r>
      <w:r w:rsidRPr="00CE7BFD">
        <w:rPr>
          <w:b/>
        </w:rPr>
        <w:t>, Kevin Day</w:t>
      </w:r>
      <w:r w:rsidRPr="00CE7BFD">
        <w:rPr>
          <w:b/>
          <w:vertAlign w:val="superscript"/>
        </w:rPr>
        <w:t>6</w:t>
      </w:r>
      <w:r w:rsidRPr="00CE7BFD">
        <w:rPr>
          <w:b/>
        </w:rPr>
        <w:t>, Tianyuan Wang</w:t>
      </w:r>
      <w:r w:rsidRPr="00CE7BFD">
        <w:rPr>
          <w:b/>
          <w:vertAlign w:val="superscript"/>
        </w:rPr>
        <w:t>1,2</w:t>
      </w:r>
      <w:r w:rsidRPr="00CE7BFD">
        <w:rPr>
          <w:b/>
        </w:rPr>
        <w:t>, Francesco J. DeMayo</w:t>
      </w:r>
      <w:r w:rsidRPr="00CE7BFD">
        <w:rPr>
          <w:b/>
          <w:vertAlign w:val="superscript"/>
        </w:rPr>
        <w:t>7</w:t>
      </w:r>
      <w:r w:rsidRPr="00CE7BFD">
        <w:rPr>
          <w:b/>
        </w:rPr>
        <w:t>, San-Pin Wu</w:t>
      </w:r>
      <w:r w:rsidRPr="00CE7BFD">
        <w:rPr>
          <w:b/>
          <w:vertAlign w:val="superscript"/>
        </w:rPr>
        <w:t>7 *</w:t>
      </w:r>
      <w:r w:rsidRPr="00CE7BFD">
        <w:rPr>
          <w:b/>
        </w:rPr>
        <w:t>, and Jian-Liang Li</w:t>
      </w:r>
      <w:r w:rsidRPr="00CE7BFD">
        <w:rPr>
          <w:b/>
          <w:vertAlign w:val="superscript"/>
        </w:rPr>
        <w:t>1 *</w:t>
      </w:r>
    </w:p>
    <w:p w14:paraId="5422C47C" w14:textId="77777777" w:rsidR="00CE7BFD" w:rsidRPr="00CE7BFD" w:rsidRDefault="00CE7BFD" w:rsidP="00CE7BFD">
      <w:pPr>
        <w:spacing w:before="240"/>
        <w:rPr>
          <w:b/>
        </w:rPr>
      </w:pPr>
    </w:p>
    <w:p w14:paraId="54D8ABF4" w14:textId="77777777" w:rsidR="00CE7BFD" w:rsidRPr="00CE7BFD" w:rsidRDefault="00CE7BFD" w:rsidP="00CE7BFD">
      <w:pPr>
        <w:spacing w:before="240"/>
        <w:rPr>
          <w:bCs/>
        </w:rPr>
      </w:pPr>
      <w:r w:rsidRPr="00CE7BFD">
        <w:rPr>
          <w:bCs/>
          <w:vertAlign w:val="superscript"/>
        </w:rPr>
        <w:t xml:space="preserve">1 </w:t>
      </w:r>
      <w:r w:rsidRPr="00CE7BFD">
        <w:rPr>
          <w:bCs/>
        </w:rPr>
        <w:t xml:space="preserve">Integrative Bioinformatics, </w:t>
      </w:r>
      <w:bookmarkStart w:id="0" w:name="_Hlk70495204"/>
      <w:r w:rsidRPr="00CE7BFD">
        <w:rPr>
          <w:bCs/>
        </w:rPr>
        <w:t xml:space="preserve">Epigenetics and Stem Cell Biology Branch, </w:t>
      </w:r>
      <w:bookmarkEnd w:id="0"/>
      <w:r w:rsidRPr="00CE7BFD">
        <w:rPr>
          <w:bCs/>
        </w:rPr>
        <w:t>Division of Intramural Research, National Institute of Environmental Health Sciences, Research Triangle Park, NC 27709, USA</w:t>
      </w:r>
    </w:p>
    <w:p w14:paraId="1749807E" w14:textId="77777777" w:rsidR="00CE7BFD" w:rsidRPr="00CE7BFD" w:rsidRDefault="00CE7BFD" w:rsidP="00CE7BFD">
      <w:pPr>
        <w:spacing w:before="240"/>
        <w:rPr>
          <w:bCs/>
        </w:rPr>
      </w:pPr>
      <w:r w:rsidRPr="00CE7BFD">
        <w:rPr>
          <w:bCs/>
          <w:vertAlign w:val="superscript"/>
        </w:rPr>
        <w:t xml:space="preserve">2 </w:t>
      </w:r>
      <w:r w:rsidRPr="00CE7BFD">
        <w:rPr>
          <w:bCs/>
        </w:rPr>
        <w:t>Kelly Government Solutions, Research Triangle Park, NC 27709, USA</w:t>
      </w:r>
    </w:p>
    <w:p w14:paraId="79D314DF" w14:textId="77777777" w:rsidR="00CE7BFD" w:rsidRPr="00CE7BFD" w:rsidRDefault="00CE7BFD" w:rsidP="00CE7BFD">
      <w:pPr>
        <w:spacing w:before="240"/>
        <w:rPr>
          <w:bCs/>
        </w:rPr>
      </w:pPr>
      <w:r w:rsidRPr="00CE7BFD">
        <w:rPr>
          <w:bCs/>
          <w:vertAlign w:val="superscript"/>
        </w:rPr>
        <w:t xml:space="preserve">3 </w:t>
      </w:r>
      <w:r w:rsidRPr="00CE7BFD">
        <w:rPr>
          <w:bCs/>
          <w:iCs/>
        </w:rPr>
        <w:t xml:space="preserve">Massive Genome Informatics Group, </w:t>
      </w:r>
      <w:r w:rsidRPr="00CE7BFD">
        <w:rPr>
          <w:bCs/>
        </w:rPr>
        <w:t>National Institute of Environmental Health Sciences, Research Triangle Park, NC 27709, USA</w:t>
      </w:r>
    </w:p>
    <w:p w14:paraId="31D4AA92" w14:textId="77777777" w:rsidR="00CE7BFD" w:rsidRPr="00CE7BFD" w:rsidRDefault="00CE7BFD" w:rsidP="00CE7BFD">
      <w:pPr>
        <w:spacing w:before="240"/>
        <w:rPr>
          <w:bCs/>
        </w:rPr>
      </w:pPr>
      <w:r w:rsidRPr="00CE7BFD">
        <w:rPr>
          <w:bCs/>
          <w:vertAlign w:val="superscript"/>
        </w:rPr>
        <w:t xml:space="preserve">4 </w:t>
      </w:r>
      <w:r w:rsidRPr="00CE7BFD">
        <w:rPr>
          <w:bCs/>
        </w:rPr>
        <w:t>Biostatistics and Computational Biology Branch, Division of Intramural Research, National Institute of Environmental Health Sciences, Research Triangle Park, NC 27709, USA</w:t>
      </w:r>
    </w:p>
    <w:p w14:paraId="46A06ABF" w14:textId="77777777" w:rsidR="00CE7BFD" w:rsidRPr="00CE7BFD" w:rsidRDefault="00CE7BFD" w:rsidP="00CE7BFD">
      <w:pPr>
        <w:spacing w:before="240"/>
        <w:rPr>
          <w:bCs/>
        </w:rPr>
      </w:pPr>
      <w:r w:rsidRPr="00CE7BFD">
        <w:rPr>
          <w:bCs/>
          <w:vertAlign w:val="superscript"/>
        </w:rPr>
        <w:t xml:space="preserve">5 </w:t>
      </w:r>
      <w:r w:rsidRPr="00CE7BFD">
        <w:rPr>
          <w:bCs/>
        </w:rPr>
        <w:t>Department of Family Health Care Nursing, University of California at San Francisco, San Francisco, CA 94143, USA</w:t>
      </w:r>
    </w:p>
    <w:p w14:paraId="132BF4B6" w14:textId="77777777" w:rsidR="00CE7BFD" w:rsidRPr="00CE7BFD" w:rsidRDefault="00CE7BFD" w:rsidP="00CE7BFD">
      <w:pPr>
        <w:spacing w:before="240"/>
        <w:rPr>
          <w:bCs/>
        </w:rPr>
      </w:pPr>
      <w:r w:rsidRPr="00CE7BFD">
        <w:rPr>
          <w:bCs/>
          <w:vertAlign w:val="superscript"/>
        </w:rPr>
        <w:t xml:space="preserve">6 </w:t>
      </w:r>
      <w:r w:rsidRPr="00CE7BFD">
        <w:rPr>
          <w:bCs/>
        </w:rPr>
        <w:t>Duke University, Durham NC 27713</w:t>
      </w:r>
    </w:p>
    <w:p w14:paraId="18579CFF" w14:textId="77777777" w:rsidR="00CE7BFD" w:rsidRPr="00CE7BFD" w:rsidRDefault="00CE7BFD" w:rsidP="00CE7BFD">
      <w:pPr>
        <w:spacing w:before="240"/>
        <w:rPr>
          <w:bCs/>
        </w:rPr>
      </w:pPr>
      <w:r w:rsidRPr="00CE7BFD">
        <w:rPr>
          <w:bCs/>
          <w:vertAlign w:val="superscript"/>
        </w:rPr>
        <w:t xml:space="preserve">7 </w:t>
      </w:r>
      <w:r w:rsidRPr="00CE7BFD">
        <w:rPr>
          <w:bCs/>
        </w:rPr>
        <w:t>Reproductive and Developmental Biology Laboratory, National Institute of Environmental Health Sciences, Research Triangle Park, NC 27709, USA</w:t>
      </w:r>
    </w:p>
    <w:p w14:paraId="4D6008F1" w14:textId="77777777" w:rsidR="00DA5174" w:rsidRDefault="00DA5174" w:rsidP="00CE7BFD">
      <w:pPr>
        <w:spacing w:before="240"/>
        <w:rPr>
          <w:b/>
        </w:rPr>
      </w:pPr>
    </w:p>
    <w:p w14:paraId="1C650517" w14:textId="77777777" w:rsidR="00DA5174" w:rsidRPr="00DA5174" w:rsidRDefault="00DA5174" w:rsidP="00DA5174">
      <w:pPr>
        <w:shd w:val="clear" w:color="auto" w:fill="F9F9F9"/>
        <w:spacing w:after="150" w:line="360" w:lineRule="atLeast"/>
        <w:rPr>
          <w:rFonts w:ascii="MuseoSlab" w:hAnsi="MuseoSlab"/>
          <w:color w:val="020202"/>
          <w:sz w:val="27"/>
          <w:szCs w:val="27"/>
        </w:rPr>
      </w:pPr>
      <w:r w:rsidRPr="00DA5174">
        <w:rPr>
          <w:rFonts w:ascii="MuseoSlab" w:hAnsi="MuseoSlab"/>
          <w:color w:val="020202"/>
          <w:sz w:val="20"/>
          <w:szCs w:val="20"/>
          <w:vertAlign w:val="superscript"/>
        </w:rPr>
        <w:t>†</w:t>
      </w:r>
      <w:r w:rsidRPr="00DA5174">
        <w:rPr>
          <w:rFonts w:ascii="MuseoSlab" w:hAnsi="MuseoSlab"/>
          <w:color w:val="020202"/>
          <w:sz w:val="27"/>
          <w:szCs w:val="27"/>
        </w:rPr>
        <w:t>These authors have contributed equally to this work and share first authorship</w:t>
      </w:r>
    </w:p>
    <w:p w14:paraId="6A80F2C8" w14:textId="77777777" w:rsidR="00DA5174" w:rsidRPr="00DA5174" w:rsidRDefault="00DA5174" w:rsidP="00DA5174"/>
    <w:p w14:paraId="5BEDD075" w14:textId="363FEC7B" w:rsidR="00CE7BFD" w:rsidRPr="00CE7BFD" w:rsidRDefault="002868E2" w:rsidP="00CE7BFD">
      <w:pPr>
        <w:spacing w:before="240"/>
        <w:rPr>
          <w:b/>
        </w:rPr>
      </w:pPr>
      <w:r w:rsidRPr="00376CC5">
        <w:rPr>
          <w:b/>
        </w:rPr>
        <w:t xml:space="preserve">* Correspondence: </w:t>
      </w:r>
      <w:r w:rsidR="00671D9A" w:rsidRPr="00376CC5">
        <w:rPr>
          <w:b/>
        </w:rPr>
        <w:br/>
      </w:r>
      <w:r w:rsidR="00CE7BFD" w:rsidRPr="00CE7BFD">
        <w:t>Jian-Liang Li (</w:t>
      </w:r>
      <w:hyperlink r:id="rId8" w:history="1">
        <w:r w:rsidR="00CE7BFD" w:rsidRPr="00CE7BFD">
          <w:rPr>
            <w:rStyle w:val="Hyperlink"/>
          </w:rPr>
          <w:t>jianliang.li@nih.gov</w:t>
        </w:r>
      </w:hyperlink>
      <w:r w:rsidR="00CE7BFD" w:rsidRPr="00CE7BFD">
        <w:t>)</w:t>
      </w:r>
    </w:p>
    <w:p w14:paraId="4D62F0C5" w14:textId="77777777" w:rsidR="00CE7BFD" w:rsidRPr="00CE7BFD" w:rsidRDefault="00CE7BFD" w:rsidP="00CE7BFD">
      <w:pPr>
        <w:spacing w:before="240"/>
      </w:pPr>
      <w:r w:rsidRPr="00CE7BFD">
        <w:t>San-Pin Wu (</w:t>
      </w:r>
      <w:hyperlink r:id="rId9" w:history="1">
        <w:r w:rsidRPr="00CE7BFD">
          <w:rPr>
            <w:rStyle w:val="Hyperlink"/>
          </w:rPr>
          <w:t>steve.wu@nih.gov</w:t>
        </w:r>
      </w:hyperlink>
      <w:r w:rsidRPr="00CE7BFD">
        <w:t xml:space="preserve">) </w:t>
      </w:r>
    </w:p>
    <w:p w14:paraId="55458F15" w14:textId="67BB8E5B" w:rsidR="002868E2" w:rsidRPr="00376CC5" w:rsidRDefault="002868E2" w:rsidP="00671D9A">
      <w:pPr>
        <w:spacing w:before="240"/>
        <w:rPr>
          <w:b/>
        </w:rPr>
      </w:pPr>
    </w:p>
    <w:p w14:paraId="5290FE8D" w14:textId="77777777" w:rsidR="00CE7BFD" w:rsidRPr="00CE7BFD" w:rsidRDefault="00817DD6" w:rsidP="00CE7BFD">
      <w:pPr>
        <w:pStyle w:val="AuthorList"/>
      </w:pPr>
      <w:r w:rsidRPr="00376CC5">
        <w:t xml:space="preserve">Keywords: </w:t>
      </w:r>
      <w:r w:rsidR="00CE7BFD" w:rsidRPr="00CE7BFD">
        <w:t xml:space="preserve">Structural Equation Modeling, gene expression, </w:t>
      </w:r>
      <w:r w:rsidR="00CE7BFD" w:rsidRPr="00CE7BFD">
        <w:rPr>
          <w:i/>
          <w:iCs/>
        </w:rPr>
        <w:t>in silico</w:t>
      </w:r>
      <w:r w:rsidR="00CE7BFD" w:rsidRPr="00CE7BFD">
        <w:t xml:space="preserve"> perturbation, molecular interaction, R, Shiny</w:t>
      </w:r>
    </w:p>
    <w:p w14:paraId="1E6700D7" w14:textId="77777777" w:rsidR="00DA5174" w:rsidRDefault="00DA5174">
      <w:pPr>
        <w:spacing w:after="200" w:line="276" w:lineRule="auto"/>
        <w:rPr>
          <w:rFonts w:eastAsiaTheme="minorHAnsi"/>
          <w:b/>
          <w:lang w:eastAsia="en-US"/>
        </w:rPr>
      </w:pPr>
      <w:r>
        <w:br w:type="page"/>
      </w:r>
    </w:p>
    <w:p w14:paraId="0DE39BAF" w14:textId="77777777" w:rsidR="00747B76" w:rsidRDefault="00747B76" w:rsidP="00747B76">
      <w:pPr>
        <w:spacing w:line="480" w:lineRule="auto"/>
        <w:rPr>
          <w:b/>
        </w:rPr>
      </w:pPr>
      <w:r w:rsidRPr="00E61C07">
        <w:rPr>
          <w:b/>
          <w:sz w:val="28"/>
          <w:szCs w:val="28"/>
        </w:rPr>
        <w:lastRenderedPageBreak/>
        <w:t>Abstract</w:t>
      </w:r>
    </w:p>
    <w:p w14:paraId="6FD8348E" w14:textId="77777777" w:rsidR="00747B76" w:rsidRPr="00BA4D2B" w:rsidRDefault="00747B76" w:rsidP="00747B76">
      <w:pPr>
        <w:spacing w:line="480" w:lineRule="auto"/>
      </w:pPr>
      <w:r w:rsidRPr="006266A1">
        <w:rPr>
          <w:b/>
        </w:rPr>
        <w:t>Summary</w:t>
      </w:r>
      <w:r>
        <w:rPr>
          <w:color w:val="333333"/>
          <w:shd w:val="clear" w:color="auto" w:fill="FFFFFF"/>
        </w:rPr>
        <w:t xml:space="preserve">: </w:t>
      </w:r>
      <w:bookmarkStart w:id="1" w:name="_Hlk65316311"/>
      <w:r>
        <w:rPr>
          <w:color w:val="333333"/>
          <w:shd w:val="clear" w:color="auto" w:fill="FFFFFF"/>
        </w:rPr>
        <w:t>Structural Equation Modeling (</w:t>
      </w:r>
      <w:r w:rsidRPr="00074519">
        <w:rPr>
          <w:color w:val="333333"/>
          <w:shd w:val="clear" w:color="auto" w:fill="FFFFFF"/>
        </w:rPr>
        <w:t>SEM</w:t>
      </w:r>
      <w:r>
        <w:rPr>
          <w:color w:val="333333"/>
          <w:shd w:val="clear" w:color="auto" w:fill="FFFFFF"/>
        </w:rPr>
        <w:t>)</w:t>
      </w:r>
      <w:r w:rsidRPr="00074519">
        <w:rPr>
          <w:color w:val="333333"/>
          <w:shd w:val="clear" w:color="auto" w:fill="FFFFFF"/>
        </w:rPr>
        <w:t xml:space="preserve"> is a statistical approach </w:t>
      </w:r>
      <w:r>
        <w:rPr>
          <w:color w:val="333333"/>
          <w:shd w:val="clear" w:color="auto" w:fill="FFFFFF"/>
        </w:rPr>
        <w:t xml:space="preserve">for </w:t>
      </w:r>
      <w:r w:rsidRPr="00074519">
        <w:rPr>
          <w:color w:val="333333"/>
          <w:shd w:val="clear" w:color="auto" w:fill="FFFFFF"/>
        </w:rPr>
        <w:t>study</w:t>
      </w:r>
      <w:r>
        <w:rPr>
          <w:color w:val="333333"/>
          <w:shd w:val="clear" w:color="auto" w:fill="FFFFFF"/>
        </w:rPr>
        <w:t>ing</w:t>
      </w:r>
      <w:r w:rsidRPr="00074519">
        <w:rPr>
          <w:color w:val="333333"/>
          <w:shd w:val="clear" w:color="auto" w:fill="FFFFFF"/>
        </w:rPr>
        <w:t xml:space="preserve"> complex cause-effect hypotheses in a </w:t>
      </w:r>
      <w:r>
        <w:rPr>
          <w:color w:val="333333"/>
          <w:shd w:val="clear" w:color="auto" w:fill="FFFFFF"/>
        </w:rPr>
        <w:t>“</w:t>
      </w:r>
      <w:r w:rsidRPr="00074519">
        <w:rPr>
          <w:color w:val="333333"/>
          <w:shd w:val="clear" w:color="auto" w:fill="FFFFFF"/>
        </w:rPr>
        <w:t>closed system</w:t>
      </w:r>
      <w:r>
        <w:rPr>
          <w:color w:val="333333"/>
          <w:shd w:val="clear" w:color="auto" w:fill="FFFFFF"/>
        </w:rPr>
        <w:t>” of latent (hidden) endogenous variables</w:t>
      </w:r>
      <w:r w:rsidRPr="00074519">
        <w:rPr>
          <w:color w:val="333333"/>
          <w:shd w:val="clear" w:color="auto" w:fill="FFFFFF"/>
        </w:rPr>
        <w:t>. SEM has been widely used</w:t>
      </w:r>
      <w:r>
        <w:rPr>
          <w:color w:val="333333"/>
          <w:shd w:val="clear" w:color="auto" w:fill="FFFFFF"/>
        </w:rPr>
        <w:t xml:space="preserve"> in various fields involving</w:t>
      </w:r>
      <w:r w:rsidRPr="00074519">
        <w:rPr>
          <w:color w:val="333333"/>
          <w:shd w:val="clear" w:color="auto" w:fill="FFFFFF"/>
        </w:rPr>
        <w:t xml:space="preserve"> perturbations and </w:t>
      </w:r>
      <w:r>
        <w:rPr>
          <w:color w:val="333333"/>
          <w:shd w:val="clear" w:color="auto" w:fill="FFFFFF"/>
        </w:rPr>
        <w:t xml:space="preserve">measurable </w:t>
      </w:r>
      <w:r w:rsidRPr="00074519">
        <w:rPr>
          <w:color w:val="333333"/>
          <w:shd w:val="clear" w:color="auto" w:fill="FFFFFF"/>
        </w:rPr>
        <w:t>outcomes.</w:t>
      </w:r>
      <w:r>
        <w:rPr>
          <w:color w:val="333333"/>
          <w:shd w:val="clear" w:color="auto" w:fill="FFFFFF"/>
        </w:rPr>
        <w:t xml:space="preserve"> </w:t>
      </w:r>
      <w:bookmarkEnd w:id="1"/>
      <w:r>
        <w:rPr>
          <w:color w:val="333333"/>
          <w:shd w:val="clear" w:color="auto" w:fill="FFFFFF"/>
        </w:rPr>
        <w:t>We developed an R Shiny application, termed “</w:t>
      </w:r>
      <w:r w:rsidRPr="00B353AE">
        <w:rPr>
          <w:color w:val="333333"/>
          <w:shd w:val="clear" w:color="auto" w:fill="FFFFFF"/>
        </w:rPr>
        <w:t xml:space="preserve">Structural Equation Modeling </w:t>
      </w:r>
      <w:r>
        <w:rPr>
          <w:color w:val="333333"/>
          <w:shd w:val="clear" w:color="auto" w:fill="FFFFFF"/>
        </w:rPr>
        <w:t>of</w:t>
      </w:r>
      <w:r w:rsidRPr="00B353AE">
        <w:rPr>
          <w:color w:val="333333"/>
          <w:shd w:val="clear" w:color="auto" w:fill="FFFFFF"/>
        </w:rPr>
        <w:t xml:space="preserve"> </w:t>
      </w:r>
      <w:proofErr w:type="gramStart"/>
      <w:r>
        <w:rPr>
          <w:color w:val="333333"/>
          <w:shd w:val="clear" w:color="auto" w:fill="FFFFFF"/>
        </w:rPr>
        <w:t>In</w:t>
      </w:r>
      <w:proofErr w:type="gramEnd"/>
      <w:r>
        <w:rPr>
          <w:color w:val="333333"/>
          <w:shd w:val="clear" w:color="auto" w:fill="FFFFFF"/>
        </w:rPr>
        <w:t xml:space="preserve"> silico</w:t>
      </w:r>
      <w:r w:rsidRPr="00B353AE">
        <w:rPr>
          <w:color w:val="333333"/>
          <w:shd w:val="clear" w:color="auto" w:fill="FFFFFF"/>
        </w:rPr>
        <w:t xml:space="preserve"> Perturbations</w:t>
      </w:r>
      <w:r>
        <w:rPr>
          <w:color w:val="333333"/>
          <w:shd w:val="clear" w:color="auto" w:fill="FFFFFF"/>
        </w:rPr>
        <w:t xml:space="preserve"> (</w:t>
      </w:r>
      <w:r w:rsidRPr="00B353AE">
        <w:rPr>
          <w:color w:val="333333"/>
          <w:shd w:val="clear" w:color="auto" w:fill="FFFFFF"/>
        </w:rPr>
        <w:t>SEMIPs</w:t>
      </w:r>
      <w:r>
        <w:rPr>
          <w:color w:val="333333"/>
          <w:shd w:val="clear" w:color="auto" w:fill="FFFFFF"/>
        </w:rPr>
        <w:t>)”</w:t>
      </w:r>
      <w:r w:rsidRPr="00B353AE">
        <w:rPr>
          <w:color w:val="333333"/>
          <w:shd w:val="clear" w:color="auto" w:fill="FFFFFF"/>
        </w:rPr>
        <w:t xml:space="preserve"> </w:t>
      </w:r>
      <w:r>
        <w:rPr>
          <w:color w:val="333333"/>
          <w:shd w:val="clear" w:color="auto" w:fill="FFFFFF"/>
        </w:rPr>
        <w:t>to aid in the transfer of perturbations in gene expression pathways from one system to another for determining casual inference of molecular interactions</w:t>
      </w:r>
      <w:r w:rsidRPr="00B353AE">
        <w:rPr>
          <w:color w:val="333333"/>
          <w:shd w:val="clear" w:color="auto" w:fill="FFFFFF"/>
        </w:rPr>
        <w:t xml:space="preserve"> </w:t>
      </w:r>
      <w:r w:rsidRPr="00676A3F">
        <w:rPr>
          <w:i/>
          <w:iCs/>
          <w:color w:val="333333"/>
          <w:shd w:val="clear" w:color="auto" w:fill="FFFFFF"/>
        </w:rPr>
        <w:t>in silico</w:t>
      </w:r>
      <w:r>
        <w:rPr>
          <w:color w:val="000000"/>
        </w:rPr>
        <w:t xml:space="preserve">.  </w:t>
      </w:r>
      <w:r w:rsidRPr="00B353AE">
        <w:rPr>
          <w:color w:val="333333"/>
          <w:shd w:val="clear" w:color="auto" w:fill="FFFFFF"/>
        </w:rPr>
        <w:t>SEMIPs</w:t>
      </w:r>
      <w:r>
        <w:rPr>
          <w:color w:val="000000"/>
        </w:rPr>
        <w:t xml:space="preserve"> computes a </w:t>
      </w:r>
      <w:r w:rsidRPr="007865C0">
        <w:rPr>
          <w:color w:val="000000"/>
        </w:rPr>
        <w:t>two-sided t-statistic</w:t>
      </w:r>
      <w:r w:rsidRPr="00AD27CC">
        <w:rPr>
          <w:color w:val="000000"/>
        </w:rPr>
        <w:t xml:space="preserve"> (</w:t>
      </w:r>
      <w:r>
        <w:rPr>
          <w:color w:val="000000"/>
        </w:rPr>
        <w:t>T</w:t>
      </w:r>
      <w:r w:rsidRPr="00AD27CC">
        <w:rPr>
          <w:color w:val="000000"/>
        </w:rPr>
        <w:t xml:space="preserve"> score)</w:t>
      </w:r>
      <w:r>
        <w:rPr>
          <w:color w:val="000000"/>
        </w:rPr>
        <w:t xml:space="preserve"> to rank signature gene activities for modeling. It implements a basic SEM model and then performs bootstrap random sampling for statistical significance. As a use case example for SEMIPs, </w:t>
      </w:r>
      <w:r>
        <w:rPr>
          <w:color w:val="333333"/>
          <w:shd w:val="clear" w:color="auto" w:fill="FFFFFF"/>
        </w:rPr>
        <w:t xml:space="preserve">we showed that putative direct downstream genes of the GATA2 transcription factor are sufficient to infer GATA2’s activities </w:t>
      </w:r>
      <w:r w:rsidRPr="00CF776F">
        <w:rPr>
          <w:i/>
          <w:iCs/>
          <w:color w:val="333333"/>
          <w:shd w:val="clear" w:color="auto" w:fill="FFFFFF"/>
        </w:rPr>
        <w:t>in silico</w:t>
      </w:r>
      <w:r>
        <w:rPr>
          <w:color w:val="333333"/>
          <w:shd w:val="clear" w:color="auto" w:fill="FFFFFF"/>
        </w:rPr>
        <w:t xml:space="preserve"> for the conserved PGR-GATA2-SOX17 genetic network in </w:t>
      </w:r>
      <w:r>
        <w:rPr>
          <w:color w:val="000000"/>
        </w:rPr>
        <w:t xml:space="preserve">the </w:t>
      </w:r>
      <w:r w:rsidRPr="00BA4D2B">
        <w:rPr>
          <w:color w:val="000000"/>
        </w:rPr>
        <w:t>human</w:t>
      </w:r>
      <w:r>
        <w:rPr>
          <w:color w:val="000000"/>
        </w:rPr>
        <w:t xml:space="preserve"> uterine endometrium.</w:t>
      </w:r>
    </w:p>
    <w:p w14:paraId="57F6A29A" w14:textId="77777777" w:rsidR="00EA3D3C" w:rsidRPr="00376CC5" w:rsidRDefault="00EA3D3C" w:rsidP="00892139">
      <w:pPr>
        <w:pStyle w:val="Heading1"/>
        <w:numPr>
          <w:ilvl w:val="0"/>
          <w:numId w:val="0"/>
        </w:numPr>
        <w:ind w:left="567" w:hanging="567"/>
      </w:pPr>
      <w:r w:rsidRPr="00376CC5">
        <w:t>Introduction</w:t>
      </w:r>
    </w:p>
    <w:p w14:paraId="1D24ABF7" w14:textId="77777777" w:rsidR="00C27F78" w:rsidRDefault="00C27F78" w:rsidP="00C27F78">
      <w:pPr>
        <w:spacing w:line="480" w:lineRule="auto"/>
        <w:rPr>
          <w:color w:val="000000"/>
        </w:rPr>
      </w:pPr>
      <w:r>
        <w:t xml:space="preserve">Although gene expression data in public repositories provide a valuable resource for investigators to infer regulatory processes </w:t>
      </w:r>
      <w:r>
        <w:fldChar w:fldCharType="begin"/>
      </w:r>
      <w:r>
        <w:instrText xml:space="preserve"> ADDIN EN.CITE &lt;EndNote&gt;&lt;Cite&gt;&lt;Author&gt;Edgar&lt;/Author&gt;&lt;Year&gt;2002&lt;/Year&gt;&lt;RecNum&gt;9&lt;/RecNum&gt;&lt;DisplayText&gt;(Edgar et al. 2002)&lt;/DisplayText&gt;&lt;record&gt;&lt;rec-number&gt;9&lt;/rec-number&gt;&lt;foreign-keys&gt;&lt;key app="EN" db-id="sxv005z2952x99ep50ipxrr6svvapw2pepsf" timestamp="1611610748"&gt;9&lt;/key&gt;&lt;/foreign-keys&gt;&lt;ref-type name="Journal Article"&gt;17&lt;/ref-type&gt;&lt;contributors&gt;&lt;authors&gt;&lt;author&gt;Edgar, R.&lt;/author&gt;&lt;author&gt;Domrachev, M.&lt;/author&gt;&lt;author&gt;Lash, A. E.&lt;/author&gt;&lt;/authors&gt;&lt;/contributors&gt;&lt;auth-address&gt;National Center for Biotechnology Information, National Library of Medicine, National Institutes of Health, Lister Hill Center, 8600 Rockville Pike, Bethesda, MD 20894, USA.&lt;/auth-address&gt;&lt;titles&gt;&lt;title&gt;Gene Expression Omnibus: NCBI gene expression and hybridization array data repository&lt;/title&gt;&lt;secondary-title&gt;Nucleic Acids Res&lt;/secondary-title&gt;&lt;/titles&gt;&lt;periodical&gt;&lt;full-title&gt;Nucleic Acids Res&lt;/full-title&gt;&lt;/periodical&gt;&lt;pages&gt;207-10&lt;/pages&gt;&lt;volume&gt;30&lt;/volume&gt;&lt;number&gt;1&lt;/number&gt;&lt;keywords&gt;&lt;keyword&gt;Animals&lt;/keyword&gt;&lt;keyword&gt;Communication&lt;/keyword&gt;&lt;keyword&gt;Database Management Systems&lt;/keyword&gt;&lt;keyword&gt;*Databases, Genetic&lt;/keyword&gt;&lt;keyword&gt;Forecasting&lt;/keyword&gt;&lt;keyword&gt;*Gene Expression Profiling&lt;/keyword&gt;&lt;keyword&gt;Genome&lt;/keyword&gt;&lt;keyword&gt;Humans&lt;/keyword&gt;&lt;keyword&gt;Information Storage and Retrieval&lt;/keyword&gt;&lt;keyword&gt;Internet&lt;/keyword&gt;&lt;keyword&gt;National Library of Medicine (U.S.)&lt;/keyword&gt;&lt;keyword&gt;*Oligonucleotide Array Sequence Analysis&lt;/keyword&gt;&lt;keyword&gt;United States&lt;/keyword&gt;&lt;/keywords&gt;&lt;dates&gt;&lt;year&gt;2002&lt;/year&gt;&lt;pub-dates&gt;&lt;date&gt;Jan 1&lt;/date&gt;&lt;/pub-dates&gt;&lt;/dates&gt;&lt;isbn&gt;1362-4962 (Electronic)&amp;#xD;0305-1048 (Linking)&lt;/isbn&gt;&lt;accession-num&gt;11752295&lt;/accession-num&gt;&lt;urls&gt;&lt;related-urls&gt;&lt;url&gt;https://www.ncbi.nlm.nih.gov/pubmed/11752295&lt;/url&gt;&lt;/related-urls&gt;&lt;/urls&gt;&lt;custom2&gt;PMC99122&lt;/custom2&gt;&lt;electronic-resource-num&gt;10.1093/nar/30.1.207&lt;/electronic-resource-num&gt;&lt;/record&gt;&lt;/Cite&gt;&lt;/EndNote&gt;</w:instrText>
      </w:r>
      <w:r>
        <w:fldChar w:fldCharType="separate"/>
      </w:r>
      <w:r>
        <w:rPr>
          <w:noProof/>
        </w:rPr>
        <w:t>(Edgar et al. 2002)</w:t>
      </w:r>
      <w:r>
        <w:fldChar w:fldCharType="end"/>
      </w:r>
      <w:r>
        <w:t xml:space="preserve">, the variables of interest are not always directly measurable in a causal response model system. Moreover, it is challenging to test the knowledge obtained from experimental model systems in humans due to undetermined clinical outcomes and ethical considerations. Structural equation modeling (SEM) offers a statistical framework to make casual inferences about the causality of </w:t>
      </w:r>
      <w:r w:rsidRPr="00E6116F">
        <w:t>latent (hidden) endogenous variables</w:t>
      </w:r>
      <w:r>
        <w:t xml:space="preserve"> in a system </w:t>
      </w:r>
      <w:r>
        <w:fldChar w:fldCharType="begin"/>
      </w:r>
      <w:r>
        <w:instrText xml:space="preserve"> ADDIN EN.CITE &lt;EndNote&gt;&lt;Cite&gt;&lt;Author&gt;Grace&lt;/Author&gt;&lt;Year&gt;2006&lt;/Year&gt;&lt;RecNum&gt;10&lt;/RecNum&gt;&lt;DisplayText&gt;(Grace 2006)&lt;/DisplayText&gt;&lt;record&gt;&lt;rec-number&gt;10&lt;/rec-number&gt;&lt;foreign-keys&gt;&lt;key app="EN" db-id="sxv005z2952x99ep50ipxrr6svvapw2pepsf" timestamp="1611611831"&gt;10&lt;/key&gt;&lt;/foreign-keys&gt;&lt;ref-type name="Book"&gt;6&lt;/ref-type&gt;&lt;contributors&gt;&lt;authors&gt;&lt;author&gt;Grace,B. James&lt;/author&gt;&lt;/authors&gt;&lt;/contributors&gt;&lt;titles&gt;&lt;title&gt;Structural Equation Modeling and Natural Systems&lt;/title&gt;&lt;/titles&gt;&lt;dates&gt;&lt;year&gt;2006&lt;/year&gt;&lt;/dates&gt;&lt;publisher&gt;Cambridge University Press&lt;/publisher&gt;&lt;isbn&gt;978-0521546539&lt;/isbn&gt;&lt;urls&gt;&lt;/urls&gt;&lt;/record&gt;&lt;/Cite&gt;&lt;/EndNote&gt;</w:instrText>
      </w:r>
      <w:r>
        <w:fldChar w:fldCharType="separate"/>
      </w:r>
      <w:r>
        <w:rPr>
          <w:noProof/>
        </w:rPr>
        <w:t>(Grace 2006)</w:t>
      </w:r>
      <w:r>
        <w:fldChar w:fldCharType="end"/>
      </w:r>
      <w:r>
        <w:t xml:space="preserve">. We were motivated to develop a </w:t>
      </w:r>
      <w:r w:rsidRPr="00B353AE">
        <w:rPr>
          <w:color w:val="333333"/>
          <w:shd w:val="clear" w:color="auto" w:fill="FFFFFF"/>
        </w:rPr>
        <w:t xml:space="preserve">Structural Equation Modeling </w:t>
      </w:r>
      <w:r>
        <w:rPr>
          <w:color w:val="333333"/>
          <w:shd w:val="clear" w:color="auto" w:fill="FFFFFF"/>
        </w:rPr>
        <w:t>of</w:t>
      </w:r>
      <w:r w:rsidRPr="00B353AE">
        <w:rPr>
          <w:color w:val="333333"/>
          <w:shd w:val="clear" w:color="auto" w:fill="FFFFFF"/>
        </w:rPr>
        <w:t xml:space="preserve"> </w:t>
      </w:r>
      <w:proofErr w:type="gramStart"/>
      <w:r>
        <w:rPr>
          <w:color w:val="333333"/>
          <w:shd w:val="clear" w:color="auto" w:fill="FFFFFF"/>
        </w:rPr>
        <w:t>In</w:t>
      </w:r>
      <w:proofErr w:type="gramEnd"/>
      <w:r>
        <w:rPr>
          <w:color w:val="333333"/>
          <w:shd w:val="clear" w:color="auto" w:fill="FFFFFF"/>
        </w:rPr>
        <w:t xml:space="preserve"> silico</w:t>
      </w:r>
      <w:r w:rsidRPr="00B353AE">
        <w:rPr>
          <w:color w:val="333333"/>
          <w:shd w:val="clear" w:color="auto" w:fill="FFFFFF"/>
        </w:rPr>
        <w:t xml:space="preserve"> Perturbations</w:t>
      </w:r>
      <w:r>
        <w:rPr>
          <w:color w:val="333333"/>
          <w:shd w:val="clear" w:color="auto" w:fill="FFFFFF"/>
        </w:rPr>
        <w:t xml:space="preserve"> (SEMIPs</w:t>
      </w:r>
      <w:r w:rsidRPr="00B353AE">
        <w:rPr>
          <w:color w:val="333333"/>
          <w:shd w:val="clear" w:color="auto" w:fill="FFFFFF"/>
        </w:rPr>
        <w:t>)</w:t>
      </w:r>
      <w:r>
        <w:rPr>
          <w:color w:val="333333"/>
          <w:shd w:val="clear" w:color="auto" w:fill="FFFFFF"/>
        </w:rPr>
        <w:t xml:space="preserve"> Shiny application</w:t>
      </w:r>
      <w:r w:rsidRPr="00B353AE">
        <w:rPr>
          <w:color w:val="333333"/>
          <w:shd w:val="clear" w:color="auto" w:fill="FFFFFF"/>
        </w:rPr>
        <w:t xml:space="preserve"> to facilitate </w:t>
      </w:r>
      <w:r>
        <w:rPr>
          <w:color w:val="333333"/>
          <w:shd w:val="clear" w:color="auto" w:fill="FFFFFF"/>
        </w:rPr>
        <w:t>casual inference from</w:t>
      </w:r>
      <w:r w:rsidRPr="00B353AE">
        <w:rPr>
          <w:color w:val="333333"/>
          <w:shd w:val="clear" w:color="auto" w:fill="FFFFFF"/>
        </w:rPr>
        <w:t xml:space="preserve"> </w:t>
      </w:r>
      <w:r>
        <w:rPr>
          <w:i/>
          <w:iCs/>
          <w:color w:val="333333"/>
          <w:shd w:val="clear" w:color="auto" w:fill="FFFFFF"/>
        </w:rPr>
        <w:t>in silico</w:t>
      </w:r>
      <w:r w:rsidRPr="00B353AE">
        <w:rPr>
          <w:color w:val="333333"/>
          <w:shd w:val="clear" w:color="auto" w:fill="FFFFFF"/>
        </w:rPr>
        <w:t xml:space="preserve"> </w:t>
      </w:r>
      <w:r>
        <w:rPr>
          <w:color w:val="333333"/>
          <w:shd w:val="clear" w:color="auto" w:fill="FFFFFF"/>
        </w:rPr>
        <w:t>alterations</w:t>
      </w:r>
      <w:r w:rsidRPr="00B353AE">
        <w:rPr>
          <w:color w:val="333333"/>
          <w:shd w:val="clear" w:color="auto" w:fill="FFFFFF"/>
        </w:rPr>
        <w:t xml:space="preserve"> </w:t>
      </w:r>
      <w:r>
        <w:rPr>
          <w:color w:val="333333"/>
          <w:shd w:val="clear" w:color="auto" w:fill="FFFFFF"/>
        </w:rPr>
        <w:t>of gene expression pathways. SEMIPs</w:t>
      </w:r>
      <w:r>
        <w:rPr>
          <w:color w:val="000000"/>
        </w:rPr>
        <w:t xml:space="preserve"> enables quantification of a projected activity metric (</w:t>
      </w:r>
      <w:r w:rsidRPr="007865C0">
        <w:rPr>
          <w:color w:val="000000"/>
        </w:rPr>
        <w:t>two-sided t-statistic</w:t>
      </w:r>
      <w:r>
        <w:rPr>
          <w:color w:val="000000"/>
        </w:rPr>
        <w:t xml:space="preserve">, </w:t>
      </w:r>
      <w:proofErr w:type="gramStart"/>
      <w:r>
        <w:rPr>
          <w:color w:val="000000"/>
        </w:rPr>
        <w:t>i.e.</w:t>
      </w:r>
      <w:proofErr w:type="gramEnd"/>
      <w:r w:rsidRPr="00AD27CC">
        <w:rPr>
          <w:color w:val="000000"/>
        </w:rPr>
        <w:t xml:space="preserve"> </w:t>
      </w:r>
      <w:r>
        <w:rPr>
          <w:color w:val="000000"/>
        </w:rPr>
        <w:t>T</w:t>
      </w:r>
      <w:r w:rsidRPr="00AD27CC">
        <w:rPr>
          <w:color w:val="000000"/>
        </w:rPr>
        <w:t xml:space="preserve"> score</w:t>
      </w:r>
      <w:r>
        <w:rPr>
          <w:color w:val="000000"/>
        </w:rPr>
        <w:t xml:space="preserve">) calculated from gene expression activity upon exposure to a perturbation </w:t>
      </w:r>
      <w:r>
        <w:rPr>
          <w:color w:val="000000"/>
        </w:rPr>
        <w:fldChar w:fldCharType="begin">
          <w:fldData xml:space="preserve">PEVuZE5vdGU+PENpdGU+PEF1dGhvcj5XdTwvQXV0aG9yPjxZZWFyPjIwMTU8L1llYXI+PFJlY051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</w:fldData>
        </w:fldChar>
      </w:r>
      <w:r>
        <w:rPr>
          <w:color w:val="000000"/>
        </w:rPr>
        <w:instrText xml:space="preserve"> ADDIN EN.CITE </w:instrText>
      </w:r>
      <w:r>
        <w:rPr>
          <w:color w:val="000000"/>
        </w:rPr>
        <w:fldChar w:fldCharType="begin">
          <w:fldData xml:space="preserve">PEVuZE5vdGU+PENpdGU+PEF1dGhvcj5XdTwvQXV0aG9yPjxZZWFyPjIwMTU8L1llYXI+PFJlY051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</w:fldData>
        </w:fldChar>
      </w:r>
      <w:r>
        <w:rPr>
          <w:color w:val="000000"/>
        </w:rPr>
        <w:instrText xml:space="preserve"> ADDIN EN.CITE.DATA </w:instrText>
      </w:r>
      <w:r>
        <w:rPr>
          <w:color w:val="000000"/>
        </w:rPr>
      </w:r>
      <w:r>
        <w:rPr>
          <w:color w:val="000000"/>
        </w:rPr>
        <w:fldChar w:fldCharType="end"/>
      </w:r>
      <w:r>
        <w:rPr>
          <w:color w:val="000000"/>
        </w:rPr>
      </w:r>
      <w:r>
        <w:rPr>
          <w:color w:val="000000"/>
        </w:rPr>
        <w:fldChar w:fldCharType="separate"/>
      </w:r>
      <w:r>
        <w:rPr>
          <w:noProof/>
          <w:color w:val="000000"/>
        </w:rPr>
        <w:t>(Wu et al. 2015)</w:t>
      </w:r>
      <w:r>
        <w:rPr>
          <w:color w:val="000000"/>
        </w:rPr>
        <w:fldChar w:fldCharType="end"/>
      </w:r>
      <w:r>
        <w:rPr>
          <w:color w:val="000000"/>
        </w:rPr>
        <w:t xml:space="preserve">, thus allowing users to fit desired SEM models using selected endogenous and exogenous variables. </w:t>
      </w:r>
      <w:r>
        <w:rPr>
          <w:color w:val="000000"/>
        </w:rPr>
        <w:lastRenderedPageBreak/>
        <w:t xml:space="preserve">This application also provides two different bootstrap random sampling procedures (elimination with or without replacement) for testing the significance of a model based a non-parametric distribution. </w:t>
      </w:r>
    </w:p>
    <w:p w14:paraId="22E5D409" w14:textId="77777777" w:rsidR="00C27F78" w:rsidRDefault="00C27F78" w:rsidP="00C27F78">
      <w:pPr>
        <w:spacing w:line="480" w:lineRule="auto"/>
        <w:rPr>
          <w:color w:val="000000"/>
        </w:rPr>
      </w:pPr>
      <w:r>
        <w:rPr>
          <w:color w:val="000000"/>
        </w:rPr>
        <w:t xml:space="preserve">Previously, SEM was applied to gene expression data </w:t>
      </w:r>
      <w:r>
        <w:rPr>
          <w:color w:val="333333"/>
          <w:shd w:val="clear" w:color="auto" w:fill="FFFFFF"/>
        </w:rPr>
        <w:t>to evaluate</w:t>
      </w:r>
      <w:r>
        <w:rPr>
          <w:color w:val="000000"/>
        </w:rPr>
        <w:t xml:space="preserve"> </w:t>
      </w:r>
      <w:r w:rsidRPr="00BA4D2B">
        <w:rPr>
          <w:color w:val="000000"/>
        </w:rPr>
        <w:t xml:space="preserve">an alteration of latent gene interactions </w:t>
      </w:r>
      <w:r>
        <w:rPr>
          <w:color w:val="000000"/>
        </w:rPr>
        <w:t xml:space="preserve">that </w:t>
      </w:r>
      <w:r w:rsidRPr="00BA4D2B">
        <w:rPr>
          <w:color w:val="000000"/>
        </w:rPr>
        <w:t>disrupt</w:t>
      </w:r>
      <w:r>
        <w:rPr>
          <w:color w:val="000000"/>
        </w:rPr>
        <w:t>s</w:t>
      </w:r>
      <w:r w:rsidRPr="00BA4D2B">
        <w:rPr>
          <w:color w:val="000000"/>
        </w:rPr>
        <w:t xml:space="preserve"> the progesterone receptor pathway in the uterus of pregnant mice</w:t>
      </w:r>
      <w:r>
        <w:rPr>
          <w:color w:val="000000"/>
        </w:rPr>
        <w:t xml:space="preserve"> and</w:t>
      </w:r>
      <w:r w:rsidRPr="00BA4D2B">
        <w:rPr>
          <w:color w:val="000000"/>
        </w:rPr>
        <w:t xml:space="preserve"> </w:t>
      </w:r>
      <w:r>
        <w:rPr>
          <w:color w:val="000000"/>
        </w:rPr>
        <w:t xml:space="preserve">the model was </w:t>
      </w:r>
      <w:r w:rsidRPr="00BA4D2B">
        <w:rPr>
          <w:color w:val="000000"/>
        </w:rPr>
        <w:t xml:space="preserve">then </w:t>
      </w:r>
      <w:r>
        <w:rPr>
          <w:color w:val="000000"/>
        </w:rPr>
        <w:t>transferred</w:t>
      </w:r>
      <w:r w:rsidRPr="00BA4D2B">
        <w:rPr>
          <w:color w:val="000000"/>
        </w:rPr>
        <w:t xml:space="preserve"> </w:t>
      </w:r>
      <w:r>
        <w:rPr>
          <w:i/>
          <w:color w:val="000000"/>
        </w:rPr>
        <w:t>in silico</w:t>
      </w:r>
      <w:r w:rsidRPr="00BA4D2B">
        <w:rPr>
          <w:color w:val="000000"/>
        </w:rPr>
        <w:t xml:space="preserve"> to </w:t>
      </w:r>
      <w:r>
        <w:rPr>
          <w:color w:val="000000"/>
        </w:rPr>
        <w:t xml:space="preserve">a </w:t>
      </w:r>
      <w:r w:rsidRPr="00BA4D2B">
        <w:rPr>
          <w:color w:val="000000"/>
        </w:rPr>
        <w:t>human reproducti</w:t>
      </w:r>
      <w:r>
        <w:rPr>
          <w:color w:val="000000"/>
        </w:rPr>
        <w:t>ve</w:t>
      </w:r>
      <w:r w:rsidRPr="00BA4D2B">
        <w:rPr>
          <w:color w:val="000000"/>
        </w:rPr>
        <w:t xml:space="preserve"> system</w:t>
      </w:r>
      <w:r>
        <w:rPr>
          <w:color w:val="000000"/>
        </w:rPr>
        <w:t xml:space="preserve"> </w:t>
      </w:r>
      <w:r>
        <w:fldChar w:fldCharType="begin">
          <w:fldData xml:space="preserve">PEVuZE5vdGU+PENpdGU+PEF1dGhvcj5SdWJlbDwvQXV0aG9yPjxZZWFyPjIwMTY8L1llYXI+PFJl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</w:fldData>
        </w:fldChar>
      </w:r>
      <w:r>
        <w:instrText xml:space="preserve"> ADDIN EN.CITE </w:instrText>
      </w:r>
      <w:r>
        <w:fldChar w:fldCharType="begin">
          <w:fldData xml:space="preserve">PEVuZE5vdGU+PENpdGU+PEF1dGhvcj5SdWJlbDwvQXV0aG9yPjxZZWFyPjIwMTY8L1llYXI+PFJl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</w:fldData>
        </w:fldChar>
      </w:r>
      <w:r>
        <w:instrText xml:space="preserve"> ADDIN EN.CITE.DATA </w:instrText>
      </w:r>
      <w:r>
        <w:fldChar w:fldCharType="end"/>
      </w:r>
      <w:r>
        <w:fldChar w:fldCharType="separate"/>
      </w:r>
      <w:r>
        <w:rPr>
          <w:noProof/>
        </w:rPr>
        <w:t>(Rubel et al. 2016)</w:t>
      </w:r>
      <w:r>
        <w:fldChar w:fldCharType="end"/>
      </w:r>
      <w:r>
        <w:rPr>
          <w:color w:val="000000"/>
        </w:rPr>
        <w:t>. SEMIPs streamlines this process and allows bench scientists to perform the computations and analysis through a user-friendly interface</w:t>
      </w:r>
      <w:r>
        <w:t>.</w:t>
      </w:r>
    </w:p>
    <w:p w14:paraId="467191B4" w14:textId="6B3244F8" w:rsidR="00FE6816" w:rsidRDefault="00892139" w:rsidP="00C72C26">
      <w:pPr>
        <w:pStyle w:val="Heading1"/>
        <w:numPr>
          <w:ilvl w:val="0"/>
          <w:numId w:val="0"/>
        </w:numPr>
        <w:ind w:left="567" w:hanging="567"/>
      </w:pPr>
      <w:r>
        <w:t>Method</w:t>
      </w:r>
    </w:p>
    <w:p w14:paraId="18EF3873" w14:textId="3B11229E" w:rsidR="00FE6816" w:rsidRDefault="00FE6816" w:rsidP="0099111B">
      <w:pPr>
        <w:spacing w:line="480" w:lineRule="auto"/>
        <w:jc w:val="both"/>
      </w:pPr>
      <w:r w:rsidRPr="001333EF">
        <w:rPr>
          <w:b/>
          <w:bCs/>
        </w:rPr>
        <w:t>Overview of SEMIPs</w:t>
      </w:r>
      <w:r w:rsidR="001333EF">
        <w:t xml:space="preserve"> </w:t>
      </w:r>
      <w:r w:rsidR="001333EF" w:rsidRPr="00E41667">
        <w:rPr>
          <w:color w:val="333333"/>
          <w:shd w:val="clear" w:color="auto" w:fill="FFFFFF"/>
        </w:rPr>
        <w:t xml:space="preserve">This SEMIPs </w:t>
      </w:r>
      <w:proofErr w:type="spellStart"/>
      <w:r w:rsidR="001333EF" w:rsidRPr="00E41667">
        <w:rPr>
          <w:color w:val="333333"/>
          <w:shd w:val="clear" w:color="auto" w:fill="FFFFFF"/>
        </w:rPr>
        <w:t>RShiny</w:t>
      </w:r>
      <w:proofErr w:type="spellEnd"/>
      <w:r w:rsidR="001333EF" w:rsidRPr="00E41667">
        <w:rPr>
          <w:color w:val="333333"/>
          <w:shd w:val="clear" w:color="auto" w:fill="FFFFFF"/>
        </w:rPr>
        <w:t xml:space="preserve"> App allows user</w:t>
      </w:r>
      <w:r w:rsidR="001333EF">
        <w:rPr>
          <w:color w:val="333333"/>
          <w:shd w:val="clear" w:color="auto" w:fill="FFFFFF"/>
        </w:rPr>
        <w:t>s</w:t>
      </w:r>
      <w:r w:rsidR="001333EF" w:rsidRPr="00E41667">
        <w:rPr>
          <w:color w:val="333333"/>
          <w:shd w:val="clear" w:color="auto" w:fill="FFFFFF"/>
        </w:rPr>
        <w:t xml:space="preserve"> to</w:t>
      </w:r>
      <w:r w:rsidR="001333EF" w:rsidRPr="00E41667">
        <w:rPr>
          <w:color w:val="000000"/>
        </w:rPr>
        <w:t xml:space="preserve"> compute a two-sided t-statistic (T score) from gene expression data to infer the activities of genes of interest in a quantitative manner. </w:t>
      </w:r>
      <w:r w:rsidR="00B54DD2">
        <w:rPr>
          <w:color w:val="000000"/>
        </w:rPr>
        <w:t xml:space="preserve">Shown in Figure 1, </w:t>
      </w:r>
      <w:r w:rsidR="00B54DD2" w:rsidRPr="00E41667">
        <w:rPr>
          <w:color w:val="333333"/>
          <w:shd w:val="clear" w:color="auto" w:fill="FFFFFF"/>
        </w:rPr>
        <w:t>SEMIPs</w:t>
      </w:r>
      <w:r w:rsidR="00B54DD2" w:rsidRPr="00E41667">
        <w:rPr>
          <w:color w:val="000000"/>
        </w:rPr>
        <w:t xml:space="preserve"> </w:t>
      </w:r>
      <w:r w:rsidR="00B54DD2">
        <w:rPr>
          <w:color w:val="000000"/>
        </w:rPr>
        <w:t xml:space="preserve">App, which is highlighted in the orange dotted rectangle, facilitates the hypothesis generation and testing framework, </w:t>
      </w:r>
      <w:r w:rsidR="00D34AE2">
        <w:rPr>
          <w:color w:val="000000"/>
        </w:rPr>
        <w:t>t</w:t>
      </w:r>
      <w:r w:rsidR="001333EF" w:rsidRPr="00E41667">
        <w:rPr>
          <w:color w:val="000000"/>
        </w:rPr>
        <w:t xml:space="preserve">his app also provides a 3-node model fitting function using structural equation modeling to test the joint regulation of a target gene by two upstream regulators </w:t>
      </w:r>
      <w:r w:rsidR="001333EF" w:rsidRPr="00E41667">
        <w:rPr>
          <w:i/>
          <w:iCs/>
          <w:color w:val="000000"/>
        </w:rPr>
        <w:t>in silico</w:t>
      </w:r>
      <w:r w:rsidR="001333EF" w:rsidRPr="00E41667">
        <w:rPr>
          <w:color w:val="000000"/>
        </w:rPr>
        <w:t>. In addition, for hypothesis generation purpose</w:t>
      </w:r>
      <w:r w:rsidR="001333EF">
        <w:rPr>
          <w:color w:val="000000"/>
        </w:rPr>
        <w:t>s</w:t>
      </w:r>
      <w:r w:rsidR="001333EF" w:rsidRPr="00E41667">
        <w:rPr>
          <w:color w:val="000000"/>
        </w:rPr>
        <w:t xml:space="preserve">, a two-way bootstrap method, elimination with replacement or elimination without replacement, is included in the app to examine the impact of removing genes that belong to the same signaling cascade from the downstream targets of the gene of interest. </w:t>
      </w:r>
    </w:p>
    <w:p w14:paraId="23514791" w14:textId="3932F9EA" w:rsidR="00FE6816" w:rsidRDefault="00FE6816" w:rsidP="00B3431B">
      <w:pPr>
        <w:spacing w:line="480" w:lineRule="auto"/>
      </w:pPr>
      <w:r w:rsidRPr="00D34AE2">
        <w:rPr>
          <w:b/>
          <w:bCs/>
        </w:rPr>
        <w:t>T-score calculation</w:t>
      </w:r>
      <w:r w:rsidR="001333EF">
        <w:t xml:space="preserve"> </w:t>
      </w:r>
      <w:proofErr w:type="gramStart"/>
      <w:r w:rsidR="00D34AE2">
        <w:t>The</w:t>
      </w:r>
      <w:proofErr w:type="gramEnd"/>
      <w:r w:rsidR="00D34AE2">
        <w:t xml:space="preserve"> biological hypothesis generation relies on results obtained from the model animal perturbation system, normally with experimental mice or rats, then projects into human or other animal systems when either direct perturbation is not possible or the variables of interest are not directly measurable. Under an experimental perturbation, the genomics system response was measured and exemplified through the significantly changed gene set. Such an information was projected into another system via gene orthologues and the activities of genes of interest will be calculated by</w:t>
      </w:r>
      <w:r w:rsidR="00B3431B">
        <w:t xml:space="preserve"> a two-</w:t>
      </w:r>
      <w:proofErr w:type="gramStart"/>
      <w:r w:rsidR="00B3431B">
        <w:t xml:space="preserve">side </w:t>
      </w:r>
      <w:r w:rsidR="00D34AE2">
        <w:t xml:space="preserve"> </w:t>
      </w:r>
      <w:r w:rsidR="00D34AE2" w:rsidRPr="00E41667">
        <w:rPr>
          <w:color w:val="000000"/>
        </w:rPr>
        <w:t>t</w:t>
      </w:r>
      <w:proofErr w:type="gramEnd"/>
      <w:r w:rsidR="00D34AE2" w:rsidRPr="00E41667">
        <w:rPr>
          <w:color w:val="000000"/>
        </w:rPr>
        <w:t>-statistic (T</w:t>
      </w:r>
      <w:r w:rsidR="00B3431B">
        <w:rPr>
          <w:color w:val="000000"/>
        </w:rPr>
        <w:t>-</w:t>
      </w:r>
      <w:r w:rsidR="00D34AE2" w:rsidRPr="00E41667">
        <w:rPr>
          <w:color w:val="000000"/>
        </w:rPr>
        <w:t>score)</w:t>
      </w:r>
      <w:r w:rsidR="00D34AE2">
        <w:rPr>
          <w:color w:val="000000"/>
        </w:rPr>
        <w:t xml:space="preserve"> </w:t>
      </w:r>
      <w:r w:rsidR="00B3431B">
        <w:rPr>
          <w:color w:val="000000"/>
        </w:rPr>
        <w:fldChar w:fldCharType="begin">
          <w:fldData xml:space="preserve">PEVuZE5vdGU+PENpdGU+PEF1dGhvcj5SdWJlbDwvQXV0aG9yPjxZZWFyPjIwMTY8L1llYXI+PFJl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</w:fldData>
        </w:fldChar>
      </w:r>
      <w:r w:rsidR="00B3431B">
        <w:rPr>
          <w:color w:val="000000"/>
        </w:rPr>
        <w:instrText xml:space="preserve"> ADDIN EN.CITE </w:instrText>
      </w:r>
      <w:r w:rsidR="00B3431B">
        <w:rPr>
          <w:color w:val="000000"/>
        </w:rPr>
        <w:fldChar w:fldCharType="begin">
          <w:fldData xml:space="preserve">PEVuZE5vdGU+PENpdGU+PEF1dGhvcj5SdWJlbDwvQXV0aG9yPjxZZWFyPjIwMTY8L1llYXI+PFJl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</w:fldData>
        </w:fldChar>
      </w:r>
      <w:r w:rsidR="00B3431B">
        <w:rPr>
          <w:color w:val="000000"/>
        </w:rPr>
        <w:instrText xml:space="preserve"> ADDIN EN.CITE.DATA </w:instrText>
      </w:r>
      <w:r w:rsidR="00B3431B">
        <w:rPr>
          <w:color w:val="000000"/>
        </w:rPr>
      </w:r>
      <w:r w:rsidR="00B3431B">
        <w:rPr>
          <w:color w:val="000000"/>
        </w:rPr>
        <w:fldChar w:fldCharType="end"/>
      </w:r>
      <w:r w:rsidR="00B3431B">
        <w:rPr>
          <w:color w:val="000000"/>
        </w:rPr>
      </w:r>
      <w:r w:rsidR="00B3431B">
        <w:rPr>
          <w:color w:val="000000"/>
        </w:rPr>
        <w:fldChar w:fldCharType="separate"/>
      </w:r>
      <w:r w:rsidR="00B3431B">
        <w:rPr>
          <w:noProof/>
          <w:color w:val="000000"/>
        </w:rPr>
        <w:t>(Rubel et al. 2016)</w:t>
      </w:r>
      <w:r w:rsidR="00B3431B">
        <w:rPr>
          <w:color w:val="000000"/>
        </w:rPr>
        <w:fldChar w:fldCharType="end"/>
      </w:r>
      <w:r w:rsidR="00B3431B">
        <w:rPr>
          <w:color w:val="000000"/>
        </w:rPr>
        <w:t xml:space="preserve">. The </w:t>
      </w:r>
      <w:r w:rsidR="00B3431B" w:rsidRPr="00E41667">
        <w:rPr>
          <w:color w:val="333333"/>
          <w:shd w:val="clear" w:color="auto" w:fill="FFFFFF"/>
        </w:rPr>
        <w:t xml:space="preserve">SEMIPs </w:t>
      </w:r>
      <w:proofErr w:type="spellStart"/>
      <w:r w:rsidR="00B3431B" w:rsidRPr="00E41667">
        <w:rPr>
          <w:color w:val="333333"/>
          <w:shd w:val="clear" w:color="auto" w:fill="FFFFFF"/>
        </w:rPr>
        <w:t>RShiny</w:t>
      </w:r>
      <w:proofErr w:type="spellEnd"/>
      <w:r w:rsidR="00B3431B" w:rsidRPr="00E41667">
        <w:rPr>
          <w:color w:val="333333"/>
          <w:shd w:val="clear" w:color="auto" w:fill="FFFFFF"/>
        </w:rPr>
        <w:t xml:space="preserve"> App</w:t>
      </w:r>
      <w:r w:rsidR="00B3431B">
        <w:rPr>
          <w:color w:val="333333"/>
          <w:shd w:val="clear" w:color="auto" w:fill="FFFFFF"/>
        </w:rPr>
        <w:t xml:space="preserve"> provides </w:t>
      </w:r>
      <w:r w:rsidR="00B3431B">
        <w:rPr>
          <w:color w:val="333333"/>
          <w:shd w:val="clear" w:color="auto" w:fill="FFFFFF"/>
        </w:rPr>
        <w:lastRenderedPageBreak/>
        <w:t xml:space="preserve">an automated route to calculate such T-score with a separated tab “T-Scores” shown in Figure 2. </w:t>
      </w:r>
      <w:r w:rsidR="00640423">
        <w:t xml:space="preserve">It requires </w:t>
      </w:r>
      <w:r w:rsidR="00640423" w:rsidRPr="00465DB5">
        <w:t xml:space="preserve">two components: </w:t>
      </w:r>
      <w:r w:rsidR="00640423">
        <w:t>(</w:t>
      </w:r>
      <w:r w:rsidR="00640423" w:rsidRPr="00465DB5">
        <w:t>1</w:t>
      </w:r>
      <w:r w:rsidR="00640423">
        <w:t xml:space="preserve">) </w:t>
      </w:r>
      <w:r w:rsidR="00640423" w:rsidRPr="00465DB5">
        <w:t xml:space="preserve">A list of </w:t>
      </w:r>
      <w:r w:rsidR="00640423">
        <w:t xml:space="preserve">gene </w:t>
      </w:r>
      <w:r w:rsidR="00640423" w:rsidRPr="00465DB5">
        <w:t xml:space="preserve">signature (in Entrez </w:t>
      </w:r>
      <w:r w:rsidR="00640423">
        <w:t xml:space="preserve">gene </w:t>
      </w:r>
      <w:r w:rsidR="00640423" w:rsidRPr="00465DB5">
        <w:t xml:space="preserve">symbol format) </w:t>
      </w:r>
      <w:r w:rsidR="00640423">
        <w:t xml:space="preserve">obtained from a study of interest; </w:t>
      </w:r>
      <w:r w:rsidR="00640423" w:rsidRPr="00465DB5">
        <w:t xml:space="preserve">and </w:t>
      </w:r>
      <w:r w:rsidR="00640423">
        <w:t>(</w:t>
      </w:r>
      <w:r w:rsidR="00640423" w:rsidRPr="00465DB5">
        <w:t>2</w:t>
      </w:r>
      <w:r w:rsidR="00640423">
        <w:t>)</w:t>
      </w:r>
      <w:r w:rsidR="00640423" w:rsidRPr="00465DB5">
        <w:t xml:space="preserve"> A</w:t>
      </w:r>
      <w:r w:rsidR="00640423">
        <w:t xml:space="preserve"> gene</w:t>
      </w:r>
      <w:r w:rsidR="00640423" w:rsidRPr="00465DB5">
        <w:t xml:space="preserve"> expression </w:t>
      </w:r>
      <w:r w:rsidR="00640423">
        <w:t>data matrix that consists of gene expression profiles in a given context</w:t>
      </w:r>
      <w:r w:rsidR="00640423" w:rsidRPr="00465DB5">
        <w:t xml:space="preserve">. </w:t>
      </w:r>
      <w:r w:rsidR="00640423">
        <w:t>The application will conduct the analysis and produce inferred activity results reflected as T scores that can be used in subsequent downstream analyses.</w:t>
      </w:r>
    </w:p>
    <w:p w14:paraId="74BC7DA6" w14:textId="1FC5824C" w:rsidR="0000000F" w:rsidRDefault="00FE6816" w:rsidP="00AE1361">
      <w:pPr>
        <w:spacing w:line="480" w:lineRule="auto"/>
        <w:rPr>
          <w:color w:val="000000"/>
        </w:rPr>
      </w:pPr>
      <w:r w:rsidRPr="00126D2B">
        <w:rPr>
          <w:b/>
          <w:bCs/>
        </w:rPr>
        <w:t>Structural Equation Modeling</w:t>
      </w:r>
      <w:r w:rsidR="00B3431B">
        <w:t xml:space="preserve"> </w:t>
      </w:r>
      <w:proofErr w:type="gramStart"/>
      <w:r w:rsidR="00126D2B">
        <w:t>The</w:t>
      </w:r>
      <w:proofErr w:type="gramEnd"/>
      <w:r w:rsidR="00126D2B">
        <w:t xml:space="preserve"> second feature </w:t>
      </w:r>
      <w:r w:rsidR="00E077CE">
        <w:t>of</w:t>
      </w:r>
      <w:r w:rsidR="00126D2B">
        <w:t xml:space="preserve"> SEMIPs App is the structural equation modeling (SEM). SEM is a</w:t>
      </w:r>
      <w:r w:rsidR="00126D2B" w:rsidRPr="00126D2B">
        <w:t xml:space="preserve"> statistical modeling </w:t>
      </w:r>
      <w:r w:rsidR="00126D2B">
        <w:t xml:space="preserve">approach </w:t>
      </w:r>
      <w:r w:rsidR="00126D2B" w:rsidRPr="00126D2B">
        <w:t>that focuses on the study of complex cause-effect hypotheses about the mechanisms operating in systems</w:t>
      </w:r>
      <w:r w:rsidR="00126D2B">
        <w:t xml:space="preserve">, it </w:t>
      </w:r>
      <w:r w:rsidR="00E077CE">
        <w:t xml:space="preserve">useful when some variables are not directly measurable often used in clinical psychology research </w:t>
      </w:r>
      <w:r w:rsidR="00E077CE">
        <w:fldChar w:fldCharType="begin">
          <w:fldData xml:space="preserve">PEVuZE5vdGU+PENpdGU+PEF1dGhvcj5MaW48L0F1dGhvcj48WWVhcj4yMDEzPC9ZZWFyPjxSZWNO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</w:fldData>
        </w:fldChar>
      </w:r>
      <w:r w:rsidR="00E077CE">
        <w:instrText xml:space="preserve"> ADDIN EN.CITE </w:instrText>
      </w:r>
      <w:r w:rsidR="00E077CE">
        <w:fldChar w:fldCharType="begin">
          <w:fldData xml:space="preserve">PEVuZE5vdGU+PENpdGU+PEF1dGhvcj5MaW48L0F1dGhvcj48WWVhcj4yMDEzPC9ZZWFyPjxSZWNO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</w:fldData>
        </w:fldChar>
      </w:r>
      <w:r w:rsidR="00E077CE">
        <w:instrText xml:space="preserve"> ADDIN EN.CITE.DATA </w:instrText>
      </w:r>
      <w:r w:rsidR="00E077CE">
        <w:fldChar w:fldCharType="end"/>
      </w:r>
      <w:r w:rsidR="00E077CE">
        <w:fldChar w:fldCharType="separate"/>
      </w:r>
      <w:r w:rsidR="00E077CE">
        <w:rPr>
          <w:noProof/>
        </w:rPr>
        <w:t>(Lin et al. 2013)</w:t>
      </w:r>
      <w:r w:rsidR="00E077CE">
        <w:fldChar w:fldCharType="end"/>
      </w:r>
      <w:r w:rsidR="00126D2B" w:rsidRPr="00126D2B">
        <w:t>.</w:t>
      </w:r>
      <w:r w:rsidR="00E077CE">
        <w:t xml:space="preserve"> We implement the SEM with  </w:t>
      </w:r>
      <w:proofErr w:type="spellStart"/>
      <w:r w:rsidR="00E077CE">
        <w:t>lavaan</w:t>
      </w:r>
      <w:proofErr w:type="spellEnd"/>
      <w:r w:rsidR="00E077CE">
        <w:t xml:space="preserve"> package</w:t>
      </w:r>
      <w:r w:rsidR="00E077CE">
        <w:rPr>
          <w:color w:val="000000"/>
        </w:rPr>
        <w:t xml:space="preserve"> </w:t>
      </w:r>
      <w:r w:rsidR="00E077CE">
        <w:rPr>
          <w:color w:val="000000"/>
        </w:rPr>
        <w:fldChar w:fldCharType="begin"/>
      </w:r>
      <w:r w:rsidR="00E077CE">
        <w:rPr>
          <w:color w:val="000000"/>
        </w:rPr>
        <w:instrText xml:space="preserve"> ADDIN EN.CITE &lt;EndNote&gt;&lt;Cite&gt;&lt;Author&gt;Rosseel&lt;/Author&gt;&lt;Year&gt;2018&lt;/Year&gt;&lt;RecNum&gt;6&lt;/RecNum&gt;&lt;DisplayText&gt;(Rosseel 2018)&lt;/DisplayText&gt;&lt;record&gt;&lt;rec-number&gt;6&lt;/rec-number&gt;&lt;foreign-keys&gt;&lt;key app="EN" db-id="sxv005z2952x99ep50ipxrr6svvapw2pepsf" timestamp="1601923541"&gt;6&lt;/key&gt;&lt;key app="ENWeb" db-id=""&gt;0&lt;/key&gt;&lt;/foreign-keys&gt;&lt;ref-type name="Journal Article"&gt;17&lt;/ref-type&gt;&lt;contributors&gt;&lt;authors&gt;&lt;author&gt;Yves Rosseel&lt;/author&gt;&lt;/authors&gt;&lt;/contributors&gt;&lt;titles&gt;&lt;title&gt;Latent Variable Analysis&lt;/title&gt;&lt;/titles&gt;&lt;dates&gt;&lt;year&gt;2018&lt;/year&gt;&lt;/dates&gt;&lt;urls&gt;&lt;/urls&gt;&lt;/record&gt;&lt;/Cite&gt;&lt;/EndNote&gt;</w:instrText>
      </w:r>
      <w:r w:rsidR="00E077CE">
        <w:rPr>
          <w:color w:val="000000"/>
        </w:rPr>
        <w:fldChar w:fldCharType="separate"/>
      </w:r>
      <w:r w:rsidR="00E077CE">
        <w:rPr>
          <w:noProof/>
          <w:color w:val="000000"/>
        </w:rPr>
        <w:t>(Rosseel 2018)</w:t>
      </w:r>
      <w:r w:rsidR="00E077CE">
        <w:rPr>
          <w:color w:val="000000"/>
        </w:rPr>
        <w:fldChar w:fldCharType="end"/>
      </w:r>
      <w:r w:rsidR="00E077CE">
        <w:rPr>
          <w:color w:val="000000"/>
        </w:rPr>
        <w:t xml:space="preserve"> to </w:t>
      </w:r>
      <w:r w:rsidR="00E077CE" w:rsidRPr="00E41667">
        <w:rPr>
          <w:color w:val="000000"/>
        </w:rPr>
        <w:t xml:space="preserve">provide a 3-node model fitting function using structural equation modeling to test the joint regulation of a target gene by two upstream regulators </w:t>
      </w:r>
      <w:r w:rsidR="00E077CE" w:rsidRPr="00E41667">
        <w:rPr>
          <w:i/>
          <w:iCs/>
          <w:color w:val="000000"/>
        </w:rPr>
        <w:t>in silico</w:t>
      </w:r>
      <w:r w:rsidR="00E077CE" w:rsidRPr="00E41667">
        <w:rPr>
          <w:color w:val="000000"/>
        </w:rPr>
        <w:t>.</w:t>
      </w:r>
      <w:r w:rsidR="00E077CE">
        <w:rPr>
          <w:color w:val="000000"/>
        </w:rPr>
        <w:t xml:space="preserve"> The app comes with a sample data file “</w:t>
      </w:r>
      <w:proofErr w:type="spellStart"/>
      <w:r w:rsidR="00E077CE" w:rsidRPr="00E077CE">
        <w:rPr>
          <w:lang w:eastAsia="en-US"/>
        </w:rPr>
        <w:t>app_installation_dir</w:t>
      </w:r>
      <w:proofErr w:type="spellEnd"/>
      <w:r w:rsidR="00E077CE" w:rsidRPr="00E077CE">
        <w:rPr>
          <w:lang w:eastAsia="en-US"/>
        </w:rPr>
        <w:t>/</w:t>
      </w:r>
      <w:proofErr w:type="spellStart"/>
      <w:r w:rsidR="00E077CE" w:rsidRPr="00E077CE">
        <w:rPr>
          <w:lang w:eastAsia="en-US"/>
        </w:rPr>
        <w:t>dataSEM</w:t>
      </w:r>
      <w:proofErr w:type="spellEnd"/>
      <w:r w:rsidR="00E077CE" w:rsidRPr="00E077CE">
        <w:rPr>
          <w:lang w:eastAsia="en-US"/>
        </w:rPr>
        <w:t>/sampleDAT.txt</w:t>
      </w:r>
      <w:r w:rsidR="00E077CE">
        <w:rPr>
          <w:color w:val="000000"/>
        </w:rPr>
        <w:t xml:space="preserve">”. When the SEM tab is selected (Figure 2), this data will be loaded, users can select three variables from the </w:t>
      </w:r>
      <w:r w:rsidR="0000000F">
        <w:rPr>
          <w:color w:val="000000"/>
        </w:rPr>
        <w:t>drop-down</w:t>
      </w:r>
      <w:r w:rsidR="00E077CE">
        <w:rPr>
          <w:color w:val="000000"/>
        </w:rPr>
        <w:t xml:space="preserve"> list to test the SEM model. The SEMIPs App al</w:t>
      </w:r>
      <w:r w:rsidR="0000000F">
        <w:rPr>
          <w:color w:val="000000"/>
        </w:rPr>
        <w:t>so provides</w:t>
      </w:r>
      <w:r w:rsidR="00E077CE">
        <w:rPr>
          <w:color w:val="000000"/>
        </w:rPr>
        <w:t xml:space="preserve"> a data file template “</w:t>
      </w:r>
      <w:proofErr w:type="spellStart"/>
      <w:r w:rsidR="00E077CE" w:rsidRPr="00E077CE">
        <w:rPr>
          <w:lang w:eastAsia="en-US"/>
        </w:rPr>
        <w:t>app_installation_dir</w:t>
      </w:r>
      <w:proofErr w:type="spellEnd"/>
      <w:r w:rsidR="00E077CE" w:rsidRPr="00E077CE">
        <w:rPr>
          <w:lang w:eastAsia="en-US"/>
        </w:rPr>
        <w:t>/</w:t>
      </w:r>
      <w:proofErr w:type="spellStart"/>
      <w:r w:rsidR="00E077CE" w:rsidRPr="00E077CE">
        <w:rPr>
          <w:lang w:eastAsia="en-US"/>
        </w:rPr>
        <w:t>dataSEM</w:t>
      </w:r>
      <w:proofErr w:type="spellEnd"/>
      <w:r w:rsidR="00E077CE" w:rsidRPr="00E077CE">
        <w:rPr>
          <w:lang w:eastAsia="en-US"/>
        </w:rPr>
        <w:t>/</w:t>
      </w:r>
      <w:r w:rsidR="00E077CE">
        <w:rPr>
          <w:lang w:eastAsia="en-US"/>
        </w:rPr>
        <w:t>_</w:t>
      </w:r>
      <w:r w:rsidR="00E077CE" w:rsidRPr="00E077CE">
        <w:rPr>
          <w:lang w:eastAsia="en-US"/>
        </w:rPr>
        <w:t>sampleDAT.txt</w:t>
      </w:r>
      <w:r w:rsidR="00E077CE">
        <w:rPr>
          <w:color w:val="000000"/>
        </w:rPr>
        <w:t>”</w:t>
      </w:r>
      <w:r w:rsidR="0000000F">
        <w:rPr>
          <w:color w:val="000000"/>
        </w:rPr>
        <w:t xml:space="preserve"> that users can modify and save as “sampleDAT.txt” to overwrite the default data. As a result, users’ data will be loaded when the App is launched next time. Users can save the modeling figure and all fitting statistics from the app.</w:t>
      </w:r>
    </w:p>
    <w:p w14:paraId="4F0BBDDD" w14:textId="1E8CC8EF" w:rsidR="00FE6816" w:rsidRDefault="00FE6816" w:rsidP="00C72C26">
      <w:pPr>
        <w:spacing w:before="240" w:line="480" w:lineRule="auto"/>
        <w:rPr>
          <w:lang w:eastAsia="en-US"/>
        </w:rPr>
      </w:pPr>
      <w:r w:rsidRPr="00C84EE8">
        <w:rPr>
          <w:b/>
          <w:bCs/>
        </w:rPr>
        <w:t>Bootstrap simulation</w:t>
      </w:r>
      <w:r w:rsidR="00C84EE8">
        <w:t xml:space="preserve"> </w:t>
      </w:r>
      <w:proofErr w:type="gramStart"/>
      <w:r w:rsidR="00C84EE8" w:rsidRPr="00C84EE8">
        <w:rPr>
          <w:lang w:eastAsia="en-US"/>
        </w:rPr>
        <w:t>The</w:t>
      </w:r>
      <w:proofErr w:type="gramEnd"/>
      <w:r w:rsidR="00C84EE8" w:rsidRPr="00C84EE8">
        <w:rPr>
          <w:lang w:eastAsia="en-US"/>
        </w:rPr>
        <w:t xml:space="preserve"> third feature (the bootstrap tab</w:t>
      </w:r>
      <w:r w:rsidR="00C84EE8">
        <w:rPr>
          <w:lang w:eastAsia="en-US"/>
        </w:rPr>
        <w:t xml:space="preserve"> shown in Figure 2</w:t>
      </w:r>
      <w:r w:rsidR="00C84EE8" w:rsidRPr="00C84EE8">
        <w:rPr>
          <w:lang w:eastAsia="en-US"/>
        </w:rPr>
        <w:t>) assesses the potential impact from a perturbation on any downstream system. We implemented a two-class (elimination with or without replacement) bootstrap resampling for statistical inference</w:t>
      </w:r>
      <w:r w:rsidR="00C84EE8">
        <w:rPr>
          <w:lang w:eastAsia="en-US"/>
        </w:rPr>
        <w:t xml:space="preserve"> (supplemental Figure 1)</w:t>
      </w:r>
      <w:r w:rsidR="00C84EE8" w:rsidRPr="00C84EE8">
        <w:rPr>
          <w:lang w:eastAsia="en-US"/>
        </w:rPr>
        <w:t xml:space="preserve">, which eliminates unrelated signatures and provides statistical significance to the SEM fitting. For this feature, it is assumed that the users have successfully run a T score analysis. The users also need to enter the signatures associated with the downstream system of interest to evaluate. To improve the rigor of the statistical test, it is recommended to run the bootstrap a minimum of 1,000 times. </w:t>
      </w:r>
      <w:r w:rsidR="00F03004">
        <w:rPr>
          <w:lang w:eastAsia="en-US"/>
        </w:rPr>
        <w:t xml:space="preserve">This </w:t>
      </w:r>
      <w:r w:rsidR="00F03004">
        <w:rPr>
          <w:lang w:eastAsia="en-US"/>
        </w:rPr>
        <w:lastRenderedPageBreak/>
        <w:t>feature involves bootstrapping simulation, it needs multicore hardware and can take more times depending on how many iterations users choose.</w:t>
      </w:r>
    </w:p>
    <w:p w14:paraId="32324FE8" w14:textId="45DAF9F6" w:rsidR="00C72C26" w:rsidRDefault="00FE6816" w:rsidP="00925F33">
      <w:pPr>
        <w:spacing w:line="480" w:lineRule="auto"/>
        <w:rPr>
          <w:lang w:eastAsia="en-US"/>
        </w:rPr>
      </w:pPr>
      <w:r w:rsidRPr="00F03004">
        <w:rPr>
          <w:b/>
          <w:bCs/>
        </w:rPr>
        <w:t>Sample Data</w:t>
      </w:r>
      <w:r w:rsidR="00F03004">
        <w:t xml:space="preserve"> </w:t>
      </w:r>
      <w:proofErr w:type="gramStart"/>
      <w:r w:rsidR="00F03004">
        <w:t>The</w:t>
      </w:r>
      <w:proofErr w:type="gramEnd"/>
      <w:r w:rsidR="00F03004">
        <w:t xml:space="preserve"> SEMIPs App comes with </w:t>
      </w:r>
      <w:r w:rsidR="00C72C26">
        <w:t xml:space="preserve">four sets of </w:t>
      </w:r>
      <w:r w:rsidR="00F03004">
        <w:t>testing data and data templates for user to use</w:t>
      </w:r>
      <w:r w:rsidR="00C72C26">
        <w:t xml:space="preserve"> the application and further modify their own data for any customized research projects. They are located at </w:t>
      </w:r>
      <w:proofErr w:type="spellStart"/>
      <w:r w:rsidR="00C72C26" w:rsidRPr="00C72C26">
        <w:rPr>
          <w:lang w:eastAsia="en-US"/>
        </w:rPr>
        <w:t>app_installation_dir</w:t>
      </w:r>
      <w:proofErr w:type="spellEnd"/>
      <w:r w:rsidR="00C72C26" w:rsidRPr="00C72C26">
        <w:rPr>
          <w:lang w:eastAsia="en-US"/>
        </w:rPr>
        <w:t>/</w:t>
      </w:r>
      <w:proofErr w:type="spellStart"/>
      <w:r w:rsidR="00C72C26">
        <w:rPr>
          <w:lang w:eastAsia="en-US"/>
        </w:rPr>
        <w:t>testD</w:t>
      </w:r>
      <w:r w:rsidR="00C72C26" w:rsidRPr="00C72C26">
        <w:rPr>
          <w:lang w:eastAsia="en-US"/>
        </w:rPr>
        <w:t>ata</w:t>
      </w:r>
      <w:proofErr w:type="spellEnd"/>
      <w:r w:rsidR="00C72C26">
        <w:rPr>
          <w:lang w:eastAsia="en-US"/>
        </w:rPr>
        <w:t>.</w:t>
      </w:r>
    </w:p>
    <w:p w14:paraId="3C5244A4" w14:textId="33467CE6" w:rsidR="00FE6816" w:rsidRPr="00925F33" w:rsidRDefault="00FE6816" w:rsidP="00925F33">
      <w:pPr>
        <w:spacing w:line="480" w:lineRule="auto"/>
        <w:rPr>
          <w:rStyle w:val="Hyperlink"/>
          <w:b/>
          <w:bCs/>
          <w:color w:val="auto"/>
          <w:u w:val="none"/>
        </w:rPr>
      </w:pPr>
      <w:r w:rsidRPr="00925F33">
        <w:rPr>
          <w:b/>
          <w:bCs/>
        </w:rPr>
        <w:t>Hardware and software requirement</w:t>
      </w:r>
      <w:r w:rsidR="00925F33">
        <w:rPr>
          <w:b/>
          <w:bCs/>
        </w:rPr>
        <w:t xml:space="preserve"> </w:t>
      </w:r>
      <w:r w:rsidR="00925F33">
        <w:rPr>
          <w:color w:val="000000"/>
        </w:rPr>
        <w:t xml:space="preserve">SEMIPs was written in R with the Shiny package </w:t>
      </w:r>
      <w:r w:rsidR="00925F33">
        <w:rPr>
          <w:color w:val="000000"/>
        </w:rPr>
        <w:fldChar w:fldCharType="begin"/>
      </w:r>
      <w:r w:rsidR="00925F33">
        <w:rPr>
          <w:color w:val="000000"/>
        </w:rPr>
        <w:instrText xml:space="preserve"> ADDIN EN.CITE &lt;EndNote&gt;&lt;Cite&gt;&lt;Author&gt;Rstudio&lt;/Author&gt;&lt;Year&gt;2014&lt;/Year&gt;&lt;RecNum&gt;11&lt;/RecNum&gt;&lt;DisplayText&gt;(Rstudio 2014)&lt;/DisplayText&gt;&lt;record&gt;&lt;rec-number&gt;11&lt;/rec-number&gt;&lt;foreign-keys&gt;&lt;key app="EN" db-id="sxv005z2952x99ep50ipxrr6svvapw2pepsf" timestamp="1619462192"&gt;11&lt;/key&gt;&lt;/foreign-keys&gt;&lt;ref-type name="Journal Article"&gt;17&lt;/ref-type&gt;&lt;contributors&gt;&lt;authors&gt;&lt;author&gt;Rstudio, Inc&lt;/author&gt;&lt;/authors&gt;&lt;/contributors&gt;&lt;titles&gt;&lt;title&gt;Shinny: Easy web applications in R&lt;/title&gt;&lt;/titles&gt;&lt;dates&gt;&lt;year&gt;2014&lt;/year&gt;&lt;/dates&gt;&lt;urls&gt;&lt;related-urls&gt;&lt;url&gt;http://shiny.rstudio.com&lt;/url&gt;&lt;/related-urls&gt;&lt;/urls&gt;&lt;/record&gt;&lt;/Cite&gt;&lt;/EndNote&gt;</w:instrText>
      </w:r>
      <w:r w:rsidR="00925F33">
        <w:rPr>
          <w:color w:val="000000"/>
        </w:rPr>
        <w:fldChar w:fldCharType="separate"/>
      </w:r>
      <w:r w:rsidR="00925F33">
        <w:rPr>
          <w:noProof/>
          <w:color w:val="000000"/>
        </w:rPr>
        <w:t>(Rstudio 2014)</w:t>
      </w:r>
      <w:r w:rsidR="00925F33">
        <w:rPr>
          <w:color w:val="000000"/>
        </w:rPr>
        <w:fldChar w:fldCharType="end"/>
      </w:r>
      <w:r w:rsidR="00925F33">
        <w:rPr>
          <w:color w:val="000000"/>
        </w:rPr>
        <w:t xml:space="preserve"> that is known for its light weight web development framework with shiny-related features.  The </w:t>
      </w:r>
      <w:proofErr w:type="spellStart"/>
      <w:r w:rsidR="00925F33">
        <w:rPr>
          <w:color w:val="000000"/>
        </w:rPr>
        <w:t>lavaan</w:t>
      </w:r>
      <w:proofErr w:type="spellEnd"/>
      <w:r w:rsidR="00925F33">
        <w:rPr>
          <w:color w:val="000000"/>
        </w:rPr>
        <w:t xml:space="preserve"> package </w:t>
      </w:r>
      <w:r w:rsidR="00925F33">
        <w:rPr>
          <w:color w:val="000000"/>
        </w:rPr>
        <w:fldChar w:fldCharType="begin"/>
      </w:r>
      <w:r w:rsidR="00925F33">
        <w:rPr>
          <w:color w:val="000000"/>
        </w:rPr>
        <w:instrText xml:space="preserve"> ADDIN EN.CITE &lt;EndNote&gt;&lt;Cite&gt;&lt;Author&gt;Rosseel&lt;/Author&gt;&lt;Year&gt;2018&lt;/Year&gt;&lt;RecNum&gt;6&lt;/RecNum&gt;&lt;DisplayText&gt;(Rosseel 2018)&lt;/DisplayText&gt;&lt;record&gt;&lt;rec-number&gt;6&lt;/rec-number&gt;&lt;foreign-keys&gt;&lt;key app="EN" db-id="sxv005z2952x99ep50ipxrr6svvapw2pepsf" timestamp="1601923541"&gt;6&lt;/key&gt;&lt;key app="ENWeb" db-id=""&gt;0&lt;/key&gt;&lt;/foreign-keys&gt;&lt;ref-type name="Journal Article"&gt;17&lt;/ref-type&gt;&lt;contributors&gt;&lt;authors&gt;&lt;author&gt;Yves Rosseel&lt;/author&gt;&lt;/authors&gt;&lt;/contributors&gt;&lt;titles&gt;&lt;title&gt;Latent Variable Analysis&lt;/title&gt;&lt;/titles&gt;&lt;dates&gt;&lt;year&gt;2018&lt;/year&gt;&lt;/dates&gt;&lt;urls&gt;&lt;/urls&gt;&lt;/record&gt;&lt;/Cite&gt;&lt;/EndNote&gt;</w:instrText>
      </w:r>
      <w:r w:rsidR="00925F33">
        <w:rPr>
          <w:color w:val="000000"/>
        </w:rPr>
        <w:fldChar w:fldCharType="separate"/>
      </w:r>
      <w:r w:rsidR="00925F33">
        <w:rPr>
          <w:noProof/>
          <w:color w:val="000000"/>
        </w:rPr>
        <w:t>(Rosseel 2018)</w:t>
      </w:r>
      <w:r w:rsidR="00925F33">
        <w:rPr>
          <w:color w:val="000000"/>
        </w:rPr>
        <w:fldChar w:fldCharType="end"/>
      </w:r>
      <w:r w:rsidR="00925F33">
        <w:rPr>
          <w:color w:val="000000"/>
        </w:rPr>
        <w:t xml:space="preserve"> was used for the SEM</w:t>
      </w:r>
      <w:r w:rsidR="00FB2FE6">
        <w:rPr>
          <w:color w:val="000000"/>
        </w:rPr>
        <w:t>, other depending packages will be checked at the installation and need to be installed if not already available</w:t>
      </w:r>
      <w:r w:rsidR="00925F33">
        <w:rPr>
          <w:color w:val="000000"/>
        </w:rPr>
        <w:t xml:space="preserve">. The application requires modern multicore CPUs for the backend parallel processes. SEMIPs was developed under Linux CentOS7 and has been successfully tested on MacOS (v. 10.14.6) and Windows10. </w:t>
      </w:r>
      <w:r w:rsidR="00925F33" w:rsidRPr="0011340F">
        <w:rPr>
          <w:color w:val="000000"/>
        </w:rPr>
        <w:t>To install and run this app</w:t>
      </w:r>
      <w:r w:rsidR="00925F33">
        <w:rPr>
          <w:color w:val="000000"/>
        </w:rPr>
        <w:t>lication</w:t>
      </w:r>
      <w:r w:rsidR="00925F33" w:rsidRPr="0011340F">
        <w:rPr>
          <w:color w:val="000000"/>
        </w:rPr>
        <w:t xml:space="preserve">, </w:t>
      </w:r>
      <w:r w:rsidR="00925F33">
        <w:rPr>
          <w:color w:val="000000"/>
        </w:rPr>
        <w:t>users can</w:t>
      </w:r>
      <w:r w:rsidR="00925F33" w:rsidRPr="0011340F">
        <w:rPr>
          <w:color w:val="000000"/>
        </w:rPr>
        <w:t xml:space="preserve"> follow the detail</w:t>
      </w:r>
      <w:r w:rsidR="00925F33">
        <w:rPr>
          <w:color w:val="000000"/>
        </w:rPr>
        <w:t>ed</w:t>
      </w:r>
      <w:r w:rsidR="00925F33" w:rsidRPr="0011340F">
        <w:rPr>
          <w:color w:val="000000"/>
        </w:rPr>
        <w:t xml:space="preserve"> instruction</w:t>
      </w:r>
      <w:r w:rsidR="00925F33">
        <w:rPr>
          <w:color w:val="000000"/>
        </w:rPr>
        <w:t>s</w:t>
      </w:r>
      <w:r w:rsidR="00925F33" w:rsidRPr="0011340F">
        <w:rPr>
          <w:color w:val="000000"/>
        </w:rPr>
        <w:t xml:space="preserve"> </w:t>
      </w:r>
      <w:r w:rsidR="00925F33">
        <w:rPr>
          <w:color w:val="000000"/>
        </w:rPr>
        <w:t xml:space="preserve">provided </w:t>
      </w:r>
      <w:r w:rsidR="00925F33" w:rsidRPr="0011340F">
        <w:rPr>
          <w:color w:val="000000"/>
        </w:rPr>
        <w:t>in the README.txt file.</w:t>
      </w:r>
      <w:r w:rsidR="00925F33">
        <w:rPr>
          <w:color w:val="000000"/>
        </w:rPr>
        <w:t xml:space="preserve"> </w:t>
      </w:r>
      <w:r w:rsidR="002418E5" w:rsidRPr="00E61C07">
        <w:rPr>
          <w:bCs/>
        </w:rPr>
        <w:t>The SEMIPs Shiny app and</w:t>
      </w:r>
      <w:r w:rsidR="002418E5" w:rsidRPr="002D742E">
        <w:rPr>
          <w:b/>
        </w:rPr>
        <w:t xml:space="preserve"> </w:t>
      </w:r>
      <w:r w:rsidR="002418E5">
        <w:rPr>
          <w:bCs/>
        </w:rPr>
        <w:t>s</w:t>
      </w:r>
      <w:r w:rsidR="002418E5" w:rsidRPr="00F331FE">
        <w:rPr>
          <w:bCs/>
        </w:rPr>
        <w:t xml:space="preserve">ource code </w:t>
      </w:r>
      <w:r w:rsidR="002418E5">
        <w:rPr>
          <w:bCs/>
        </w:rPr>
        <w:t>are</w:t>
      </w:r>
      <w:r w:rsidR="002418E5" w:rsidRPr="00F331FE">
        <w:rPr>
          <w:bCs/>
        </w:rPr>
        <w:t xml:space="preserve"> freely available </w:t>
      </w:r>
      <w:r w:rsidR="002418E5">
        <w:rPr>
          <w:bCs/>
        </w:rPr>
        <w:t xml:space="preserve">at </w:t>
      </w:r>
      <w:hyperlink r:id="rId10" w:history="1">
        <w:r w:rsidR="002418E5" w:rsidRPr="0000732C">
          <w:rPr>
            <w:rStyle w:val="Hyperlink"/>
            <w:bCs/>
          </w:rPr>
          <w:t>https://github.com/NIEHS/SEMIPs</w:t>
        </w:r>
      </w:hyperlink>
      <w:r w:rsidR="002418E5" w:rsidRPr="00F331FE">
        <w:rPr>
          <w:bCs/>
        </w:rPr>
        <w:t xml:space="preserve"> under the MIT license</w:t>
      </w:r>
      <w:r w:rsidR="002418E5">
        <w:rPr>
          <w:bCs/>
        </w:rPr>
        <w:t>.</w:t>
      </w:r>
    </w:p>
    <w:p w14:paraId="682E4660" w14:textId="2ADADD53" w:rsidR="00721D81" w:rsidRPr="00721D81" w:rsidRDefault="00892139" w:rsidP="00721D81">
      <w:pPr>
        <w:pStyle w:val="Heading1"/>
        <w:numPr>
          <w:ilvl w:val="0"/>
          <w:numId w:val="0"/>
        </w:numPr>
        <w:ind w:left="567" w:hanging="567"/>
      </w:pPr>
      <w:r>
        <w:t>Results</w:t>
      </w:r>
    </w:p>
    <w:p w14:paraId="4182BF6C" w14:textId="083E2418" w:rsidR="00AD3C19" w:rsidRDefault="00721D81" w:rsidP="00AA6E92">
      <w:pPr>
        <w:spacing w:line="480" w:lineRule="auto"/>
      </w:pPr>
      <w:r>
        <w:rPr>
          <w:b/>
          <w:bCs/>
        </w:rPr>
        <w:t>An integrated hypothesis generation and testing framework</w:t>
      </w:r>
      <w:r>
        <w:t xml:space="preserve"> </w:t>
      </w:r>
      <w:proofErr w:type="gramStart"/>
      <w:r w:rsidR="00AA6E92" w:rsidRPr="00AA6E92">
        <w:t>As</w:t>
      </w:r>
      <w:proofErr w:type="gramEnd"/>
      <w:r w:rsidR="00AA6E92" w:rsidRPr="00AA6E92">
        <w:t xml:space="preserve"> shown in Figure 1, the SEMIPs workflow depicts a biological question initially tested in an animal model and then applied to a human system. </w:t>
      </w:r>
      <w:r w:rsidR="00321121" w:rsidRPr="00321121">
        <w:t>A biological hypothesis is tested in a model animal model (mouse) on relationship between two interacting factors (Fac1 &amp; Fac2) and their endpoints. The hypothesis is translated to another species (</w:t>
      </w:r>
      <w:proofErr w:type="gramStart"/>
      <w:r w:rsidR="00321121" w:rsidRPr="00321121">
        <w:t>i.e.</w:t>
      </w:r>
      <w:proofErr w:type="gramEnd"/>
      <w:r w:rsidR="00321121" w:rsidRPr="00321121">
        <w:t xml:space="preserve"> human in our research) via T-score computation and verified with SEM model. </w:t>
      </w:r>
      <w:r w:rsidR="00AA6E92" w:rsidRPr="00AA6E92">
        <w:t xml:space="preserve">Based on the SEM model, a presumed relationship can be tested in humans by determining the significance of the inference via a non-parametric bootstrap resampling framework. The resulting perturbed pathways can be eventually tested in the animal model. These workflow steps are shown </w:t>
      </w:r>
      <w:r w:rsidR="00AA6E92" w:rsidRPr="00AA6E92">
        <w:lastRenderedPageBreak/>
        <w:t xml:space="preserve">within the dotted rectangle on the right side of Figure </w:t>
      </w:r>
      <w:r w:rsidR="00321121">
        <w:t xml:space="preserve">1 with three major </w:t>
      </w:r>
      <w:r w:rsidR="006D60EC">
        <w:t>features implemented in the SEMPIPs App as the function tabs when the Shiny App is launched (Figure 2).</w:t>
      </w:r>
    </w:p>
    <w:p w14:paraId="5960D4A2" w14:textId="5623B347" w:rsidR="00AD3C19" w:rsidRPr="00B63C3C" w:rsidRDefault="00AD3C19" w:rsidP="00AA6E92">
      <w:pPr>
        <w:spacing w:line="480" w:lineRule="auto"/>
        <w:rPr>
          <w:color w:val="333333"/>
          <w:shd w:val="clear" w:color="auto" w:fill="FFFFFF"/>
        </w:rPr>
      </w:pPr>
      <w:r w:rsidRPr="00321121">
        <w:rPr>
          <w:b/>
          <w:bCs/>
        </w:rPr>
        <w:t>T-Score calculation assisted translational research</w:t>
      </w:r>
      <w:r w:rsidR="00321121">
        <w:t xml:space="preserve"> The Signature Analysis component conducts the T-Score calculation that ultimately helps </w:t>
      </w:r>
      <w:r w:rsidR="006D60EC">
        <w:t xml:space="preserve">to translate the knowledge obtained from the experimental animal study, as an example into human system. Users can test this feature by </w:t>
      </w:r>
      <w:proofErr w:type="gramStart"/>
      <w:r w:rsidR="006D60EC">
        <w:t xml:space="preserve">uploading </w:t>
      </w:r>
      <w:r w:rsidR="006D60EC" w:rsidRPr="00465DB5">
        <w:t>:</w:t>
      </w:r>
      <w:proofErr w:type="gramEnd"/>
      <w:r w:rsidR="006D60EC" w:rsidRPr="00465DB5">
        <w:t xml:space="preserve"> </w:t>
      </w:r>
      <w:r w:rsidR="006D60EC">
        <w:t>(</w:t>
      </w:r>
      <w:r w:rsidR="006D60EC" w:rsidRPr="00465DB5">
        <w:t>1</w:t>
      </w:r>
      <w:r w:rsidR="006D60EC">
        <w:t xml:space="preserve">) </w:t>
      </w:r>
      <w:r w:rsidR="006D60EC" w:rsidRPr="00465DB5">
        <w:t xml:space="preserve">A list of </w:t>
      </w:r>
      <w:r w:rsidR="006D60EC">
        <w:t xml:space="preserve">gene </w:t>
      </w:r>
      <w:r w:rsidR="006D60EC" w:rsidRPr="00465DB5">
        <w:t xml:space="preserve">signature (in Entrez </w:t>
      </w:r>
      <w:r w:rsidR="006D60EC">
        <w:t xml:space="preserve">gene </w:t>
      </w:r>
      <w:r w:rsidR="006D60EC" w:rsidRPr="00465DB5">
        <w:t xml:space="preserve">symbol format) </w:t>
      </w:r>
      <w:r w:rsidR="006D60EC">
        <w:t>obtained from a study of interest</w:t>
      </w:r>
      <w:r w:rsidR="00B63C3C">
        <w:t xml:space="preserve"> (i.e. Human Sig.xlsx)</w:t>
      </w:r>
      <w:r w:rsidR="006D60EC">
        <w:t xml:space="preserve">; </w:t>
      </w:r>
      <w:r w:rsidR="006D60EC" w:rsidRPr="00465DB5">
        <w:t xml:space="preserve">and </w:t>
      </w:r>
      <w:r w:rsidR="006D60EC">
        <w:t>(</w:t>
      </w:r>
      <w:r w:rsidR="006D60EC" w:rsidRPr="00465DB5">
        <w:t>2</w:t>
      </w:r>
      <w:r w:rsidR="006D60EC">
        <w:t>)</w:t>
      </w:r>
      <w:r w:rsidR="006D60EC" w:rsidRPr="00465DB5">
        <w:t xml:space="preserve"> A</w:t>
      </w:r>
      <w:r w:rsidR="006D60EC">
        <w:t xml:space="preserve"> gene</w:t>
      </w:r>
      <w:r w:rsidR="006D60EC" w:rsidRPr="00465DB5">
        <w:t xml:space="preserve"> expression </w:t>
      </w:r>
      <w:r w:rsidR="006D60EC">
        <w:t xml:space="preserve">data matrix that consists of gene expression profiles in a given context </w:t>
      </w:r>
      <w:r w:rsidR="00B63C3C">
        <w:t xml:space="preserve">(i.e. HumanArray2Shiny.xlsx) </w:t>
      </w:r>
      <w:r w:rsidR="006D60EC">
        <w:t xml:space="preserve">located under </w:t>
      </w:r>
      <w:r w:rsidR="006D60EC" w:rsidRPr="00E41667">
        <w:t>“</w:t>
      </w:r>
      <w:r w:rsidR="006D60EC">
        <w:t>/</w:t>
      </w:r>
      <w:proofErr w:type="spellStart"/>
      <w:r w:rsidR="006D60EC" w:rsidRPr="00E41667">
        <w:t>app_installation_dir</w:t>
      </w:r>
      <w:proofErr w:type="spellEnd"/>
      <w:r w:rsidR="006D60EC" w:rsidRPr="00E41667">
        <w:t>/</w:t>
      </w:r>
      <w:proofErr w:type="spellStart"/>
      <w:r w:rsidR="006D60EC">
        <w:t>testD</w:t>
      </w:r>
      <w:r w:rsidR="006D60EC" w:rsidRPr="00E41667">
        <w:t>ata</w:t>
      </w:r>
      <w:proofErr w:type="spellEnd"/>
      <w:r w:rsidR="006D60EC" w:rsidRPr="00E41667">
        <w:t>/</w:t>
      </w:r>
      <w:r w:rsidR="006D60EC">
        <w:t>t-score/</w:t>
      </w:r>
      <w:r w:rsidR="006D60EC" w:rsidRPr="00E41667">
        <w:t>”</w:t>
      </w:r>
      <w:r w:rsidR="006D60EC">
        <w:t>. Once successfully uploaded, top few lines of data will be visible for preview</w:t>
      </w:r>
      <w:r w:rsidR="00B63C3C">
        <w:t xml:space="preserve"> (Figure 2)</w:t>
      </w:r>
      <w:r w:rsidR="006D60EC">
        <w:t>. For illustration purposes, we provide both mouse signature</w:t>
      </w:r>
      <w:r w:rsidR="00472115">
        <w:t xml:space="preserve"> (</w:t>
      </w:r>
      <w:proofErr w:type="gramStart"/>
      <w:r w:rsidR="00472115">
        <w:t>i.e.</w:t>
      </w:r>
      <w:proofErr w:type="gramEnd"/>
      <w:r w:rsidR="00472115">
        <w:t xml:space="preserve"> Mouse Sig.xlsx)</w:t>
      </w:r>
      <w:r w:rsidR="006D60EC">
        <w:t xml:space="preserve"> and human signature files, the proper matched specie needs to be selected. T-sc</w:t>
      </w:r>
      <w:r w:rsidR="00B63C3C">
        <w:t>ores will be calculated by clicking the green “Go!” button, the top 10 rows of the T-scores will be shown for preview. The users are encouraged to download the T-Scores for further analysis.</w:t>
      </w:r>
      <w:r w:rsidR="00CC4505">
        <w:t xml:space="preserve"> Since the T-Scores are calculated from two-side T-test, the corresponding p-values are also reported (the second column in T-Scores results shown in Figure 2).</w:t>
      </w:r>
    </w:p>
    <w:p w14:paraId="3D3B38FE" w14:textId="1A82F434" w:rsidR="00AD3C19" w:rsidRDefault="00AD3C19" w:rsidP="00321121">
      <w:pPr>
        <w:tabs>
          <w:tab w:val="left" w:pos="2024"/>
        </w:tabs>
        <w:spacing w:line="480" w:lineRule="auto"/>
      </w:pPr>
      <w:r w:rsidRPr="00321121">
        <w:rPr>
          <w:b/>
          <w:bCs/>
        </w:rPr>
        <w:t>Flexible S</w:t>
      </w:r>
      <w:r w:rsidR="00F00D75">
        <w:rPr>
          <w:b/>
          <w:bCs/>
        </w:rPr>
        <w:t xml:space="preserve">tructural </w:t>
      </w:r>
      <w:r w:rsidR="00F00D75" w:rsidRPr="00321121">
        <w:rPr>
          <w:b/>
          <w:bCs/>
        </w:rPr>
        <w:t>E</w:t>
      </w:r>
      <w:r w:rsidR="00F00D75">
        <w:rPr>
          <w:b/>
          <w:bCs/>
        </w:rPr>
        <w:t xml:space="preserve">quation </w:t>
      </w:r>
      <w:r w:rsidRPr="00321121">
        <w:rPr>
          <w:b/>
          <w:bCs/>
        </w:rPr>
        <w:t>M</w:t>
      </w:r>
      <w:r w:rsidR="00F00D75">
        <w:rPr>
          <w:b/>
          <w:bCs/>
        </w:rPr>
        <w:t>odeling</w:t>
      </w:r>
      <w:r>
        <w:t xml:space="preserve"> </w:t>
      </w:r>
      <w:r w:rsidR="00F00D75">
        <w:t>A three-node</w:t>
      </w:r>
      <w:r w:rsidR="006D2395">
        <w:t xml:space="preserve"> structural equation model can be hypothesized by selecting the desired endogenous and exogenous variables. Once the SEM tab is selected, the default data </w:t>
      </w:r>
      <w:r w:rsidR="00B40490">
        <w:t>(</w:t>
      </w:r>
      <w:r w:rsidR="00B40490">
        <w:rPr>
          <w:color w:val="000000"/>
        </w:rPr>
        <w:t>“</w:t>
      </w:r>
      <w:proofErr w:type="spellStart"/>
      <w:r w:rsidR="00B40490" w:rsidRPr="00E077CE">
        <w:rPr>
          <w:lang w:eastAsia="en-US"/>
        </w:rPr>
        <w:t>app_installation_dir</w:t>
      </w:r>
      <w:proofErr w:type="spellEnd"/>
      <w:r w:rsidR="00B40490" w:rsidRPr="00E077CE">
        <w:rPr>
          <w:lang w:eastAsia="en-US"/>
        </w:rPr>
        <w:t>/</w:t>
      </w:r>
      <w:proofErr w:type="spellStart"/>
      <w:r w:rsidR="00B40490" w:rsidRPr="00E077CE">
        <w:rPr>
          <w:lang w:eastAsia="en-US"/>
        </w:rPr>
        <w:t>dataSEM</w:t>
      </w:r>
      <w:proofErr w:type="spellEnd"/>
      <w:r w:rsidR="00B40490" w:rsidRPr="00E077CE">
        <w:rPr>
          <w:lang w:eastAsia="en-US"/>
        </w:rPr>
        <w:t>/sampleDAT.txt</w:t>
      </w:r>
      <w:r w:rsidR="00B40490">
        <w:rPr>
          <w:color w:val="000000"/>
        </w:rPr>
        <w:t>”</w:t>
      </w:r>
      <w:r w:rsidR="00B40490">
        <w:t xml:space="preserve">) </w:t>
      </w:r>
      <w:r w:rsidR="006D2395">
        <w:t>will be loaded, and all features are available for users to choose from the drop-down windows. Two variables are hypothesized as “causal variable” and one variable will be the “endpoint”. The tool reports model fitting statistics in a compressed (zipped) file that can be downloaded, the three-node SEM figure can also be downloaded. This feature also allows users to test a separate system by uploading their relevant dataset. The dataset requires the same format as the example data.</w:t>
      </w:r>
      <w:r w:rsidR="00B40490">
        <w:t xml:space="preserve"> As shown in Figure 1, the SEM model fitting results especially those important statistics will provide valuable information to </w:t>
      </w:r>
      <w:r w:rsidR="00B40490">
        <w:lastRenderedPageBreak/>
        <w:t>the hypothesis of interest, which can be further validated from the bench experiment. Sometime, the results can help researchers to proposed new hypothesis</w:t>
      </w:r>
    </w:p>
    <w:p w14:paraId="00279135" w14:textId="23C13B18" w:rsidR="00AD3C19" w:rsidRDefault="00AD3C19" w:rsidP="00A704FB">
      <w:pPr>
        <w:spacing w:before="240" w:line="480" w:lineRule="auto"/>
      </w:pPr>
      <w:r w:rsidRPr="00B40490">
        <w:rPr>
          <w:b/>
          <w:bCs/>
        </w:rPr>
        <w:t>Two-class bootstrap simulation</w:t>
      </w:r>
      <w:r w:rsidRPr="006D2395">
        <w:t xml:space="preserve"> </w:t>
      </w:r>
      <w:r w:rsidR="00B40490">
        <w:t xml:space="preserve">This feature </w:t>
      </w:r>
      <w:r w:rsidR="000B3E0F">
        <w:t xml:space="preserve">was designed to </w:t>
      </w:r>
      <w:r w:rsidR="000B3E0F" w:rsidRPr="00C84EE8">
        <w:rPr>
          <w:lang w:eastAsia="en-US"/>
        </w:rPr>
        <w:t xml:space="preserve">assesses the potential impact from a perturbation on any downstream system. </w:t>
      </w:r>
      <w:r w:rsidR="000B3E0F">
        <w:rPr>
          <w:lang w:eastAsia="en-US"/>
        </w:rPr>
        <w:t>For a gene signature list obtained from the perturbation, any gene or gene sets that are biologically associated can be tested with this</w:t>
      </w:r>
      <w:r w:rsidR="000B3E0F" w:rsidRPr="00C84EE8">
        <w:rPr>
          <w:lang w:eastAsia="en-US"/>
        </w:rPr>
        <w:t xml:space="preserve"> two-class (elimination with or without replacement) bootstrap resampling for statistical inference</w:t>
      </w:r>
      <w:r w:rsidR="000B3E0F">
        <w:rPr>
          <w:lang w:eastAsia="en-US"/>
        </w:rPr>
        <w:t xml:space="preserve"> (supplemental Figure 1). In the </w:t>
      </w:r>
      <w:r w:rsidR="000B3E0F" w:rsidRPr="00C84EE8">
        <w:rPr>
          <w:lang w:eastAsia="en-US"/>
        </w:rPr>
        <w:t>test</w:t>
      </w:r>
      <w:r w:rsidR="000B3E0F">
        <w:rPr>
          <w:lang w:eastAsia="en-US"/>
        </w:rPr>
        <w:t xml:space="preserve"> data folder “/</w:t>
      </w:r>
      <w:proofErr w:type="spellStart"/>
      <w:r w:rsidR="000B3E0F" w:rsidRPr="00E41667">
        <w:t>app_installation_dir</w:t>
      </w:r>
      <w:proofErr w:type="spellEnd"/>
      <w:r w:rsidR="000B3E0F" w:rsidRPr="00E41667">
        <w:t>/</w:t>
      </w:r>
      <w:proofErr w:type="spellStart"/>
      <w:r w:rsidR="000B3E0F">
        <w:t>testD</w:t>
      </w:r>
      <w:r w:rsidR="000B3E0F" w:rsidRPr="00E41667">
        <w:t>ata</w:t>
      </w:r>
      <w:proofErr w:type="spellEnd"/>
      <w:r w:rsidR="000B3E0F" w:rsidRPr="00E41667">
        <w:t>/</w:t>
      </w:r>
      <w:r w:rsidR="000B3E0F">
        <w:t>bootstrap/</w:t>
      </w:r>
      <w:r w:rsidR="000B3E0F" w:rsidRPr="00E41667">
        <w:t>”</w:t>
      </w:r>
      <w:r w:rsidR="000B3E0F">
        <w:t xml:space="preserve">, four downstream gene sets are available. Under the “Bootstrap” tab, users can navigate to this location and run the bootstrap simulation analysis. </w:t>
      </w:r>
      <w:r w:rsidR="00A704FB">
        <w:t>The impact on the downstream system can be assessed by either eliminating without replacement or with replacement.</w:t>
      </w:r>
      <w:r w:rsidR="000B3E0F" w:rsidRPr="00C84EE8">
        <w:rPr>
          <w:lang w:eastAsia="en-US"/>
        </w:rPr>
        <w:t xml:space="preserve"> To </w:t>
      </w:r>
      <w:r w:rsidR="00A704FB">
        <w:rPr>
          <w:lang w:eastAsia="en-US"/>
        </w:rPr>
        <w:t xml:space="preserve">ensure </w:t>
      </w:r>
      <w:r w:rsidR="000B3E0F" w:rsidRPr="00C84EE8">
        <w:rPr>
          <w:lang w:eastAsia="en-US"/>
        </w:rPr>
        <w:t xml:space="preserve">the rigor of the statistical test, it is recommended to run the bootstrap a minimum of 1,000 times. </w:t>
      </w:r>
      <w:r w:rsidR="00A704FB">
        <w:rPr>
          <w:lang w:eastAsia="en-US"/>
        </w:rPr>
        <w:t xml:space="preserve">Depending on the hardware configuration, this analysis can take longer period. Users can download the zipped results after the analysis is completed. </w:t>
      </w:r>
      <w:r w:rsidR="000B3E0F">
        <w:rPr>
          <w:lang w:eastAsia="en-US"/>
        </w:rPr>
        <w:t xml:space="preserve">depending </w:t>
      </w:r>
    </w:p>
    <w:p w14:paraId="7DA716DF" w14:textId="55EA1202" w:rsidR="00982B01" w:rsidRPr="00E41667" w:rsidRDefault="00982B01" w:rsidP="00982B01">
      <w:pPr>
        <w:spacing w:line="480" w:lineRule="auto"/>
        <w:rPr>
          <w:bCs/>
        </w:rPr>
      </w:pPr>
      <w:r>
        <w:rPr>
          <w:b/>
        </w:rPr>
        <w:t>A user case applicatio</w:t>
      </w:r>
      <w:r w:rsidR="00321121">
        <w:rPr>
          <w:b/>
        </w:rPr>
        <w:t>n</w:t>
      </w:r>
    </w:p>
    <w:p w14:paraId="6B4E74F7" w14:textId="7A9BEB27" w:rsidR="00982B01" w:rsidRPr="00982B01" w:rsidRDefault="00982B01" w:rsidP="00721D81">
      <w:pPr>
        <w:spacing w:line="480" w:lineRule="auto"/>
        <w:jc w:val="both"/>
      </w:pPr>
      <w:r w:rsidRPr="00E41667">
        <w:rPr>
          <w:color w:val="333333"/>
          <w:shd w:val="clear" w:color="auto" w:fill="FFFFFF"/>
        </w:rPr>
        <w:t xml:space="preserve">Previously we demonstrated that the mouse gene signatures of </w:t>
      </w:r>
      <w:proofErr w:type="gramStart"/>
      <w:r w:rsidRPr="00E41667">
        <w:rPr>
          <w:color w:val="333333"/>
          <w:shd w:val="clear" w:color="auto" w:fill="FFFFFF"/>
        </w:rPr>
        <w:t>GATA2</w:t>
      </w:r>
      <w:proofErr w:type="gramEnd"/>
      <w:r w:rsidRPr="00E41667">
        <w:rPr>
          <w:color w:val="333333"/>
          <w:shd w:val="clear" w:color="auto" w:fill="FFFFFF"/>
        </w:rPr>
        <w:t xml:space="preserve"> and PGR allow inference of the interaction between GATA2 and PGR for regulation of SOX17 expression in the human endometrial tissues </w:t>
      </w:r>
      <w:r>
        <w:rPr>
          <w:color w:val="333333"/>
          <w:shd w:val="clear" w:color="auto" w:fill="FFFFFF"/>
        </w:rPr>
        <w:fldChar w:fldCharType="begin">
          <w:fldData xml:space="preserve">PEVuZE5vdGU+PENpdGU+PEF1dGhvcj5SdWJlbDwvQXV0aG9yPjxZZWFyPjIwMTY8L1llYXI+PFJl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</w:fldData>
        </w:fldChar>
      </w:r>
      <w:r>
        <w:rPr>
          <w:color w:val="333333"/>
          <w:shd w:val="clear" w:color="auto" w:fill="FFFFFF"/>
        </w:rPr>
        <w:instrText xml:space="preserve"> ADDIN EN.CITE </w:instrText>
      </w:r>
      <w:r>
        <w:rPr>
          <w:color w:val="333333"/>
          <w:shd w:val="clear" w:color="auto" w:fill="FFFFFF"/>
        </w:rPr>
        <w:fldChar w:fldCharType="begin">
          <w:fldData xml:space="preserve">PEVuZE5vdGU+PENpdGU+PEF1dGhvcj5SdWJlbDwvQXV0aG9yPjxZZWFyPjIwMTY8L1llYXI+PFJl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</w:fldData>
        </w:fldChar>
      </w:r>
      <w:r>
        <w:rPr>
          <w:color w:val="333333"/>
          <w:shd w:val="clear" w:color="auto" w:fill="FFFFFF"/>
        </w:rPr>
        <w:instrText xml:space="preserve"> ADDIN EN.CITE.DATA </w:instrText>
      </w:r>
      <w:r>
        <w:rPr>
          <w:color w:val="333333"/>
          <w:shd w:val="clear" w:color="auto" w:fill="FFFFFF"/>
        </w:rPr>
      </w:r>
      <w:r>
        <w:rPr>
          <w:color w:val="333333"/>
          <w:shd w:val="clear" w:color="auto" w:fill="FFFFFF"/>
        </w:rPr>
        <w:fldChar w:fldCharType="end"/>
      </w:r>
      <w:r>
        <w:rPr>
          <w:color w:val="333333"/>
          <w:shd w:val="clear" w:color="auto" w:fill="FFFFFF"/>
        </w:rPr>
      </w:r>
      <w:r>
        <w:rPr>
          <w:color w:val="333333"/>
          <w:shd w:val="clear" w:color="auto" w:fill="FFFFFF"/>
        </w:rPr>
        <w:fldChar w:fldCharType="separate"/>
      </w:r>
      <w:r>
        <w:rPr>
          <w:noProof/>
          <w:color w:val="333333"/>
          <w:shd w:val="clear" w:color="auto" w:fill="FFFFFF"/>
        </w:rPr>
        <w:t>(Rubel et al. 2016)</w:t>
      </w:r>
      <w:r>
        <w:rPr>
          <w:color w:val="333333"/>
          <w:shd w:val="clear" w:color="auto" w:fill="FFFFFF"/>
        </w:rPr>
        <w:fldChar w:fldCharType="end"/>
      </w:r>
      <w:r w:rsidRPr="00E41667">
        <w:t xml:space="preserve">. </w:t>
      </w:r>
      <w:r w:rsidRPr="00E41667">
        <w:rPr>
          <w:color w:val="333333"/>
          <w:shd w:val="clear" w:color="auto" w:fill="FFFFFF"/>
        </w:rPr>
        <w:t xml:space="preserve">The full GATA2 gene signature consists of both direct and indirect downstream genes of GATA2 in the uterus </w:t>
      </w:r>
      <w:r>
        <w:rPr>
          <w:color w:val="333333"/>
          <w:shd w:val="clear" w:color="auto" w:fill="FFFFFF"/>
        </w:rPr>
        <w:fldChar w:fldCharType="begin">
          <w:fldData xml:space="preserve">PEVuZE5vdGU+PENpdGU+PEF1dGhvcj5SdWJlbDwvQXV0aG9yPjxZZWFyPjIwMTY8L1llYXI+PFJl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</w:fldData>
        </w:fldChar>
      </w:r>
      <w:r>
        <w:rPr>
          <w:color w:val="333333"/>
          <w:shd w:val="clear" w:color="auto" w:fill="FFFFFF"/>
        </w:rPr>
        <w:instrText xml:space="preserve"> ADDIN EN.CITE </w:instrText>
      </w:r>
      <w:r>
        <w:rPr>
          <w:color w:val="333333"/>
          <w:shd w:val="clear" w:color="auto" w:fill="FFFFFF"/>
        </w:rPr>
        <w:fldChar w:fldCharType="begin">
          <w:fldData xml:space="preserve">PEVuZE5vdGU+PENpdGU+PEF1dGhvcj5SdWJlbDwvQXV0aG9yPjxZZWFyPjIwMTY8L1llYXI+PFJl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</w:fldData>
        </w:fldChar>
      </w:r>
      <w:r>
        <w:rPr>
          <w:color w:val="333333"/>
          <w:shd w:val="clear" w:color="auto" w:fill="FFFFFF"/>
        </w:rPr>
        <w:instrText xml:space="preserve"> ADDIN EN.CITE.DATA </w:instrText>
      </w:r>
      <w:r>
        <w:rPr>
          <w:color w:val="333333"/>
          <w:shd w:val="clear" w:color="auto" w:fill="FFFFFF"/>
        </w:rPr>
      </w:r>
      <w:r>
        <w:rPr>
          <w:color w:val="333333"/>
          <w:shd w:val="clear" w:color="auto" w:fill="FFFFFF"/>
        </w:rPr>
        <w:fldChar w:fldCharType="end"/>
      </w:r>
      <w:r>
        <w:rPr>
          <w:color w:val="333333"/>
          <w:shd w:val="clear" w:color="auto" w:fill="FFFFFF"/>
        </w:rPr>
      </w:r>
      <w:r>
        <w:rPr>
          <w:color w:val="333333"/>
          <w:shd w:val="clear" w:color="auto" w:fill="FFFFFF"/>
        </w:rPr>
        <w:fldChar w:fldCharType="separate"/>
      </w:r>
      <w:r>
        <w:rPr>
          <w:noProof/>
          <w:color w:val="333333"/>
          <w:shd w:val="clear" w:color="auto" w:fill="FFFFFF"/>
        </w:rPr>
        <w:t>(Rubel et al. 2016)</w:t>
      </w:r>
      <w:r>
        <w:rPr>
          <w:color w:val="333333"/>
          <w:shd w:val="clear" w:color="auto" w:fill="FFFFFF"/>
        </w:rPr>
        <w:fldChar w:fldCharType="end"/>
      </w:r>
      <w:r w:rsidRPr="00E41667">
        <w:rPr>
          <w:color w:val="333333"/>
          <w:shd w:val="clear" w:color="auto" w:fill="FFFFFF"/>
        </w:rPr>
        <w:t xml:space="preserve">. Since GATA2 is known as a transcription factor that occupies cis-acting elements and confers genomic actions, we hypothesize that expression levels of GATA2’s direct downstream targets reflect its activities </w:t>
      </w:r>
      <w:r w:rsidRPr="00E41667">
        <w:rPr>
          <w:i/>
          <w:iCs/>
          <w:color w:val="333333"/>
          <w:shd w:val="clear" w:color="auto" w:fill="FFFFFF"/>
        </w:rPr>
        <w:t>in silico.</w:t>
      </w:r>
      <w:r w:rsidRPr="00E41667">
        <w:rPr>
          <w:color w:val="333333"/>
          <w:shd w:val="clear" w:color="auto" w:fill="FFFFFF"/>
        </w:rPr>
        <w:t xml:space="preserve"> Here</w:t>
      </w:r>
      <w:r>
        <w:rPr>
          <w:color w:val="333333"/>
          <w:shd w:val="clear" w:color="auto" w:fill="FFFFFF"/>
        </w:rPr>
        <w:t>,</w:t>
      </w:r>
      <w:r w:rsidRPr="00E41667">
        <w:rPr>
          <w:color w:val="333333"/>
          <w:shd w:val="clear" w:color="auto" w:fill="FFFFFF"/>
        </w:rPr>
        <w:t xml:space="preserve"> </w:t>
      </w:r>
      <w:r>
        <w:rPr>
          <w:color w:val="333333"/>
          <w:shd w:val="clear" w:color="auto" w:fill="FFFFFF"/>
        </w:rPr>
        <w:t>a</w:t>
      </w:r>
      <w:r w:rsidRPr="00E41667">
        <w:rPr>
          <w:color w:val="333333"/>
          <w:shd w:val="clear" w:color="auto" w:fill="FFFFFF"/>
        </w:rPr>
        <w:t xml:space="preserve"> GATA2 direct downstream target is defined as a GATA2 regulated gene with GATA2 genome occupancy within 2-kilobase vicinity of the said gene’s transcription start site in the uterus </w:t>
      </w:r>
      <w:r w:rsidRPr="00E41667">
        <w:t>(</w:t>
      </w:r>
      <w:r>
        <w:rPr>
          <w:color w:val="333333"/>
          <w:shd w:val="clear" w:color="auto" w:fill="FFFFFF"/>
        </w:rPr>
        <w:t>Gene Expression Omnibus (GEO) accession</w:t>
      </w:r>
      <w:r w:rsidRPr="00E41667">
        <w:rPr>
          <w:color w:val="333333"/>
          <w:shd w:val="clear" w:color="auto" w:fill="FFFFFF"/>
        </w:rPr>
        <w:t xml:space="preserve">: </w:t>
      </w:r>
      <w:r w:rsidRPr="00E41667">
        <w:t xml:space="preserve">GSE40659, </w:t>
      </w:r>
      <w:r>
        <w:fldChar w:fldCharType="begin">
          <w:fldData xml:space="preserve">PEVuZE5vdGU+PENpdGU+PEF1dGhvcj5SdWJlbDwvQXV0aG9yPjxZZWFyPjIwMTY8L1llYXI+PFJl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</w:fldData>
        </w:fldChar>
      </w:r>
      <w:r>
        <w:instrText xml:space="preserve"> ADDIN EN.CITE </w:instrText>
      </w:r>
      <w:r>
        <w:fldChar w:fldCharType="begin">
          <w:fldData xml:space="preserve">PEVuZE5vdGU+PENpdGU+PEF1dGhvcj5SdWJlbDwvQXV0aG9yPjxZZWFyPjIwMTY8L1llYXI+PFJl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</w:fldData>
        </w:fldChar>
      </w:r>
      <w:r>
        <w:instrText xml:space="preserve"> ADDIN EN.CITE.DATA </w:instrText>
      </w:r>
      <w:r>
        <w:fldChar w:fldCharType="end"/>
      </w:r>
      <w:r>
        <w:fldChar w:fldCharType="separate"/>
      </w:r>
      <w:r>
        <w:rPr>
          <w:noProof/>
        </w:rPr>
        <w:t>(Rubel et al. 2016)</w:t>
      </w:r>
      <w:r>
        <w:fldChar w:fldCharType="end"/>
      </w:r>
      <w:r w:rsidRPr="00E41667">
        <w:t>)</w:t>
      </w:r>
      <w:r w:rsidRPr="00E41667">
        <w:rPr>
          <w:color w:val="333333"/>
          <w:shd w:val="clear" w:color="auto" w:fill="FFFFFF"/>
        </w:rPr>
        <w:t xml:space="preserve">. This stringent criterion </w:t>
      </w:r>
      <w:r>
        <w:rPr>
          <w:color w:val="333333"/>
          <w:shd w:val="clear" w:color="auto" w:fill="FFFFFF"/>
        </w:rPr>
        <w:t>led to the identification of</w:t>
      </w:r>
      <w:r w:rsidRPr="00E41667">
        <w:rPr>
          <w:color w:val="333333"/>
          <w:shd w:val="clear" w:color="auto" w:fill="FFFFFF"/>
        </w:rPr>
        <w:t xml:space="preserve"> 634 genes (Supplemental Table </w:t>
      </w:r>
      <w:r>
        <w:rPr>
          <w:color w:val="333333"/>
          <w:shd w:val="clear" w:color="auto" w:fill="FFFFFF"/>
        </w:rPr>
        <w:t>1</w:t>
      </w:r>
      <w:r w:rsidRPr="00E41667">
        <w:rPr>
          <w:color w:val="333333"/>
          <w:shd w:val="clear" w:color="auto" w:fill="FFFFFF"/>
        </w:rPr>
        <w:t xml:space="preserve">), which is termed “GATA2 direct signature”. The GATA2 activity, as represented by the GATA2 direct signature in a T-score, was quantified by the </w:t>
      </w:r>
      <w:r w:rsidRPr="00E41667">
        <w:rPr>
          <w:color w:val="333333"/>
          <w:shd w:val="clear" w:color="auto" w:fill="FFFFFF"/>
        </w:rPr>
        <w:lastRenderedPageBreak/>
        <w:t>SEMIPs app from gene expression data of the endometrium tissue for each individual human subject (</w:t>
      </w:r>
      <w:r>
        <w:rPr>
          <w:color w:val="333333"/>
          <w:shd w:val="clear" w:color="auto" w:fill="FFFFFF"/>
        </w:rPr>
        <w:t>GEO accession</w:t>
      </w:r>
      <w:r w:rsidRPr="00E41667">
        <w:rPr>
          <w:color w:val="333333"/>
          <w:shd w:val="clear" w:color="auto" w:fill="FFFFFF"/>
        </w:rPr>
        <w:t xml:space="preserve">: GSE58144, </w:t>
      </w:r>
      <w:r>
        <w:fldChar w:fldCharType="begin">
          <w:fldData xml:space="preserve">PEVuZE5vdGU+PENpdGU+PEF1dGhvcj5Lb290PC9BdXRob3I+PFllYXI+MjAxNjwvWWVhcj48UmVj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=
</w:fldData>
        </w:fldChar>
      </w:r>
      <w:r>
        <w:instrText xml:space="preserve"> ADDIN EN.CITE </w:instrText>
      </w:r>
      <w:r>
        <w:fldChar w:fldCharType="begin">
          <w:fldData xml:space="preserve">PEVuZE5vdGU+PENpdGU+PEF1dGhvcj5Lb290PC9BdXRob3I+PFllYXI+MjAxNjwvWWVhcj48UmVj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=
</w:fldData>
        </w:fldChar>
      </w:r>
      <w:r>
        <w:instrText xml:space="preserve"> ADDIN EN.CITE.DATA </w:instrText>
      </w:r>
      <w:r>
        <w:fldChar w:fldCharType="end"/>
      </w:r>
      <w:r>
        <w:fldChar w:fldCharType="separate"/>
      </w:r>
      <w:r>
        <w:rPr>
          <w:noProof/>
        </w:rPr>
        <w:t>(Koot et al. 2016)</w:t>
      </w:r>
      <w:r>
        <w:fldChar w:fldCharType="end"/>
      </w:r>
      <w:r w:rsidRPr="00E41667">
        <w:t>)</w:t>
      </w:r>
      <w:r w:rsidRPr="00E41667">
        <w:rPr>
          <w:color w:val="333333"/>
          <w:shd w:val="clear" w:color="auto" w:fill="FFFFFF"/>
        </w:rPr>
        <w:t xml:space="preserve">. </w:t>
      </w:r>
      <w:r w:rsidRPr="00E41667">
        <w:t>T</w:t>
      </w:r>
      <w:r>
        <w:t xml:space="preserve"> </w:t>
      </w:r>
      <w:r w:rsidRPr="00E41667">
        <w:t xml:space="preserve">scores for the uterine GATA2 in all 115 patients were calculated by the app with the GATA2 direct signature and the data matrix of </w:t>
      </w:r>
      <w:r>
        <w:t>GEO accession</w:t>
      </w:r>
      <w:r w:rsidRPr="00E41667">
        <w:t xml:space="preserve">: GSE58144 (Supplemental Table </w:t>
      </w:r>
      <w:r>
        <w:t>2</w:t>
      </w:r>
      <w:r w:rsidRPr="00E41667">
        <w:t>). Similarly, T</w:t>
      </w:r>
      <w:r>
        <w:t xml:space="preserve"> </w:t>
      </w:r>
      <w:r w:rsidRPr="00E41667">
        <w:t xml:space="preserve">scores for the uterine PGR (termed PGR signature) were obtained using the </w:t>
      </w:r>
      <w:r>
        <w:t>GEO accession</w:t>
      </w:r>
      <w:r w:rsidRPr="00E41667">
        <w:t xml:space="preserve">: GSE39920 dataset </w:t>
      </w:r>
      <w:r>
        <w:fldChar w:fldCharType="begin">
          <w:fldData xml:space="preserve">PEVuZE5vdGU+PENpdGU+PEF1dGhvcj5SdWJlbDwvQXV0aG9yPjxZZWFyPjIwMTY8L1llYXI+PFJl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</w:fldData>
        </w:fldChar>
      </w:r>
      <w:r>
        <w:instrText xml:space="preserve"> ADDIN EN.CITE </w:instrText>
      </w:r>
      <w:r>
        <w:fldChar w:fldCharType="begin">
          <w:fldData xml:space="preserve">PEVuZE5vdGU+PENpdGU+PEF1dGhvcj5SdWJlbDwvQXV0aG9yPjxZZWFyPjIwMTY8L1llYXI+PFJl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</w:fldData>
        </w:fldChar>
      </w:r>
      <w:r>
        <w:instrText xml:space="preserve"> ADDIN EN.CITE.DATA </w:instrText>
      </w:r>
      <w:r>
        <w:fldChar w:fldCharType="end"/>
      </w:r>
      <w:r>
        <w:fldChar w:fldCharType="separate"/>
      </w:r>
      <w:r>
        <w:rPr>
          <w:noProof/>
        </w:rPr>
        <w:t>(Rubel et al. 2016)</w:t>
      </w:r>
      <w:r>
        <w:fldChar w:fldCharType="end"/>
      </w:r>
      <w:r w:rsidRPr="00E41667">
        <w:t xml:space="preserve"> on the same data matrix via the application’s T</w:t>
      </w:r>
      <w:r>
        <w:t xml:space="preserve"> </w:t>
      </w:r>
      <w:r w:rsidRPr="00E41667">
        <w:t xml:space="preserve">score calculation function. To test whether the GATA2 direct signature </w:t>
      </w:r>
      <w:r>
        <w:t>fits the model</w:t>
      </w:r>
      <w:r w:rsidRPr="00E41667">
        <w:t xml:space="preserve"> of the 3-node PGR-GATA2-SOX17 genetic network, the application was fed with T</w:t>
      </w:r>
      <w:r>
        <w:t xml:space="preserve"> </w:t>
      </w:r>
      <w:r w:rsidRPr="00E41667">
        <w:t xml:space="preserve">scores of GATA2 direct signature and PGR signature as exogenous variables and the SOX17 expression levels as the endogenous variable under the “SEM” function. The output data shows that, with GATA2 direct signature in place of the full gene signature, </w:t>
      </w:r>
      <w:r>
        <w:t xml:space="preserve">the </w:t>
      </w:r>
      <w:r w:rsidRPr="00E41667">
        <w:t xml:space="preserve">model significantly fits the </w:t>
      </w:r>
      <w:r>
        <w:t>GEO accession</w:t>
      </w:r>
      <w:r w:rsidRPr="00E41667">
        <w:t xml:space="preserve">: GSE58144 dataset with all proposed paths (Supplemental Figure </w:t>
      </w:r>
      <w:r w:rsidR="00406D4D">
        <w:t>2</w:t>
      </w:r>
      <w:r w:rsidRPr="00E41667">
        <w:t xml:space="preserve">) and this model is considered not rejected by the human data. This finding suggests that the expression levels of GATA2 direct downstream targets, a subset of the full GATA2 regulated genes, can mathematically serve as surrogate reporters of the GATA2 activities in the human endometrium tissues, which supports our hypothesis. Results of this analysis not only reduce the number of reporter genes for GATA2 activities to 634, but also implicate possibilities of a further reduction with additional filtering criteria on the gene list. A small and manageable panel of markers for GATA2 activities could serve as </w:t>
      </w:r>
      <w:r>
        <w:t xml:space="preserve">a </w:t>
      </w:r>
      <w:r w:rsidRPr="00E41667">
        <w:t xml:space="preserve">future diagnostic tool for pregnancy failure </w:t>
      </w:r>
      <w:r>
        <w:fldChar w:fldCharType="begin">
          <w:fldData xml:space="preserve">PEVuZE5vdGU+PENpdGU+PEF1dGhvcj5Ew61hei1HaW1lbm88L0F1dGhvcj48WWVhcj4yMDExPC9Z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</w:fldData>
        </w:fldChar>
      </w:r>
      <w:r>
        <w:instrText xml:space="preserve"> ADDIN EN.CITE </w:instrText>
      </w:r>
      <w:r>
        <w:fldChar w:fldCharType="begin">
          <w:fldData xml:space="preserve">PEVuZE5vdGU+PENpdGU+PEF1dGhvcj5Ew61hei1HaW1lbm88L0F1dGhvcj48WWVhcj4yMDExPC9Z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</w:fldData>
        </w:fldChar>
      </w:r>
      <w:r>
        <w:instrText xml:space="preserve"> ADDIN EN.CITE.DATA </w:instrText>
      </w:r>
      <w:r>
        <w:fldChar w:fldCharType="end"/>
      </w:r>
      <w:r>
        <w:fldChar w:fldCharType="separate"/>
      </w:r>
      <w:r>
        <w:rPr>
          <w:noProof/>
        </w:rPr>
        <w:t>(Díaz-Gimeno et al. 2011)</w:t>
      </w:r>
      <w:r>
        <w:fldChar w:fldCharType="end"/>
      </w:r>
      <w:r w:rsidRPr="00E41667">
        <w:t xml:space="preserve">. </w:t>
      </w:r>
    </w:p>
    <w:p w14:paraId="5CE88111" w14:textId="64BD2FCE" w:rsidR="00892139" w:rsidRDefault="00892139" w:rsidP="00892139">
      <w:pPr>
        <w:pStyle w:val="Heading1"/>
        <w:numPr>
          <w:ilvl w:val="0"/>
          <w:numId w:val="0"/>
        </w:numPr>
        <w:ind w:left="567" w:hanging="567"/>
      </w:pPr>
      <w:r>
        <w:t>Discussion</w:t>
      </w:r>
    </w:p>
    <w:p w14:paraId="502F88D8" w14:textId="2BF607A0" w:rsidR="00E32876" w:rsidRPr="00E32876" w:rsidRDefault="00E32876" w:rsidP="00E32876">
      <w:pPr>
        <w:spacing w:after="160" w:line="480" w:lineRule="auto"/>
        <w:rPr>
          <w:lang w:eastAsia="en-US"/>
        </w:rPr>
      </w:pPr>
      <w:r w:rsidRPr="00E32876">
        <w:rPr>
          <w:color w:val="333333"/>
          <w:shd w:val="clear" w:color="auto" w:fill="FFFFFF"/>
          <w:lang w:eastAsia="en-US"/>
        </w:rPr>
        <w:t xml:space="preserve">The SEMIPs R Shiny app offers an easy to use </w:t>
      </w:r>
      <w:r w:rsidRPr="00E32876">
        <w:rPr>
          <w:i/>
          <w:iCs/>
          <w:color w:val="333333"/>
          <w:shd w:val="clear" w:color="auto" w:fill="FFFFFF"/>
          <w:lang w:eastAsia="en-US"/>
        </w:rPr>
        <w:t>in silico</w:t>
      </w:r>
      <w:r w:rsidRPr="00E32876">
        <w:rPr>
          <w:color w:val="333333"/>
          <w:shd w:val="clear" w:color="auto" w:fill="FFFFFF"/>
          <w:lang w:eastAsia="en-US"/>
        </w:rPr>
        <w:t xml:space="preserve"> perturbation testing system with several advantages. First, it has capability to calculate response activities using large datasets representative of biological systems. Second, it leverages the power of SEM to test the relationship among end points in a study and provides users with the flexibility for testing new hypotheses. Lastly, it integrates a non-parametric testing procedure </w:t>
      </w:r>
      <w:r w:rsidRPr="00E32876">
        <w:rPr>
          <w:color w:val="000000"/>
          <w:lang w:eastAsia="en-US"/>
        </w:rPr>
        <w:t xml:space="preserve">for assessing statistical significance. </w:t>
      </w:r>
    </w:p>
    <w:p w14:paraId="51E42E77" w14:textId="4411BAA9" w:rsidR="00E32876" w:rsidRPr="00E32876" w:rsidRDefault="00E32876" w:rsidP="00E32876">
      <w:pPr>
        <w:spacing w:after="160" w:line="480" w:lineRule="auto"/>
        <w:rPr>
          <w:lang w:eastAsia="en-US"/>
        </w:rPr>
      </w:pPr>
      <w:r w:rsidRPr="00E32876">
        <w:rPr>
          <w:lang w:eastAsia="en-US"/>
        </w:rPr>
        <w:lastRenderedPageBreak/>
        <w:t xml:space="preserve">This user-friendly app allows quick assessments on genetic interactions and subsequent hypothesis generation without the requirement of extensive knowledge on computation languages and statistical analyses. Due to its simplicity in design, this app is limited to a 3-node model fitting capability. Models of higher complexity can be tested on the </w:t>
      </w:r>
      <w:proofErr w:type="spellStart"/>
      <w:r w:rsidRPr="00E32876">
        <w:rPr>
          <w:lang w:eastAsia="en-US"/>
        </w:rPr>
        <w:t>MplusAutomation</w:t>
      </w:r>
      <w:proofErr w:type="spellEnd"/>
      <w:r w:rsidRPr="00E32876">
        <w:rPr>
          <w:lang w:eastAsia="en-US"/>
        </w:rPr>
        <w:t xml:space="preserve">, another R package that focuses on automating the SEM modeling currently done via a commercial </w:t>
      </w:r>
      <w:proofErr w:type="spellStart"/>
      <w:r w:rsidRPr="00E32876">
        <w:rPr>
          <w:lang w:eastAsia="en-US"/>
        </w:rPr>
        <w:t>Mplus</w:t>
      </w:r>
      <w:proofErr w:type="spellEnd"/>
      <w:r w:rsidRPr="00E32876">
        <w:rPr>
          <w:lang w:eastAsia="en-US"/>
        </w:rPr>
        <w:t xml:space="preserve"> software </w:t>
      </w:r>
      <w:r w:rsidRPr="00E32876">
        <w:rPr>
          <w:lang w:eastAsia="en-US"/>
        </w:rPr>
        <w:fldChar w:fldCharType="begin"/>
      </w:r>
      <w:r w:rsidRPr="00E32876">
        <w:rPr>
          <w:lang w:eastAsia="en-US"/>
        </w:rPr>
        <w:instrText xml:space="preserve"> ADDIN EN.CITE &lt;EndNote&gt;&lt;Cite&gt;&lt;Author&gt;Hallquist&lt;/Author&gt;&lt;Year&gt;2018&lt;/Year&gt;&lt;RecNum&gt;12&lt;/RecNum&gt;&lt;DisplayText&gt;(Hallquist and Wiley 2018)&lt;/DisplayText&gt;&lt;record&gt;&lt;rec-number&gt;12&lt;/rec-number&gt;&lt;foreign-keys&gt;&lt;key app="EN" db-id="sxv005z2952x99ep50ipxrr6svvapw2pepsf" timestamp="1619462817"&gt;12&lt;/key&gt;&lt;/foreign-keys&gt;&lt;ref-type name="Journal Article"&gt;17&lt;/ref-type&gt;&lt;contributors&gt;&lt;authors&gt;&lt;author&gt;Hallquist, Michael N.&lt;/author&gt;&lt;author&gt;Wiley, Joshua F.&lt;/author&gt;&lt;/authors&gt;&lt;/contributors&gt;&lt;titles&gt;&lt;title&gt;MplusAutomation: An R Package for Facilitating Large-Scale Latent Variable Analyses in Mplus&lt;/title&gt;&lt;secondary-title&gt;Structural Equation Modeling: A Multidisciplinary Journal&lt;/secondary-title&gt;&lt;/titles&gt;&lt;periodical&gt;&lt;full-title&gt;Structural Equation Modeling: A Multidisciplinary Journal&lt;/full-title&gt;&lt;/periodical&gt;&lt;pages&gt;621-638&lt;/pages&gt;&lt;volume&gt;25&lt;/volume&gt;&lt;number&gt;4&lt;/number&gt;&lt;dates&gt;&lt;year&gt;2018&lt;/year&gt;&lt;pub-dates&gt;&lt;date&gt;2018/07/04&lt;/date&gt;&lt;/pub-dates&gt;&lt;/dates&gt;&lt;publisher&gt;Routledge&lt;/publisher&gt;&lt;isbn&gt;1070-5511&lt;/isbn&gt;&lt;urls&gt;&lt;related-urls&gt;&lt;url&gt;https://doi.org/10.1080/10705511.2017.1402334&lt;/url&gt;&lt;/related-urls&gt;&lt;/urls&gt;&lt;electronic-resource-num&gt;10.1080/10705511.2017.1402334&lt;/electronic-resource-num&gt;&lt;/record&gt;&lt;/Cite&gt;&lt;/EndNote&gt;</w:instrText>
      </w:r>
      <w:r w:rsidRPr="00E32876">
        <w:rPr>
          <w:lang w:eastAsia="en-US"/>
        </w:rPr>
        <w:fldChar w:fldCharType="separate"/>
      </w:r>
      <w:r w:rsidRPr="00E32876">
        <w:rPr>
          <w:noProof/>
          <w:lang w:eastAsia="en-US"/>
        </w:rPr>
        <w:t>(Hallquist and Wiley 2018)</w:t>
      </w:r>
      <w:r w:rsidRPr="00E32876">
        <w:rPr>
          <w:lang w:eastAsia="en-US"/>
        </w:rPr>
        <w:fldChar w:fldCharType="end"/>
      </w:r>
      <w:r w:rsidRPr="00E32876">
        <w:rPr>
          <w:lang w:eastAsia="en-US"/>
        </w:rPr>
        <w:t xml:space="preserve">. </w:t>
      </w:r>
    </w:p>
    <w:p w14:paraId="48DFF137" w14:textId="531219AA" w:rsidR="004F7DE7" w:rsidRPr="004F7DE7" w:rsidRDefault="00E32876" w:rsidP="00C91B9F">
      <w:pPr>
        <w:spacing w:after="160" w:line="480" w:lineRule="auto"/>
        <w:rPr>
          <w:lang w:eastAsia="en-US"/>
        </w:rPr>
      </w:pPr>
      <w:r w:rsidRPr="00E32876">
        <w:rPr>
          <w:lang w:eastAsia="en-US"/>
        </w:rPr>
        <w:t xml:space="preserve">Currently, the two-class bootstrap analysis can only be conducted separately. Integration of these into the SEMIPs methodology for formulation into a single test will be investigated for future design, development and implementation. As noted in the manuscript and mentioned previously, the SEMIPs app has been adopted by researchers in the field with a few papers published recently </w:t>
      </w:r>
      <w:r w:rsidRPr="00E32876">
        <w:rPr>
          <w:lang w:eastAsia="en-US"/>
        </w:rPr>
        <w:fldChar w:fldCharType="begin">
          <w:fldData xml:space="preserve">PEVuZE5vdGU+PENpdGU+PEF1dGhvcj5MaXU8L0F1dGhvcj48WWVhcj4yMDE5PC9ZZWFyPjxSZWNO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</w:fldData>
        </w:fldChar>
      </w:r>
      <w:r w:rsidRPr="00E32876">
        <w:rPr>
          <w:lang w:eastAsia="en-US"/>
        </w:rPr>
        <w:instrText xml:space="preserve"> ADDIN EN.CITE </w:instrText>
      </w:r>
      <w:r w:rsidRPr="00E32876">
        <w:rPr>
          <w:lang w:eastAsia="en-US"/>
        </w:rPr>
        <w:fldChar w:fldCharType="begin">
          <w:fldData xml:space="preserve">PEVuZE5vdGU+PENpdGU+PEF1dGhvcj5MaXU8L0F1dGhvcj48WWVhcj4yMDE5PC9ZZWFyPjxSZWNO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</w:fldData>
        </w:fldChar>
      </w:r>
      <w:r w:rsidRPr="00E32876">
        <w:rPr>
          <w:lang w:eastAsia="en-US"/>
        </w:rPr>
        <w:instrText xml:space="preserve"> ADDIN EN.CITE.DATA </w:instrText>
      </w:r>
      <w:r w:rsidRPr="00E32876">
        <w:rPr>
          <w:lang w:eastAsia="en-US"/>
        </w:rPr>
      </w:r>
      <w:r w:rsidRPr="00E32876">
        <w:rPr>
          <w:lang w:eastAsia="en-US"/>
        </w:rPr>
        <w:fldChar w:fldCharType="end"/>
      </w:r>
      <w:r w:rsidRPr="00E32876">
        <w:rPr>
          <w:lang w:eastAsia="en-US"/>
        </w:rPr>
      </w:r>
      <w:r w:rsidRPr="00E32876">
        <w:rPr>
          <w:lang w:eastAsia="en-US"/>
        </w:rPr>
        <w:fldChar w:fldCharType="separate"/>
      </w:r>
      <w:r w:rsidRPr="00E32876">
        <w:rPr>
          <w:noProof/>
          <w:lang w:eastAsia="en-US"/>
        </w:rPr>
        <w:t>(Liu et al. 2019, Wetendorf et al. 2020)</w:t>
      </w:r>
      <w:r w:rsidRPr="00E32876">
        <w:rPr>
          <w:lang w:eastAsia="en-US"/>
        </w:rPr>
        <w:fldChar w:fldCharType="end"/>
      </w:r>
      <w:r w:rsidRPr="00E32876">
        <w:rPr>
          <w:lang w:eastAsia="en-US"/>
        </w:rPr>
        <w:t xml:space="preserve">. We hope that it can serve a wider research community to address additional scientific questions. </w:t>
      </w:r>
    </w:p>
    <w:p w14:paraId="0D6553A8" w14:textId="1D6A533A" w:rsidR="00045678" w:rsidRDefault="00045678" w:rsidP="004F7DE7">
      <w:pPr>
        <w:pStyle w:val="Heading1"/>
        <w:numPr>
          <w:ilvl w:val="0"/>
          <w:numId w:val="0"/>
        </w:numPr>
        <w:spacing w:line="480" w:lineRule="auto"/>
        <w:ind w:left="567" w:hanging="567"/>
      </w:pPr>
      <w:r>
        <w:t>Author Contributions</w:t>
      </w:r>
    </w:p>
    <w:p w14:paraId="3EC51405" w14:textId="5CFA9FA5" w:rsidR="008159AC" w:rsidRDefault="008723FF" w:rsidP="004F7DE7">
      <w:pPr>
        <w:spacing w:line="480" w:lineRule="auto"/>
        <w:rPr>
          <w:lang w:eastAsia="en-US"/>
        </w:rPr>
      </w:pPr>
      <w:r>
        <w:rPr>
          <w:lang w:eastAsia="en-US"/>
        </w:rPr>
        <w:t xml:space="preserve">JL and PB </w:t>
      </w:r>
      <w:r w:rsidRPr="008723FF">
        <w:rPr>
          <w:lang w:eastAsia="en-US"/>
        </w:rPr>
        <w:t xml:space="preserve">designed </w:t>
      </w:r>
      <w:r>
        <w:rPr>
          <w:lang w:eastAsia="en-US"/>
        </w:rPr>
        <w:t>the framework</w:t>
      </w:r>
      <w:r w:rsidRPr="008723FF">
        <w:rPr>
          <w:lang w:eastAsia="en-US"/>
        </w:rPr>
        <w:t xml:space="preserve">, performed the analyses and drafted the paper. </w:t>
      </w:r>
      <w:r>
        <w:rPr>
          <w:lang w:eastAsia="en-US"/>
        </w:rPr>
        <w:t>L</w:t>
      </w:r>
      <w:r w:rsidRPr="008723FF">
        <w:rPr>
          <w:lang w:eastAsia="en-US"/>
        </w:rPr>
        <w:t>L</w:t>
      </w:r>
      <w:r>
        <w:rPr>
          <w:lang w:eastAsia="en-US"/>
        </w:rPr>
        <w:t xml:space="preserve"> provided the guidance on SEM, KD developed </w:t>
      </w:r>
      <w:r w:rsidR="00A65F72">
        <w:rPr>
          <w:lang w:eastAsia="en-US"/>
        </w:rPr>
        <w:t xml:space="preserve">and draft </w:t>
      </w:r>
      <w:r>
        <w:rPr>
          <w:lang w:eastAsia="en-US"/>
        </w:rPr>
        <w:t xml:space="preserve">the </w:t>
      </w:r>
      <w:proofErr w:type="spellStart"/>
      <w:r>
        <w:rPr>
          <w:lang w:eastAsia="en-US"/>
        </w:rPr>
        <w:t>Rshiny</w:t>
      </w:r>
      <w:proofErr w:type="spellEnd"/>
      <w:r w:rsidR="00A65F72">
        <w:rPr>
          <w:lang w:eastAsia="en-US"/>
        </w:rPr>
        <w:t xml:space="preserve"> code, TW provided essential components for T-Score calculation and prepared gene signatures and processed public data, </w:t>
      </w:r>
      <w:r w:rsidR="00410F17">
        <w:rPr>
          <w:lang w:eastAsia="en-US"/>
        </w:rPr>
        <w:t xml:space="preserve">FD, </w:t>
      </w:r>
      <w:r w:rsidR="00410F17">
        <w:rPr>
          <w:lang w:eastAsia="en-US"/>
        </w:rPr>
        <w:t>SW and JL conceived the idea</w:t>
      </w:r>
      <w:r w:rsidR="00410F17">
        <w:rPr>
          <w:lang w:eastAsia="en-US"/>
        </w:rPr>
        <w:t xml:space="preserve">, </w:t>
      </w:r>
      <w:r w:rsidR="00410F17">
        <w:rPr>
          <w:lang w:eastAsia="en-US"/>
        </w:rPr>
        <w:t xml:space="preserve">provided overall guidance and </w:t>
      </w:r>
      <w:r w:rsidR="00A65F72">
        <w:rPr>
          <w:lang w:eastAsia="en-US"/>
        </w:rPr>
        <w:t xml:space="preserve">oversaw the project </w:t>
      </w:r>
      <w:r w:rsidR="00410F17">
        <w:rPr>
          <w:lang w:eastAsia="en-US"/>
        </w:rPr>
        <w:t>progression.</w:t>
      </w:r>
      <w:r w:rsidR="00A65F72">
        <w:rPr>
          <w:lang w:eastAsia="en-US"/>
        </w:rPr>
        <w:t xml:space="preserve"> </w:t>
      </w:r>
    </w:p>
    <w:p w14:paraId="3250DDC8" w14:textId="77777777" w:rsidR="008159AC" w:rsidRPr="0088513A" w:rsidRDefault="008159AC" w:rsidP="004F7DE7">
      <w:pPr>
        <w:pStyle w:val="Heading1"/>
        <w:numPr>
          <w:ilvl w:val="0"/>
          <w:numId w:val="0"/>
        </w:numPr>
        <w:spacing w:line="480" w:lineRule="auto"/>
        <w:ind w:left="567" w:hanging="567"/>
      </w:pPr>
      <w:r w:rsidRPr="0088513A">
        <w:t>Data Availability Statement</w:t>
      </w:r>
    </w:p>
    <w:p w14:paraId="6358FF9F" w14:textId="0BB7DD83" w:rsidR="008159AC" w:rsidRPr="0088513A" w:rsidRDefault="008159AC" w:rsidP="004F7DE7">
      <w:pPr>
        <w:spacing w:line="480" w:lineRule="auto"/>
      </w:pPr>
      <w:r>
        <w:t xml:space="preserve">The datasets </w:t>
      </w:r>
      <w:r w:rsidR="00CC4505">
        <w:t>used in</w:t>
      </w:r>
      <w:r>
        <w:t xml:space="preserve"> this study can be found in the </w:t>
      </w:r>
      <w:r w:rsidR="00F93E74">
        <w:rPr>
          <w:color w:val="333333"/>
          <w:shd w:val="clear" w:color="auto" w:fill="FFFFFF"/>
        </w:rPr>
        <w:t>Gene Expression Omnibus (GEO) accession</w:t>
      </w:r>
      <w:r w:rsidR="00F93E74" w:rsidRPr="00E41667">
        <w:rPr>
          <w:color w:val="333333"/>
          <w:shd w:val="clear" w:color="auto" w:fill="FFFFFF"/>
        </w:rPr>
        <w:t xml:space="preserve">: </w:t>
      </w:r>
      <w:r w:rsidR="00F93E74" w:rsidRPr="00E41667">
        <w:t>GSE40659</w:t>
      </w:r>
      <w:r w:rsidR="00F93E74">
        <w:t xml:space="preserve">, </w:t>
      </w:r>
      <w:r w:rsidR="00F93E74" w:rsidRPr="00E41667">
        <w:rPr>
          <w:color w:val="333333"/>
          <w:shd w:val="clear" w:color="auto" w:fill="FFFFFF"/>
        </w:rPr>
        <w:t>GSE58144</w:t>
      </w:r>
      <w:r w:rsidR="00F93E74">
        <w:t xml:space="preserve">, and </w:t>
      </w:r>
      <w:r w:rsidR="00F93E74" w:rsidRPr="00E41667">
        <w:t>GSE39920</w:t>
      </w:r>
      <w:r w:rsidR="00F93E74">
        <w:t xml:space="preserve"> (</w:t>
      </w:r>
      <w:r w:rsidR="00F93E74" w:rsidRPr="00F93E74">
        <w:t>https://www.ncbi.nlm.nih.gov/geo/</w:t>
      </w:r>
      <w:r w:rsidR="00F93E74">
        <w:t>)</w:t>
      </w:r>
    </w:p>
    <w:p w14:paraId="2671BE8B" w14:textId="77777777" w:rsidR="008159AC" w:rsidRPr="00045678" w:rsidRDefault="008159AC" w:rsidP="004F7DE7">
      <w:pPr>
        <w:spacing w:line="480" w:lineRule="auto"/>
      </w:pPr>
    </w:p>
    <w:p w14:paraId="5722F5F5" w14:textId="77777777" w:rsidR="00AC3EA3" w:rsidRPr="00376CC5" w:rsidRDefault="00AC3EA3" w:rsidP="008159AC">
      <w:pPr>
        <w:pStyle w:val="Heading1"/>
        <w:numPr>
          <w:ilvl w:val="0"/>
          <w:numId w:val="0"/>
        </w:numPr>
        <w:ind w:left="567" w:hanging="567"/>
      </w:pPr>
      <w:r w:rsidRPr="00376CC5">
        <w:t>Funding</w:t>
      </w:r>
    </w:p>
    <w:p w14:paraId="53E68D1F" w14:textId="77777777" w:rsidR="005018F9" w:rsidRDefault="005018F9" w:rsidP="005018F9">
      <w:pPr>
        <w:spacing w:line="480" w:lineRule="auto"/>
        <w:rPr>
          <w:color w:val="333333"/>
          <w:shd w:val="clear" w:color="auto" w:fill="FFFFFF"/>
        </w:rPr>
      </w:pPr>
      <w:r w:rsidRPr="004900B6">
        <w:rPr>
          <w:color w:val="333333"/>
          <w:shd w:val="clear" w:color="auto" w:fill="FFFFFF"/>
        </w:rPr>
        <w:lastRenderedPageBreak/>
        <w:t>This research was supported by the</w:t>
      </w:r>
      <w:r>
        <w:rPr>
          <w:color w:val="333333"/>
          <w:shd w:val="clear" w:color="auto" w:fill="FFFFFF"/>
        </w:rPr>
        <w:t xml:space="preserve"> Intramural Research Program of the</w:t>
      </w:r>
      <w:r w:rsidRPr="004900B6">
        <w:rPr>
          <w:color w:val="333333"/>
          <w:shd w:val="clear" w:color="auto" w:fill="FFFFFF"/>
        </w:rPr>
        <w:t xml:space="preserve"> National Institute of Environmental Health Sciences</w:t>
      </w:r>
      <w:r>
        <w:rPr>
          <w:color w:val="333333"/>
          <w:shd w:val="clear" w:color="auto" w:fill="FFFFFF"/>
        </w:rPr>
        <w:t xml:space="preserve"> </w:t>
      </w:r>
      <w:r w:rsidRPr="003C7433">
        <w:rPr>
          <w:color w:val="333333"/>
          <w:shd w:val="clear" w:color="auto" w:fill="FFFFFF"/>
        </w:rPr>
        <w:t>Z1AES103311 (FJD)</w:t>
      </w:r>
      <w:r>
        <w:rPr>
          <w:color w:val="333333"/>
          <w:shd w:val="clear" w:color="auto" w:fill="FFFFFF"/>
        </w:rPr>
        <w:t>,</w:t>
      </w:r>
      <w:r w:rsidRPr="003C7433">
        <w:rPr>
          <w:color w:val="333333"/>
          <w:shd w:val="clear" w:color="auto" w:fill="FFFFFF"/>
        </w:rPr>
        <w:t xml:space="preserve"> Z99-ES999999 (SPW)</w:t>
      </w:r>
      <w:r>
        <w:rPr>
          <w:color w:val="333333"/>
          <w:shd w:val="clear" w:color="auto" w:fill="FFFFFF"/>
        </w:rPr>
        <w:t xml:space="preserve">, </w:t>
      </w:r>
      <w:r w:rsidRPr="0077073F">
        <w:rPr>
          <w:color w:val="333333"/>
          <w:shd w:val="clear" w:color="auto" w:fill="FFFFFF"/>
        </w:rPr>
        <w:t>Z01-ES102345 (PRB)</w:t>
      </w:r>
      <w:r>
        <w:rPr>
          <w:color w:val="333333"/>
          <w:shd w:val="clear" w:color="auto" w:fill="FFFFFF"/>
        </w:rPr>
        <w:t xml:space="preserve"> and by the</w:t>
      </w:r>
      <w:r w:rsidRPr="003C7433">
        <w:rPr>
          <w:color w:val="333333"/>
          <w:shd w:val="clear" w:color="auto" w:fill="FFFFFF"/>
        </w:rPr>
        <w:t xml:space="preserve"> </w:t>
      </w:r>
      <w:proofErr w:type="spellStart"/>
      <w:r w:rsidRPr="003C7433">
        <w:rPr>
          <w:color w:val="333333"/>
          <w:shd w:val="clear" w:color="auto" w:fill="FFFFFF"/>
        </w:rPr>
        <w:t>Gaine</w:t>
      </w:r>
      <w:proofErr w:type="spellEnd"/>
      <w:r w:rsidRPr="003C7433">
        <w:rPr>
          <w:color w:val="333333"/>
          <w:shd w:val="clear" w:color="auto" w:fill="FFFFFF"/>
        </w:rPr>
        <w:t xml:space="preserve"> Research Foundation GRF-2018-01 (LL)</w:t>
      </w:r>
      <w:r>
        <w:rPr>
          <w:color w:val="333333"/>
          <w:shd w:val="clear" w:color="auto" w:fill="FFFFFF"/>
        </w:rPr>
        <w:t>.</w:t>
      </w:r>
    </w:p>
    <w:p w14:paraId="5E0CBB2F" w14:textId="77777777" w:rsidR="006B2D5B" w:rsidRPr="00376CC5" w:rsidRDefault="006B2D5B" w:rsidP="008159AC">
      <w:pPr>
        <w:pStyle w:val="Heading1"/>
        <w:numPr>
          <w:ilvl w:val="0"/>
          <w:numId w:val="0"/>
        </w:numPr>
        <w:ind w:left="567" w:hanging="567"/>
      </w:pPr>
      <w:r w:rsidRPr="00376CC5">
        <w:t>Acknowledgments</w:t>
      </w:r>
    </w:p>
    <w:p w14:paraId="760A76E6" w14:textId="1A00F725" w:rsidR="005018F9" w:rsidRDefault="005018F9" w:rsidP="005018F9">
      <w:pPr>
        <w:spacing w:line="480" w:lineRule="auto"/>
        <w:rPr>
          <w:color w:val="333333"/>
          <w:shd w:val="clear" w:color="auto" w:fill="FFFFFF"/>
        </w:rPr>
      </w:pPr>
      <w:r>
        <w:rPr>
          <w:color w:val="333333"/>
          <w:shd w:val="clear" w:color="auto" w:fill="FFFFFF"/>
        </w:rPr>
        <w:t xml:space="preserve">The authors would like to thank our colleagues Drs. Hamed </w:t>
      </w:r>
      <w:proofErr w:type="spellStart"/>
      <w:r>
        <w:rPr>
          <w:color w:val="333333"/>
          <w:shd w:val="clear" w:color="auto" w:fill="FFFFFF"/>
        </w:rPr>
        <w:t>Bostan</w:t>
      </w:r>
      <w:proofErr w:type="spellEnd"/>
      <w:r>
        <w:rPr>
          <w:color w:val="333333"/>
          <w:shd w:val="clear" w:color="auto" w:fill="FFFFFF"/>
        </w:rPr>
        <w:t xml:space="preserve">, Eric Thomson, James Ward and Matt Wheeler for kindly testing SEMIPs and for providing valuable feedbacks to improve the application. We also thank for Drs. John House and Rong Li for their critique of the draft of this manuscript. </w:t>
      </w:r>
    </w:p>
    <w:p w14:paraId="57D97FC7" w14:textId="5D523F4F" w:rsidR="001C1BB8" w:rsidRPr="00376CC5" w:rsidRDefault="001C1BB8" w:rsidP="001C1BB8">
      <w:pPr>
        <w:pStyle w:val="Heading1"/>
        <w:numPr>
          <w:ilvl w:val="0"/>
          <w:numId w:val="0"/>
        </w:numPr>
        <w:ind w:left="567" w:hanging="567"/>
      </w:pPr>
      <w:r>
        <w:t>Conflict of Interest</w:t>
      </w:r>
    </w:p>
    <w:p w14:paraId="443D53EB" w14:textId="77777777" w:rsidR="002415C7" w:rsidRDefault="001C1BB8" w:rsidP="001C1BB8">
      <w:pPr>
        <w:spacing w:line="480" w:lineRule="auto"/>
        <w:rPr>
          <w:color w:val="333333"/>
          <w:shd w:val="clear" w:color="auto" w:fill="FFFFFF"/>
        </w:rPr>
      </w:pPr>
      <w:r>
        <w:rPr>
          <w:color w:val="333333"/>
          <w:shd w:val="clear" w:color="auto" w:fill="FFFFFF"/>
        </w:rPr>
        <w:t xml:space="preserve">The authors would </w:t>
      </w:r>
      <w:r w:rsidR="002415C7" w:rsidRPr="002415C7">
        <w:rPr>
          <w:color w:val="333333"/>
          <w:shd w:val="clear" w:color="auto" w:fill="FFFFFF"/>
        </w:rPr>
        <w:t>declare that the research was conducted in the absence of any commercial or financial relationships that could be construed as a potential conflict of interest.</w:t>
      </w:r>
    </w:p>
    <w:p w14:paraId="43F3E652" w14:textId="77777777" w:rsidR="00B3431B" w:rsidRDefault="00B3431B" w:rsidP="006B2D5B"/>
    <w:p w14:paraId="32816DC6" w14:textId="38C3C4EF" w:rsidR="00B3431B" w:rsidRPr="00B3431B" w:rsidRDefault="00B3431B" w:rsidP="006B2D5B">
      <w:pPr>
        <w:rPr>
          <w:b/>
          <w:bCs/>
        </w:rPr>
      </w:pPr>
      <w:r w:rsidRPr="00B3431B">
        <w:rPr>
          <w:b/>
          <w:bCs/>
        </w:rPr>
        <w:t xml:space="preserve">Reference </w:t>
      </w:r>
    </w:p>
    <w:p w14:paraId="24B6F69F" w14:textId="77777777" w:rsidR="00E32876" w:rsidRPr="00E32876" w:rsidRDefault="00B3431B" w:rsidP="00E32876">
      <w:pPr>
        <w:pStyle w:val="EndNoteBibliography"/>
      </w:pPr>
      <w:r>
        <w:fldChar w:fldCharType="begin"/>
      </w:r>
      <w:r>
        <w:instrText xml:space="preserve"> ADDIN EN.REFLIST </w:instrText>
      </w:r>
      <w:r>
        <w:fldChar w:fldCharType="separate"/>
      </w:r>
      <w:r w:rsidR="00E32876" w:rsidRPr="00E32876">
        <w:t xml:space="preserve">Díaz-Gimeno, P., et al. (2011). "A genomic diagnostic tool for human endometrial receptivity based on the transcriptomic signature." </w:t>
      </w:r>
      <w:r w:rsidR="00E32876" w:rsidRPr="00E32876">
        <w:rPr>
          <w:u w:val="single"/>
        </w:rPr>
        <w:t>Fertil Steril</w:t>
      </w:r>
      <w:r w:rsidR="00E32876" w:rsidRPr="00E32876">
        <w:t xml:space="preserve"> </w:t>
      </w:r>
      <w:r w:rsidR="00E32876" w:rsidRPr="00E32876">
        <w:rPr>
          <w:b/>
        </w:rPr>
        <w:t>95</w:t>
      </w:r>
      <w:r w:rsidR="00E32876" w:rsidRPr="00E32876">
        <w:t>(1): 50-60, 60.e51-15.</w:t>
      </w:r>
    </w:p>
    <w:p w14:paraId="579B1D39" w14:textId="77777777" w:rsidR="00E32876" w:rsidRPr="00E32876" w:rsidRDefault="00E32876" w:rsidP="00E32876">
      <w:pPr>
        <w:pStyle w:val="EndNoteBibliography"/>
      </w:pPr>
      <w:r w:rsidRPr="00E32876">
        <w:t xml:space="preserve">Edgar, R., et al. (2002). "Gene Expression Omnibus: NCBI gene expression and hybridization array data repository." </w:t>
      </w:r>
      <w:r w:rsidRPr="00E32876">
        <w:rPr>
          <w:u w:val="single"/>
        </w:rPr>
        <w:t>Nucleic Acids Res</w:t>
      </w:r>
      <w:r w:rsidRPr="00E32876">
        <w:t xml:space="preserve"> </w:t>
      </w:r>
      <w:r w:rsidRPr="00E32876">
        <w:rPr>
          <w:b/>
        </w:rPr>
        <w:t>30</w:t>
      </w:r>
      <w:r w:rsidRPr="00E32876">
        <w:t>(1): 207-210.</w:t>
      </w:r>
    </w:p>
    <w:p w14:paraId="11140CF6" w14:textId="77777777" w:rsidR="00E32876" w:rsidRPr="00E32876" w:rsidRDefault="00E32876" w:rsidP="00E32876">
      <w:pPr>
        <w:pStyle w:val="EndNoteBibliography"/>
      </w:pPr>
      <w:r w:rsidRPr="00E32876">
        <w:t xml:space="preserve">Grace, B. J. (2006). </w:t>
      </w:r>
      <w:r w:rsidRPr="00E32876">
        <w:rPr>
          <w:u w:val="single"/>
        </w:rPr>
        <w:t>Structural Equation Modeling and Natural Systems</w:t>
      </w:r>
      <w:r w:rsidRPr="00E32876">
        <w:t>, Cambridge University Press.</w:t>
      </w:r>
    </w:p>
    <w:p w14:paraId="75056A1A" w14:textId="77777777" w:rsidR="00E32876" w:rsidRPr="00E32876" w:rsidRDefault="00E32876" w:rsidP="00E32876">
      <w:pPr>
        <w:pStyle w:val="EndNoteBibliography"/>
      </w:pPr>
      <w:r w:rsidRPr="00E32876">
        <w:t xml:space="preserve">Hallquist, M. N. and J. F. Wiley (2018). "MplusAutomation: An R Package for Facilitating Large-Scale Latent Variable Analyses in Mplus." </w:t>
      </w:r>
      <w:r w:rsidRPr="00E32876">
        <w:rPr>
          <w:u w:val="single"/>
        </w:rPr>
        <w:t>Structural Equation Modeling: A Multidisciplinary Journal</w:t>
      </w:r>
      <w:r w:rsidRPr="00E32876">
        <w:t xml:space="preserve"> </w:t>
      </w:r>
      <w:r w:rsidRPr="00E32876">
        <w:rPr>
          <w:b/>
        </w:rPr>
        <w:t>25</w:t>
      </w:r>
      <w:r w:rsidRPr="00E32876">
        <w:t>(4): 621-638.</w:t>
      </w:r>
    </w:p>
    <w:p w14:paraId="2260355B" w14:textId="77777777" w:rsidR="00E32876" w:rsidRPr="00E32876" w:rsidRDefault="00E32876" w:rsidP="00E32876">
      <w:pPr>
        <w:pStyle w:val="EndNoteBibliography"/>
      </w:pPr>
      <w:r w:rsidRPr="00E32876">
        <w:t xml:space="preserve">Koot, Y. E. M., et al. (2016). "An endometrial gene expression signature accurately predicts recurrent implantation failure after IVF." </w:t>
      </w:r>
      <w:r w:rsidRPr="00E32876">
        <w:rPr>
          <w:u w:val="single"/>
        </w:rPr>
        <w:t>Scientific reports</w:t>
      </w:r>
      <w:r w:rsidRPr="00E32876">
        <w:t xml:space="preserve"> </w:t>
      </w:r>
      <w:r w:rsidRPr="00E32876">
        <w:rPr>
          <w:b/>
        </w:rPr>
        <w:t>6</w:t>
      </w:r>
      <w:r w:rsidRPr="00E32876">
        <w:t>: 19411-19411.</w:t>
      </w:r>
    </w:p>
    <w:p w14:paraId="70D59E40" w14:textId="77777777" w:rsidR="00E32876" w:rsidRPr="00E32876" w:rsidRDefault="00E32876" w:rsidP="00E32876">
      <w:pPr>
        <w:pStyle w:val="EndNoteBibliography"/>
      </w:pPr>
      <w:r w:rsidRPr="00E32876">
        <w:t xml:space="preserve">Lin, L., et al. (2013). "Uncertainty, mood states, and symptom distress in patients with primary brain tumors: analysis of a conceptual model using structural equation modeling." </w:t>
      </w:r>
      <w:r w:rsidRPr="00E32876">
        <w:rPr>
          <w:u w:val="single"/>
        </w:rPr>
        <w:t>Cancer</w:t>
      </w:r>
      <w:r w:rsidRPr="00E32876">
        <w:t xml:space="preserve"> </w:t>
      </w:r>
      <w:r w:rsidRPr="00E32876">
        <w:rPr>
          <w:b/>
        </w:rPr>
        <w:t>119</w:t>
      </w:r>
      <w:r w:rsidRPr="00E32876">
        <w:t>(15): 2796-2806.</w:t>
      </w:r>
    </w:p>
    <w:p w14:paraId="2083A428" w14:textId="77777777" w:rsidR="00E32876" w:rsidRPr="00E32876" w:rsidRDefault="00E32876" w:rsidP="00E32876">
      <w:pPr>
        <w:pStyle w:val="EndNoteBibliography"/>
      </w:pPr>
      <w:r w:rsidRPr="00E32876">
        <w:t xml:space="preserve">Liu, J., et al. (2019). "JNK(1/2) represses Lkb(1)-deficiency-induced lung squamous cell carcinoma progression." </w:t>
      </w:r>
      <w:r w:rsidRPr="00E32876">
        <w:rPr>
          <w:u w:val="single"/>
        </w:rPr>
        <w:t>Nat Commun</w:t>
      </w:r>
      <w:r w:rsidRPr="00E32876">
        <w:t xml:space="preserve"> </w:t>
      </w:r>
      <w:r w:rsidRPr="00E32876">
        <w:rPr>
          <w:b/>
        </w:rPr>
        <w:t>10</w:t>
      </w:r>
      <w:r w:rsidRPr="00E32876">
        <w:t>(1): 2148.</w:t>
      </w:r>
    </w:p>
    <w:p w14:paraId="4E1D6515" w14:textId="77777777" w:rsidR="00E32876" w:rsidRPr="00E32876" w:rsidRDefault="00E32876" w:rsidP="00E32876">
      <w:pPr>
        <w:pStyle w:val="EndNoteBibliography"/>
      </w:pPr>
      <w:r w:rsidRPr="00E32876">
        <w:t>Rosseel, Y. (2018). "Latent Variable Analysis."</w:t>
      </w:r>
    </w:p>
    <w:p w14:paraId="355C2706" w14:textId="77777777" w:rsidR="00E32876" w:rsidRPr="00E32876" w:rsidRDefault="00E32876" w:rsidP="00E32876">
      <w:pPr>
        <w:pStyle w:val="EndNoteBibliography"/>
      </w:pPr>
      <w:r w:rsidRPr="00E32876">
        <w:t>Rstudio, I. (2014). "Shinny: Easy web applications in R."</w:t>
      </w:r>
    </w:p>
    <w:p w14:paraId="14A05C23" w14:textId="77777777" w:rsidR="00E32876" w:rsidRPr="00E32876" w:rsidRDefault="00E32876" w:rsidP="00E32876">
      <w:pPr>
        <w:pStyle w:val="EndNoteBibliography"/>
      </w:pPr>
      <w:r w:rsidRPr="00E32876">
        <w:t xml:space="preserve">Rubel, C. A., et al. (2016). "A Gata2-Dependent Transcription Network Regulates Uterine Progesterone Responsiveness and Endometrial Function." </w:t>
      </w:r>
      <w:r w:rsidRPr="00E32876">
        <w:rPr>
          <w:u w:val="single"/>
        </w:rPr>
        <w:t>Cell Rep</w:t>
      </w:r>
      <w:r w:rsidRPr="00E32876">
        <w:t xml:space="preserve"> </w:t>
      </w:r>
      <w:r w:rsidRPr="00E32876">
        <w:rPr>
          <w:b/>
        </w:rPr>
        <w:t>17</w:t>
      </w:r>
      <w:r w:rsidRPr="00E32876">
        <w:t>(5): 1414-1425.</w:t>
      </w:r>
    </w:p>
    <w:p w14:paraId="5D9947EA" w14:textId="77777777" w:rsidR="00E32876" w:rsidRPr="00E32876" w:rsidRDefault="00E32876" w:rsidP="00E32876">
      <w:pPr>
        <w:pStyle w:val="EndNoteBibliography"/>
      </w:pPr>
      <w:r w:rsidRPr="00E32876">
        <w:t xml:space="preserve">Wetendorf, M., et al. (2020). "Constitutive expression of progesterone receptor isoforms promotes the development of hormone-dependent ovarian neoplasms." </w:t>
      </w:r>
      <w:r w:rsidRPr="00E32876">
        <w:rPr>
          <w:u w:val="single"/>
        </w:rPr>
        <w:t>Sci Signal</w:t>
      </w:r>
      <w:r w:rsidRPr="00E32876">
        <w:t xml:space="preserve"> </w:t>
      </w:r>
      <w:r w:rsidRPr="00E32876">
        <w:rPr>
          <w:b/>
        </w:rPr>
        <w:t>13</w:t>
      </w:r>
      <w:r w:rsidRPr="00E32876">
        <w:t>(652).</w:t>
      </w:r>
    </w:p>
    <w:p w14:paraId="3800F869" w14:textId="77777777" w:rsidR="00E32876" w:rsidRPr="00E32876" w:rsidRDefault="00E32876" w:rsidP="00E32876">
      <w:pPr>
        <w:pStyle w:val="EndNoteBibliography"/>
      </w:pPr>
      <w:r w:rsidRPr="00E32876">
        <w:t xml:space="preserve">Wu, S. P., et al. (2015). "Increased COUP-TFII expression in adult hearts induces mitochondrial dysfunction resulting in heart failure." </w:t>
      </w:r>
      <w:r w:rsidRPr="00E32876">
        <w:rPr>
          <w:u w:val="single"/>
        </w:rPr>
        <w:t>Nat Commun</w:t>
      </w:r>
      <w:r w:rsidRPr="00E32876">
        <w:t xml:space="preserve"> </w:t>
      </w:r>
      <w:r w:rsidRPr="00E32876">
        <w:rPr>
          <w:b/>
        </w:rPr>
        <w:t>6</w:t>
      </w:r>
      <w:r w:rsidRPr="00E32876">
        <w:t>: 8245.</w:t>
      </w:r>
    </w:p>
    <w:p w14:paraId="33DE3510" w14:textId="5C68B552" w:rsidR="0088513A" w:rsidRPr="0088513A" w:rsidRDefault="00B3431B" w:rsidP="006B2D5B">
      <w:r>
        <w:lastRenderedPageBreak/>
        <w:fldChar w:fldCharType="end"/>
      </w:r>
    </w:p>
    <w:sectPr w:rsidR="0088513A" w:rsidRPr="0088513A" w:rsidSect="00D537FA">
      <w:headerReference w:type="even" r:id="rId11"/>
      <w:headerReference w:type="default" r:id="rId12"/>
      <w:footerReference w:type="even" r:id="rId13"/>
      <w:footerReference w:type="default" r:id="rId14"/>
      <w:headerReference w:type="first" r:id="rId15"/>
      <w:pgSz w:w="12240" w:h="15840"/>
      <w:pgMar w:top="1138" w:right="1181" w:bottom="1138" w:left="1282" w:header="283" w:footer="510" w:gutter="0"/>
      <w:lnNumType w:countBy="1" w:restart="continuou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AD15D8" w14:textId="77777777" w:rsidR="00EE2A86" w:rsidRDefault="00EE2A86" w:rsidP="00117666">
      <w:r>
        <w:separator/>
      </w:r>
    </w:p>
  </w:endnote>
  <w:endnote w:type="continuationSeparator" w:id="0">
    <w:p w14:paraId="1E79062B" w14:textId="77777777" w:rsidR="00EE2A86" w:rsidRDefault="00EE2A86" w:rsidP="001176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useoSlab">
    <w:altName w:val="Times New Roman"/>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3D3D87" w14:textId="40473FCB" w:rsidR="00B40490" w:rsidRPr="00577C4C" w:rsidRDefault="00B40490">
    <w:pPr>
      <w:pStyle w:val="Footer"/>
      <w:rPr>
        <w:color w:val="C00000"/>
        <w:szCs w:val="24"/>
      </w:rPr>
    </w:pPr>
    <w:r>
      <w:rPr>
        <w:noProof/>
        <w:lang w:val="en-GB" w:eastAsia="en-GB"/>
      </w:rPr>
      <mc:AlternateContent>
        <mc:Choice Requires="wps">
          <w:drawing>
            <wp:anchor distT="0" distB="0" distL="114300" distR="114300" simplePos="0" relativeHeight="251665408" behindDoc="0" locked="0" layoutInCell="1" allowOverlap="1" wp14:anchorId="51D4B8BD" wp14:editId="08673660">
              <wp:simplePos x="0" y="0"/>
              <wp:positionH relativeFrom="margin">
                <wp:align>right</wp:align>
              </wp:positionH>
              <wp:positionV relativeFrom="bottomMargin">
                <wp:align>top</wp:align>
              </wp:positionV>
              <wp:extent cx="1508760" cy="395605"/>
              <wp:effectExtent l="0" t="0" r="0" b="0"/>
              <wp:wrapNone/>
              <wp:docPr id="1" name="Text Box 1"/>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214951C5" w14:textId="77777777" w:rsidR="00B40490" w:rsidRPr="00577C4C" w:rsidRDefault="00B40490">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Pr="0088513A">
                            <w:rPr>
                              <w:noProof/>
                              <w:color w:val="000000" w:themeColor="text1"/>
                              <w:sz w:val="22"/>
                              <w:szCs w:val="40"/>
                            </w:rPr>
                            <w:t>4</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51D4B8BD" id="_x0000_t202" coordsize="21600,21600" o:spt="202" path="m,l,21600r21600,l21600,xe">
              <v:stroke joinstyle="miter"/>
              <v:path gradientshapeok="t" o:connecttype="rect"/>
            </v:shapetype>
            <v:shape id="Text Box 1" o:spid="_x0000_s1026" type="#_x0000_t202" style="position:absolute;margin-left:67.6pt;margin-top:0;width:118.8pt;height:31.15pt;z-index:251665408;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" filled="f" stroked="f" strokeweight=".5pt">
              <v:textbox style="mso-fit-shape-to-text:t">
                <w:txbxContent>
                  <w:p w14:paraId="214951C5" w14:textId="77777777" w:rsidR="00B40490" w:rsidRPr="00577C4C" w:rsidRDefault="00B40490">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Pr="0088513A">
                      <w:rPr>
                        <w:noProof/>
                        <w:color w:val="000000" w:themeColor="text1"/>
                        <w:sz w:val="22"/>
                        <w:szCs w:val="40"/>
                      </w:rPr>
                      <w:t>4</w:t>
                    </w:r>
                    <w:r w:rsidRPr="00577C4C">
                      <w:rPr>
                        <w:color w:val="000000" w:themeColor="text1"/>
                        <w:szCs w:val="40"/>
                      </w:rPr>
                      <w:fldChar w:fldCharType="end"/>
                    </w:r>
                  </w:p>
                </w:txbxContent>
              </v:textbox>
              <w10:wrap anchorx="margin" anchory="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70BFF2" w14:textId="77777777" w:rsidR="00B40490" w:rsidRPr="00577C4C" w:rsidRDefault="00B40490">
    <w:pPr>
      <w:pStyle w:val="Footer"/>
      <w:rPr>
        <w:b/>
        <w:sz w:val="20"/>
        <w:szCs w:val="24"/>
      </w:rPr>
    </w:pPr>
    <w:r>
      <w:rPr>
        <w:noProof/>
        <w:lang w:val="en-GB" w:eastAsia="en-GB"/>
      </w:rPr>
      <mc:AlternateContent>
        <mc:Choice Requires="wps">
          <w:drawing>
            <wp:anchor distT="0" distB="0" distL="114300" distR="114300" simplePos="0" relativeHeight="251646976" behindDoc="0" locked="0" layoutInCell="1" allowOverlap="1" wp14:anchorId="2C4AF3B6" wp14:editId="527467EE">
              <wp:simplePos x="0" y="0"/>
              <wp:positionH relativeFrom="margin">
                <wp:align>right</wp:align>
              </wp:positionH>
              <wp:positionV relativeFrom="bottomMargin">
                <wp:align>top</wp:align>
              </wp:positionV>
              <wp:extent cx="1508760" cy="39560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74D070C5" w14:textId="77777777" w:rsidR="00B40490" w:rsidRPr="00577C4C" w:rsidRDefault="00B40490">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Pr="0088513A">
                            <w:rPr>
                              <w:noProof/>
                              <w:color w:val="000000" w:themeColor="text1"/>
                              <w:sz w:val="22"/>
                              <w:szCs w:val="40"/>
                            </w:rPr>
                            <w:t>3</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2C4AF3B6" id="_x0000_t202" coordsize="21600,21600" o:spt="202" path="m,l,21600r21600,l21600,xe">
              <v:stroke joinstyle="miter"/>
              <v:path gradientshapeok="t" o:connecttype="rect"/>
            </v:shapetype>
            <v:shape id="Text Box 56" o:spid="_x0000_s1027" type="#_x0000_t202" style="position:absolute;margin-left:67.6pt;margin-top:0;width:118.8pt;height:31.15pt;z-index:251646976;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" filled="f" stroked="f" strokeweight=".5pt">
              <v:textbox style="mso-fit-shape-to-text:t">
                <w:txbxContent>
                  <w:p w14:paraId="74D070C5" w14:textId="77777777" w:rsidR="00B40490" w:rsidRPr="00577C4C" w:rsidRDefault="00B40490">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Pr="0088513A">
                      <w:rPr>
                        <w:noProof/>
                        <w:color w:val="000000" w:themeColor="text1"/>
                        <w:sz w:val="22"/>
                        <w:szCs w:val="40"/>
                      </w:rPr>
                      <w:t>3</w:t>
                    </w:r>
                    <w:r w:rsidRPr="00577C4C">
                      <w:rPr>
                        <w:color w:val="000000" w:themeColor="text1"/>
                        <w:szCs w:val="40"/>
                      </w:rPr>
                      <w:fldChar w:fldCharType="end"/>
                    </w:r>
                  </w:p>
                </w:txbxContent>
              </v:textbox>
              <w10:wrap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2B1524" w14:textId="77777777" w:rsidR="00EE2A86" w:rsidRDefault="00EE2A86" w:rsidP="00117666">
      <w:r>
        <w:separator/>
      </w:r>
    </w:p>
  </w:footnote>
  <w:footnote w:type="continuationSeparator" w:id="0">
    <w:p w14:paraId="5CA27066" w14:textId="77777777" w:rsidR="00EE2A86" w:rsidRDefault="00EE2A86" w:rsidP="001176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613A34" w14:textId="6F390E3F" w:rsidR="00B40490" w:rsidRPr="007E3148" w:rsidRDefault="00B40490" w:rsidP="00A53000">
    <w:pPr>
      <w:pStyle w:val="Header"/>
    </w:pPr>
    <w:r w:rsidRPr="00132E9A">
      <w:rPr>
        <w:rFonts w:cs="Times New Roman"/>
      </w:rPr>
      <w:t xml:space="preserve">Structural Equation Modeling for </w:t>
    </w:r>
    <w:proofErr w:type="gramStart"/>
    <w:r>
      <w:rPr>
        <w:rFonts w:cs="Times New Roman"/>
      </w:rPr>
      <w:t>In</w:t>
    </w:r>
    <w:proofErr w:type="gramEnd"/>
    <w:r>
      <w:rPr>
        <w:rFonts w:cs="Times New Roman"/>
      </w:rPr>
      <w:t xml:space="preserve"> silico</w:t>
    </w:r>
    <w:r w:rsidRPr="00132E9A">
      <w:rPr>
        <w:rFonts w:cs="Times New Roman"/>
      </w:rPr>
      <w:t xml:space="preserve"> Perturbations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D8A4BC" w14:textId="60D90B6B" w:rsidR="00B40490" w:rsidRPr="004A7FB2" w:rsidRDefault="00B40490" w:rsidP="004A7FB2">
    <w:pPr>
      <w:pStyle w:val="Header"/>
    </w:pPr>
    <w:r w:rsidRPr="00132E9A">
      <w:rPr>
        <w:rFonts w:cs="Times New Roman"/>
      </w:rPr>
      <w:t xml:space="preserve">Structural Equation Modeling for </w:t>
    </w:r>
    <w:proofErr w:type="gramStart"/>
    <w:r>
      <w:rPr>
        <w:rFonts w:cs="Times New Roman"/>
      </w:rPr>
      <w:t>In</w:t>
    </w:r>
    <w:proofErr w:type="gramEnd"/>
    <w:r>
      <w:rPr>
        <w:rFonts w:cs="Times New Roman"/>
      </w:rPr>
      <w:t xml:space="preserve"> silico</w:t>
    </w:r>
    <w:r w:rsidRPr="00132E9A">
      <w:rPr>
        <w:rFonts w:cs="Times New Roman"/>
      </w:rPr>
      <w:t xml:space="preserve"> Perturbations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2F27F1" w14:textId="6C89A83E" w:rsidR="00B40490" w:rsidRDefault="00B40490" w:rsidP="00A53000">
    <w:pPr>
      <w:pStyle w:val="Heade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B7666"/>
    <w:multiLevelType w:val="multilevel"/>
    <w:tmpl w:val="44328928"/>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EDF3AB7"/>
    <w:multiLevelType w:val="hybridMultilevel"/>
    <w:tmpl w:val="8E5CD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8A03CD"/>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EC0601A"/>
    <w:multiLevelType w:val="multilevel"/>
    <w:tmpl w:val="C6A8CCEA"/>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pStyle w:val="Heading4"/>
      <w:lvlText w:val="%1.%2.%3.%4"/>
      <w:lvlJc w:val="left"/>
      <w:pPr>
        <w:tabs>
          <w:tab w:val="num" w:pos="567"/>
        </w:tabs>
        <w:ind w:left="567" w:hanging="567"/>
      </w:pPr>
      <w:rPr>
        <w:rFonts w:hint="default"/>
      </w:rPr>
    </w:lvl>
    <w:lvl w:ilvl="4">
      <w:start w:val="1"/>
      <w:numFmt w:val="decimal"/>
      <w:pStyle w:val="Heading5"/>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4" w15:restartNumberingAfterBreak="0">
    <w:nsid w:val="225305B5"/>
    <w:multiLevelType w:val="hybridMultilevel"/>
    <w:tmpl w:val="4F8C24FA"/>
    <w:lvl w:ilvl="0" w:tplc="A9DCD718">
      <w:start w:val="1"/>
      <w:numFmt w:val="bullet"/>
      <w:pStyle w:val="ListParagraph"/>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302A7CAC"/>
    <w:multiLevelType w:val="multilevel"/>
    <w:tmpl w:val="C6A8CCEA"/>
    <w:numStyleLink w:val="Headings"/>
  </w:abstractNum>
  <w:abstractNum w:abstractNumId="6" w15:restartNumberingAfterBreak="0">
    <w:nsid w:val="36D30736"/>
    <w:multiLevelType w:val="hybridMultilevel"/>
    <w:tmpl w:val="BC1E7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817787E"/>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AE92CDE"/>
    <w:multiLevelType w:val="hybridMultilevel"/>
    <w:tmpl w:val="294E0C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C1539C0"/>
    <w:multiLevelType w:val="hybridMultilevel"/>
    <w:tmpl w:val="675E0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08E502C"/>
    <w:multiLevelType w:val="hybridMultilevel"/>
    <w:tmpl w:val="C2165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4216449"/>
    <w:multiLevelType w:val="hybridMultilevel"/>
    <w:tmpl w:val="60E244E0"/>
    <w:lvl w:ilvl="0" w:tplc="BB925A6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D8113DE"/>
    <w:multiLevelType w:val="multilevel"/>
    <w:tmpl w:val="ADB20CA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49F1D82"/>
    <w:multiLevelType w:val="hybridMultilevel"/>
    <w:tmpl w:val="734A7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290D83"/>
    <w:multiLevelType w:val="hybridMultilevel"/>
    <w:tmpl w:val="D1E4BA92"/>
    <w:lvl w:ilvl="0" w:tplc="E9807BE6">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683E6C4F"/>
    <w:multiLevelType w:val="hybridMultilevel"/>
    <w:tmpl w:val="E39A3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BC6F29"/>
    <w:multiLevelType w:val="multilevel"/>
    <w:tmpl w:val="C6A8CCEA"/>
    <w:numStyleLink w:val="Headings"/>
  </w:abstractNum>
  <w:abstractNum w:abstractNumId="17" w15:restartNumberingAfterBreak="0">
    <w:nsid w:val="7F983756"/>
    <w:multiLevelType w:val="multilevel"/>
    <w:tmpl w:val="F300CEF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13"/>
  </w:num>
  <w:num w:numId="3">
    <w:abstractNumId w:val="1"/>
  </w:num>
  <w:num w:numId="4">
    <w:abstractNumId w:val="15"/>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num>
  <w:num w:numId="7">
    <w:abstractNumId w:val="8"/>
  </w:num>
  <w:num w:numId="8">
    <w:abstractNumId w:val="6"/>
  </w:num>
  <w:num w:numId="9">
    <w:abstractNumId w:val="9"/>
  </w:num>
  <w:num w:numId="10">
    <w:abstractNumId w:val="7"/>
  </w:num>
  <w:num w:numId="11">
    <w:abstractNumId w:val="2"/>
  </w:num>
  <w:num w:numId="12">
    <w:abstractNumId w:val="17"/>
  </w:num>
  <w:num w:numId="13">
    <w:abstractNumId w:val="12"/>
  </w:num>
  <w:num w:numId="14">
    <w:abstractNumId w:val="4"/>
  </w:num>
  <w:num w:numId="15">
    <w:abstractNumId w:val="11"/>
  </w:num>
  <w:num w:numId="16">
    <w:abstractNumId w:val="14"/>
  </w:num>
  <w:num w:numId="17">
    <w:abstractNumId w:val="3"/>
    <w:lvlOverride w:ilvl="0">
      <w:lvl w:ilvl="0">
        <w:start w:val="1"/>
        <w:numFmt w:val="decimal"/>
        <w:pStyle w:val="Heading1"/>
        <w:lvlText w:val="%1"/>
        <w:lvlJc w:val="left"/>
        <w:pPr>
          <w:tabs>
            <w:tab w:val="num" w:pos="567"/>
          </w:tabs>
          <w:ind w:left="567" w:hanging="567"/>
        </w:pPr>
        <w:rPr>
          <w:rFonts w:hint="default"/>
        </w:rPr>
      </w:lvl>
    </w:lvlOverride>
    <w:lvlOverride w:ilvl="1">
      <w:lvl w:ilvl="1">
        <w:start w:val="1"/>
        <w:numFmt w:val="decimal"/>
        <w:pStyle w:val="Heading2"/>
        <w:lvlText w:val="%1.%2"/>
        <w:lvlJc w:val="left"/>
        <w:pPr>
          <w:tabs>
            <w:tab w:val="num" w:pos="567"/>
          </w:tabs>
          <w:ind w:left="567" w:hanging="567"/>
        </w:pPr>
        <w:rPr>
          <w:rFonts w:hint="default"/>
        </w:rPr>
      </w:lvl>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num>
  <w:num w:numId="20">
    <w:abstractNumId w:val="16"/>
  </w:num>
  <w:num w:numId="21">
    <w:abstractNumId w:val="3"/>
  </w:num>
  <w:num w:numId="22">
    <w:abstractNumId w:val="3"/>
    <w:lvlOverride w:ilvl="0">
      <w:startOverride w:val="1"/>
      <w:lvl w:ilvl="0">
        <w:start w:val="1"/>
        <w:numFmt w:val="decimal"/>
        <w:pStyle w:val="Heading1"/>
        <w:lvlText w:val="%1"/>
        <w:lvlJc w:val="left"/>
        <w:pPr>
          <w:tabs>
            <w:tab w:val="num" w:pos="567"/>
          </w:tabs>
          <w:ind w:left="567" w:hanging="567"/>
        </w:pPr>
      </w:lvl>
    </w:lvlOverride>
    <w:lvlOverride w:ilvl="1">
      <w:startOverride w:val="1"/>
      <w:lvl w:ilvl="1">
        <w:start w:val="1"/>
        <w:numFmt w:val="decimal"/>
        <w:pStyle w:val="Heading2"/>
        <w:lvlText w:val="%1.%2"/>
        <w:lvlJc w:val="left"/>
        <w:pPr>
          <w:tabs>
            <w:tab w:val="num" w:pos="567"/>
          </w:tabs>
          <w:ind w:left="567" w:hanging="567"/>
        </w:pPr>
      </w:lvl>
    </w:lvlOverride>
    <w:lvlOverride w:ilvl="2">
      <w:startOverride w:val="1"/>
      <w:lvl w:ilvl="2">
        <w:start w:val="1"/>
        <w:numFmt w:val="decimal"/>
        <w:pStyle w:val="Heading3"/>
        <w:lvlText w:val=""/>
        <w:lvlJc w:val="left"/>
      </w:lvl>
    </w:lvlOverride>
    <w:lvlOverride w:ilvl="3">
      <w:startOverride w:val="1"/>
      <w:lvl w:ilvl="3">
        <w:start w:val="1"/>
        <w:numFmt w:val="decimal"/>
        <w:pStyle w:val="Heading4"/>
        <w:lvlText w:val=""/>
        <w:lvlJc w:val="left"/>
      </w:lvl>
    </w:lvlOverride>
    <w:lvlOverride w:ilvl="4">
      <w:startOverride w:val="1"/>
      <w:lvl w:ilvl="4">
        <w:start w:val="1"/>
        <w:numFmt w:val="decimal"/>
        <w:pStyle w:val="Heading5"/>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attachedTemplate r:id="rId1"/>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uthor-Date-bioinformatics&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xv005z2952x99ep50ipxrr6svvapw2pepsf&quot;&gt;SEMIPs_frontier&lt;record-ids&gt;&lt;item&gt;1&lt;/item&gt;&lt;item&gt;5&lt;/item&gt;&lt;item&gt;6&lt;/item&gt;&lt;item&gt;7&lt;/item&gt;&lt;item&gt;8&lt;/item&gt;&lt;item&gt;9&lt;/item&gt;&lt;item&gt;10&lt;/item&gt;&lt;item&gt;11&lt;/item&gt;&lt;item&gt;12&lt;/item&gt;&lt;/record-ids&gt;&lt;/item&gt;&lt;/Libraries&gt;"/>
  </w:docVars>
  <w:rsids>
    <w:rsidRoot w:val="00681821"/>
    <w:rsid w:val="0000000F"/>
    <w:rsid w:val="00034304"/>
    <w:rsid w:val="00035434"/>
    <w:rsid w:val="00045678"/>
    <w:rsid w:val="000458E4"/>
    <w:rsid w:val="00063D84"/>
    <w:rsid w:val="0006636D"/>
    <w:rsid w:val="00077D53"/>
    <w:rsid w:val="00081394"/>
    <w:rsid w:val="000B34BD"/>
    <w:rsid w:val="000B3E0F"/>
    <w:rsid w:val="000C7E2A"/>
    <w:rsid w:val="000F4CFB"/>
    <w:rsid w:val="00117666"/>
    <w:rsid w:val="001223A7"/>
    <w:rsid w:val="00126D2B"/>
    <w:rsid w:val="001333EF"/>
    <w:rsid w:val="00134256"/>
    <w:rsid w:val="00147395"/>
    <w:rsid w:val="001552C9"/>
    <w:rsid w:val="00177D84"/>
    <w:rsid w:val="001964EF"/>
    <w:rsid w:val="001B1A2C"/>
    <w:rsid w:val="001C1BB8"/>
    <w:rsid w:val="001D5C23"/>
    <w:rsid w:val="001F4C07"/>
    <w:rsid w:val="00220AEA"/>
    <w:rsid w:val="00226954"/>
    <w:rsid w:val="002415C7"/>
    <w:rsid w:val="002418E5"/>
    <w:rsid w:val="002629A3"/>
    <w:rsid w:val="00265660"/>
    <w:rsid w:val="00267D18"/>
    <w:rsid w:val="00275711"/>
    <w:rsid w:val="002868E2"/>
    <w:rsid w:val="002869C3"/>
    <w:rsid w:val="002936E4"/>
    <w:rsid w:val="00296B88"/>
    <w:rsid w:val="002C74CA"/>
    <w:rsid w:val="002F744D"/>
    <w:rsid w:val="00303DE6"/>
    <w:rsid w:val="00310124"/>
    <w:rsid w:val="00321121"/>
    <w:rsid w:val="003544FB"/>
    <w:rsid w:val="00365D63"/>
    <w:rsid w:val="0036793B"/>
    <w:rsid w:val="00372682"/>
    <w:rsid w:val="00376CC5"/>
    <w:rsid w:val="0039693B"/>
    <w:rsid w:val="003B0809"/>
    <w:rsid w:val="003D2F2D"/>
    <w:rsid w:val="00401590"/>
    <w:rsid w:val="00406D4D"/>
    <w:rsid w:val="00410F17"/>
    <w:rsid w:val="00422C94"/>
    <w:rsid w:val="00463E3D"/>
    <w:rsid w:val="004645AE"/>
    <w:rsid w:val="00472115"/>
    <w:rsid w:val="004A7FB2"/>
    <w:rsid w:val="004D3E33"/>
    <w:rsid w:val="004F7DE7"/>
    <w:rsid w:val="005018F9"/>
    <w:rsid w:val="005250F2"/>
    <w:rsid w:val="005A1D84"/>
    <w:rsid w:val="005A70EA"/>
    <w:rsid w:val="005C3963"/>
    <w:rsid w:val="005D1840"/>
    <w:rsid w:val="005D35E4"/>
    <w:rsid w:val="005D7910"/>
    <w:rsid w:val="00617719"/>
    <w:rsid w:val="0062154F"/>
    <w:rsid w:val="00631A8C"/>
    <w:rsid w:val="00640423"/>
    <w:rsid w:val="00651CA2"/>
    <w:rsid w:val="00653D60"/>
    <w:rsid w:val="00660D05"/>
    <w:rsid w:val="00671D9A"/>
    <w:rsid w:val="00673952"/>
    <w:rsid w:val="00681821"/>
    <w:rsid w:val="00686C9D"/>
    <w:rsid w:val="006B2D5B"/>
    <w:rsid w:val="006B7D14"/>
    <w:rsid w:val="006D2395"/>
    <w:rsid w:val="006D5B93"/>
    <w:rsid w:val="006D60EC"/>
    <w:rsid w:val="00721D81"/>
    <w:rsid w:val="00725A7D"/>
    <w:rsid w:val="0073085C"/>
    <w:rsid w:val="00733784"/>
    <w:rsid w:val="00746505"/>
    <w:rsid w:val="00747B76"/>
    <w:rsid w:val="00790BB3"/>
    <w:rsid w:val="00792043"/>
    <w:rsid w:val="00797EDD"/>
    <w:rsid w:val="007B0322"/>
    <w:rsid w:val="007C0E3F"/>
    <w:rsid w:val="007C206C"/>
    <w:rsid w:val="007C5729"/>
    <w:rsid w:val="008111E4"/>
    <w:rsid w:val="0081301C"/>
    <w:rsid w:val="008159AC"/>
    <w:rsid w:val="00817DD6"/>
    <w:rsid w:val="00824EFC"/>
    <w:rsid w:val="008629A9"/>
    <w:rsid w:val="008723FF"/>
    <w:rsid w:val="0088513A"/>
    <w:rsid w:val="00892139"/>
    <w:rsid w:val="00893C19"/>
    <w:rsid w:val="008D6C8D"/>
    <w:rsid w:val="008E2B54"/>
    <w:rsid w:val="008E4404"/>
    <w:rsid w:val="008E58C7"/>
    <w:rsid w:val="008F5021"/>
    <w:rsid w:val="00925F33"/>
    <w:rsid w:val="00943573"/>
    <w:rsid w:val="00971B61"/>
    <w:rsid w:val="00980C31"/>
    <w:rsid w:val="00982B01"/>
    <w:rsid w:val="00990E54"/>
    <w:rsid w:val="0099111B"/>
    <w:rsid w:val="009955FF"/>
    <w:rsid w:val="009A1FC1"/>
    <w:rsid w:val="009D259D"/>
    <w:rsid w:val="00A50D9D"/>
    <w:rsid w:val="00A53000"/>
    <w:rsid w:val="00A545C6"/>
    <w:rsid w:val="00A652D0"/>
    <w:rsid w:val="00A65F72"/>
    <w:rsid w:val="00A704FB"/>
    <w:rsid w:val="00A75F87"/>
    <w:rsid w:val="00A95D8B"/>
    <w:rsid w:val="00AA6E92"/>
    <w:rsid w:val="00AC0270"/>
    <w:rsid w:val="00AC3EA3"/>
    <w:rsid w:val="00AC792D"/>
    <w:rsid w:val="00AD3C19"/>
    <w:rsid w:val="00AE1361"/>
    <w:rsid w:val="00B3431B"/>
    <w:rsid w:val="00B40490"/>
    <w:rsid w:val="00B516EB"/>
    <w:rsid w:val="00B54DD2"/>
    <w:rsid w:val="00B63C3C"/>
    <w:rsid w:val="00B657B8"/>
    <w:rsid w:val="00B84920"/>
    <w:rsid w:val="00B8556A"/>
    <w:rsid w:val="00C012A3"/>
    <w:rsid w:val="00C16F19"/>
    <w:rsid w:val="00C27F78"/>
    <w:rsid w:val="00C52A7B"/>
    <w:rsid w:val="00C6324C"/>
    <w:rsid w:val="00C679AA"/>
    <w:rsid w:val="00C724CF"/>
    <w:rsid w:val="00C72C26"/>
    <w:rsid w:val="00C75972"/>
    <w:rsid w:val="00C82792"/>
    <w:rsid w:val="00C84EE8"/>
    <w:rsid w:val="00C91B9F"/>
    <w:rsid w:val="00C948FD"/>
    <w:rsid w:val="00CB43D5"/>
    <w:rsid w:val="00CB57A5"/>
    <w:rsid w:val="00CC1067"/>
    <w:rsid w:val="00CC4505"/>
    <w:rsid w:val="00CC76F9"/>
    <w:rsid w:val="00CD066B"/>
    <w:rsid w:val="00CD46E2"/>
    <w:rsid w:val="00CE7BFD"/>
    <w:rsid w:val="00D00D0B"/>
    <w:rsid w:val="00D04B69"/>
    <w:rsid w:val="00D34AE2"/>
    <w:rsid w:val="00D537FA"/>
    <w:rsid w:val="00D5547D"/>
    <w:rsid w:val="00D80D99"/>
    <w:rsid w:val="00D9503C"/>
    <w:rsid w:val="00DA5174"/>
    <w:rsid w:val="00DD73EF"/>
    <w:rsid w:val="00DE23E8"/>
    <w:rsid w:val="00E0128B"/>
    <w:rsid w:val="00E077CE"/>
    <w:rsid w:val="00E32876"/>
    <w:rsid w:val="00E64E17"/>
    <w:rsid w:val="00EA3D3C"/>
    <w:rsid w:val="00EC7CC3"/>
    <w:rsid w:val="00EE2A86"/>
    <w:rsid w:val="00F00D75"/>
    <w:rsid w:val="00F03004"/>
    <w:rsid w:val="00F46494"/>
    <w:rsid w:val="00F558AB"/>
    <w:rsid w:val="00F61D89"/>
    <w:rsid w:val="00F86ABB"/>
    <w:rsid w:val="00F93E74"/>
    <w:rsid w:val="00FB2FE6"/>
    <w:rsid w:val="00FD7648"/>
    <w:rsid w:val="00FE68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BA59A7"/>
  <w15:docId w15:val="{B98209AD-3451-4824-82E1-1DFAFFB13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ajorHAnsi" w:eastAsiaTheme="minorHAnsi" w:hAnsiTheme="maj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5174"/>
    <w:pPr>
      <w:spacing w:after="0" w:line="240" w:lineRule="auto"/>
    </w:pPr>
    <w:rPr>
      <w:rFonts w:ascii="Times New Roman" w:eastAsia="Times New Roman" w:hAnsi="Times New Roman" w:cs="Times New Roman"/>
      <w:sz w:val="24"/>
      <w:szCs w:val="24"/>
      <w:lang w:eastAsia="zh-CN"/>
    </w:rPr>
  </w:style>
  <w:style w:type="paragraph" w:styleId="Heading1">
    <w:name w:val="heading 1"/>
    <w:basedOn w:val="ListParagraph"/>
    <w:next w:val="Normal"/>
    <w:link w:val="Heading1Char"/>
    <w:uiPriority w:val="2"/>
    <w:qFormat/>
    <w:rsid w:val="00D80D99"/>
    <w:pPr>
      <w:numPr>
        <w:numId w:val="17"/>
      </w:numPr>
      <w:spacing w:before="240"/>
      <w:contextualSpacing w:val="0"/>
      <w:outlineLvl w:val="0"/>
    </w:pPr>
    <w:rPr>
      <w:b/>
    </w:rPr>
  </w:style>
  <w:style w:type="paragraph" w:styleId="Heading2">
    <w:name w:val="heading 2"/>
    <w:basedOn w:val="Heading1"/>
    <w:next w:val="Normal"/>
    <w:link w:val="Heading2Char"/>
    <w:uiPriority w:val="2"/>
    <w:qFormat/>
    <w:rsid w:val="00D80D99"/>
    <w:pPr>
      <w:numPr>
        <w:ilvl w:val="1"/>
      </w:numPr>
      <w:spacing w:after="200"/>
      <w:outlineLvl w:val="1"/>
    </w:pPr>
  </w:style>
  <w:style w:type="paragraph" w:styleId="Heading3">
    <w:name w:val="heading 3"/>
    <w:basedOn w:val="Normal"/>
    <w:next w:val="Normal"/>
    <w:link w:val="Heading3Char"/>
    <w:uiPriority w:val="2"/>
    <w:qFormat/>
    <w:rsid w:val="00D80D99"/>
    <w:pPr>
      <w:keepNext/>
      <w:keepLines/>
      <w:numPr>
        <w:ilvl w:val="2"/>
        <w:numId w:val="17"/>
      </w:numPr>
      <w:spacing w:before="40" w:after="120"/>
      <w:outlineLvl w:val="2"/>
    </w:pPr>
    <w:rPr>
      <w:rFonts w:eastAsiaTheme="majorEastAsia" w:cstheme="majorBidi"/>
      <w:b/>
      <w:lang w:eastAsia="en-US"/>
    </w:rPr>
  </w:style>
  <w:style w:type="paragraph" w:styleId="Heading4">
    <w:name w:val="heading 4"/>
    <w:basedOn w:val="Heading3"/>
    <w:next w:val="Normal"/>
    <w:link w:val="Heading4Char"/>
    <w:uiPriority w:val="2"/>
    <w:qFormat/>
    <w:rsid w:val="00D80D99"/>
    <w:pPr>
      <w:numPr>
        <w:ilvl w:val="3"/>
      </w:numPr>
      <w:outlineLvl w:val="3"/>
    </w:pPr>
    <w:rPr>
      <w:iCs/>
    </w:rPr>
  </w:style>
  <w:style w:type="paragraph" w:styleId="Heading5">
    <w:name w:val="heading 5"/>
    <w:basedOn w:val="Heading4"/>
    <w:next w:val="Normal"/>
    <w:link w:val="Heading5Char"/>
    <w:uiPriority w:val="2"/>
    <w:qFormat/>
    <w:rsid w:val="00D80D99"/>
    <w:pPr>
      <w:numPr>
        <w:ilvl w:val="4"/>
      </w:num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147395"/>
    <w:rPr>
      <w:rFonts w:ascii="Times New Roman" w:eastAsia="Cambria" w:hAnsi="Times New Roman" w:cs="Times New Roman"/>
      <w:b/>
      <w:sz w:val="24"/>
      <w:szCs w:val="24"/>
    </w:rPr>
  </w:style>
  <w:style w:type="character" w:customStyle="1" w:styleId="Heading2Char">
    <w:name w:val="Heading 2 Char"/>
    <w:basedOn w:val="DefaultParagraphFont"/>
    <w:link w:val="Heading2"/>
    <w:uiPriority w:val="2"/>
    <w:rsid w:val="00147395"/>
    <w:rPr>
      <w:rFonts w:ascii="Times New Roman" w:eastAsia="Cambria" w:hAnsi="Times New Roman" w:cs="Times New Roman"/>
      <w:b/>
      <w:sz w:val="24"/>
      <w:szCs w:val="24"/>
    </w:rPr>
  </w:style>
  <w:style w:type="character" w:styleId="Emphasis">
    <w:name w:val="Emphasis"/>
    <w:basedOn w:val="DefaultParagraphFont"/>
    <w:uiPriority w:val="20"/>
    <w:qFormat/>
    <w:rsid w:val="00C724CF"/>
    <w:rPr>
      <w:rFonts w:ascii="Times New Roman" w:hAnsi="Times New Roman"/>
      <w:i/>
      <w:iCs/>
    </w:rPr>
  </w:style>
  <w:style w:type="paragraph" w:styleId="ListParagraph">
    <w:name w:val="List Paragraph"/>
    <w:basedOn w:val="Normal"/>
    <w:uiPriority w:val="3"/>
    <w:qFormat/>
    <w:rsid w:val="00310124"/>
    <w:pPr>
      <w:numPr>
        <w:numId w:val="14"/>
      </w:numPr>
      <w:spacing w:before="120" w:after="240"/>
      <w:ind w:left="1434" w:hanging="357"/>
      <w:contextualSpacing/>
    </w:pPr>
    <w:rPr>
      <w:rFonts w:eastAsia="Cambria"/>
      <w:lang w:eastAsia="en-US"/>
    </w:rPr>
  </w:style>
  <w:style w:type="character" w:styleId="Strong">
    <w:name w:val="Strong"/>
    <w:basedOn w:val="DefaultParagraphFont"/>
    <w:uiPriority w:val="22"/>
    <w:qFormat/>
    <w:rsid w:val="00C724CF"/>
    <w:rPr>
      <w:rFonts w:ascii="Times New Roman" w:hAnsi="Times New Roman"/>
      <w:b/>
      <w:bCs/>
    </w:rPr>
  </w:style>
  <w:style w:type="paragraph" w:styleId="NormalWeb">
    <w:name w:val="Normal (Web)"/>
    <w:basedOn w:val="Normal"/>
    <w:uiPriority w:val="99"/>
    <w:unhideWhenUsed/>
    <w:rsid w:val="00117666"/>
    <w:pPr>
      <w:spacing w:before="100" w:beforeAutospacing="1" w:after="100" w:afterAutospacing="1"/>
    </w:pPr>
    <w:rPr>
      <w:lang w:eastAsia="en-US"/>
    </w:rPr>
  </w:style>
  <w:style w:type="paragraph" w:styleId="Header">
    <w:name w:val="header"/>
    <w:basedOn w:val="Normal"/>
    <w:link w:val="HeaderChar"/>
    <w:uiPriority w:val="99"/>
    <w:unhideWhenUsed/>
    <w:rsid w:val="00A53000"/>
    <w:pPr>
      <w:tabs>
        <w:tab w:val="center" w:pos="4844"/>
        <w:tab w:val="right" w:pos="9689"/>
      </w:tabs>
      <w:spacing w:before="120" w:after="240"/>
    </w:pPr>
    <w:rPr>
      <w:rFonts w:eastAsiaTheme="minorHAnsi" w:cstheme="minorBidi"/>
      <w:b/>
      <w:szCs w:val="22"/>
      <w:lang w:eastAsia="en-US"/>
    </w:rPr>
  </w:style>
  <w:style w:type="character" w:customStyle="1" w:styleId="HeaderChar">
    <w:name w:val="Header Char"/>
    <w:basedOn w:val="DefaultParagraphFont"/>
    <w:link w:val="Header"/>
    <w:uiPriority w:val="99"/>
    <w:rsid w:val="00A53000"/>
    <w:rPr>
      <w:rFonts w:ascii="Times New Roman" w:hAnsi="Times New Roman"/>
      <w:b/>
      <w:sz w:val="24"/>
    </w:rPr>
  </w:style>
  <w:style w:type="paragraph" w:styleId="Footer">
    <w:name w:val="footer"/>
    <w:basedOn w:val="Normal"/>
    <w:link w:val="FooterChar"/>
    <w:uiPriority w:val="99"/>
    <w:unhideWhenUsed/>
    <w:rsid w:val="00117666"/>
    <w:pPr>
      <w:tabs>
        <w:tab w:val="center" w:pos="4844"/>
        <w:tab w:val="right" w:pos="9689"/>
      </w:tabs>
      <w:spacing w:before="120"/>
    </w:pPr>
    <w:rPr>
      <w:rFonts w:eastAsiaTheme="minorHAnsi" w:cstheme="minorBidi"/>
      <w:szCs w:val="22"/>
      <w:lang w:eastAsia="en-US"/>
    </w:rPr>
  </w:style>
  <w:style w:type="character" w:customStyle="1" w:styleId="FooterChar">
    <w:name w:val="Footer Char"/>
    <w:basedOn w:val="DefaultParagraphFont"/>
    <w:link w:val="Footer"/>
    <w:uiPriority w:val="99"/>
    <w:rsid w:val="00117666"/>
  </w:style>
  <w:style w:type="table" w:styleId="TableGrid">
    <w:name w:val="Table Grid"/>
    <w:basedOn w:val="TableNormal"/>
    <w:uiPriority w:val="59"/>
    <w:rsid w:val="001176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117666"/>
    <w:pPr>
      <w:spacing w:before="120"/>
    </w:pPr>
    <w:rPr>
      <w:rFonts w:eastAsiaTheme="minorHAnsi" w:cstheme="minorBidi"/>
      <w:sz w:val="20"/>
      <w:szCs w:val="20"/>
      <w:lang w:eastAsia="en-US"/>
    </w:rPr>
  </w:style>
  <w:style w:type="character" w:customStyle="1" w:styleId="FootnoteTextChar">
    <w:name w:val="Footnote Text Char"/>
    <w:basedOn w:val="DefaultParagraphFont"/>
    <w:link w:val="FootnoteText"/>
    <w:uiPriority w:val="99"/>
    <w:semiHidden/>
    <w:rsid w:val="00117666"/>
    <w:rPr>
      <w:sz w:val="20"/>
      <w:szCs w:val="20"/>
    </w:rPr>
  </w:style>
  <w:style w:type="character" w:styleId="FootnoteReference">
    <w:name w:val="footnote reference"/>
    <w:basedOn w:val="DefaultParagraphFont"/>
    <w:uiPriority w:val="99"/>
    <w:semiHidden/>
    <w:unhideWhenUsed/>
    <w:rsid w:val="00117666"/>
    <w:rPr>
      <w:vertAlign w:val="superscript"/>
    </w:rPr>
  </w:style>
  <w:style w:type="paragraph" w:styleId="Caption">
    <w:name w:val="caption"/>
    <w:basedOn w:val="Normal"/>
    <w:next w:val="NoSpacing"/>
    <w:uiPriority w:val="35"/>
    <w:unhideWhenUsed/>
    <w:qFormat/>
    <w:rsid w:val="00A53000"/>
    <w:pPr>
      <w:keepNext/>
      <w:spacing w:before="120" w:after="240"/>
    </w:pPr>
    <w:rPr>
      <w:rFonts w:eastAsiaTheme="minorHAnsi"/>
      <w:b/>
      <w:bCs/>
      <w:lang w:eastAsia="en-US"/>
    </w:rPr>
  </w:style>
  <w:style w:type="paragraph" w:styleId="BalloonText">
    <w:name w:val="Balloon Text"/>
    <w:basedOn w:val="Normal"/>
    <w:link w:val="BalloonTextChar"/>
    <w:uiPriority w:val="99"/>
    <w:semiHidden/>
    <w:unhideWhenUsed/>
    <w:rsid w:val="00117666"/>
    <w:pPr>
      <w:spacing w:before="120"/>
    </w:pPr>
    <w:rPr>
      <w:rFonts w:ascii="Tahoma" w:eastAsiaTheme="minorHAnsi" w:hAnsi="Tahoma" w:cs="Tahoma"/>
      <w:sz w:val="16"/>
      <w:szCs w:val="16"/>
      <w:lang w:eastAsia="en-US"/>
    </w:rPr>
  </w:style>
  <w:style w:type="character" w:customStyle="1" w:styleId="BalloonTextChar">
    <w:name w:val="Balloon Text Char"/>
    <w:basedOn w:val="DefaultParagraphFont"/>
    <w:link w:val="BalloonText"/>
    <w:uiPriority w:val="99"/>
    <w:semiHidden/>
    <w:rsid w:val="00117666"/>
    <w:rPr>
      <w:rFonts w:ascii="Tahoma" w:hAnsi="Tahoma" w:cs="Tahoma"/>
      <w:sz w:val="16"/>
      <w:szCs w:val="16"/>
    </w:rPr>
  </w:style>
  <w:style w:type="character" w:styleId="LineNumber">
    <w:name w:val="line number"/>
    <w:basedOn w:val="DefaultParagraphFont"/>
    <w:uiPriority w:val="99"/>
    <w:semiHidden/>
    <w:unhideWhenUsed/>
    <w:rsid w:val="00117666"/>
  </w:style>
  <w:style w:type="paragraph" w:styleId="EndnoteText">
    <w:name w:val="endnote text"/>
    <w:basedOn w:val="Normal"/>
    <w:link w:val="EndnoteTextChar"/>
    <w:uiPriority w:val="99"/>
    <w:semiHidden/>
    <w:unhideWhenUsed/>
    <w:rsid w:val="00CD066B"/>
    <w:pPr>
      <w:spacing w:before="120"/>
    </w:pPr>
    <w:rPr>
      <w:rFonts w:eastAsiaTheme="minorHAnsi" w:cstheme="minorBidi"/>
      <w:sz w:val="20"/>
      <w:szCs w:val="20"/>
      <w:lang w:eastAsia="en-US"/>
    </w:rPr>
  </w:style>
  <w:style w:type="character" w:customStyle="1" w:styleId="EndnoteTextChar">
    <w:name w:val="Endnote Text Char"/>
    <w:basedOn w:val="DefaultParagraphFont"/>
    <w:link w:val="EndnoteText"/>
    <w:uiPriority w:val="99"/>
    <w:semiHidden/>
    <w:rsid w:val="00CD066B"/>
    <w:rPr>
      <w:sz w:val="20"/>
      <w:szCs w:val="20"/>
    </w:rPr>
  </w:style>
  <w:style w:type="character" w:styleId="EndnoteReference">
    <w:name w:val="endnote reference"/>
    <w:basedOn w:val="DefaultParagraphFont"/>
    <w:uiPriority w:val="99"/>
    <w:semiHidden/>
    <w:unhideWhenUsed/>
    <w:rsid w:val="00CD066B"/>
    <w:rPr>
      <w:vertAlign w:val="superscript"/>
    </w:rPr>
  </w:style>
  <w:style w:type="character" w:styleId="CommentReference">
    <w:name w:val="annotation reference"/>
    <w:basedOn w:val="DefaultParagraphFont"/>
    <w:uiPriority w:val="99"/>
    <w:semiHidden/>
    <w:unhideWhenUsed/>
    <w:rsid w:val="00725A7D"/>
    <w:rPr>
      <w:sz w:val="16"/>
      <w:szCs w:val="16"/>
    </w:rPr>
  </w:style>
  <w:style w:type="paragraph" w:styleId="CommentText">
    <w:name w:val="annotation text"/>
    <w:basedOn w:val="Normal"/>
    <w:link w:val="CommentTextChar"/>
    <w:uiPriority w:val="99"/>
    <w:semiHidden/>
    <w:unhideWhenUsed/>
    <w:rsid w:val="00725A7D"/>
    <w:pPr>
      <w:spacing w:before="120" w:after="240"/>
    </w:pPr>
    <w:rPr>
      <w:rFonts w:eastAsiaTheme="minorHAnsi" w:cstheme="minorBidi"/>
      <w:sz w:val="20"/>
      <w:szCs w:val="20"/>
      <w:lang w:eastAsia="en-US"/>
    </w:rPr>
  </w:style>
  <w:style w:type="character" w:customStyle="1" w:styleId="CommentTextChar">
    <w:name w:val="Comment Text Char"/>
    <w:basedOn w:val="DefaultParagraphFont"/>
    <w:link w:val="CommentText"/>
    <w:uiPriority w:val="99"/>
    <w:semiHidden/>
    <w:rsid w:val="00725A7D"/>
    <w:rPr>
      <w:sz w:val="20"/>
      <w:szCs w:val="20"/>
    </w:rPr>
  </w:style>
  <w:style w:type="paragraph" w:styleId="CommentSubject">
    <w:name w:val="annotation subject"/>
    <w:basedOn w:val="CommentText"/>
    <w:next w:val="CommentText"/>
    <w:link w:val="CommentSubjectChar"/>
    <w:uiPriority w:val="99"/>
    <w:semiHidden/>
    <w:unhideWhenUsed/>
    <w:rsid w:val="00725A7D"/>
    <w:rPr>
      <w:b/>
      <w:bCs/>
    </w:rPr>
  </w:style>
  <w:style w:type="character" w:customStyle="1" w:styleId="CommentSubjectChar">
    <w:name w:val="Comment Subject Char"/>
    <w:basedOn w:val="CommentTextChar"/>
    <w:link w:val="CommentSubject"/>
    <w:uiPriority w:val="99"/>
    <w:semiHidden/>
    <w:rsid w:val="00725A7D"/>
    <w:rPr>
      <w:b/>
      <w:bCs/>
      <w:sz w:val="20"/>
      <w:szCs w:val="20"/>
    </w:rPr>
  </w:style>
  <w:style w:type="character" w:styleId="Hyperlink">
    <w:name w:val="Hyperlink"/>
    <w:basedOn w:val="DefaultParagraphFont"/>
    <w:uiPriority w:val="99"/>
    <w:unhideWhenUsed/>
    <w:rsid w:val="005A1D84"/>
    <w:rPr>
      <w:color w:val="0000FF"/>
      <w:u w:val="single"/>
    </w:rPr>
  </w:style>
  <w:style w:type="character" w:styleId="FollowedHyperlink">
    <w:name w:val="FollowedHyperlink"/>
    <w:basedOn w:val="DefaultParagraphFont"/>
    <w:uiPriority w:val="99"/>
    <w:semiHidden/>
    <w:unhideWhenUsed/>
    <w:rsid w:val="006D5B93"/>
    <w:rPr>
      <w:color w:val="800080" w:themeColor="followedHyperlink"/>
      <w:u w:val="single"/>
    </w:rPr>
  </w:style>
  <w:style w:type="paragraph" w:styleId="Title">
    <w:name w:val="Title"/>
    <w:basedOn w:val="Normal"/>
    <w:next w:val="Normal"/>
    <w:link w:val="TitleChar"/>
    <w:qFormat/>
    <w:rsid w:val="00D80D99"/>
    <w:pPr>
      <w:suppressLineNumbers/>
      <w:spacing w:before="240" w:after="360"/>
      <w:jc w:val="center"/>
    </w:pPr>
    <w:rPr>
      <w:rFonts w:eastAsiaTheme="minorHAnsi"/>
      <w:b/>
      <w:sz w:val="32"/>
      <w:szCs w:val="32"/>
      <w:lang w:eastAsia="en-US"/>
    </w:rPr>
  </w:style>
  <w:style w:type="character" w:customStyle="1" w:styleId="TitleChar">
    <w:name w:val="Title Char"/>
    <w:basedOn w:val="DefaultParagraphFont"/>
    <w:link w:val="Title"/>
    <w:rsid w:val="00D80D99"/>
    <w:rPr>
      <w:rFonts w:ascii="Times New Roman" w:hAnsi="Times New Roman" w:cs="Times New Roman"/>
      <w:b/>
      <w:sz w:val="32"/>
      <w:szCs w:val="32"/>
    </w:rPr>
  </w:style>
  <w:style w:type="paragraph" w:styleId="Subtitle">
    <w:name w:val="Subtitle"/>
    <w:basedOn w:val="Normal"/>
    <w:next w:val="Normal"/>
    <w:link w:val="SubtitleChar"/>
    <w:uiPriority w:val="99"/>
    <w:unhideWhenUsed/>
    <w:qFormat/>
    <w:rsid w:val="00AC0270"/>
    <w:pPr>
      <w:spacing w:before="240" w:after="240"/>
    </w:pPr>
    <w:rPr>
      <w:rFonts w:eastAsiaTheme="minorHAnsi"/>
      <w:b/>
      <w:lang w:eastAsia="en-US"/>
    </w:rPr>
  </w:style>
  <w:style w:type="character" w:customStyle="1" w:styleId="SubtitleChar">
    <w:name w:val="Subtitle Char"/>
    <w:basedOn w:val="DefaultParagraphFont"/>
    <w:link w:val="Subtitle"/>
    <w:uiPriority w:val="99"/>
    <w:rsid w:val="00651CA2"/>
    <w:rPr>
      <w:rFonts w:ascii="Times New Roman" w:hAnsi="Times New Roman" w:cs="Times New Roman"/>
      <w:b/>
      <w:sz w:val="24"/>
      <w:szCs w:val="24"/>
    </w:rPr>
  </w:style>
  <w:style w:type="character" w:customStyle="1" w:styleId="Heading3Char">
    <w:name w:val="Heading 3 Char"/>
    <w:basedOn w:val="DefaultParagraphFont"/>
    <w:link w:val="Heading3"/>
    <w:uiPriority w:val="2"/>
    <w:rsid w:val="005D1840"/>
    <w:rPr>
      <w:rFonts w:ascii="Times New Roman" w:eastAsiaTheme="majorEastAsia" w:hAnsi="Times New Roman" w:cstheme="majorBidi"/>
      <w:b/>
      <w:sz w:val="24"/>
      <w:szCs w:val="24"/>
    </w:rPr>
  </w:style>
  <w:style w:type="paragraph" w:styleId="NoSpacing">
    <w:name w:val="No Spacing"/>
    <w:uiPriority w:val="99"/>
    <w:unhideWhenUsed/>
    <w:qFormat/>
    <w:rsid w:val="00A53000"/>
    <w:pPr>
      <w:spacing w:after="0" w:line="240" w:lineRule="auto"/>
    </w:pPr>
    <w:rPr>
      <w:rFonts w:ascii="Times New Roman" w:hAnsi="Times New Roman"/>
      <w:sz w:val="24"/>
    </w:rPr>
  </w:style>
  <w:style w:type="character" w:customStyle="1" w:styleId="Heading4Char">
    <w:name w:val="Heading 4 Char"/>
    <w:basedOn w:val="DefaultParagraphFont"/>
    <w:link w:val="Heading4"/>
    <w:uiPriority w:val="2"/>
    <w:rsid w:val="005D1840"/>
    <w:rPr>
      <w:rFonts w:ascii="Times New Roman" w:eastAsiaTheme="majorEastAsia" w:hAnsi="Times New Roman" w:cstheme="majorBidi"/>
      <w:b/>
      <w:iCs/>
      <w:sz w:val="24"/>
      <w:szCs w:val="24"/>
    </w:rPr>
  </w:style>
  <w:style w:type="character" w:customStyle="1" w:styleId="Heading5Char">
    <w:name w:val="Heading 5 Char"/>
    <w:basedOn w:val="DefaultParagraphFont"/>
    <w:link w:val="Heading5"/>
    <w:uiPriority w:val="2"/>
    <w:rsid w:val="005D1840"/>
    <w:rPr>
      <w:rFonts w:ascii="Times New Roman" w:eastAsiaTheme="majorEastAsia" w:hAnsi="Times New Roman" w:cstheme="majorBidi"/>
      <w:b/>
      <w:iCs/>
      <w:sz w:val="24"/>
      <w:szCs w:val="24"/>
    </w:rPr>
  </w:style>
  <w:style w:type="paragraph" w:customStyle="1" w:styleId="AuthorList">
    <w:name w:val="Author List"/>
    <w:aliases w:val="Keywords,Abstract"/>
    <w:basedOn w:val="Subtitle"/>
    <w:next w:val="Normal"/>
    <w:uiPriority w:val="1"/>
    <w:qFormat/>
    <w:rsid w:val="00651CA2"/>
  </w:style>
  <w:style w:type="character" w:styleId="SubtleEmphasis">
    <w:name w:val="Subtle Emphasis"/>
    <w:basedOn w:val="DefaultParagraphFont"/>
    <w:uiPriority w:val="19"/>
    <w:qFormat/>
    <w:rsid w:val="00C724CF"/>
    <w:rPr>
      <w:rFonts w:ascii="Times New Roman" w:hAnsi="Times New Roman"/>
      <w:i/>
      <w:iCs/>
      <w:color w:val="404040" w:themeColor="text1" w:themeTint="BF"/>
    </w:rPr>
  </w:style>
  <w:style w:type="character" w:styleId="IntenseEmphasis">
    <w:name w:val="Intense Emphasis"/>
    <w:basedOn w:val="DefaultParagraphFont"/>
    <w:uiPriority w:val="21"/>
    <w:unhideWhenUsed/>
    <w:rsid w:val="00C724CF"/>
    <w:rPr>
      <w:rFonts w:ascii="Times New Roman" w:hAnsi="Times New Roman"/>
      <w:i/>
      <w:iCs/>
      <w:color w:val="auto"/>
    </w:rPr>
  </w:style>
  <w:style w:type="paragraph" w:styleId="Quote">
    <w:name w:val="Quote"/>
    <w:basedOn w:val="Normal"/>
    <w:next w:val="Normal"/>
    <w:link w:val="QuoteChar"/>
    <w:uiPriority w:val="29"/>
    <w:qFormat/>
    <w:rsid w:val="00C724CF"/>
    <w:pPr>
      <w:spacing w:before="200" w:after="160"/>
      <w:ind w:left="864" w:right="864"/>
      <w:jc w:val="center"/>
    </w:pPr>
    <w:rPr>
      <w:rFonts w:eastAsiaTheme="minorHAnsi" w:cstheme="minorBidi"/>
      <w:i/>
      <w:iCs/>
      <w:color w:val="404040" w:themeColor="text1" w:themeTint="BF"/>
      <w:szCs w:val="22"/>
      <w:lang w:eastAsia="en-US"/>
    </w:rPr>
  </w:style>
  <w:style w:type="character" w:customStyle="1" w:styleId="QuoteChar">
    <w:name w:val="Quote Char"/>
    <w:basedOn w:val="DefaultParagraphFont"/>
    <w:link w:val="Quote"/>
    <w:uiPriority w:val="29"/>
    <w:rsid w:val="00C724CF"/>
    <w:rPr>
      <w:rFonts w:ascii="Times New Roman" w:hAnsi="Times New Roman"/>
      <w:i/>
      <w:iCs/>
      <w:color w:val="404040" w:themeColor="text1" w:themeTint="BF"/>
      <w:sz w:val="24"/>
    </w:rPr>
  </w:style>
  <w:style w:type="character" w:styleId="IntenseReference">
    <w:name w:val="Intense Reference"/>
    <w:basedOn w:val="DefaultParagraphFont"/>
    <w:uiPriority w:val="32"/>
    <w:qFormat/>
    <w:rsid w:val="00C724CF"/>
    <w:rPr>
      <w:b/>
      <w:bCs/>
      <w:smallCaps/>
      <w:color w:val="auto"/>
      <w:spacing w:val="5"/>
    </w:rPr>
  </w:style>
  <w:style w:type="character" w:styleId="BookTitle">
    <w:name w:val="Book Title"/>
    <w:basedOn w:val="DefaultParagraphFont"/>
    <w:uiPriority w:val="33"/>
    <w:qFormat/>
    <w:rsid w:val="00C724CF"/>
    <w:rPr>
      <w:rFonts w:ascii="Times New Roman" w:hAnsi="Times New Roman"/>
      <w:b/>
      <w:bCs/>
      <w:i/>
      <w:iCs/>
      <w:spacing w:val="5"/>
    </w:rPr>
  </w:style>
  <w:style w:type="numbering" w:customStyle="1" w:styleId="Headings">
    <w:name w:val="Headings"/>
    <w:uiPriority w:val="99"/>
    <w:rsid w:val="00D80D99"/>
    <w:pPr>
      <w:numPr>
        <w:numId w:val="21"/>
      </w:numPr>
    </w:pPr>
  </w:style>
  <w:style w:type="paragraph" w:styleId="Revision">
    <w:name w:val="Revision"/>
    <w:hidden/>
    <w:uiPriority w:val="99"/>
    <w:semiHidden/>
    <w:rsid w:val="00A545C6"/>
    <w:pPr>
      <w:spacing w:after="0" w:line="240" w:lineRule="auto"/>
    </w:pPr>
    <w:rPr>
      <w:rFonts w:ascii="Times New Roman" w:hAnsi="Times New Roman"/>
      <w:sz w:val="24"/>
    </w:rPr>
  </w:style>
  <w:style w:type="character" w:styleId="UnresolvedMention">
    <w:name w:val="Unresolved Mention"/>
    <w:basedOn w:val="DefaultParagraphFont"/>
    <w:uiPriority w:val="99"/>
    <w:semiHidden/>
    <w:unhideWhenUsed/>
    <w:rsid w:val="00CE7BFD"/>
    <w:rPr>
      <w:color w:val="605E5C"/>
      <w:shd w:val="clear" w:color="auto" w:fill="E1DFDD"/>
    </w:rPr>
  </w:style>
  <w:style w:type="paragraph" w:customStyle="1" w:styleId="mb15">
    <w:name w:val="mb15"/>
    <w:basedOn w:val="Normal"/>
    <w:rsid w:val="001C1BB8"/>
    <w:pPr>
      <w:spacing w:before="100" w:beforeAutospacing="1" w:after="100" w:afterAutospacing="1"/>
    </w:pPr>
  </w:style>
  <w:style w:type="paragraph" w:customStyle="1" w:styleId="EndNoteBibliographyTitle">
    <w:name w:val="EndNote Bibliography Title"/>
    <w:basedOn w:val="Normal"/>
    <w:link w:val="EndNoteBibliographyTitleChar"/>
    <w:rsid w:val="00B3431B"/>
    <w:pPr>
      <w:jc w:val="center"/>
    </w:pPr>
    <w:rPr>
      <w:noProof/>
    </w:rPr>
  </w:style>
  <w:style w:type="character" w:customStyle="1" w:styleId="EndNoteBibliographyTitleChar">
    <w:name w:val="EndNote Bibliography Title Char"/>
    <w:basedOn w:val="DefaultParagraphFont"/>
    <w:link w:val="EndNoteBibliographyTitle"/>
    <w:rsid w:val="00B3431B"/>
    <w:rPr>
      <w:rFonts w:ascii="Times New Roman" w:eastAsia="Times New Roman" w:hAnsi="Times New Roman" w:cs="Times New Roman"/>
      <w:noProof/>
      <w:sz w:val="24"/>
      <w:szCs w:val="24"/>
      <w:lang w:eastAsia="zh-CN"/>
    </w:rPr>
  </w:style>
  <w:style w:type="paragraph" w:customStyle="1" w:styleId="EndNoteBibliography">
    <w:name w:val="EndNote Bibliography"/>
    <w:basedOn w:val="Normal"/>
    <w:link w:val="EndNoteBibliographyChar"/>
    <w:rsid w:val="00B3431B"/>
    <w:rPr>
      <w:noProof/>
    </w:rPr>
  </w:style>
  <w:style w:type="character" w:customStyle="1" w:styleId="EndNoteBibliographyChar">
    <w:name w:val="EndNote Bibliography Char"/>
    <w:basedOn w:val="DefaultParagraphFont"/>
    <w:link w:val="EndNoteBibliography"/>
    <w:rsid w:val="00B3431B"/>
    <w:rPr>
      <w:rFonts w:ascii="Times New Roman" w:eastAsia="Times New Roman" w:hAnsi="Times New Roman" w:cs="Times New Roman"/>
      <w:noProof/>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952381">
      <w:bodyDiv w:val="1"/>
      <w:marLeft w:val="0"/>
      <w:marRight w:val="0"/>
      <w:marTop w:val="0"/>
      <w:marBottom w:val="0"/>
      <w:divBdr>
        <w:top w:val="none" w:sz="0" w:space="0" w:color="auto"/>
        <w:left w:val="none" w:sz="0" w:space="0" w:color="auto"/>
        <w:bottom w:val="none" w:sz="0" w:space="0" w:color="auto"/>
        <w:right w:val="none" w:sz="0" w:space="0" w:color="auto"/>
      </w:divBdr>
    </w:div>
    <w:div w:id="83501254">
      <w:bodyDiv w:val="1"/>
      <w:marLeft w:val="0"/>
      <w:marRight w:val="0"/>
      <w:marTop w:val="0"/>
      <w:marBottom w:val="0"/>
      <w:divBdr>
        <w:top w:val="none" w:sz="0" w:space="0" w:color="auto"/>
        <w:left w:val="none" w:sz="0" w:space="0" w:color="auto"/>
        <w:bottom w:val="none" w:sz="0" w:space="0" w:color="auto"/>
        <w:right w:val="none" w:sz="0" w:space="0" w:color="auto"/>
      </w:divBdr>
    </w:div>
    <w:div w:id="171993267">
      <w:bodyDiv w:val="1"/>
      <w:marLeft w:val="0"/>
      <w:marRight w:val="0"/>
      <w:marTop w:val="0"/>
      <w:marBottom w:val="0"/>
      <w:divBdr>
        <w:top w:val="none" w:sz="0" w:space="0" w:color="auto"/>
        <w:left w:val="none" w:sz="0" w:space="0" w:color="auto"/>
        <w:bottom w:val="none" w:sz="0" w:space="0" w:color="auto"/>
        <w:right w:val="none" w:sz="0" w:space="0" w:color="auto"/>
      </w:divBdr>
    </w:div>
    <w:div w:id="330254591">
      <w:bodyDiv w:val="1"/>
      <w:marLeft w:val="0"/>
      <w:marRight w:val="0"/>
      <w:marTop w:val="0"/>
      <w:marBottom w:val="0"/>
      <w:divBdr>
        <w:top w:val="none" w:sz="0" w:space="0" w:color="auto"/>
        <w:left w:val="none" w:sz="0" w:space="0" w:color="auto"/>
        <w:bottom w:val="none" w:sz="0" w:space="0" w:color="auto"/>
        <w:right w:val="none" w:sz="0" w:space="0" w:color="auto"/>
      </w:divBdr>
    </w:div>
    <w:div w:id="368335732">
      <w:bodyDiv w:val="1"/>
      <w:marLeft w:val="0"/>
      <w:marRight w:val="0"/>
      <w:marTop w:val="0"/>
      <w:marBottom w:val="0"/>
      <w:divBdr>
        <w:top w:val="none" w:sz="0" w:space="0" w:color="auto"/>
        <w:left w:val="none" w:sz="0" w:space="0" w:color="auto"/>
        <w:bottom w:val="none" w:sz="0" w:space="0" w:color="auto"/>
        <w:right w:val="none" w:sz="0" w:space="0" w:color="auto"/>
      </w:divBdr>
    </w:div>
    <w:div w:id="476724946">
      <w:bodyDiv w:val="1"/>
      <w:marLeft w:val="0"/>
      <w:marRight w:val="0"/>
      <w:marTop w:val="0"/>
      <w:marBottom w:val="0"/>
      <w:divBdr>
        <w:top w:val="none" w:sz="0" w:space="0" w:color="auto"/>
        <w:left w:val="none" w:sz="0" w:space="0" w:color="auto"/>
        <w:bottom w:val="none" w:sz="0" w:space="0" w:color="auto"/>
        <w:right w:val="none" w:sz="0" w:space="0" w:color="auto"/>
      </w:divBdr>
    </w:div>
    <w:div w:id="566258189">
      <w:bodyDiv w:val="1"/>
      <w:marLeft w:val="0"/>
      <w:marRight w:val="0"/>
      <w:marTop w:val="0"/>
      <w:marBottom w:val="0"/>
      <w:divBdr>
        <w:top w:val="none" w:sz="0" w:space="0" w:color="auto"/>
        <w:left w:val="none" w:sz="0" w:space="0" w:color="auto"/>
        <w:bottom w:val="none" w:sz="0" w:space="0" w:color="auto"/>
        <w:right w:val="none" w:sz="0" w:space="0" w:color="auto"/>
      </w:divBdr>
    </w:div>
    <w:div w:id="625626042">
      <w:bodyDiv w:val="1"/>
      <w:marLeft w:val="0"/>
      <w:marRight w:val="0"/>
      <w:marTop w:val="0"/>
      <w:marBottom w:val="0"/>
      <w:divBdr>
        <w:top w:val="none" w:sz="0" w:space="0" w:color="auto"/>
        <w:left w:val="none" w:sz="0" w:space="0" w:color="auto"/>
        <w:bottom w:val="none" w:sz="0" w:space="0" w:color="auto"/>
        <w:right w:val="none" w:sz="0" w:space="0" w:color="auto"/>
      </w:divBdr>
    </w:div>
    <w:div w:id="775099604">
      <w:bodyDiv w:val="1"/>
      <w:marLeft w:val="0"/>
      <w:marRight w:val="0"/>
      <w:marTop w:val="0"/>
      <w:marBottom w:val="0"/>
      <w:divBdr>
        <w:top w:val="none" w:sz="0" w:space="0" w:color="auto"/>
        <w:left w:val="none" w:sz="0" w:space="0" w:color="auto"/>
        <w:bottom w:val="none" w:sz="0" w:space="0" w:color="auto"/>
        <w:right w:val="none" w:sz="0" w:space="0" w:color="auto"/>
      </w:divBdr>
    </w:div>
    <w:div w:id="935138230">
      <w:bodyDiv w:val="1"/>
      <w:marLeft w:val="0"/>
      <w:marRight w:val="0"/>
      <w:marTop w:val="0"/>
      <w:marBottom w:val="0"/>
      <w:divBdr>
        <w:top w:val="none" w:sz="0" w:space="0" w:color="auto"/>
        <w:left w:val="none" w:sz="0" w:space="0" w:color="auto"/>
        <w:bottom w:val="none" w:sz="0" w:space="0" w:color="auto"/>
        <w:right w:val="none" w:sz="0" w:space="0" w:color="auto"/>
      </w:divBdr>
    </w:div>
    <w:div w:id="1002313091">
      <w:bodyDiv w:val="1"/>
      <w:marLeft w:val="0"/>
      <w:marRight w:val="0"/>
      <w:marTop w:val="0"/>
      <w:marBottom w:val="0"/>
      <w:divBdr>
        <w:top w:val="none" w:sz="0" w:space="0" w:color="auto"/>
        <w:left w:val="none" w:sz="0" w:space="0" w:color="auto"/>
        <w:bottom w:val="none" w:sz="0" w:space="0" w:color="auto"/>
        <w:right w:val="none" w:sz="0" w:space="0" w:color="auto"/>
      </w:divBdr>
    </w:div>
    <w:div w:id="1614046991">
      <w:bodyDiv w:val="1"/>
      <w:marLeft w:val="0"/>
      <w:marRight w:val="0"/>
      <w:marTop w:val="0"/>
      <w:marBottom w:val="0"/>
      <w:divBdr>
        <w:top w:val="none" w:sz="0" w:space="0" w:color="auto"/>
        <w:left w:val="none" w:sz="0" w:space="0" w:color="auto"/>
        <w:bottom w:val="none" w:sz="0" w:space="0" w:color="auto"/>
        <w:right w:val="none" w:sz="0" w:space="0" w:color="auto"/>
      </w:divBdr>
    </w:div>
    <w:div w:id="1723626531">
      <w:bodyDiv w:val="1"/>
      <w:marLeft w:val="0"/>
      <w:marRight w:val="0"/>
      <w:marTop w:val="0"/>
      <w:marBottom w:val="0"/>
      <w:divBdr>
        <w:top w:val="none" w:sz="0" w:space="0" w:color="auto"/>
        <w:left w:val="none" w:sz="0" w:space="0" w:color="auto"/>
        <w:bottom w:val="none" w:sz="0" w:space="0" w:color="auto"/>
        <w:right w:val="none" w:sz="0" w:space="0" w:color="auto"/>
      </w:divBdr>
    </w:div>
    <w:div w:id="2108455780">
      <w:bodyDiv w:val="1"/>
      <w:marLeft w:val="0"/>
      <w:marRight w:val="0"/>
      <w:marTop w:val="0"/>
      <w:marBottom w:val="0"/>
      <w:divBdr>
        <w:top w:val="none" w:sz="0" w:space="0" w:color="auto"/>
        <w:left w:val="none" w:sz="0" w:space="0" w:color="auto"/>
        <w:bottom w:val="none" w:sz="0" w:space="0" w:color="auto"/>
        <w:right w:val="none" w:sz="0" w:space="0" w:color="auto"/>
      </w:divBdr>
    </w:div>
    <w:div w:id="2130515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ianliang.li@nih.gov"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github.com/NIEHS/SEMIPs" TargetMode="External"/><Relationship Id="rId4" Type="http://schemas.openxmlformats.org/officeDocument/2006/relationships/settings" Target="settings.xml"/><Relationship Id="rId9" Type="http://schemas.openxmlformats.org/officeDocument/2006/relationships/hyperlink" Target="mailto:steve.wu@nih.gov" TargetMode="Externa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hua.stocco\Documents\Templates\Frontiers_Word_Templates\Frontiers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CB8B29C5-C39B-41C8-9567-444369AD2B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C:\Users\joshua.stocco\Documents\Templates\Frontiers_Word_Templates\Frontiers_template.dotx</Template>
  <TotalTime>224</TotalTime>
  <Pages>11</Pages>
  <Words>3984</Words>
  <Characters>22712</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Jianying (NIH/NIEHS) [C]</dc:creator>
  <cp:keywords/>
  <dc:description/>
  <cp:lastModifiedBy>Li, Jianying (NIH/NIEHS) [C]</cp:lastModifiedBy>
  <cp:revision>25</cp:revision>
  <cp:lastPrinted>2013-10-03T12:51:00Z</cp:lastPrinted>
  <dcterms:created xsi:type="dcterms:W3CDTF">2021-05-20T19:17:00Z</dcterms:created>
  <dcterms:modified xsi:type="dcterms:W3CDTF">2021-06-03T19:49:00Z</dcterms:modified>
</cp:coreProperties>
</file>