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6CA" w:rsidRDefault="002B74C3" w:rsidP="00EE6E3A">
      <w:pPr>
        <w:jc w:val="center"/>
      </w:pPr>
      <w:r>
        <w:t>Subtasks for NIEM-uml-3</w:t>
      </w:r>
      <w:bookmarkStart w:id="0" w:name="_GoBack"/>
      <w:bookmarkEnd w:id="0"/>
    </w:p>
    <w:p w:rsidR="002B74C3" w:rsidRDefault="002B74C3" w:rsidP="002B74C3">
      <w:pPr>
        <w:pStyle w:val="Heading2"/>
      </w:pPr>
      <w:r>
        <w:t>Overview</w:t>
      </w:r>
    </w:p>
    <w:p w:rsidR="002B74C3" w:rsidRDefault="002B74C3" w:rsidP="00642DE0">
      <w:r>
        <w:t>This is a</w:t>
      </w:r>
      <w:r w:rsidR="00642DE0">
        <w:t>n outline of the subtasks required to complete NIEM-UML-3</w:t>
      </w:r>
    </w:p>
    <w:p w:rsidR="002B74C3" w:rsidRDefault="002B74C3" w:rsidP="002B74C3">
      <w:pPr>
        <w:pStyle w:val="Heading2"/>
      </w:pPr>
      <w:r>
        <w:t>Subtasks</w:t>
      </w:r>
    </w:p>
    <w:p w:rsidR="00844388" w:rsidRDefault="00EE6E3A" w:rsidP="002B74C3">
      <w:r>
        <w:fldChar w:fldCharType="begin"/>
      </w:r>
      <w:r>
        <w:instrText xml:space="preserve"> LINK </w:instrText>
      </w:r>
      <w:r w:rsidR="00844388">
        <w:instrText xml:space="preserve">Excel.Sheet.12 C:\\Users\\Cory-c\\Documents\\Company\\MDSSVN\\Clients\\NIEMPmo\\TrustedFederal\\Phase2\\Subtasks.xlsx Sheet1!R2C1:R45C4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6640" w:type="dxa"/>
        <w:tblLook w:val="04A0" w:firstRow="1" w:lastRow="0" w:firstColumn="1" w:lastColumn="0" w:noHBand="0" w:noVBand="1"/>
      </w:tblPr>
      <w:tblGrid>
        <w:gridCol w:w="6640"/>
      </w:tblGrid>
      <w:tr w:rsidR="00642DE0" w:rsidRPr="00844388" w:rsidTr="00642DE0">
        <w:trPr>
          <w:divId w:val="519318856"/>
          <w:trHeight w:val="300"/>
        </w:trPr>
        <w:tc>
          <w:tcPr>
            <w:tcW w:w="6640" w:type="dxa"/>
            <w:noWrap/>
            <w:hideMark/>
          </w:tcPr>
          <w:p w:rsidR="00642DE0" w:rsidRPr="00844388" w:rsidRDefault="00642DE0" w:rsidP="00844388"/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noWrap/>
            <w:hideMark/>
          </w:tcPr>
          <w:p w:rsidR="00642DE0" w:rsidRPr="00844388" w:rsidRDefault="00642DE0" w:rsidP="00844388">
            <w:r w:rsidRPr="00844388">
              <w:t xml:space="preserve">      Program management and supporting processes</w:t>
            </w:r>
          </w:p>
        </w:tc>
      </w:tr>
      <w:tr w:rsidR="00642DE0" w:rsidRPr="00844388" w:rsidTr="00642DE0">
        <w:trPr>
          <w:divId w:val="519318856"/>
          <w:trHeight w:val="6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Evaluation and feedback on NIEM-3 - track NIEM process and comment as required</w:t>
            </w:r>
          </w:p>
        </w:tc>
      </w:tr>
      <w:tr w:rsidR="00642DE0" w:rsidRPr="00844388" w:rsidTr="00642DE0">
        <w:trPr>
          <w:divId w:val="519318856"/>
          <w:trHeight w:val="6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Create and lead a NIEM-UML-3 submission team with regular team meetings</w:t>
            </w:r>
          </w:p>
        </w:tc>
      </w:tr>
      <w:tr w:rsidR="00642DE0" w:rsidRPr="00844388" w:rsidTr="00642DE0">
        <w:trPr>
          <w:divId w:val="519318856"/>
          <w:trHeight w:val="9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In concert with the NIEM-PMO and other participants, prepare next draft NIEM-UML specifications incorporating changes as required for NIEM-3. Revision 2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Specification updates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Revise QVT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Reverse engineer reference models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Prepare machine readable files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Generate reference documentation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Package specification</w:t>
            </w:r>
          </w:p>
        </w:tc>
      </w:tr>
      <w:tr w:rsidR="00642DE0" w:rsidRPr="00844388" w:rsidTr="00642DE0">
        <w:trPr>
          <w:divId w:val="519318856"/>
          <w:trHeight w:val="9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In concert with the NIEM-PMO and other participants, prepare final draft NIEM-UML specifications incorporating changes as required for NIEM-3. Final Revision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Specification updates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Revise QVT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Reverse engineer reference models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Prepare machine readable files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Create reference model diagrams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Regenerate reference documentation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Package specification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Prepare track &amp; issues for NIEM-3 XML</w:t>
            </w:r>
          </w:p>
        </w:tc>
      </w:tr>
      <w:tr w:rsidR="00642DE0" w:rsidRPr="00844388" w:rsidTr="00642DE0">
        <w:trPr>
          <w:divId w:val="519318856"/>
          <w:trHeight w:val="6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Initiate a Request for Comment (RFC) process to accommodate the changes.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As a result of RFC process, revise specification for adoption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Specification updates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Revise QVT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Reverse engineer reference models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Prepare machine readable files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Update reference model diagrams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lastRenderedPageBreak/>
              <w:t>** Regenerate reference documentation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Package specification</w:t>
            </w:r>
          </w:p>
        </w:tc>
      </w:tr>
      <w:tr w:rsidR="00642DE0" w:rsidRPr="00844388" w:rsidTr="00642DE0">
        <w:trPr>
          <w:divId w:val="519318856"/>
          <w:trHeight w:val="9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Validate the updated specification and files with commercial tooling.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Support the above through the OMG process for an RFC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Support the subsequent FTF process for NIEM-UML-3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Create final adopted specification as a result of FTF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Specification updates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Revise QVT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Reverse engineer reference models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Prepare machine readable files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Update reference model diagrams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Regenerate reference documentation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Package specification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** Package specification</w:t>
            </w:r>
          </w:p>
        </w:tc>
      </w:tr>
      <w:tr w:rsidR="00642DE0" w:rsidRPr="00844388" w:rsidTr="00642DE0">
        <w:trPr>
          <w:divId w:val="519318856"/>
          <w:trHeight w:val="6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Provide support for communications &amp; presentations relating to NIEM-UML.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hideMark/>
          </w:tcPr>
          <w:p w:rsidR="00642DE0" w:rsidRPr="00844388" w:rsidRDefault="00642DE0" w:rsidP="00844388">
            <w:r w:rsidRPr="00844388">
              <w:t>Unanticipated</w:t>
            </w:r>
          </w:p>
        </w:tc>
      </w:tr>
      <w:tr w:rsidR="00642DE0" w:rsidRPr="00844388" w:rsidTr="00642DE0">
        <w:trPr>
          <w:divId w:val="519318856"/>
          <w:trHeight w:val="300"/>
        </w:trPr>
        <w:tc>
          <w:tcPr>
            <w:tcW w:w="6640" w:type="dxa"/>
            <w:noWrap/>
            <w:hideMark/>
          </w:tcPr>
          <w:p w:rsidR="00642DE0" w:rsidRPr="00844388" w:rsidRDefault="00642DE0" w:rsidP="00844388"/>
        </w:tc>
      </w:tr>
    </w:tbl>
    <w:p w:rsidR="002B74C3" w:rsidRDefault="00EE6E3A" w:rsidP="002B74C3">
      <w:r>
        <w:fldChar w:fldCharType="end"/>
      </w:r>
      <w:r w:rsidR="002B74C3">
        <w:br/>
      </w:r>
    </w:p>
    <w:sectPr w:rsidR="002B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C3"/>
    <w:rsid w:val="00147E15"/>
    <w:rsid w:val="002B74C3"/>
    <w:rsid w:val="005365F0"/>
    <w:rsid w:val="00642DE0"/>
    <w:rsid w:val="006B04C2"/>
    <w:rsid w:val="00761CE8"/>
    <w:rsid w:val="00844388"/>
    <w:rsid w:val="009D02E0"/>
    <w:rsid w:val="00D436CA"/>
    <w:rsid w:val="00E925D5"/>
    <w:rsid w:val="00E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4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4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4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4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Driven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Casanave [18538]</dc:creator>
  <cp:lastModifiedBy>Cory Casanave</cp:lastModifiedBy>
  <cp:revision>8</cp:revision>
  <dcterms:created xsi:type="dcterms:W3CDTF">2013-09-25T20:01:00Z</dcterms:created>
  <dcterms:modified xsi:type="dcterms:W3CDTF">2014-07-13T19:25:00Z</dcterms:modified>
</cp:coreProperties>
</file>