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5DB" w:rsidRDefault="005446F2" w:rsidP="007865DB">
      <w:pPr>
        <w:rPr>
          <w:b/>
        </w:rPr>
      </w:pPr>
      <w:r>
        <w:rPr>
          <w:b/>
        </w:rPr>
        <w:t>CoT-NIEM-0.8</w:t>
      </w:r>
      <w:r w:rsidR="002E623D" w:rsidRPr="002E623D">
        <w:rPr>
          <w:b/>
        </w:rPr>
        <w:t>-iepd</w:t>
      </w:r>
      <w:r w:rsidR="002E623D" w:rsidRPr="002E623D">
        <w:rPr>
          <w:b/>
        </w:rPr>
        <w:tab/>
        <w:t>(“P</w:t>
      </w:r>
      <w:r>
        <w:rPr>
          <w:b/>
        </w:rPr>
        <w:t>unch List</w:t>
      </w:r>
      <w:r w:rsidR="002E623D" w:rsidRPr="002E623D">
        <w:rPr>
          <w:b/>
        </w:rPr>
        <w:t>”)</w:t>
      </w:r>
      <w:r w:rsidR="002E623D">
        <w:rPr>
          <w:b/>
        </w:rPr>
        <w:br/>
        <w:t>Release Notes</w:t>
      </w:r>
    </w:p>
    <w:p w:rsidR="005446F2" w:rsidRDefault="00B63813" w:rsidP="00645CA5">
      <w:pPr>
        <w:pStyle w:val="ListParagraph"/>
        <w:numPr>
          <w:ilvl w:val="0"/>
          <w:numId w:val="11"/>
        </w:numPr>
        <w:contextualSpacing w:val="0"/>
      </w:pPr>
      <w:r>
        <w:t xml:space="preserve">I had to rework the location types. </w:t>
      </w:r>
      <w:r w:rsidR="00645CA5">
        <w:t>You can’t extend an adapter type, so I had to take the error estimate out of mof:LocationPoint.</w:t>
      </w:r>
      <w:r>
        <w:t xml:space="preserve"> Augmentations don’t work the way I thought/hoped, so I </w:t>
      </w:r>
      <w:r w:rsidR="001B3886">
        <w:t>needed to put</w:t>
      </w:r>
      <w:r w:rsidR="00CD7EEE">
        <w:t xml:space="preserve"> </w:t>
      </w:r>
      <w:r w:rsidR="00221D32">
        <w:t xml:space="preserve">them </w:t>
      </w:r>
      <w:r w:rsidR="00CD7EEE">
        <w:t>into a single mo</w:t>
      </w:r>
      <w:r w:rsidR="00221D32">
        <w:t xml:space="preserve">f:LocationAugmentation element, which </w:t>
      </w:r>
      <w:r w:rsidR="001B3886">
        <w:t>would give</w:t>
      </w:r>
      <w:r w:rsidR="00221D32">
        <w:t xml:space="preserve"> us </w:t>
      </w:r>
      <w:r w:rsidR="00CD7EEE">
        <w:t>this:</w:t>
      </w:r>
    </w:p>
    <w:p w:rsidR="00CD7EEE" w:rsidRPr="00CD7EEE" w:rsidRDefault="00CD7EEE" w:rsidP="00CD7EEE">
      <w:pPr>
        <w:pStyle w:val="ListParagraph"/>
        <w:ind w:left="360"/>
        <w:rPr>
          <w:rFonts w:ascii="Calibri" w:hAnsi="Calibri"/>
          <w:sz w:val="20"/>
          <w:szCs w:val="20"/>
        </w:rPr>
      </w:pPr>
      <w:r w:rsidRPr="00CD7EEE">
        <w:rPr>
          <w:rFonts w:ascii="Calibri" w:hAnsi="Calibri"/>
          <w:sz w:val="20"/>
          <w:szCs w:val="20"/>
        </w:rPr>
        <w:t>&lt;mof:LocationPoint&gt;</w:t>
      </w:r>
    </w:p>
    <w:p w:rsidR="00CD7EEE" w:rsidRPr="00CD7EEE" w:rsidRDefault="00CD7EEE" w:rsidP="00CD7EEE">
      <w:pPr>
        <w:pStyle w:val="ListParagraph"/>
        <w:ind w:left="360"/>
        <w:rPr>
          <w:rFonts w:ascii="Calibri" w:hAnsi="Calibri"/>
          <w:sz w:val="20"/>
          <w:szCs w:val="20"/>
        </w:rPr>
      </w:pPr>
      <w:r w:rsidRPr="00CD7EEE">
        <w:rPr>
          <w:rFonts w:ascii="Calibri" w:hAnsi="Calibri"/>
          <w:sz w:val="20"/>
          <w:szCs w:val="20"/>
        </w:rPr>
        <w:t xml:space="preserve">    &lt;gml:Point gml:id="I1" srsName="http://metadata.ces.mil/mdr/ns/GSIP/crs/WGS84E_3D"&gt;</w:t>
      </w:r>
    </w:p>
    <w:p w:rsidR="00CD7EEE" w:rsidRPr="00CD7EEE" w:rsidRDefault="00CD7EEE" w:rsidP="00CD7EEE">
      <w:pPr>
        <w:pStyle w:val="ListParagraph"/>
        <w:ind w:left="360"/>
        <w:rPr>
          <w:rFonts w:ascii="Calibri" w:hAnsi="Calibri"/>
          <w:sz w:val="20"/>
          <w:szCs w:val="20"/>
        </w:rPr>
      </w:pPr>
      <w:r w:rsidRPr="00CD7EEE">
        <w:rPr>
          <w:rFonts w:ascii="Calibri" w:hAnsi="Calibri"/>
          <w:sz w:val="20"/>
          <w:szCs w:val="20"/>
        </w:rPr>
        <w:t xml:space="preserve">        &lt;gml:pos&gt;32.23426 -110.34511 90.2&lt;/gml:pos&gt;</w:t>
      </w:r>
    </w:p>
    <w:p w:rsidR="00CD7EEE" w:rsidRPr="00CD7EEE" w:rsidRDefault="00CD7EEE" w:rsidP="00CD7EEE">
      <w:pPr>
        <w:pStyle w:val="ListParagraph"/>
        <w:ind w:left="360"/>
        <w:rPr>
          <w:rFonts w:ascii="Calibri" w:hAnsi="Calibri"/>
          <w:sz w:val="20"/>
          <w:szCs w:val="20"/>
        </w:rPr>
      </w:pPr>
      <w:r w:rsidRPr="00CD7EEE">
        <w:rPr>
          <w:rFonts w:ascii="Calibri" w:hAnsi="Calibri"/>
          <w:sz w:val="20"/>
          <w:szCs w:val="20"/>
        </w:rPr>
        <w:t xml:space="preserve">    &lt;/gml:Point&gt;</w:t>
      </w:r>
    </w:p>
    <w:p w:rsidR="00CD7EEE" w:rsidRPr="00CD7EEE" w:rsidRDefault="00CD7EEE" w:rsidP="00CD7EEE">
      <w:pPr>
        <w:pStyle w:val="ListParagraph"/>
        <w:ind w:left="360"/>
        <w:rPr>
          <w:rFonts w:ascii="Calibri" w:hAnsi="Calibri"/>
          <w:sz w:val="20"/>
          <w:szCs w:val="20"/>
        </w:rPr>
      </w:pPr>
      <w:r w:rsidRPr="00CD7EEE">
        <w:rPr>
          <w:rFonts w:ascii="Calibri" w:hAnsi="Calibri"/>
          <w:sz w:val="20"/>
          <w:szCs w:val="20"/>
        </w:rPr>
        <w:t>&lt;/mof:LocationPoint&gt;</w:t>
      </w:r>
    </w:p>
    <w:p w:rsidR="00CD7EEE" w:rsidRPr="00CD7EEE" w:rsidRDefault="00CD7EEE" w:rsidP="00CD7EEE">
      <w:pPr>
        <w:pStyle w:val="ListParagraph"/>
        <w:ind w:left="360"/>
        <w:rPr>
          <w:rFonts w:ascii="Calibri" w:hAnsi="Calibri"/>
          <w:sz w:val="20"/>
          <w:szCs w:val="20"/>
        </w:rPr>
      </w:pPr>
      <w:r w:rsidRPr="00CD7EEE">
        <w:rPr>
          <w:rFonts w:ascii="Calibri" w:hAnsi="Calibri"/>
          <w:sz w:val="20"/>
          <w:szCs w:val="20"/>
        </w:rPr>
        <w:t>&lt;mof:LocationAugmentation&gt;</w:t>
      </w:r>
    </w:p>
    <w:p w:rsidR="00CD7EEE" w:rsidRPr="00CD7EEE" w:rsidRDefault="00CD7EEE" w:rsidP="00CD7EEE">
      <w:pPr>
        <w:pStyle w:val="ListParagraph"/>
        <w:ind w:left="360"/>
        <w:rPr>
          <w:rFonts w:ascii="Calibri" w:hAnsi="Calibri"/>
          <w:sz w:val="20"/>
          <w:szCs w:val="20"/>
        </w:rPr>
      </w:pPr>
      <w:r w:rsidRPr="00CD7EEE">
        <w:rPr>
          <w:rFonts w:ascii="Calibri" w:hAnsi="Calibri"/>
          <w:sz w:val="20"/>
          <w:szCs w:val="20"/>
        </w:rPr>
        <w:t xml:space="preserve">    &lt;mof:LocationErrorCylinder&gt;</w:t>
      </w:r>
    </w:p>
    <w:p w:rsidR="00CD7EEE" w:rsidRPr="00CD7EEE" w:rsidRDefault="00CD7EEE" w:rsidP="00CD7EEE">
      <w:pPr>
        <w:pStyle w:val="ListParagraph"/>
        <w:ind w:left="360"/>
        <w:rPr>
          <w:rFonts w:ascii="Calibri" w:hAnsi="Calibri"/>
          <w:sz w:val="20"/>
          <w:szCs w:val="20"/>
        </w:rPr>
      </w:pPr>
      <w:r w:rsidRPr="00CD7EEE">
        <w:rPr>
          <w:rFonts w:ascii="Calibri" w:hAnsi="Calibri"/>
          <w:sz w:val="20"/>
          <w:szCs w:val="20"/>
        </w:rPr>
        <w:t xml:space="preserve">        &lt;mof:LocationCircularErrorRadiusValue&gt;44.2&lt;/mof:LocationCircularErrorRadiusValue&gt;</w:t>
      </w:r>
    </w:p>
    <w:p w:rsidR="00CD7EEE" w:rsidRPr="00CD7EEE" w:rsidRDefault="00CD7EEE" w:rsidP="00CD7EEE">
      <w:pPr>
        <w:pStyle w:val="ListParagraph"/>
        <w:ind w:left="360"/>
        <w:rPr>
          <w:rFonts w:ascii="Calibri" w:hAnsi="Calibri"/>
          <w:sz w:val="20"/>
          <w:szCs w:val="20"/>
        </w:rPr>
      </w:pPr>
      <w:r w:rsidRPr="00CD7EEE">
        <w:rPr>
          <w:rFonts w:ascii="Calibri" w:hAnsi="Calibri"/>
          <w:sz w:val="20"/>
          <w:szCs w:val="20"/>
        </w:rPr>
        <w:t xml:space="preserve">        &lt;mof:LocationLinearErrorHalfHeightValue&gt;21.7&lt;/mof:LocationLinearErrorHalfHeightValue&gt;</w:t>
      </w:r>
    </w:p>
    <w:p w:rsidR="00CD7EEE" w:rsidRPr="00CD7EEE" w:rsidRDefault="00CD7EEE" w:rsidP="00CD7EEE">
      <w:pPr>
        <w:pStyle w:val="ListParagraph"/>
        <w:ind w:left="360"/>
        <w:rPr>
          <w:rFonts w:ascii="Calibri" w:hAnsi="Calibri"/>
          <w:sz w:val="20"/>
          <w:szCs w:val="20"/>
        </w:rPr>
      </w:pPr>
      <w:r w:rsidRPr="00CD7EEE">
        <w:rPr>
          <w:rFonts w:ascii="Calibri" w:hAnsi="Calibri"/>
          <w:sz w:val="20"/>
          <w:szCs w:val="20"/>
        </w:rPr>
        <w:t xml:space="preserve">    &lt;/mof:LocationErrorCylinder&gt;</w:t>
      </w:r>
    </w:p>
    <w:p w:rsidR="00CD7EEE" w:rsidRPr="00CD7EEE" w:rsidRDefault="00CD7EEE" w:rsidP="00CD7EEE">
      <w:pPr>
        <w:pStyle w:val="ListParagraph"/>
        <w:ind w:left="360"/>
        <w:rPr>
          <w:rFonts w:ascii="Calibri" w:hAnsi="Calibri"/>
          <w:sz w:val="20"/>
          <w:szCs w:val="20"/>
        </w:rPr>
      </w:pPr>
      <w:r w:rsidRPr="00CD7EEE">
        <w:rPr>
          <w:rFonts w:ascii="Calibri" w:hAnsi="Calibri"/>
          <w:sz w:val="20"/>
          <w:szCs w:val="20"/>
        </w:rPr>
        <w:t xml:space="preserve">    &lt;mof:LocationCreationCode&gt;MACHINE.GPS&lt;/mof:LocationCreationCode&gt;</w:t>
      </w:r>
    </w:p>
    <w:p w:rsidR="00CD7EEE" w:rsidRPr="00CD7EEE" w:rsidRDefault="00CD7EEE" w:rsidP="00CD7EEE">
      <w:pPr>
        <w:pStyle w:val="ListParagraph"/>
        <w:ind w:left="360"/>
        <w:contextualSpacing w:val="0"/>
        <w:rPr>
          <w:rFonts w:ascii="Calibri" w:hAnsi="Calibri"/>
          <w:sz w:val="20"/>
          <w:szCs w:val="20"/>
        </w:rPr>
      </w:pPr>
      <w:r w:rsidRPr="00CD7EEE">
        <w:rPr>
          <w:rFonts w:ascii="Calibri" w:hAnsi="Calibri"/>
          <w:sz w:val="20"/>
          <w:szCs w:val="20"/>
        </w:rPr>
        <w:t>&lt;/mof:LocationAugmentation&gt;</w:t>
      </w:r>
    </w:p>
    <w:p w:rsidR="00221D32" w:rsidRDefault="00221D32" w:rsidP="00221D32">
      <w:pPr>
        <w:pStyle w:val="ListParagraph"/>
        <w:ind w:left="360"/>
        <w:contextualSpacing w:val="0"/>
      </w:pPr>
      <w:r>
        <w:t xml:space="preserve">Except mof:LocationCreationCode is supposed to modify the lat/long/hae, not the entire Location.  Rats.  OK, I can do that, but now I need an element </w:t>
      </w:r>
      <w:r w:rsidR="001B3886">
        <w:t>that represents</w:t>
      </w:r>
      <w:r>
        <w:t xml:space="preserve"> the whole CoT cylinder. Presto! new element mof:LocationCylinder, which gives us this:</w:t>
      </w:r>
    </w:p>
    <w:p w:rsidR="001B3886" w:rsidRPr="001B3886" w:rsidRDefault="001B3886" w:rsidP="001B3886">
      <w:pPr>
        <w:pStyle w:val="ListParagraph"/>
        <w:ind w:left="360"/>
        <w:rPr>
          <w:rFonts w:ascii="Calibri" w:hAnsi="Calibri"/>
          <w:sz w:val="20"/>
          <w:szCs w:val="20"/>
        </w:rPr>
      </w:pPr>
      <w:r w:rsidRPr="001B3886">
        <w:rPr>
          <w:rFonts w:ascii="Calibri" w:hAnsi="Calibri"/>
          <w:sz w:val="20"/>
          <w:szCs w:val="20"/>
        </w:rPr>
        <w:t>&lt;mof:LocationCylinder&gt;</w:t>
      </w:r>
    </w:p>
    <w:p w:rsidR="001B3886" w:rsidRPr="001B3886" w:rsidRDefault="001B3886" w:rsidP="001B3886">
      <w:pPr>
        <w:pStyle w:val="ListParagraph"/>
        <w:ind w:left="360"/>
        <w:rPr>
          <w:rFonts w:ascii="Calibri" w:hAnsi="Calibri"/>
          <w:sz w:val="20"/>
          <w:szCs w:val="20"/>
        </w:rPr>
      </w:pPr>
      <w:r w:rsidRPr="001B3886">
        <w:rPr>
          <w:rFonts w:ascii="Calibri" w:hAnsi="Calibri"/>
          <w:sz w:val="20"/>
          <w:szCs w:val="20"/>
        </w:rPr>
        <w:t xml:space="preserve">    &lt;mof:LocationPoint&gt;</w:t>
      </w:r>
    </w:p>
    <w:p w:rsidR="001B3886" w:rsidRPr="001B3886" w:rsidRDefault="001B3886" w:rsidP="001B3886">
      <w:pPr>
        <w:pStyle w:val="ListParagraph"/>
        <w:ind w:left="360"/>
        <w:rPr>
          <w:rFonts w:ascii="Calibri" w:hAnsi="Calibri"/>
          <w:sz w:val="20"/>
          <w:szCs w:val="20"/>
        </w:rPr>
      </w:pPr>
      <w:r w:rsidRPr="001B3886">
        <w:rPr>
          <w:rFonts w:ascii="Calibri" w:hAnsi="Calibri"/>
          <w:sz w:val="20"/>
          <w:szCs w:val="20"/>
        </w:rPr>
        <w:t xml:space="preserve">        &lt;gml:Point gml:id="I1" srsName="http://metadata.ces.mil/mdr/ns/GSIP/crs/WGS84E_3D"&gt;</w:t>
      </w:r>
    </w:p>
    <w:p w:rsidR="001B3886" w:rsidRPr="001B3886" w:rsidRDefault="001B3886" w:rsidP="001B3886">
      <w:pPr>
        <w:pStyle w:val="ListParagraph"/>
        <w:ind w:left="360"/>
        <w:rPr>
          <w:rFonts w:ascii="Calibri" w:hAnsi="Calibri"/>
          <w:sz w:val="20"/>
          <w:szCs w:val="20"/>
        </w:rPr>
      </w:pPr>
      <w:r w:rsidRPr="001B3886">
        <w:rPr>
          <w:rFonts w:ascii="Calibri" w:hAnsi="Calibri"/>
          <w:sz w:val="20"/>
          <w:szCs w:val="20"/>
        </w:rPr>
        <w:t xml:space="preserve">            &lt;gml:pos&gt;32.23426 -110.34511 90.2&lt;/gml:pos&gt;</w:t>
      </w:r>
    </w:p>
    <w:p w:rsidR="001B3886" w:rsidRPr="001B3886" w:rsidRDefault="001B3886" w:rsidP="001B3886">
      <w:pPr>
        <w:pStyle w:val="ListParagraph"/>
        <w:ind w:left="360"/>
        <w:rPr>
          <w:rFonts w:ascii="Calibri" w:hAnsi="Calibri"/>
          <w:sz w:val="20"/>
          <w:szCs w:val="20"/>
        </w:rPr>
      </w:pPr>
      <w:r w:rsidRPr="001B3886">
        <w:rPr>
          <w:rFonts w:ascii="Calibri" w:hAnsi="Calibri"/>
          <w:sz w:val="20"/>
          <w:szCs w:val="20"/>
        </w:rPr>
        <w:t xml:space="preserve">        &lt;/gml:Point&gt;</w:t>
      </w:r>
    </w:p>
    <w:p w:rsidR="001B3886" w:rsidRPr="001B3886" w:rsidRDefault="001B3886" w:rsidP="001B3886">
      <w:pPr>
        <w:pStyle w:val="ListParagraph"/>
        <w:ind w:left="360"/>
        <w:rPr>
          <w:rFonts w:ascii="Calibri" w:hAnsi="Calibri"/>
          <w:sz w:val="20"/>
          <w:szCs w:val="20"/>
        </w:rPr>
      </w:pPr>
      <w:r w:rsidRPr="001B3886">
        <w:rPr>
          <w:rFonts w:ascii="Calibri" w:hAnsi="Calibri"/>
          <w:sz w:val="20"/>
          <w:szCs w:val="20"/>
        </w:rPr>
        <w:t xml:space="preserve">    &lt;/mof:LocationPoint&gt;</w:t>
      </w:r>
    </w:p>
    <w:p w:rsidR="001B3886" w:rsidRPr="001B3886" w:rsidRDefault="001B3886" w:rsidP="001B3886">
      <w:pPr>
        <w:pStyle w:val="ListParagraph"/>
        <w:ind w:left="360"/>
        <w:rPr>
          <w:rFonts w:ascii="Calibri" w:hAnsi="Calibri"/>
          <w:sz w:val="20"/>
          <w:szCs w:val="20"/>
        </w:rPr>
      </w:pPr>
      <w:r w:rsidRPr="001B3886">
        <w:rPr>
          <w:rFonts w:ascii="Calibri" w:hAnsi="Calibri"/>
          <w:sz w:val="20"/>
          <w:szCs w:val="20"/>
        </w:rPr>
        <w:t xml:space="preserve">    &lt;mof:Location</w:t>
      </w:r>
      <w:r w:rsidR="00C06CEA">
        <w:rPr>
          <w:rFonts w:ascii="Calibri" w:hAnsi="Calibri"/>
          <w:sz w:val="20"/>
          <w:szCs w:val="20"/>
        </w:rPr>
        <w:t>Cylinder</w:t>
      </w:r>
      <w:r w:rsidRPr="001B3886">
        <w:rPr>
          <w:rFonts w:ascii="Calibri" w:hAnsi="Calibri"/>
          <w:sz w:val="20"/>
          <w:szCs w:val="20"/>
        </w:rPr>
        <w:t>RadiusValue&gt;44.2&lt;/mof:LocationCircularErrorRadiusValue&gt;</w:t>
      </w:r>
    </w:p>
    <w:p w:rsidR="001B3886" w:rsidRPr="001B3886" w:rsidRDefault="001B3886" w:rsidP="001B3886">
      <w:pPr>
        <w:pStyle w:val="ListParagraph"/>
        <w:ind w:left="360"/>
        <w:rPr>
          <w:rFonts w:ascii="Calibri" w:hAnsi="Calibri"/>
          <w:sz w:val="20"/>
          <w:szCs w:val="20"/>
        </w:rPr>
      </w:pPr>
      <w:r w:rsidRPr="001B3886">
        <w:rPr>
          <w:rFonts w:ascii="Calibri" w:hAnsi="Calibri"/>
          <w:sz w:val="20"/>
          <w:szCs w:val="20"/>
        </w:rPr>
        <w:t xml:space="preserve">    &lt;mof:Location</w:t>
      </w:r>
      <w:r w:rsidR="00C06CEA">
        <w:rPr>
          <w:rFonts w:ascii="Calibri" w:hAnsi="Calibri"/>
          <w:sz w:val="20"/>
          <w:szCs w:val="20"/>
        </w:rPr>
        <w:t>Cylinder</w:t>
      </w:r>
      <w:r w:rsidRPr="001B3886">
        <w:rPr>
          <w:rFonts w:ascii="Calibri" w:hAnsi="Calibri"/>
          <w:sz w:val="20"/>
          <w:szCs w:val="20"/>
        </w:rPr>
        <w:t>HalfHeightValue&gt;21.7&lt;/mof:LocationLinearErrorHalfHeightValue&gt;</w:t>
      </w:r>
    </w:p>
    <w:p w:rsidR="001B3886" w:rsidRPr="001B3886" w:rsidRDefault="001B3886" w:rsidP="001B3886">
      <w:pPr>
        <w:pStyle w:val="ListParagraph"/>
        <w:ind w:left="360"/>
        <w:rPr>
          <w:rFonts w:ascii="Calibri" w:hAnsi="Calibri"/>
          <w:sz w:val="20"/>
          <w:szCs w:val="20"/>
        </w:rPr>
      </w:pPr>
      <w:r w:rsidRPr="001B3886">
        <w:rPr>
          <w:rFonts w:ascii="Calibri" w:hAnsi="Calibri"/>
          <w:sz w:val="20"/>
          <w:szCs w:val="20"/>
        </w:rPr>
        <w:t xml:space="preserve">    &lt;mof:LocationCreationCode&gt;MACHINE.GPS&lt;/mof:LocationCreationCode&gt;</w:t>
      </w:r>
    </w:p>
    <w:p w:rsidR="001B3886" w:rsidRDefault="001B3886" w:rsidP="001B3886">
      <w:pPr>
        <w:pStyle w:val="ListParagraph"/>
        <w:ind w:left="360"/>
        <w:rPr>
          <w:rFonts w:ascii="Calibri" w:hAnsi="Calibri"/>
          <w:sz w:val="20"/>
          <w:szCs w:val="20"/>
        </w:rPr>
      </w:pPr>
      <w:r w:rsidRPr="001B3886">
        <w:rPr>
          <w:rFonts w:ascii="Calibri" w:hAnsi="Calibri"/>
          <w:sz w:val="20"/>
          <w:szCs w:val="20"/>
        </w:rPr>
        <w:t>&lt;/mof:LocationCylinder&gt;</w:t>
      </w:r>
    </w:p>
    <w:p w:rsidR="001B3886" w:rsidRDefault="001B3886" w:rsidP="001B3886">
      <w:pPr>
        <w:pStyle w:val="ListParagraph"/>
        <w:ind w:left="360"/>
        <w:rPr>
          <w:rFonts w:ascii="Calibri" w:hAnsi="Calibri"/>
          <w:sz w:val="20"/>
          <w:szCs w:val="20"/>
        </w:rPr>
      </w:pPr>
    </w:p>
    <w:p w:rsidR="001B3886" w:rsidRPr="001B3886" w:rsidRDefault="001B3886" w:rsidP="001B3886">
      <w:pPr>
        <w:pStyle w:val="ListParagraph"/>
        <w:ind w:left="360"/>
        <w:rPr>
          <w:rFonts w:ascii="Calibri" w:hAnsi="Calibri"/>
          <w:sz w:val="20"/>
          <w:szCs w:val="20"/>
        </w:rPr>
      </w:pPr>
    </w:p>
    <w:p w:rsidR="00B742F4" w:rsidRDefault="00E1523A" w:rsidP="00B742F4">
      <w:pPr>
        <w:pStyle w:val="ListParagraph"/>
        <w:numPr>
          <w:ilvl w:val="0"/>
          <w:numId w:val="11"/>
        </w:numPr>
        <w:contextualSpacing w:val="0"/>
      </w:pPr>
      <w:r>
        <w:t xml:space="preserve">I discovered Event and EventType in the existing NIEM MilOps domain.  Don’t know how I managed to overlook them before.  We can’t just ignore those components. Our CoT-NIEM IEPD and Lizzie’s emergency management IEPDs are built on </w:t>
      </w:r>
      <w:r w:rsidR="00B742F4">
        <w:t>our</w:t>
      </w:r>
      <w:r>
        <w:t xml:space="preserve"> “milops-future” ref</w:t>
      </w:r>
      <w:r w:rsidR="00B742F4">
        <w:t xml:space="preserve">erence schema. That reference schema contains components I think will be added to NIEM MilOps in the future. So the EventType in milops-future needs to line up with the existing EventType in NIEM MilOps 1.0.  </w:t>
      </w:r>
    </w:p>
    <w:p w:rsidR="00B742F4" w:rsidRDefault="00B742F4" w:rsidP="00B742F4">
      <w:pPr>
        <w:pStyle w:val="ListParagraph"/>
        <w:ind w:left="360"/>
        <w:contextualSpacing w:val="0"/>
      </w:pPr>
      <w:r>
        <w:t>As it turns out, that only requires one change: mof:EventTypeCodeAbstract becomes mof:</w:t>
      </w:r>
      <w:r w:rsidR="00117AEE">
        <w:t>EventCategory</w:t>
      </w:r>
      <w:r>
        <w:t>Abstract. The messages don’t change, you’ll still see cot:EventTypeCode in the instance data.</w:t>
      </w:r>
    </w:p>
    <w:p w:rsidR="00B742F4" w:rsidRDefault="00B742F4" w:rsidP="00B742F4">
      <w:pPr>
        <w:pStyle w:val="ListParagraph"/>
        <w:ind w:left="360"/>
        <w:contextualSpacing w:val="0"/>
      </w:pPr>
      <w:r>
        <w:t xml:space="preserve">By the way, if someone says “forget all that future stuff, build me a CoT IEPD based on the NIEM content that exists today”, that’s easy to do. We would just move a bunch of </w:t>
      </w:r>
      <w:r>
        <w:lastRenderedPageBreak/>
        <w:t>components from milops-future into cot-niem.xsd.  The amount of reuse / commonality between CoT-NIEM and Lizzie’s other IEPDs would be a lot smaller, of course.</w:t>
      </w:r>
    </w:p>
    <w:p w:rsidR="00E1523A" w:rsidRDefault="00B742F4" w:rsidP="00B742F4">
      <w:pPr>
        <w:pStyle w:val="ListParagraph"/>
        <w:numPr>
          <w:ilvl w:val="0"/>
          <w:numId w:val="11"/>
        </w:numPr>
        <w:contextualSpacing w:val="0"/>
      </w:pPr>
      <w:r>
        <w:t>OK, now for the punch list.  First agreed change: LocationCreationCode should modify LocationPoint.  Handled as described in #1 above.</w:t>
      </w:r>
    </w:p>
    <w:p w:rsidR="00815893" w:rsidRPr="005446F2" w:rsidRDefault="00117AEE" w:rsidP="001B3886">
      <w:pPr>
        <w:pStyle w:val="ListParagraph"/>
        <w:numPr>
          <w:ilvl w:val="0"/>
          <w:numId w:val="11"/>
        </w:numPr>
        <w:contextualSpacing w:val="0"/>
      </w:pPr>
      <w:r>
        <w:t>R</w:t>
      </w:r>
      <w:r w:rsidR="00815893">
        <w:t>eorder</w:t>
      </w:r>
      <w:r>
        <w:t>ed</w:t>
      </w:r>
      <w:r w:rsidR="00815893">
        <w:t xml:space="preserve"> mof:</w:t>
      </w:r>
      <w:r>
        <w:t xml:space="preserve">EventType </w:t>
      </w:r>
      <w:r w:rsidR="00815893">
        <w:t>elements</w:t>
      </w:r>
      <w:r>
        <w:t xml:space="preserve"> so that </w:t>
      </w:r>
      <w:r w:rsidR="00815893">
        <w:t xml:space="preserve">mandatory </w:t>
      </w:r>
      <w:r>
        <w:t>elements appear first</w:t>
      </w:r>
    </w:p>
    <w:p w:rsidR="00470BF7" w:rsidRDefault="00FB68C7" w:rsidP="009471FD">
      <w:pPr>
        <w:pStyle w:val="ListParagraph"/>
        <w:numPr>
          <w:ilvl w:val="0"/>
          <w:numId w:val="11"/>
        </w:numPr>
        <w:contextualSpacing w:val="0"/>
      </w:pPr>
      <w:r>
        <w:t>Made</w:t>
      </w:r>
      <w:r w:rsidR="009471FD">
        <w:t xml:space="preserve"> nc:CommentText a mandatory field in nc:CommentType subset</w:t>
      </w:r>
    </w:p>
    <w:p w:rsidR="00470BF7" w:rsidRDefault="00D7494E" w:rsidP="009471FD">
      <w:pPr>
        <w:pStyle w:val="ListParagraph"/>
        <w:numPr>
          <w:ilvl w:val="0"/>
          <w:numId w:val="11"/>
        </w:numPr>
        <w:contextualSpacing w:val="0"/>
      </w:pPr>
      <w:r>
        <w:t>Rem</w:t>
      </w:r>
      <w:r w:rsidR="00470BF7">
        <w:t>ove</w:t>
      </w:r>
      <w:r>
        <w:t>d</w:t>
      </w:r>
      <w:r w:rsidR="00470BF7">
        <w:t xml:space="preserve"> cot</w:t>
      </w:r>
      <w:r>
        <w:t>:EventAugmentationPoint</w:t>
      </w:r>
    </w:p>
    <w:p w:rsidR="00470BF7" w:rsidRDefault="00D7494E" w:rsidP="009471FD">
      <w:pPr>
        <w:pStyle w:val="ListParagraph"/>
        <w:numPr>
          <w:ilvl w:val="0"/>
          <w:numId w:val="11"/>
        </w:numPr>
        <w:contextualSpacing w:val="0"/>
      </w:pPr>
      <w:r>
        <w:t>Removed mof:EventIDAbstract; just have EventID</w:t>
      </w:r>
    </w:p>
    <w:p w:rsidR="00B63813" w:rsidRDefault="009471FD" w:rsidP="009471FD">
      <w:pPr>
        <w:pStyle w:val="ListParagraph"/>
        <w:numPr>
          <w:ilvl w:val="0"/>
          <w:numId w:val="11"/>
        </w:numPr>
        <w:contextualSpacing w:val="0"/>
      </w:pPr>
      <w:r>
        <w:t xml:space="preserve">Moved the EventContact element to </w:t>
      </w:r>
      <w:r w:rsidR="00470BF7">
        <w:t>milops</w:t>
      </w:r>
      <w:r>
        <w:t>-future, and used nc:ContactInformationType</w:t>
      </w:r>
    </w:p>
    <w:p w:rsidR="004F0524" w:rsidRDefault="004F0524" w:rsidP="009471FD">
      <w:pPr>
        <w:pStyle w:val="ListParagraph"/>
        <w:numPr>
          <w:ilvl w:val="0"/>
          <w:numId w:val="11"/>
        </w:numPr>
        <w:contextualSpacing w:val="0"/>
      </w:pPr>
      <w:r>
        <w:t>That’s it for the punch list. I also provided documentation for most of the components.</w:t>
      </w:r>
      <w:r w:rsidR="00115632">
        <w:t xml:space="preserve">  Including documentation for those pesky roll, pitch, and yaw properties.  See what you think.</w:t>
      </w:r>
    </w:p>
    <w:p w:rsidR="004F0524" w:rsidRDefault="00F5525C" w:rsidP="009471FD">
      <w:pPr>
        <w:pStyle w:val="ListParagraph"/>
        <w:numPr>
          <w:ilvl w:val="0"/>
          <w:numId w:val="11"/>
        </w:numPr>
        <w:contextualSpacing w:val="0"/>
      </w:pPr>
      <w:r>
        <w:t xml:space="preserve">And I </w:t>
      </w:r>
      <w:r w:rsidR="004F0524">
        <w:t>ran the schemas through the NIEM 3.0 conformance rules.</w:t>
      </w:r>
      <w:r>
        <w:t xml:space="preserve"> This flagged a few components for breaking the naming rules.  Fixed:</w:t>
      </w:r>
    </w:p>
    <w:p w:rsidR="00F5525C" w:rsidRDefault="00F5525C" w:rsidP="00F5525C">
      <w:pPr>
        <w:pStyle w:val="ListParagraph"/>
        <w:numPr>
          <w:ilvl w:val="1"/>
          <w:numId w:val="11"/>
        </w:numPr>
        <w:contextualSpacing w:val="0"/>
      </w:pPr>
      <w:r>
        <w:t>@mof:sigmaError becomes sigmaErrorValue</w:t>
      </w:r>
    </w:p>
    <w:p w:rsidR="00F5525C" w:rsidRDefault="00F5525C" w:rsidP="00F5525C">
      <w:pPr>
        <w:pStyle w:val="ListParagraph"/>
        <w:numPr>
          <w:ilvl w:val="1"/>
          <w:numId w:val="11"/>
        </w:numPr>
        <w:contextualSpacing w:val="0"/>
      </w:pPr>
      <w:r>
        <w:t>@mof:codespace becomes codespaceID</w:t>
      </w:r>
    </w:p>
    <w:p w:rsidR="00F5525C" w:rsidRDefault="00F5525C" w:rsidP="00F5525C">
      <w:pPr>
        <w:pStyle w:val="ListParagraph"/>
        <w:numPr>
          <w:ilvl w:val="1"/>
          <w:numId w:val="11"/>
        </w:numPr>
        <w:contextualSpacing w:val="0"/>
      </w:pPr>
      <w:r>
        <w:t>mof:CodespaceCodeType must extend niem-xs:token, not xs:token</w:t>
      </w:r>
    </w:p>
    <w:p w:rsidR="00F5525C" w:rsidRDefault="00F5525C" w:rsidP="00F5525C">
      <w:pPr>
        <w:pStyle w:val="ListParagraph"/>
        <w:numPr>
          <w:ilvl w:val="0"/>
          <w:numId w:val="11"/>
        </w:numPr>
        <w:contextualSpacing w:val="0"/>
      </w:pPr>
      <w:r>
        <w:t>And I changed some properties in EventLink to provide better semantics.</w:t>
      </w:r>
    </w:p>
    <w:p w:rsidR="00F5525C" w:rsidRDefault="00F5525C" w:rsidP="00F5525C">
      <w:pPr>
        <w:pStyle w:val="ListParagraph"/>
        <w:numPr>
          <w:ilvl w:val="0"/>
          <w:numId w:val="11"/>
        </w:numPr>
        <w:contextualSpacing w:val="0"/>
      </w:pPr>
      <w:r>
        <w:t>And I defined components for the “contact” subschema.</w:t>
      </w:r>
    </w:p>
    <w:p w:rsidR="002E7481" w:rsidRDefault="002E7481" w:rsidP="00F5525C">
      <w:pPr>
        <w:pStyle w:val="ListParagraph"/>
        <w:numPr>
          <w:ilvl w:val="0"/>
          <w:numId w:val="11"/>
        </w:numPr>
        <w:contextualSpacing w:val="0"/>
      </w:pPr>
      <w:r>
        <w:t>And I wrote embedded Schematron assertions for the GML components in milops-future</w:t>
      </w:r>
      <w:r w:rsidR="00FB68C7">
        <w:t>.</w:t>
      </w:r>
    </w:p>
    <w:p w:rsidR="0089485A" w:rsidRDefault="0089485A" w:rsidP="00F5525C">
      <w:pPr>
        <w:pStyle w:val="ListParagraph"/>
        <w:numPr>
          <w:ilvl w:val="0"/>
          <w:numId w:val="11"/>
        </w:numPr>
        <w:contextualSpacing w:val="0"/>
      </w:pPr>
      <w:r>
        <w:t>And I created some needed IEPD artifacts: mpd-catalog.xml, master-document.txt, and changelog.txt</w:t>
      </w:r>
    </w:p>
    <w:p w:rsidR="0089485A" w:rsidRDefault="0089485A" w:rsidP="00F5525C">
      <w:pPr>
        <w:pStyle w:val="ListParagraph"/>
        <w:numPr>
          <w:ilvl w:val="0"/>
          <w:numId w:val="11"/>
        </w:numPr>
        <w:contextualSpacing w:val="0"/>
      </w:pPr>
      <w:r>
        <w:t>And I updated the GML subset schema in xsd-exi.</w:t>
      </w:r>
    </w:p>
    <w:p w:rsidR="008130C4" w:rsidRDefault="008130C4" w:rsidP="00F5525C">
      <w:pPr>
        <w:pStyle w:val="ListParagraph"/>
        <w:numPr>
          <w:ilvl w:val="0"/>
          <w:numId w:val="11"/>
        </w:numPr>
        <w:contextualSpacing w:val="0"/>
      </w:pPr>
      <w:r>
        <w:t>And I reworked the OWL taxonomies for MIL-STD2525 and CoT event type code.</w:t>
      </w:r>
      <w:bookmarkStart w:id="0" w:name="_GoBack"/>
      <w:bookmarkEnd w:id="0"/>
    </w:p>
    <w:p w:rsidR="00F5525C" w:rsidRPr="005446F2" w:rsidRDefault="002E7481" w:rsidP="00F5525C">
      <w:r>
        <w:t>I don’t think there’s much more to be done.</w:t>
      </w:r>
    </w:p>
    <w:sectPr w:rsidR="00F5525C" w:rsidRPr="00544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B4AB8"/>
    <w:multiLevelType w:val="hybridMultilevel"/>
    <w:tmpl w:val="8B70C3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5AE7AE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32E63ED"/>
    <w:multiLevelType w:val="hybridMultilevel"/>
    <w:tmpl w:val="07ACD5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B91150E"/>
    <w:multiLevelType w:val="hybridMultilevel"/>
    <w:tmpl w:val="ED30F52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55341"/>
    <w:multiLevelType w:val="multilevel"/>
    <w:tmpl w:val="C2082C84"/>
    <w:styleLink w:val="SARList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96" w:hanging="432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3ADA75F3"/>
    <w:multiLevelType w:val="multilevel"/>
    <w:tmpl w:val="7C2C24B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96" w:hanging="432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6">
    <w:nsid w:val="3C682E15"/>
    <w:multiLevelType w:val="hybridMultilevel"/>
    <w:tmpl w:val="2F5E8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79451004"/>
    <w:multiLevelType w:val="multilevel"/>
    <w:tmpl w:val="5CF6DE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7CC43015"/>
    <w:multiLevelType w:val="multilevel"/>
    <w:tmpl w:val="1BEED3E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64" w:hanging="432"/>
      </w:pPr>
      <w:rPr>
        <w:rFonts w:hint="default"/>
      </w:rPr>
    </w:lvl>
    <w:lvl w:ilvl="2">
      <w:start w:val="1"/>
      <w:numFmt w:val="decimal"/>
      <w:lvlText w:val="%3)"/>
      <w:lvlJc w:val="left"/>
      <w:pPr>
        <w:ind w:left="1296" w:hanging="432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728" w:hanging="43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60" w:hanging="432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592" w:hanging="432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024" w:hanging="432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456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888" w:hanging="432"/>
      </w:pPr>
      <w:rPr>
        <w:rFonts w:hint="default"/>
      </w:rPr>
    </w:lvl>
  </w:abstractNum>
  <w:abstractNum w:abstractNumId="9">
    <w:nsid w:val="7EEE398A"/>
    <w:multiLevelType w:val="hybridMultilevel"/>
    <w:tmpl w:val="596ACCE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623D"/>
    <w:rsid w:val="0002012C"/>
    <w:rsid w:val="00054E22"/>
    <w:rsid w:val="000A15B5"/>
    <w:rsid w:val="000A2CAB"/>
    <w:rsid w:val="000C396D"/>
    <w:rsid w:val="00102B4C"/>
    <w:rsid w:val="00115632"/>
    <w:rsid w:val="00117AEE"/>
    <w:rsid w:val="001B3886"/>
    <w:rsid w:val="00221D32"/>
    <w:rsid w:val="002E623D"/>
    <w:rsid w:val="002E7481"/>
    <w:rsid w:val="00331D2A"/>
    <w:rsid w:val="003958AD"/>
    <w:rsid w:val="00432F43"/>
    <w:rsid w:val="00470BF7"/>
    <w:rsid w:val="004F0524"/>
    <w:rsid w:val="005443C5"/>
    <w:rsid w:val="005446F2"/>
    <w:rsid w:val="005E42A3"/>
    <w:rsid w:val="00645CA5"/>
    <w:rsid w:val="006A0F12"/>
    <w:rsid w:val="00767D72"/>
    <w:rsid w:val="007865DB"/>
    <w:rsid w:val="008130C4"/>
    <w:rsid w:val="00815893"/>
    <w:rsid w:val="0089485A"/>
    <w:rsid w:val="009273D2"/>
    <w:rsid w:val="009471FD"/>
    <w:rsid w:val="00986B62"/>
    <w:rsid w:val="009C5EC0"/>
    <w:rsid w:val="00AF30F4"/>
    <w:rsid w:val="00B53CAA"/>
    <w:rsid w:val="00B6140F"/>
    <w:rsid w:val="00B63813"/>
    <w:rsid w:val="00B742F4"/>
    <w:rsid w:val="00BF236F"/>
    <w:rsid w:val="00C06CEA"/>
    <w:rsid w:val="00CD7EEE"/>
    <w:rsid w:val="00D2160C"/>
    <w:rsid w:val="00D7494E"/>
    <w:rsid w:val="00E1523A"/>
    <w:rsid w:val="00E82E86"/>
    <w:rsid w:val="00F5525C"/>
    <w:rsid w:val="00F556ED"/>
    <w:rsid w:val="00FB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8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12C"/>
    <w:pPr>
      <w:spacing w:after="24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8"/>
    <w:qFormat/>
    <w:rsid w:val="0002012C"/>
    <w:pPr>
      <w:contextualSpacing/>
    </w:pPr>
  </w:style>
  <w:style w:type="numbering" w:customStyle="1" w:styleId="SARList">
    <w:name w:val="SARList"/>
    <w:uiPriority w:val="99"/>
    <w:rsid w:val="00B6140F"/>
    <w:pPr>
      <w:numPr>
        <w:numId w:val="5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8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12C"/>
    <w:pPr>
      <w:spacing w:after="240" w:line="240" w:lineRule="auto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8"/>
    <w:qFormat/>
    <w:rsid w:val="0002012C"/>
    <w:pPr>
      <w:contextualSpacing/>
    </w:pPr>
  </w:style>
  <w:style w:type="numbering" w:customStyle="1" w:styleId="SARList">
    <w:name w:val="SARList"/>
    <w:uiPriority w:val="99"/>
    <w:rsid w:val="00B6140F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598</Words>
  <Characters>3412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MITRE Corporation</Company>
  <LinksUpToDate>false</LinksUpToDate>
  <CharactersWithSpaces>4002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Renner</dc:creator>
  <cp:keywords/>
  <dc:description/>
  <cp:lastModifiedBy>Scott Renner</cp:lastModifiedBy>
  <cp:revision>13</cp:revision>
  <dcterms:created xsi:type="dcterms:W3CDTF">2014-02-17T19:04:00Z</dcterms:created>
  <dcterms:modified xsi:type="dcterms:W3CDTF">2014-03-24T20:41:00Z</dcterms:modified>
</cp:coreProperties>
</file>