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0B" w:rsidRDefault="0037332B">
      <w:bookmarkStart w:id="0" w:name="_GoBack"/>
      <w:bookmarkEnd w:id="0"/>
      <w:r>
        <w:rPr>
          <w:rFonts w:ascii="Arial" w:hAnsi="Arial" w:cs="Arial"/>
          <w:color w:val="201F1E"/>
          <w:sz w:val="23"/>
          <w:szCs w:val="23"/>
          <w:bdr w:val="none" w:sz="0" w:space="0" w:color="auto" w:frame="1"/>
          <w:shd w:val="clear" w:color="auto" w:fill="FFFFFF"/>
        </w:rPr>
        <w:t>Carol Geyer is Chief Development Officer for OASIS Open, the international, nonprofit open source and standards consortium. She plays a major role in setting OASIS strategy, policy, and program development. She was instrumental in growing OASIS from its founding in 1993 to its position today as one of the most respected standards bodies in the world. Carol’s work supports a broad technical agenda that includes cybersecurity, privacy, cryptography, cloud computing, blockchain, IoT, sharing economy, content management, emergency response, and other areas of interest to OASIS members. Carol is based in Sarasota, Florida, USA.</w:t>
      </w:r>
    </w:p>
    <w:sectPr w:rsidR="001F7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2B"/>
    <w:rsid w:val="000641B2"/>
    <w:rsid w:val="001F7D0B"/>
    <w:rsid w:val="0037332B"/>
    <w:rsid w:val="007B670E"/>
    <w:rsid w:val="00975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790D3-E7AA-4A6A-8D19-5CAC87F1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537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sullivsm</dc:creator>
  <cp:keywords/>
  <dc:description/>
  <cp:lastModifiedBy>sullivsm</cp:lastModifiedBy>
  <cp:revision>2</cp:revision>
  <dcterms:created xsi:type="dcterms:W3CDTF">2021-09-08T11:09:00Z</dcterms:created>
  <dcterms:modified xsi:type="dcterms:W3CDTF">2021-09-08T11:09:00Z</dcterms:modified>
</cp:coreProperties>
</file>