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ACAE6" w14:textId="09444A2D" w:rsidR="00044F54" w:rsidRDefault="002566FE">
      <w:r w:rsidRPr="002566FE">
        <w:drawing>
          <wp:inline distT="0" distB="0" distL="0" distR="0" wp14:anchorId="1BDE4511" wp14:editId="457706C7">
            <wp:extent cx="5274310" cy="2383155"/>
            <wp:effectExtent l="0" t="0" r="2540" b="0"/>
            <wp:docPr id="1569239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39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18DD" w14:textId="77777777" w:rsidR="002566FE" w:rsidRDefault="002566FE"/>
    <w:p w14:paraId="269F480D" w14:textId="6768DCAA" w:rsidR="002566FE" w:rsidRDefault="002566FE">
      <w:r w:rsidRPr="002566FE">
        <w:drawing>
          <wp:inline distT="0" distB="0" distL="0" distR="0" wp14:anchorId="3CE64ECF" wp14:editId="514E3FA8">
            <wp:extent cx="5274310" cy="1448435"/>
            <wp:effectExtent l="0" t="0" r="2540" b="0"/>
            <wp:docPr id="1111590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90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BB59" w14:textId="0A1EADC3" w:rsidR="002566FE" w:rsidRDefault="002566FE">
      <w:r w:rsidRPr="002566FE">
        <w:drawing>
          <wp:inline distT="0" distB="0" distL="0" distR="0" wp14:anchorId="55FCBB0D" wp14:editId="089A4ED0">
            <wp:extent cx="5274310" cy="660400"/>
            <wp:effectExtent l="0" t="0" r="2540" b="6350"/>
            <wp:docPr id="953830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30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4AEC" w14:textId="21D83446" w:rsidR="00BC7508" w:rsidRDefault="00BC7508">
      <w:pPr>
        <w:rPr>
          <w:rFonts w:hint="eastAsia"/>
        </w:rPr>
      </w:pPr>
      <w:r>
        <w:rPr>
          <w:rFonts w:hint="eastAsia"/>
        </w:rPr>
        <w:t>选课成功</w:t>
      </w:r>
    </w:p>
    <w:p w14:paraId="264AB7B4" w14:textId="10610B48" w:rsidR="00CA1E29" w:rsidRDefault="00BC7508">
      <w:r w:rsidRPr="00BC7508">
        <w:lastRenderedPageBreak/>
        <w:drawing>
          <wp:inline distT="0" distB="0" distL="0" distR="0" wp14:anchorId="75FA9402" wp14:editId="252439F1">
            <wp:extent cx="5274310" cy="4238625"/>
            <wp:effectExtent l="0" t="0" r="2540" b="9525"/>
            <wp:docPr id="998452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52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9FA4" w14:textId="7E203BF4" w:rsidR="00CA1E29" w:rsidRDefault="00CA1E29">
      <w:pPr>
        <w:rPr>
          <w:rFonts w:hint="eastAsia"/>
        </w:rPr>
      </w:pPr>
      <w:r>
        <w:rPr>
          <w:rFonts w:hint="eastAsia"/>
        </w:rPr>
        <w:t>退课成功</w:t>
      </w:r>
    </w:p>
    <w:p w14:paraId="5EACD195" w14:textId="3B0F3530" w:rsidR="002566FE" w:rsidRDefault="00CA1E29">
      <w:r w:rsidRPr="00CA1E29">
        <w:drawing>
          <wp:inline distT="0" distB="0" distL="0" distR="0" wp14:anchorId="51783FEA" wp14:editId="57179752">
            <wp:extent cx="5274310" cy="3782060"/>
            <wp:effectExtent l="0" t="0" r="2540" b="8890"/>
            <wp:docPr id="1623325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25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70BF" w14:textId="77777777" w:rsidR="00F909A8" w:rsidRDefault="00F909A8"/>
    <w:p w14:paraId="16EC0EA8" w14:textId="10B8F3B4" w:rsidR="00F909A8" w:rsidRDefault="00896E81">
      <w:r>
        <w:rPr>
          <w:rFonts w:hint="eastAsia"/>
        </w:rPr>
        <w:t>负载均衡：多次调用enrollment服务，对于user验证，被分发到不同的服务上；</w:t>
      </w:r>
    </w:p>
    <w:p w14:paraId="4FAA2C92" w14:textId="71C416C6" w:rsidR="00F909A8" w:rsidRDefault="00F909A8">
      <w:r w:rsidRPr="00F909A8">
        <w:drawing>
          <wp:inline distT="0" distB="0" distL="0" distR="0" wp14:anchorId="0AAA9A2D" wp14:editId="062EDA90">
            <wp:extent cx="2748406" cy="1918855"/>
            <wp:effectExtent l="0" t="0" r="0" b="5715"/>
            <wp:docPr id="1296790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90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3465" cy="193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04D8" w14:textId="3153E2D8" w:rsidR="00F909A8" w:rsidRDefault="00F909A8">
      <w:r w:rsidRPr="00F909A8">
        <w:drawing>
          <wp:inline distT="0" distB="0" distL="0" distR="0" wp14:anchorId="7A324CFC" wp14:editId="185D450C">
            <wp:extent cx="2694709" cy="1885258"/>
            <wp:effectExtent l="0" t="0" r="0" b="1270"/>
            <wp:docPr id="2044647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47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3737" cy="189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8B2F" w14:textId="57782860" w:rsidR="00E773B1" w:rsidRDefault="00E773B1">
      <w:r w:rsidRPr="00E773B1">
        <w:drawing>
          <wp:inline distT="0" distB="0" distL="0" distR="0" wp14:anchorId="37B1C4CA" wp14:editId="64EA65C6">
            <wp:extent cx="2791691" cy="1922187"/>
            <wp:effectExtent l="0" t="0" r="8890" b="1905"/>
            <wp:docPr id="254746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46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9549" cy="192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15FD" w14:textId="77777777" w:rsidR="00282550" w:rsidRDefault="00282550"/>
    <w:p w14:paraId="51E346C0" w14:textId="42A4AEC0" w:rsidR="00282550" w:rsidRDefault="00282550">
      <w:r>
        <w:rPr>
          <w:rFonts w:hint="eastAsia"/>
        </w:rPr>
        <w:t>熔断测试：</w:t>
      </w:r>
    </w:p>
    <w:p w14:paraId="617F0970" w14:textId="7BBC9C27" w:rsidR="00282550" w:rsidRDefault="00282550">
      <w:r w:rsidRPr="00282550">
        <w:lastRenderedPageBreak/>
        <w:drawing>
          <wp:inline distT="0" distB="0" distL="0" distR="0" wp14:anchorId="0DBF7E14" wp14:editId="1987080E">
            <wp:extent cx="5274310" cy="1621155"/>
            <wp:effectExtent l="0" t="0" r="2540" b="0"/>
            <wp:docPr id="1662597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97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4367" w14:textId="6DB902E6" w:rsidR="003E7E76" w:rsidRDefault="003E7E76">
      <w:r>
        <w:rPr>
          <w:rFonts w:hint="eastAsia"/>
        </w:rPr>
        <w:t>Nacos多实例</w:t>
      </w:r>
      <w:r w:rsidR="00B001B8">
        <w:rPr>
          <w:rFonts w:hint="eastAsia"/>
        </w:rPr>
        <w:t>证明</w:t>
      </w:r>
    </w:p>
    <w:p w14:paraId="70ABC612" w14:textId="7B62B557" w:rsidR="003E7E76" w:rsidRDefault="003E7E76">
      <w:pPr>
        <w:rPr>
          <w:rFonts w:hint="eastAsia"/>
        </w:rPr>
      </w:pPr>
      <w:r w:rsidRPr="003E7E76">
        <w:drawing>
          <wp:inline distT="0" distB="0" distL="0" distR="0" wp14:anchorId="14D3BA1A" wp14:editId="04FC7282">
            <wp:extent cx="5274310" cy="1332230"/>
            <wp:effectExtent l="0" t="0" r="2540" b="1270"/>
            <wp:docPr id="176920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0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E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54"/>
    <w:rsid w:val="00044F54"/>
    <w:rsid w:val="002566FE"/>
    <w:rsid w:val="00282550"/>
    <w:rsid w:val="003E7E76"/>
    <w:rsid w:val="00896E81"/>
    <w:rsid w:val="009C6371"/>
    <w:rsid w:val="00B001B8"/>
    <w:rsid w:val="00BC7508"/>
    <w:rsid w:val="00CA1E29"/>
    <w:rsid w:val="00E773B1"/>
    <w:rsid w:val="00F9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72E981"/>
  <w15:chartTrackingRefBased/>
  <w15:docId w15:val="{D57460A2-01A9-4F55-A9BF-D1F5F8F21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4F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4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4F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4F5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4F5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4F5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4F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4F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4F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4F5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4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4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4F5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4F5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4F5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4F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4F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4F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4F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4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4F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4F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4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4F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4F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4F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4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4F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44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4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佳英 丁</dc:creator>
  <cp:keywords/>
  <dc:description/>
  <cp:lastModifiedBy>佳英 丁</cp:lastModifiedBy>
  <cp:revision>9</cp:revision>
  <dcterms:created xsi:type="dcterms:W3CDTF">2025-12-07T09:06:00Z</dcterms:created>
  <dcterms:modified xsi:type="dcterms:W3CDTF">2025-12-07T12:59:00Z</dcterms:modified>
</cp:coreProperties>
</file>