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DB04" w14:textId="6A6A9E54" w:rsidR="00552D10" w:rsidRDefault="00552D10">
      <w:r w:rsidRPr="00552D10">
        <w:t>单实例测试:启动一个 User 服务实例和一个 Catalog 服务实例,在 Nacos 控制台查看实例 信息</w:t>
      </w:r>
    </w:p>
    <w:p w14:paraId="236838C1" w14:textId="489509F5" w:rsidR="005D6F6F" w:rsidRDefault="00552D10">
      <w:r>
        <w:rPr>
          <w:noProof/>
        </w:rPr>
        <w:drawing>
          <wp:inline distT="0" distB="0" distL="0" distR="0" wp14:anchorId="1E8CCBC4" wp14:editId="6B5E5172">
            <wp:extent cx="5274310" cy="2781300"/>
            <wp:effectExtent l="0" t="0" r="2540" b="0"/>
            <wp:docPr id="179369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90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5D03" w14:textId="7DE073EC" w:rsidR="00293E4F" w:rsidRDefault="00293E4F">
      <w:pPr>
        <w:rPr>
          <w:rFonts w:hint="eastAsia"/>
        </w:rPr>
      </w:pPr>
      <w:r>
        <w:rPr>
          <w:noProof/>
        </w:rPr>
        <w:drawing>
          <wp:inline distT="0" distB="0" distL="0" distR="0" wp14:anchorId="26CC3353" wp14:editId="2B6FFBBD">
            <wp:extent cx="5274310" cy="2707640"/>
            <wp:effectExtent l="0" t="0" r="2540" b="0"/>
            <wp:docPr id="1842393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3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57A7" w14:textId="1175B2BE" w:rsidR="00293E4F" w:rsidRDefault="00293E4F">
      <w:r>
        <w:rPr>
          <w:noProof/>
        </w:rPr>
        <w:lastRenderedPageBreak/>
        <w:drawing>
          <wp:inline distT="0" distB="0" distL="0" distR="0" wp14:anchorId="6B56D4A0" wp14:editId="320CCD4F">
            <wp:extent cx="5274310" cy="2693670"/>
            <wp:effectExtent l="0" t="0" r="2540" b="0"/>
            <wp:docPr id="202923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B65A" w14:textId="0219440D" w:rsidR="00552D10" w:rsidRDefault="00552D10">
      <w:r>
        <w:rPr>
          <w:noProof/>
        </w:rPr>
        <w:drawing>
          <wp:inline distT="0" distB="0" distL="0" distR="0" wp14:anchorId="58F8AD22" wp14:editId="226FF570">
            <wp:extent cx="5274310" cy="2593340"/>
            <wp:effectExtent l="0" t="0" r="2540" b="0"/>
            <wp:docPr id="148048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0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512A" w14:textId="556A5992" w:rsidR="00552D10" w:rsidRDefault="00552D10">
      <w:r>
        <w:rPr>
          <w:noProof/>
        </w:rPr>
        <w:drawing>
          <wp:inline distT="0" distB="0" distL="0" distR="0" wp14:anchorId="6BFB18DE" wp14:editId="69147E72">
            <wp:extent cx="5274310" cy="2593340"/>
            <wp:effectExtent l="0" t="0" r="2540" b="0"/>
            <wp:docPr id="1091997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9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A02E" w14:textId="5E4E1E5C" w:rsidR="00552D10" w:rsidRDefault="00552D10">
      <w:r w:rsidRPr="00552D10">
        <w:t>多实例测试:启动 3 个 User 服务实例(端口 8084、8085、8086),观察 Nacos 如何管</w:t>
      </w:r>
      <w:r w:rsidRPr="00552D10">
        <w:lastRenderedPageBreak/>
        <w:t>理多个实例</w:t>
      </w:r>
    </w:p>
    <w:p w14:paraId="2F244F12" w14:textId="5F1F5D9C" w:rsidR="00D26D30" w:rsidRDefault="00D26D30">
      <w:r>
        <w:rPr>
          <w:noProof/>
        </w:rPr>
        <w:drawing>
          <wp:inline distT="0" distB="0" distL="0" distR="0" wp14:anchorId="51571BA3" wp14:editId="06606565">
            <wp:extent cx="5274310" cy="3037840"/>
            <wp:effectExtent l="0" t="0" r="2540" b="0"/>
            <wp:docPr id="25849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4BA" w14:textId="69D646ED" w:rsidR="00D26D30" w:rsidRDefault="00D26D30">
      <w:r>
        <w:rPr>
          <w:noProof/>
        </w:rPr>
        <w:drawing>
          <wp:inline distT="0" distB="0" distL="0" distR="0" wp14:anchorId="5C6BDF0B" wp14:editId="3BE10B44">
            <wp:extent cx="5274310" cy="2169160"/>
            <wp:effectExtent l="0" t="0" r="2540" b="2540"/>
            <wp:docPr id="212269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1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D72A" w14:textId="57A6986F" w:rsidR="00AE75D6" w:rsidRDefault="00AE75D6">
      <w:r w:rsidRPr="00AE75D6">
        <w:t>负载均衡验证:在 User Service 和 Catalog Service 的 Controller 中返回端口号,通过 Enroll ment 服务多次调用这两个服务,验证请求是否均匀分配到 User Service 和 Catalog Service 的不同实例</w:t>
      </w:r>
    </w:p>
    <w:p w14:paraId="0318C124" w14:textId="6589D8B7" w:rsidR="00AE75D6" w:rsidRDefault="00AE75D6">
      <w:r>
        <w:rPr>
          <w:noProof/>
        </w:rPr>
        <w:lastRenderedPageBreak/>
        <w:drawing>
          <wp:inline distT="0" distB="0" distL="0" distR="0" wp14:anchorId="744BD4CC" wp14:editId="1E8310E5">
            <wp:extent cx="5274310" cy="2326640"/>
            <wp:effectExtent l="0" t="0" r="2540" b="0"/>
            <wp:docPr id="63120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5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9A10" w14:textId="2B6B1C83" w:rsidR="00AE75D6" w:rsidRDefault="00AE75D6">
      <w:r>
        <w:rPr>
          <w:noProof/>
        </w:rPr>
        <w:drawing>
          <wp:inline distT="0" distB="0" distL="0" distR="0" wp14:anchorId="4731A987" wp14:editId="0E64C548">
            <wp:extent cx="5274310" cy="2338070"/>
            <wp:effectExtent l="0" t="0" r="2540" b="5080"/>
            <wp:docPr id="53267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7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E45" w14:textId="02170B3F" w:rsidR="003C41E8" w:rsidRDefault="003C41E8">
      <w:r>
        <w:rPr>
          <w:noProof/>
        </w:rPr>
        <w:drawing>
          <wp:inline distT="0" distB="0" distL="0" distR="0" wp14:anchorId="49172CF4" wp14:editId="6E2AF1C4">
            <wp:extent cx="5274310" cy="2688590"/>
            <wp:effectExtent l="0" t="0" r="2540" b="0"/>
            <wp:docPr id="130858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84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9BA8" w14:textId="783D3E0F" w:rsidR="003C41E8" w:rsidRDefault="003C41E8">
      <w:r>
        <w:rPr>
          <w:noProof/>
        </w:rPr>
        <w:lastRenderedPageBreak/>
        <w:drawing>
          <wp:inline distT="0" distB="0" distL="0" distR="0" wp14:anchorId="6082C4E7" wp14:editId="1B309FAF">
            <wp:extent cx="5274310" cy="2688590"/>
            <wp:effectExtent l="0" t="0" r="2540" b="0"/>
            <wp:docPr id="701847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7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E735" w14:textId="02F26172" w:rsidR="003C41E8" w:rsidRDefault="003C41E8">
      <w:r>
        <w:rPr>
          <w:noProof/>
        </w:rPr>
        <w:drawing>
          <wp:inline distT="0" distB="0" distL="0" distR="0" wp14:anchorId="279104EB" wp14:editId="4B196869">
            <wp:extent cx="5274310" cy="2480945"/>
            <wp:effectExtent l="0" t="0" r="2540" b="0"/>
            <wp:docPr id="163302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9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8EE8" w14:textId="03018EF3" w:rsidR="003C41E8" w:rsidRDefault="003C41E8">
      <w:r w:rsidRPr="003C41E8">
        <w:t>4. 故障转移测试:停止一个 User 服务实例,观察 Nacos 多久检测到并将其标记为不健康,验证 请求是否自动转移到健康实例</w:t>
      </w:r>
    </w:p>
    <w:p w14:paraId="4BB5ECB8" w14:textId="374E5393" w:rsidR="003C41E8" w:rsidRDefault="003C41E8">
      <w:r>
        <w:rPr>
          <w:noProof/>
        </w:rPr>
        <w:drawing>
          <wp:inline distT="0" distB="0" distL="0" distR="0" wp14:anchorId="52E8FA3B" wp14:editId="453F6739">
            <wp:extent cx="5274310" cy="2623820"/>
            <wp:effectExtent l="0" t="0" r="2540" b="5080"/>
            <wp:docPr id="1417663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3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38A7" w14:textId="02F3547E" w:rsidR="003C41E8" w:rsidRDefault="003C41E8">
      <w:pPr>
        <w:rPr>
          <w:rFonts w:hint="eastAsia"/>
        </w:rPr>
      </w:pPr>
      <w:r w:rsidRPr="003C41E8">
        <w:lastRenderedPageBreak/>
        <w:t>所有请求都自动转移到了健康的实例（8081, 8085, 8086），没有任何一个请求被发送到已停止的8084实例</w:t>
      </w:r>
      <w:r>
        <w:rPr>
          <w:rFonts w:hint="eastAsia"/>
        </w:rPr>
        <w:t xml:space="preserve"> </w:t>
      </w:r>
      <w:r w:rsidRPr="003C41E8">
        <w:t>现在检查Nacos是否检测到了故障</w:t>
      </w:r>
    </w:p>
    <w:p w14:paraId="2558821F" w14:textId="699809DF" w:rsidR="003C41E8" w:rsidRDefault="003C41E8">
      <w:r>
        <w:rPr>
          <w:noProof/>
        </w:rPr>
        <w:drawing>
          <wp:inline distT="0" distB="0" distL="0" distR="0" wp14:anchorId="08BFA222" wp14:editId="04079D61">
            <wp:extent cx="5274310" cy="871855"/>
            <wp:effectExtent l="0" t="0" r="2540" b="4445"/>
            <wp:docPr id="97238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5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DE27" w14:textId="2DB96B89" w:rsidR="003C41E8" w:rsidRDefault="003C41E8">
      <w:r w:rsidRPr="003C41E8">
        <w:t>Nacos已经自动移除了停止的8084实例，只显示3个健康实例</w:t>
      </w:r>
    </w:p>
    <w:p w14:paraId="508CD98B" w14:textId="134C3364" w:rsidR="003C41E8" w:rsidRDefault="003C41E8">
      <w:r>
        <w:rPr>
          <w:noProof/>
        </w:rPr>
        <w:drawing>
          <wp:inline distT="0" distB="0" distL="0" distR="0" wp14:anchorId="6D5C3509" wp14:editId="504E5037">
            <wp:extent cx="5274310" cy="2148205"/>
            <wp:effectExtent l="0" t="0" r="2540" b="4445"/>
            <wp:docPr id="424088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8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645A" w14:textId="290E5665" w:rsidR="003C41E8" w:rsidRDefault="003C41E8">
      <w:r>
        <w:rPr>
          <w:noProof/>
        </w:rPr>
        <w:drawing>
          <wp:inline distT="0" distB="0" distL="0" distR="0" wp14:anchorId="26152AF2" wp14:editId="1601728F">
            <wp:extent cx="5274310" cy="2439670"/>
            <wp:effectExtent l="0" t="0" r="2540" b="0"/>
            <wp:docPr id="158743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2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8632" w14:textId="690FAF5B" w:rsidR="003C41E8" w:rsidRDefault="003C41E8">
      <w:r>
        <w:rPr>
          <w:noProof/>
        </w:rPr>
        <w:drawing>
          <wp:inline distT="0" distB="0" distL="0" distR="0" wp14:anchorId="19C7307E" wp14:editId="39CF4AD3">
            <wp:extent cx="5274310" cy="945515"/>
            <wp:effectExtent l="0" t="0" r="2540" b="6985"/>
            <wp:docPr id="1743165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5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1AC9" w14:textId="2000D26B" w:rsidR="003C41E8" w:rsidRDefault="003C41E8">
      <w:r w:rsidRPr="003C41E8">
        <w:t>5. 实例上下线:重新启动被停止的实例,观察其重新注册到 Nacos 的过程</w:t>
      </w:r>
    </w:p>
    <w:p w14:paraId="0F149E1E" w14:textId="77777777" w:rsidR="003C41E8" w:rsidRDefault="003C41E8"/>
    <w:p w14:paraId="13F30B25" w14:textId="10AE517C" w:rsidR="00E2541A" w:rsidRDefault="00E2541A">
      <w:r>
        <w:rPr>
          <w:noProof/>
        </w:rPr>
        <w:lastRenderedPageBreak/>
        <w:drawing>
          <wp:inline distT="0" distB="0" distL="0" distR="0" wp14:anchorId="0A78AE55" wp14:editId="0AB25F26">
            <wp:extent cx="5274310" cy="588010"/>
            <wp:effectExtent l="0" t="0" r="2540" b="2540"/>
            <wp:docPr id="251997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7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C46" w14:textId="77777777" w:rsidR="00E2541A" w:rsidRDefault="00E2541A"/>
    <w:p w14:paraId="0785AE8F" w14:textId="535D87D2" w:rsidR="00E2541A" w:rsidRDefault="00E2541A">
      <w:r>
        <w:rPr>
          <w:noProof/>
        </w:rPr>
        <w:drawing>
          <wp:inline distT="0" distB="0" distL="0" distR="0" wp14:anchorId="46305EA0" wp14:editId="3F5E8293">
            <wp:extent cx="5274310" cy="1070610"/>
            <wp:effectExtent l="0" t="0" r="2540" b="0"/>
            <wp:docPr id="28179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5F4D" w14:textId="77777777" w:rsidR="00E2541A" w:rsidRDefault="00E2541A"/>
    <w:p w14:paraId="5DD10677" w14:textId="78D52146" w:rsidR="00E2541A" w:rsidRDefault="00E2541A">
      <w:pPr>
        <w:rPr>
          <w:rFonts w:hint="eastAsia"/>
        </w:rPr>
      </w:pPr>
      <w:r>
        <w:rPr>
          <w:noProof/>
        </w:rPr>
        <w:drawing>
          <wp:inline distT="0" distB="0" distL="0" distR="0" wp14:anchorId="236A7BAF" wp14:editId="680729DD">
            <wp:extent cx="5274310" cy="1666875"/>
            <wp:effectExtent l="0" t="0" r="2540" b="9525"/>
            <wp:docPr id="150747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0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6F"/>
    <w:rsid w:val="00293E4F"/>
    <w:rsid w:val="003C41E8"/>
    <w:rsid w:val="00552D10"/>
    <w:rsid w:val="005D6F6F"/>
    <w:rsid w:val="00AE75D6"/>
    <w:rsid w:val="00D26D30"/>
    <w:rsid w:val="00E2541A"/>
    <w:rsid w:val="00FD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778E1"/>
  <w15:chartTrackingRefBased/>
  <w15:docId w15:val="{1B48CFE9-C895-4F4A-AB91-A34530B1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F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F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F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F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F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F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F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F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F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F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F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F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F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F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F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F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F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F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F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F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6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2171182687@qq.com</dc:creator>
  <cp:keywords/>
  <dc:description/>
  <cp:lastModifiedBy>2171182687@qq.com</cp:lastModifiedBy>
  <cp:revision>2</cp:revision>
  <dcterms:created xsi:type="dcterms:W3CDTF">2025-12-01T05:56:00Z</dcterms:created>
  <dcterms:modified xsi:type="dcterms:W3CDTF">2025-12-01T06:59:00Z</dcterms:modified>
</cp:coreProperties>
</file>