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ФГАОУ ВО «УрФУ имени первого Президента России Б.Н. Ельцина»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«школы бакалавриата (школа)»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Оценка работы______________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от УрФУ Желонкина Н.И.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задания на практику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Механика и математическое моделирование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практики Учебная практика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практики Учебная практика, 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предприятия (организации)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ФИО руководителя      Подпись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Баруздин Н.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ФИО студента      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(направление подготовки) 01.03.03 Механика и математическое моделирование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МЕН-290705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Екатеринбург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Вступление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поставленн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ой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Условие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АВ: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ВС: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СE: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15xmstqq7m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MainWindow.xaml.сs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MainWindow.xaml: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643db6ua07p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Подведение итогов работы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Вступление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научно-исследовательская работа посвящена изучению механики, математическому моделированию и программированию. В отличие от работ по теоретической механике данная работа даст нам возможность увидеть траекторию движения нашего тела, а изменения некоторый значения увидеть изменения в ней.</w:t>
      </w:r>
    </w:p>
    <w:p w:rsidR="00000000" w:rsidDel="00000000" w:rsidP="00000000" w:rsidRDefault="00000000" w:rsidRPr="00000000" w14:paraId="0000003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поставлены следующие цели и задачи.</w:t>
      </w:r>
    </w:p>
    <w:p w:rsidR="00000000" w:rsidDel="00000000" w:rsidP="00000000" w:rsidRDefault="00000000" w:rsidRPr="00000000" w14:paraId="0000004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– создание модели движения тела по полученным уравнениям движения</w:t>
      </w:r>
    </w:p>
    <w:p w:rsidR="00000000" w:rsidDel="00000000" w:rsidP="00000000" w:rsidRDefault="00000000" w:rsidRPr="00000000" w14:paraId="0000004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Ознакомиться с порядком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и написания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научно-исследовательской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работы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Изучить теоретическую часть для решения задачи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Решить  поставленн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Написать и объяснить программу: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изучить язык программирования C# и язык разметки XAML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спроектировать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с помощью языка разметки XAML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добавить ввод данных с помощью языков XAML и C#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с помощью полученных уравнений движений нарисовать анимированную  траектории в окне с помощью языков XAML и C#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Сделать выводы о проделанной работе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Отчитаться за проделанную работу в письменной форме.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 поставленной задачи</w:t>
      </w:r>
    </w:p>
    <w:p w:rsidR="00000000" w:rsidDel="00000000" w:rsidP="00000000" w:rsidRDefault="00000000" w:rsidRPr="00000000" w14:paraId="0000004E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Условие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массой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получив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начальную скорость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движется по поверхности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расположенной в вертикальной плоскости.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покидает поверхность и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падает на берег рва. Движение тела разбито на три участка.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тело, кроме силы тяжести, действуют движущая сила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сила сопротивления среды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Трением тела о поверхность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пренебречь.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тело, не изменяя величины своей скорости движения, переходит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на него действуют сила тяжести, сила трения (коэффициент трения скольжения груза о поверхность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0,2) и переменная сила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Время движения груза по участку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Движение тела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под действием силы тяжести; сопротивлением воздуха пренебречь.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Требуется, считая тело материальной точкой и зная расстояние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AB=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время движения тела на участке АВ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τ),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движения тела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уравнение движения тела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 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движения тела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уравнение траектории движения тела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т. е.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tblGridChange w:id="0">
          <w:tblGrid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m,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V0,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м/c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L,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Fx,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α,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(град)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μ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2813" cy="192309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813" cy="192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80">
      <w:pPr>
        <w:pStyle w:val="Heading3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Участок АВ:</w:t>
      </w:r>
    </w:p>
    <w:p w:rsidR="00000000" w:rsidDel="00000000" w:rsidP="00000000" w:rsidRDefault="00000000" w:rsidRPr="00000000" w14:paraId="00000081">
      <w:pPr>
        <w:ind w:firstLine="709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При решении задачи мы пренебрегаем трением на этом участке. Принимая тело за материальную точку, покажем действующие на него силы: вес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m:t xml:space="preserve">G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нормальную реакцию 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m:t xml:space="preserve">N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движущую силу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и силу сопротивления среды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. Возьмем начало координат в точке А, ось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Ox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 направим вдоль прямой AB.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4570" cy="288435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570" cy="288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дифференциальное уравнение движения тела на участке 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m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m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=Q+m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g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Q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+g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условию сила сопротивления среды равна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R=μv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тоже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Таким образом: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=Q+mg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Проинтегрируем. Получили: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+mgsin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m:oMath>
        <m: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=-Ln(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тогда: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Q+mgsin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μ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m</m:t>
                    </m:r>
                  </m:den>
                </m:f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нашу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=(Q+mgsin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раз проинтегрируем </w:t>
      </w: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получим: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Qt+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mgsin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/>
            </m:s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den>
            </m:f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нарисовать мой график в программе, нужно повернуть его на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45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этого воспользуемся формулой поворота координат: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+y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+y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координата «у» не изменяется, т. е. равна нулю, тогда получаем: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Участок ВС: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движение камня от точки В до точки С. Покажем силу тяжести G, действующую на тело, силу трения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силу F. Составим дифференциальное уравнение его движения:</w:t>
      </w:r>
    </w:p>
    <w:p w:rsidR="00000000" w:rsidDel="00000000" w:rsidP="00000000" w:rsidRDefault="00000000" w:rsidRPr="00000000" w14:paraId="0000009C">
      <w:pPr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7423" cy="18145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18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   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равенства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Проинтегрируем, т. к. F зависит от t, то обозначим F как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'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2m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-fg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'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2m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-fgt+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постоянные интегрирования: </w:t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+fgt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Подставив начальные условия </w:t>
      </w: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t=0, 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равна 0: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oyzd2tczh2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Участок СE: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движение камня от точки C до точки E. Покажем силу тяжести G и скорость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Возьмём начало системы отсчета в точке С и направим ось Оу вниз. Составим дифференциальное уравнение его движения:</w:t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0353" cy="228249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228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оси X:</w:t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к. на тела не действуют никакие силы. Разделим правую и левую часть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  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постоянную интегрирования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подставим начальные данные,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dx=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x=0, t=0: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уравнение движения по оси Ox: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оси Oy: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на m: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у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=-g    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=-gdt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Проинтегрируем: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 t=0,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 t=0,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=CO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=CO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уравнения движения: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            у=CO-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D1">
      <w:pPr>
        <w:keepNext w:val="1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мы видим главное окно программы на котором: 6 строчек для ввода значений, кнопка Start, и зона для нашей траектории</w:t>
      </w:r>
    </w:p>
    <w:p w:rsidR="00000000" w:rsidDel="00000000" w:rsidP="00000000" w:rsidRDefault="00000000" w:rsidRPr="00000000" w14:paraId="000000D2">
      <w:pPr>
        <w:keepNext w:val="1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вызывается метод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MainWindow, в котором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стандартный метод InitializeComponent, также у переменной timer появляется обработчик событий, который будет вызываться по истечению времени, дальше таймеру присваиваем интервал, равный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 миллисекундам: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09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ожидается нажатие на кнопку Start,  по нажатию, вызывается метод ButtonStart, который имеет вид: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0025" cy="18002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09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методе сначала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осуществляется очистка данных, таких как траектория polyline, time. Переменным присваивается ноль.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вызывается метод по вводу данных пользователем InputData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(), также этот метод проверяет на “глупости” пользователя, например: отрицательные значения, не все заполненные поля ввода. Если мы попались на такую “глупость” то мы увидим маленькое окно с описанием ошибки.</w:t>
      </w:r>
    </w:p>
    <w:p w:rsidR="00000000" w:rsidDel="00000000" w:rsidP="00000000" w:rsidRDefault="00000000" w:rsidRPr="00000000" w14:paraId="000000D8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2692112" cy="1571272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112" cy="157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или </w:t>
      </w:r>
    </w:p>
    <w:p w:rsidR="00000000" w:rsidDel="00000000" w:rsidP="00000000" w:rsidRDefault="00000000" w:rsidRPr="00000000" w14:paraId="000000DA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2854805" cy="167163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805" cy="167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Сам код метода InputData() имеет вид:</w:t>
      </w:r>
    </w:p>
    <w:p w:rsidR="00000000" w:rsidDel="00000000" w:rsidP="00000000" w:rsidRDefault="00000000" w:rsidRPr="00000000" w14:paraId="000000DC">
      <w:pPr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6444681" cy="379564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681" cy="379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программа продолжила выполняться и не было никаких ошибок, то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(), который вычисляет 3 наших константы(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2 </m:t>
            </m:r>
          </m:sub>
        </m:sSub>
        <m:r>
          <w:rPr>
            <w:rFonts w:ascii="Times New Roman" w:cs="Times New Roman" w:eastAsia="Times New Roman" w:hAnsi="Times New Roman"/>
            <w:color w:val="262626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62626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94388" cy="72918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388" cy="72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другом виде их можно записать</w:t>
      </w:r>
    </w:p>
    <w:p w:rsidR="00000000" w:rsidDel="00000000" w:rsidP="00000000" w:rsidRDefault="00000000" w:rsidRPr="00000000" w14:paraId="000000DF">
      <w:pPr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=(Q+mgsin</m:t>
        </m:r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>α</m:t>
        </m:r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  <m:r>
          <w:rPr>
            <w:rFonts w:ascii="Cambria Math" w:cs="Cambria Math" w:eastAsia="Cambria Math" w:hAnsi="Cambria Math"/>
            <w:sz w:val="36"/>
            <w:szCs w:val="36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ambria Math" w:cs="Cambria Math" w:eastAsia="Cambria Math" w:hAnsi="Cambria Math"/>
          <w:sz w:val="34"/>
          <w:szCs w:val="34"/>
        </w:rPr>
      </w:pPr>
      <m:oMath>
        <m:sSub>
          <m:sSubPr>
            <m:ctrlP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34"/>
            <w:szCs w:val="3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4"/>
                <w:szCs w:val="34"/>
              </w:rPr>
            </m:ctrlPr>
          </m:fPr>
          <m:num>
            <m:r>
              <w:rPr>
                <w:rFonts w:ascii="Cambria Math" w:cs="Cambria Math" w:eastAsia="Cambria Math" w:hAnsi="Cambria Math"/>
                <w:sz w:val="34"/>
                <w:szCs w:val="34"/>
              </w:rPr>
              <m:t xml:space="preserve">Q+mgsin</m:t>
            </m:r>
            <m:r>
              <w:rPr>
                <w:rFonts w:ascii="Cambria Math" w:cs="Cambria Math" w:eastAsia="Cambria Math" w:hAnsi="Cambria Math"/>
                <w:sz w:val="34"/>
                <w:szCs w:val="34"/>
              </w:rPr>
              <m:t>α</m:t>
            </m:r>
            <m:r>
              <w:rPr>
                <w:rFonts w:ascii="Cambria Math" w:cs="Cambria Math" w:eastAsia="Cambria Math" w:hAnsi="Cambria Math"/>
                <w:sz w:val="34"/>
                <w:szCs w:val="3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e</m:t>
                </m:r>
              </m:e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>μ</m:t>
                    </m:r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 xml:space="preserve">m</m:t>
                    </m:r>
                  </m:den>
                </m:f>
              </m:sup>
            </m:sSup>
          </m:num>
          <m:den>
            <m:r>
              <w:rPr>
                <w:rFonts w:ascii="Cambria Math" w:cs="Cambria Math" w:eastAsia="Cambria Math" w:hAnsi="Cambria Math"/>
                <w:sz w:val="34"/>
                <w:szCs w:val="34"/>
              </w:rPr>
              <m:t>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ambria Math" w:cs="Cambria Math" w:eastAsia="Cambria Math" w:hAnsi="Cambria Math"/>
          <w:sz w:val="38"/>
          <w:szCs w:val="3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2m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-fg4+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вызывается метод Canvascoff(). Данный метод приблизительно вычисляет максимальные значения нашей траектории и далее выводит некоторый коэффициент масштабирования и выставляет начало координатной плоскости. С его помощью наша траектория постарается остаться и поместиться в центре окна.</w:t>
      </w:r>
    </w:p>
    <w:p w:rsidR="00000000" w:rsidDel="00000000" w:rsidP="00000000" w:rsidRDefault="00000000" w:rsidRPr="00000000" w14:paraId="000000E3">
      <w:pPr>
        <w:rPr>
          <w:rFonts w:ascii="Cambria Math" w:cs="Cambria Math" w:eastAsia="Cambria Math" w:hAnsi="Cambria Math"/>
          <w:sz w:val="34"/>
          <w:szCs w:val="34"/>
        </w:rPr>
      </w:pPr>
      <w:r w:rsidDel="00000000" w:rsidR="00000000" w:rsidRPr="00000000">
        <w:rPr>
          <w:rFonts w:ascii="Cambria Math" w:cs="Cambria Math" w:eastAsia="Cambria Math" w:hAnsi="Cambria Math"/>
          <w:sz w:val="34"/>
          <w:szCs w:val="34"/>
        </w:rPr>
        <w:drawing>
          <wp:inline distB="114300" distT="114300" distL="114300" distR="114300">
            <wp:extent cx="6675664" cy="10805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664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мы запускаем таймер, вызывается метод OnTimer который по течению времени вызывает методы: метод AB (в период времени от 0с до 3с), метод BC (в период времени от 3с до 4с), (в период времени от 3с до времени когда тело коснется “пола”).Эти методы в свою очередь производят расчеты координат по выведенным ранее формулам и по точкам рисуют нашу траекторию (у каждого метода свой цвет траектории(зеленый, розовый, синий соответственно). Так же метод CE производит остановку таймера.</w:t>
      </w:r>
    </w:p>
    <w:p w:rsidR="00000000" w:rsidDel="00000000" w:rsidP="00000000" w:rsidRDefault="00000000" w:rsidRPr="00000000" w14:paraId="000000E5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18859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425.19685039370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091967" cy="184880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967" cy="184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мы получаем траекторию:</w:t>
      </w:r>
    </w:p>
    <w:p w:rsidR="00000000" w:rsidDel="00000000" w:rsidP="00000000" w:rsidRDefault="00000000" w:rsidRPr="00000000" w14:paraId="000000E9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250" cy="3606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2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center"/>
        <w:rPr>
          <w:b w:val="1"/>
          <w:color w:val="00000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jc w:val="left"/>
        <w:rPr>
          <w:b w:val="1"/>
          <w:color w:val="000000"/>
        </w:rPr>
      </w:pPr>
      <w:bookmarkStart w:colFirst="0" w:colLast="0" w:name="_rne15tohox8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jc w:val="center"/>
        <w:rPr>
          <w:b w:val="1"/>
          <w:color w:val="000000"/>
        </w:rPr>
      </w:pPr>
      <w:bookmarkStart w:colFirst="0" w:colLast="0" w:name="_sykbevjb1wi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jc w:val="center"/>
        <w:rPr>
          <w:b w:val="1"/>
          <w:color w:val="000000"/>
        </w:rPr>
      </w:pPr>
      <w:bookmarkStart w:colFirst="0" w:colLast="0" w:name="_515xmstqq7mi" w:id="17"/>
      <w:bookmarkEnd w:id="17"/>
      <w:r w:rsidDel="00000000" w:rsidR="00000000" w:rsidRPr="00000000">
        <w:rPr>
          <w:b w:val="1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0F1">
      <w:pPr>
        <w:pStyle w:val="Heading2"/>
        <w:jc w:val="center"/>
        <w:rPr>
          <w:rFonts w:ascii="JetBrains Mono" w:cs="JetBrains Mono" w:eastAsia="JetBrains Mono" w:hAnsi="JetBrains Mono"/>
          <w:color w:val="000080"/>
          <w:sz w:val="20"/>
          <w:szCs w:val="20"/>
        </w:rPr>
      </w:pPr>
      <w:bookmarkStart w:colFirst="0" w:colLast="0" w:name="_35nkun2" w:id="18"/>
      <w:bookmarkEnd w:id="18"/>
      <w:r w:rsidDel="00000000" w:rsidR="00000000" w:rsidRPr="00000000">
        <w:rPr>
          <w:b w:val="1"/>
          <w:color w:val="000000"/>
          <w:rtl w:val="0"/>
        </w:rPr>
        <w:t xml:space="preserve">Файл MainWindow.xaml.сs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System.Windows.Controls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System.Windows.Threading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практика_механика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bb0066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: Window</w:t>
      </w:r>
    </w:p>
    <w:p w:rsidR="00000000" w:rsidDel="00000000" w:rsidP="00000000" w:rsidRDefault="00000000" w:rsidRPr="00000000" w14:paraId="000000F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DispatcherTimer timer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DispatcherTimer();</w:t>
      </w:r>
    </w:p>
    <w:p w:rsidR="00000000" w:rsidDel="00000000" w:rsidP="00000000" w:rsidRDefault="00000000" w:rsidRPr="00000000" w14:paraId="000000F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time;  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//наша переменная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maxWidth;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//максимальная ширина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coffWidth;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увеличения/уменьшения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maxBC;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_body_mass;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//масса тела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_initial_speed;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начальная скорость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_driving_force;        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//принудительная сила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_coefficient_μ;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_coefficient_f;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_height;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//высота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C2;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C3;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C5;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АВ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flipXAB;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измененная координата х отрезка 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flipYAB;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//измененная координата у отрезка 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xBC;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yCE;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//булевое значение для проверок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G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9.80665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константа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*Math.PI;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//угол в 45 градусов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1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timer.Tick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EventHandler(OnTimer);</w:t>
      </w:r>
    </w:p>
    <w:p w:rsidR="00000000" w:rsidDel="00000000" w:rsidP="00000000" w:rsidRDefault="00000000" w:rsidRPr="00000000" w14:paraId="0000011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timer.Interval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TimeSpan(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InputData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(body_mass.Text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coefficient_μ.Text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driving_force.Text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12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initial_speed.Text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coefficient_f.Text==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height.Text==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MessageBox.Show(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"Не все поля были заполнены 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"Мы делаем что то не то..."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    MessageBoxButton.OK, MessageBoxImage.Error);</w:t>
      </w:r>
    </w:p>
    <w:p w:rsidR="00000000" w:rsidDel="00000000" w:rsidP="00000000" w:rsidRDefault="00000000" w:rsidRPr="00000000" w14:paraId="0000012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(check)</w:t>
      </w:r>
    </w:p>
    <w:p w:rsidR="00000000" w:rsidDel="00000000" w:rsidP="00000000" w:rsidRDefault="00000000" w:rsidRPr="00000000" w14:paraId="0000012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_body_mass = Convert.ToDouble(body_mass.Text);</w:t>
      </w:r>
    </w:p>
    <w:p w:rsidR="00000000" w:rsidDel="00000000" w:rsidP="00000000" w:rsidRDefault="00000000" w:rsidRPr="00000000" w14:paraId="0000012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_coefficient_μ = Convert.ToDouble(coefficient_μ.Text);</w:t>
      </w:r>
    </w:p>
    <w:p w:rsidR="00000000" w:rsidDel="00000000" w:rsidP="00000000" w:rsidRDefault="00000000" w:rsidRPr="00000000" w14:paraId="0000012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_driving_force = Convert.ToDouble(driving_force.Text);</w:t>
      </w:r>
    </w:p>
    <w:p w:rsidR="00000000" w:rsidDel="00000000" w:rsidP="00000000" w:rsidRDefault="00000000" w:rsidRPr="00000000" w14:paraId="0000013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_initial_speed = Convert.ToDouble(initial_speed.Text);</w:t>
      </w:r>
    </w:p>
    <w:p w:rsidR="00000000" w:rsidDel="00000000" w:rsidP="00000000" w:rsidRDefault="00000000" w:rsidRPr="00000000" w14:paraId="0000013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_coefficient_f = Convert.ToDouble(coefficient_f.Text);</w:t>
      </w:r>
    </w:p>
    <w:p w:rsidR="00000000" w:rsidDel="00000000" w:rsidP="00000000" w:rsidRDefault="00000000" w:rsidRPr="00000000" w14:paraId="0000013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_height = Convert.ToDouble(height.Text);</w:t>
      </w:r>
    </w:p>
    <w:p w:rsidR="00000000" w:rsidDel="00000000" w:rsidP="00000000" w:rsidRDefault="00000000" w:rsidRPr="00000000" w14:paraId="0000013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(_body_mass&lt;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_coefficient_μ&lt;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_driving_force&lt;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_initial_speed&lt;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_coefficient_f&lt;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_height&lt;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13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MessageBox.Show(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"Есть отрицательные значения 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"Мы делаем что то не то..."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    MessageBoxButton.OK, MessageBoxImage.Error);</w:t>
      </w:r>
    </w:p>
    <w:p w:rsidR="00000000" w:rsidDel="00000000" w:rsidP="00000000" w:rsidRDefault="00000000" w:rsidRPr="00000000" w14:paraId="0000013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Constant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C2 = (_driving_force + _body_mass * G * Math.Sin(A)-_initial_speed)*_coefficient_μ;</w:t>
      </w:r>
    </w:p>
    <w:p w:rsidR="00000000" w:rsidDel="00000000" w:rsidP="00000000" w:rsidRDefault="00000000" w:rsidRPr="00000000" w14:paraId="0000013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C3 = ((_driving_force + _body_mass * G * Math.Sin(A) - (C2 * Math.Exp(-(_coefficient_μ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_body_mass))))/_coefficient_μ);</w:t>
      </w:r>
    </w:p>
    <w:p w:rsidR="00000000" w:rsidDel="00000000" w:rsidP="00000000" w:rsidRDefault="00000000" w:rsidRPr="00000000" w14:paraId="0000014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C5 = 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_body_mass)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- (_coefficient_f * G * time) + C3;</w:t>
      </w:r>
    </w:p>
    <w:p w:rsidR="00000000" w:rsidDel="00000000" w:rsidP="00000000" w:rsidRDefault="00000000" w:rsidRPr="00000000" w14:paraId="0000014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Canvascoff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maxAB = (_coefficient_μ * _driving_force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+ _coefficient_μ * _body_mass * G * Math.Sin(A)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- C2 * _body_mass * Math.Exp((_coefficient_μ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/ _body_mass)) / (_coefficient_μ * _coefficient_μ);</w:t>
      </w:r>
    </w:p>
    <w:p w:rsidR="00000000" w:rsidDel="00000000" w:rsidP="00000000" w:rsidRDefault="00000000" w:rsidRPr="00000000" w14:paraId="0000014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maxBC =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 - (_coefficient_f * G * G)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+ C3;</w:t>
      </w:r>
    </w:p>
    <w:p w:rsidR="00000000" w:rsidDel="00000000" w:rsidP="00000000" w:rsidRDefault="00000000" w:rsidRPr="00000000" w14:paraId="0000014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maxCE = C5 *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maxWidth = Math.Abs(maxAB) + Math.Abs(maxBC) + Math.Abs(maxCE);</w:t>
      </w:r>
    </w:p>
    <w:p w:rsidR="00000000" w:rsidDel="00000000" w:rsidP="00000000" w:rsidRDefault="00000000" w:rsidRPr="00000000" w14:paraId="0000014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coffWidth =Math.Abs(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maxWidth);</w:t>
      </w:r>
    </w:p>
    <w:p w:rsidR="00000000" w:rsidDel="00000000" w:rsidP="00000000" w:rsidRDefault="00000000" w:rsidRPr="00000000" w14:paraId="0000014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Canvas.SetLeft(plineAB, Math.Abs(coffWidth* maxAB));</w:t>
      </w:r>
    </w:p>
    <w:p w:rsidR="00000000" w:rsidDel="00000000" w:rsidP="00000000" w:rsidRDefault="00000000" w:rsidRPr="00000000" w14:paraId="0000014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Canvas.SetTop(plineAB, Math.Abs(coffWidth * maxAB));</w:t>
      </w:r>
    </w:p>
    <w:p w:rsidR="00000000" w:rsidDel="00000000" w:rsidP="00000000" w:rsidRDefault="00000000" w:rsidRPr="00000000" w14:paraId="0000014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Canvas.SetLeft(plineBC, Math.Abs(coffWidth * maxAB));</w:t>
      </w:r>
    </w:p>
    <w:p w:rsidR="00000000" w:rsidDel="00000000" w:rsidP="00000000" w:rsidRDefault="00000000" w:rsidRPr="00000000" w14:paraId="0000014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Canvas.SetTop(plineBC, Math.Abs(coffWidth * maxAB));</w:t>
      </w:r>
    </w:p>
    <w:p w:rsidR="00000000" w:rsidDel="00000000" w:rsidP="00000000" w:rsidRDefault="00000000" w:rsidRPr="00000000" w14:paraId="0000014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Canvas.SetLeft(plineCE, Math.Abs(coffWidth * maxAB));</w:t>
      </w:r>
    </w:p>
    <w:p w:rsidR="00000000" w:rsidDel="00000000" w:rsidP="00000000" w:rsidRDefault="00000000" w:rsidRPr="00000000" w14:paraId="0000014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Canvas.SetTop(plineCE, Math.Abs(coffWidth * maxAB));</w:t>
      </w:r>
    </w:p>
    <w:p w:rsidR="00000000" w:rsidDel="00000000" w:rsidP="00000000" w:rsidRDefault="00000000" w:rsidRPr="00000000" w14:paraId="0000014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xAB = (_coefficient_μ * _driving_force * time + _coefficient_μ * _body_mass * G * Math.Sin(A) * time - C2 * _body_mass * Math.Exp((_coefficient_μ * time) / _body_mass)) / (_coefficient_μ * _coefficient_μ);</w:t>
      </w:r>
    </w:p>
    <w:p w:rsidR="00000000" w:rsidDel="00000000" w:rsidP="00000000" w:rsidRDefault="00000000" w:rsidRPr="00000000" w14:paraId="0000015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flipXAB = coffWidth* xAB * Math.Cos(-A);</w:t>
      </w:r>
    </w:p>
    <w:p w:rsidR="00000000" w:rsidDel="00000000" w:rsidP="00000000" w:rsidRDefault="00000000" w:rsidRPr="00000000" w14:paraId="0000015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flipYAB = coffWidth* - xAB * Math.Sin(-A);</w:t>
      </w:r>
    </w:p>
    <w:p w:rsidR="00000000" w:rsidDel="00000000" w:rsidP="00000000" w:rsidRDefault="00000000" w:rsidRPr="00000000" w14:paraId="0000015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plineAB.Points.Add(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Point(flipXAB,  flipYAB));</w:t>
      </w:r>
    </w:p>
    <w:p w:rsidR="00000000" w:rsidDel="00000000" w:rsidP="00000000" w:rsidRDefault="00000000" w:rsidRPr="00000000" w14:paraId="0000015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5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BC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xBC = coffWidth*(((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_body_mass - (_coefficient_f * G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+ C3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plineBC.Points.Add(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Point(flipXAB + xBC,  flipYAB));</w:t>
      </w:r>
    </w:p>
    <w:p w:rsidR="00000000" w:rsidDel="00000000" w:rsidP="00000000" w:rsidRDefault="00000000" w:rsidRPr="00000000" w14:paraId="0000015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xCE = coffWidth * C5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yCE = coffWidth *( _height - (G * (time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plineCE.Points.Add(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 flipXAB + xBC+ +xCE, flipYAB -yCE+ (coffWidth*_height)));</w:t>
      </w:r>
    </w:p>
    <w:p w:rsidR="00000000" w:rsidDel="00000000" w:rsidP="00000000" w:rsidRDefault="00000000" w:rsidRPr="00000000" w14:paraId="0000016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(yCE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timer.Stop();</w:t>
      </w:r>
    </w:p>
    <w:p w:rsidR="00000000" w:rsidDel="00000000" w:rsidP="00000000" w:rsidRDefault="00000000" w:rsidRPr="00000000" w14:paraId="0000016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OnTimer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sender, EventArgs e)</w:t>
      </w:r>
    </w:p>
    <w:p w:rsidR="00000000" w:rsidDel="00000000" w:rsidP="00000000" w:rsidRDefault="00000000" w:rsidRPr="00000000" w14:paraId="0000016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6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0.02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&lt;=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AB();</w:t>
      </w:r>
    </w:p>
    <w:p w:rsidR="00000000" w:rsidDel="00000000" w:rsidP="00000000" w:rsidRDefault="00000000" w:rsidRPr="00000000" w14:paraId="0000017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&lt;=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&amp;&amp; time &gt;=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BC();</w:t>
      </w:r>
    </w:p>
    <w:p w:rsidR="00000000" w:rsidDel="00000000" w:rsidP="00000000" w:rsidRDefault="00000000" w:rsidRPr="00000000" w14:paraId="0000017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&gt;=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CE();   </w:t>
      </w:r>
    </w:p>
    <w:p w:rsidR="00000000" w:rsidDel="00000000" w:rsidP="00000000" w:rsidRDefault="00000000" w:rsidRPr="00000000" w14:paraId="0000017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ButtonStart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sender, RoutedEventArgs e)</w:t>
      </w:r>
    </w:p>
    <w:p w:rsidR="00000000" w:rsidDel="00000000" w:rsidP="00000000" w:rsidRDefault="00000000" w:rsidRPr="00000000" w14:paraId="0000017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plineAB.Points.Clear();</w:t>
      </w:r>
    </w:p>
    <w:p w:rsidR="00000000" w:rsidDel="00000000" w:rsidP="00000000" w:rsidRDefault="00000000" w:rsidRPr="00000000" w14:paraId="0000017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plineBC.Points.Clear();</w:t>
      </w:r>
    </w:p>
    <w:p w:rsidR="00000000" w:rsidDel="00000000" w:rsidP="00000000" w:rsidRDefault="00000000" w:rsidRPr="00000000" w14:paraId="0000017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plineCE.Points.Clear();</w:t>
      </w:r>
    </w:p>
    <w:p w:rsidR="00000000" w:rsidDel="00000000" w:rsidP="00000000" w:rsidRDefault="00000000" w:rsidRPr="00000000" w14:paraId="0000017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InputData();                            </w:t>
      </w:r>
    </w:p>
    <w:p w:rsidR="00000000" w:rsidDel="00000000" w:rsidP="00000000" w:rsidRDefault="00000000" w:rsidRPr="00000000" w14:paraId="0000017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(!check)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Constant();</w:t>
      </w:r>
    </w:p>
    <w:p w:rsidR="00000000" w:rsidDel="00000000" w:rsidP="00000000" w:rsidRDefault="00000000" w:rsidRPr="00000000" w14:paraId="0000017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Canvascoff();               </w:t>
      </w:r>
    </w:p>
    <w:p w:rsidR="00000000" w:rsidDel="00000000" w:rsidP="00000000" w:rsidRDefault="00000000" w:rsidRPr="00000000" w14:paraId="0000017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timer.Start();                           </w:t>
      </w:r>
    </w:p>
    <w:p w:rsidR="00000000" w:rsidDel="00000000" w:rsidP="00000000" w:rsidRDefault="00000000" w:rsidRPr="00000000" w14:paraId="0000018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/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jc w:val="center"/>
        <w:rPr>
          <w:b w:val="1"/>
          <w:color w:val="000000"/>
          <w:sz w:val="32"/>
          <w:szCs w:val="32"/>
        </w:rPr>
      </w:pPr>
      <w:bookmarkStart w:colFirst="0" w:colLast="0" w:name="_1ksv4uv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Файл MainWindow.xaml:</w:t>
      </w:r>
    </w:p>
    <w:p w:rsidR="00000000" w:rsidDel="00000000" w:rsidP="00000000" w:rsidRDefault="00000000" w:rsidRPr="00000000" w14:paraId="0000018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007700"/>
          <w:rtl w:val="0"/>
        </w:rPr>
        <w:t xml:space="preserve">&lt;Window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x:Class=</w:t>
      </w:r>
      <w:r w:rsidDel="00000000" w:rsidR="00000000" w:rsidRPr="00000000">
        <w:rPr>
          <w:color w:val="333333"/>
          <w:shd w:fill="fff0f0" w:val="clear"/>
          <w:rtl w:val="0"/>
        </w:rPr>
        <w:t xml:space="preserve">"практика_механика.MainWindow"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"http://schemas.microsoft.com/winfx/2006/xaml/presentation"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xmlns:x=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"http://schemas.microsoft.com/winfx/2006/xaml"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xmlns:d=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"http://schemas.microsoft.com/expression/blend/2008"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xmlns:mc=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"http://schemas.openxmlformats.org/markup-compatibility/2006"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xmlns:local=</w:t>
      </w:r>
      <w:r w:rsidDel="00000000" w:rsidR="00000000" w:rsidRPr="00000000">
        <w:rPr>
          <w:color w:val="333333"/>
          <w:shd w:fill="fff0f0" w:val="clear"/>
          <w:rtl w:val="0"/>
        </w:rPr>
        <w:t xml:space="preserve">"clr-namespace:практика_механика"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mc:Ignorable=</w:t>
      </w:r>
      <w:r w:rsidDel="00000000" w:rsidR="00000000" w:rsidRPr="00000000">
        <w:rPr>
          <w:color w:val="333333"/>
          <w:shd w:fill="fff0f0" w:val="clear"/>
          <w:rtl w:val="0"/>
        </w:rPr>
        <w:t xml:space="preserve">"d"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"window"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Title=</w:t>
      </w:r>
      <w:r w:rsidDel="00000000" w:rsidR="00000000" w:rsidRPr="00000000">
        <w:rPr>
          <w:color w:val="333333"/>
          <w:shd w:fill="fff0f0" w:val="clear"/>
          <w:rtl w:val="0"/>
        </w:rPr>
        <w:t xml:space="preserve">"Tvorim 4to to lutoe"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"900"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"1600"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"0,0,0,0"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"regionAB"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"16"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"27"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"5,5,5,10"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"Участок АВ:"</w:t>
      </w: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"9"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"0"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FontWeight=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"Bold"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"9,0,7,0"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"97"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"Масса тела:"</w:t>
      </w: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"7"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"90"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"Начальная скорость:"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"147"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"Движущая сила:"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"6"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"Коэффициент μ:"</w:t>
      </w:r>
      <w:r w:rsidDel="00000000" w:rsidR="00000000" w:rsidRPr="00000000">
        <w:rPr>
          <w:color w:val="333333"/>
          <w:rtl w:val="0"/>
        </w:rPr>
        <w:t xml:space="preserve">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"9"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"119"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"Коэффициент f:"</w:t>
      </w:r>
      <w:r w:rsidDel="00000000" w:rsidR="00000000" w:rsidRPr="00000000">
        <w:rPr>
          <w:color w:val="333333"/>
          <w:rtl w:val="0"/>
        </w:rPr>
        <w:t xml:space="preserve">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"0,9"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"Высота:"</w:t>
      </w:r>
      <w:r w:rsidDel="00000000" w:rsidR="00000000" w:rsidRPr="00000000">
        <w:rPr>
          <w:color w:val="333333"/>
          <w:rtl w:val="0"/>
        </w:rPr>
        <w:t xml:space="preserve">   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"12"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"64"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"body_mass"</w:t>
      </w:r>
      <w:r w:rsidDel="00000000" w:rsidR="00000000" w:rsidRPr="00000000">
        <w:rPr>
          <w:color w:val="333333"/>
          <w:rtl w:val="0"/>
        </w:rPr>
        <w:t xml:space="preserve">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"initial_speed"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"driving_force"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"6"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"coefficient_μ"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"coefficient_f"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"height"</w:t>
      </w:r>
      <w:r w:rsidDel="00000000" w:rsidR="00000000" w:rsidRPr="00000000">
        <w:rPr>
          <w:color w:val="333333"/>
          <w:rtl w:val="0"/>
        </w:rPr>
        <w:t xml:space="preserve">   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"12"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"30"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"18"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"47"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"10,0,5,0"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"804"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"Top"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"800"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"1100"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&lt;Canvas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"canvas"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"16,10,0,10"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"781"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"1085"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RenderTransformOrigin=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"0.49,0.554"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"plineAB"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"Green"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"plineBC"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"Fuchsia"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&gt;&lt;/Polyline&gt;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"plineCE"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"Blue"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007700"/>
          <w:rtl w:val="0"/>
        </w:rPr>
        <w:t xml:space="preserve">&gt;&lt;/Polyline&gt;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"28"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"3"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"16"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"5"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&lt;Button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"buttonStart"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"Start"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FontWeight=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"Bold"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"45"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Click=</w:t>
      </w:r>
      <w:r w:rsidDel="00000000" w:rsidR="00000000" w:rsidRPr="00000000">
        <w:rPr>
          <w:color w:val="333333"/>
          <w:shd w:fill="fff0f0" w:val="clear"/>
          <w:rtl w:val="0"/>
        </w:rPr>
        <w:t xml:space="preserve">"ButtonStart"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"22,0,19,0"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RenderTransformOrigin=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"0.5,0.434"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"73"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007700"/>
        </w:rPr>
      </w:pPr>
      <w:r w:rsidDel="00000000" w:rsidR="00000000" w:rsidRPr="00000000">
        <w:rPr>
          <w:color w:val="007700"/>
          <w:rtl w:val="0"/>
        </w:rPr>
        <w:t xml:space="preserve">&lt;/Window&gt;</w:t>
      </w:r>
    </w:p>
    <w:p w:rsidR="00000000" w:rsidDel="00000000" w:rsidP="00000000" w:rsidRDefault="00000000" w:rsidRPr="00000000" w14:paraId="0000025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43db6ua07p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Подведение итогов работы</w:t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поставленная передо мной оказалась непростой, но очень интересной. Благодаря ей я улучшил свои знания в «Теоретической механике» и программировании на языках C# и Xaml. Также мной было освоено написание и оформление самой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jxsxq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Бухгольц Н.Н. Основной курс теоретической механики.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Ч. Петцольд «Microsoft Windows Presentation Foundation: базовый курс»  https://flylib.com/books/en/4.266.1/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850.3937007874016" w:right="850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