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B802" w14:textId="77777777" w:rsidR="007651B7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6B842BF8" w14:textId="77777777" w:rsidR="007651B7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897C40D" w14:textId="77777777" w:rsidR="007651B7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149036A" w14:textId="77777777" w:rsidR="007651B7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914A111" w14:textId="77777777" w:rsidR="007651B7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77405C8" w14:textId="77777777" w:rsidR="007651B7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90EB196" w14:textId="77777777" w:rsidR="007651B7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3BF787E" w14:textId="77777777" w:rsidR="007651B7" w:rsidRDefault="007651B7" w:rsidP="007651B7">
      <w:pPr>
        <w:spacing w:line="240" w:lineRule="auto"/>
        <w:rPr>
          <w:rFonts w:ascii="Times New Roman" w:hAnsi="Times New Roman" w:cs="Times New Roman"/>
          <w:sz w:val="32"/>
        </w:rPr>
      </w:pPr>
    </w:p>
    <w:p w14:paraId="437E7209" w14:textId="77777777" w:rsidR="007651B7" w:rsidRPr="005D4760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Pr="00552A86">
        <w:rPr>
          <w:rFonts w:ascii="Times New Roman" w:hAnsi="Times New Roman" w:cs="Times New Roman"/>
          <w:sz w:val="72"/>
        </w:rPr>
        <w:t>7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64E98B33" w14:textId="77777777" w:rsidR="007651B7" w:rsidRDefault="007651B7" w:rsidP="007651B7">
      <w:pPr>
        <w:spacing w:line="240" w:lineRule="auto"/>
        <w:rPr>
          <w:rFonts w:ascii="Times New Roman" w:hAnsi="Times New Roman" w:cs="Times New Roman"/>
          <w:sz w:val="48"/>
        </w:rPr>
      </w:pPr>
    </w:p>
    <w:p w14:paraId="6E8E0BC0" w14:textId="77777777" w:rsidR="007651B7" w:rsidRDefault="007651B7" w:rsidP="007651B7">
      <w:pPr>
        <w:spacing w:line="240" w:lineRule="auto"/>
        <w:rPr>
          <w:rFonts w:ascii="Times New Roman" w:hAnsi="Times New Roman" w:cs="Times New Roman"/>
          <w:sz w:val="52"/>
        </w:rPr>
      </w:pPr>
    </w:p>
    <w:p w14:paraId="5A65B7FD" w14:textId="77777777" w:rsidR="007651B7" w:rsidRDefault="007651B7" w:rsidP="007651B7">
      <w:pPr>
        <w:spacing w:line="240" w:lineRule="auto"/>
        <w:rPr>
          <w:rFonts w:ascii="Times New Roman" w:hAnsi="Times New Roman" w:cs="Times New Roman"/>
          <w:sz w:val="52"/>
        </w:rPr>
      </w:pPr>
    </w:p>
    <w:p w14:paraId="0B504CD7" w14:textId="77777777" w:rsidR="007651B7" w:rsidRDefault="007651B7" w:rsidP="007651B7">
      <w:pPr>
        <w:spacing w:line="240" w:lineRule="auto"/>
        <w:rPr>
          <w:rFonts w:ascii="Times New Roman" w:hAnsi="Times New Roman" w:cs="Times New Roman"/>
          <w:sz w:val="48"/>
        </w:rPr>
      </w:pPr>
    </w:p>
    <w:p w14:paraId="22A0851C" w14:textId="77777777" w:rsidR="007651B7" w:rsidRDefault="007651B7" w:rsidP="007651B7">
      <w:pPr>
        <w:spacing w:line="240" w:lineRule="auto"/>
        <w:rPr>
          <w:rFonts w:ascii="Times New Roman" w:hAnsi="Times New Roman" w:cs="Times New Roman"/>
          <w:sz w:val="48"/>
        </w:rPr>
      </w:pPr>
    </w:p>
    <w:p w14:paraId="031F5513" w14:textId="06DDA51B" w:rsidR="007651B7" w:rsidRPr="007651B7" w:rsidRDefault="007651B7" w:rsidP="007651B7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</w:t>
      </w:r>
      <w:r>
        <w:rPr>
          <w:rFonts w:ascii="Times New Roman" w:hAnsi="Times New Roman" w:cs="Times New Roman"/>
          <w:sz w:val="36"/>
        </w:rPr>
        <w:t>Фридкин Даниил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>Вариант: 10</w:t>
      </w:r>
      <w:r w:rsidRPr="007651B7">
        <w:rPr>
          <w:rFonts w:ascii="Times New Roman" w:hAnsi="Times New Roman" w:cs="Times New Roman"/>
          <w:sz w:val="36"/>
        </w:rPr>
        <w:t>85</w:t>
      </w:r>
    </w:p>
    <w:p w14:paraId="640F5B78" w14:textId="77777777" w:rsidR="007651B7" w:rsidRPr="003F54A4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</w:t>
      </w:r>
      <w:r w:rsidRPr="003F54A4">
        <w:rPr>
          <w:rFonts w:ascii="Times New Roman" w:hAnsi="Times New Roman" w:cs="Times New Roman"/>
          <w:sz w:val="36"/>
        </w:rPr>
        <w:t>1</w:t>
      </w:r>
    </w:p>
    <w:p w14:paraId="3C34F2D2" w14:textId="77777777" w:rsidR="007651B7" w:rsidRDefault="007651B7" w:rsidP="007651B7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654462B" w14:textId="77777777" w:rsidR="007651B7" w:rsidRPr="00CA7711" w:rsidRDefault="007651B7" w:rsidP="007651B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CA77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5DF4CF50" w14:textId="77777777" w:rsidR="007651B7" w:rsidRPr="007651B7" w:rsidRDefault="007651B7" w:rsidP="007651B7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Доработать программу из </w:t>
      </w:r>
      <w:hyperlink r:id="rId5" w:anchor="lab6" w:history="1">
        <w:r w:rsidRPr="007651B7">
          <w:rPr>
            <w:rStyle w:val="a3"/>
            <w:rFonts w:ascii="Helvetica" w:hAnsi="Helvetica" w:cs="Helvetica"/>
            <w:color w:val="auto"/>
            <w:sz w:val="21"/>
            <w:szCs w:val="21"/>
          </w:rPr>
          <w:t>лабораторной работы №6</w:t>
        </w:r>
      </w:hyperlink>
      <w:r w:rsidRPr="007651B7">
        <w:rPr>
          <w:rFonts w:ascii="Helvetica" w:hAnsi="Helvetica" w:cs="Helvetica"/>
          <w:sz w:val="21"/>
          <w:szCs w:val="21"/>
        </w:rPr>
        <w:t> следующим образом:</w:t>
      </w:r>
    </w:p>
    <w:p w14:paraId="13C21D03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Организовать хранение коллекции в реляционной СУБД (</w:t>
      </w:r>
      <w:proofErr w:type="spellStart"/>
      <w:r w:rsidRPr="007651B7">
        <w:rPr>
          <w:rFonts w:ascii="Helvetica" w:hAnsi="Helvetica" w:cs="Helvetica"/>
          <w:sz w:val="21"/>
          <w:szCs w:val="21"/>
        </w:rPr>
        <w:t>PostgresQL</w:t>
      </w:r>
      <w:proofErr w:type="spellEnd"/>
      <w:r w:rsidRPr="007651B7">
        <w:rPr>
          <w:rFonts w:ascii="Helvetica" w:hAnsi="Helvetica" w:cs="Helvetica"/>
          <w:sz w:val="21"/>
          <w:szCs w:val="21"/>
        </w:rPr>
        <w:t>). Убрать хранение коллекции в файле.</w:t>
      </w:r>
    </w:p>
    <w:p w14:paraId="18DFB39D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 xml:space="preserve">Для генерации поля </w:t>
      </w:r>
      <w:proofErr w:type="spellStart"/>
      <w:r w:rsidRPr="007651B7">
        <w:rPr>
          <w:rFonts w:ascii="Helvetica" w:hAnsi="Helvetica" w:cs="Helvetica"/>
          <w:sz w:val="21"/>
          <w:szCs w:val="21"/>
        </w:rPr>
        <w:t>id</w:t>
      </w:r>
      <w:proofErr w:type="spellEnd"/>
      <w:r w:rsidRPr="007651B7">
        <w:rPr>
          <w:rFonts w:ascii="Helvetica" w:hAnsi="Helvetica" w:cs="Helvetica"/>
          <w:sz w:val="21"/>
          <w:szCs w:val="21"/>
        </w:rPr>
        <w:t xml:space="preserve"> использовать средства базы данных (</w:t>
      </w:r>
      <w:proofErr w:type="spellStart"/>
      <w:r w:rsidRPr="007651B7">
        <w:rPr>
          <w:rFonts w:ascii="Helvetica" w:hAnsi="Helvetica" w:cs="Helvetica"/>
          <w:sz w:val="21"/>
          <w:szCs w:val="21"/>
        </w:rPr>
        <w:t>sequence</w:t>
      </w:r>
      <w:proofErr w:type="spellEnd"/>
      <w:r w:rsidRPr="007651B7">
        <w:rPr>
          <w:rFonts w:ascii="Helvetica" w:hAnsi="Helvetica" w:cs="Helvetica"/>
          <w:sz w:val="21"/>
          <w:szCs w:val="21"/>
        </w:rPr>
        <w:t>).</w:t>
      </w:r>
    </w:p>
    <w:p w14:paraId="58FA585D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Обновлять состояние коллекции в памяти только при успешном добавлении объекта в БД</w:t>
      </w:r>
    </w:p>
    <w:p w14:paraId="171CC8D2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Все команды получения данных должны работать с коллекцией в памяти, а не в БД</w:t>
      </w:r>
    </w:p>
    <w:p w14:paraId="4650DC62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27236901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 xml:space="preserve">Пароли при хранении </w:t>
      </w:r>
      <w:proofErr w:type="spellStart"/>
      <w:r w:rsidRPr="007651B7">
        <w:rPr>
          <w:rFonts w:ascii="Helvetica" w:hAnsi="Helvetica" w:cs="Helvetica"/>
          <w:sz w:val="21"/>
          <w:szCs w:val="21"/>
        </w:rPr>
        <w:t>хэшировать</w:t>
      </w:r>
      <w:proofErr w:type="spellEnd"/>
      <w:r w:rsidRPr="007651B7">
        <w:rPr>
          <w:rFonts w:ascii="Helvetica" w:hAnsi="Helvetica" w:cs="Helvetica"/>
          <w:sz w:val="21"/>
          <w:szCs w:val="21"/>
        </w:rPr>
        <w:t xml:space="preserve"> алгоритмом </w:t>
      </w:r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SHA-224</w:t>
      </w:r>
    </w:p>
    <w:p w14:paraId="14801732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Запретить выполнение команд не авторизованным пользователям.</w:t>
      </w:r>
    </w:p>
    <w:p w14:paraId="110685C0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При хранении объектов сохранять информацию о пользователе, который создал этот объект.</w:t>
      </w:r>
    </w:p>
    <w:p w14:paraId="4245CD26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0ADBFFB4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Для идентификации пользователя отправлять логин и пароль с каждым запросом.</w:t>
      </w:r>
    </w:p>
    <w:p w14:paraId="34ED4826" w14:textId="77777777" w:rsidR="007651B7" w:rsidRPr="007651B7" w:rsidRDefault="007651B7" w:rsidP="007651B7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Необходимо реализовать многопоточную обработку запросов.</w:t>
      </w:r>
    </w:p>
    <w:p w14:paraId="0DF5B6A5" w14:textId="77777777" w:rsidR="007651B7" w:rsidRPr="007651B7" w:rsidRDefault="007651B7" w:rsidP="007651B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Для многопоточного чтения запросов использовать </w:t>
      </w:r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создание нового потока (</w:t>
      </w:r>
      <w:proofErr w:type="spellStart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java.lang.Thread</w:t>
      </w:r>
      <w:proofErr w:type="spellEnd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)</w:t>
      </w:r>
    </w:p>
    <w:p w14:paraId="266C8D71" w14:textId="77777777" w:rsidR="007651B7" w:rsidRPr="007651B7" w:rsidRDefault="007651B7" w:rsidP="007651B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 xml:space="preserve">Для </w:t>
      </w:r>
      <w:proofErr w:type="spellStart"/>
      <w:r w:rsidRPr="007651B7">
        <w:rPr>
          <w:rFonts w:ascii="Helvetica" w:hAnsi="Helvetica" w:cs="Helvetica"/>
          <w:sz w:val="21"/>
          <w:szCs w:val="21"/>
        </w:rPr>
        <w:t>многопотчной</w:t>
      </w:r>
      <w:proofErr w:type="spellEnd"/>
      <w:r w:rsidRPr="007651B7">
        <w:rPr>
          <w:rFonts w:ascii="Helvetica" w:hAnsi="Helvetica" w:cs="Helvetica"/>
          <w:sz w:val="21"/>
          <w:szCs w:val="21"/>
        </w:rPr>
        <w:t xml:space="preserve"> обработки полученного запроса использовать </w:t>
      </w:r>
      <w:proofErr w:type="spellStart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Fixed</w:t>
      </w:r>
      <w:proofErr w:type="spellEnd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thread</w:t>
      </w:r>
      <w:proofErr w:type="spellEnd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pool</w:t>
      </w:r>
      <w:proofErr w:type="spellEnd"/>
    </w:p>
    <w:p w14:paraId="2D7AF60D" w14:textId="77777777" w:rsidR="007651B7" w:rsidRPr="007651B7" w:rsidRDefault="007651B7" w:rsidP="007651B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Для многопоточной отправки ответа использовать </w:t>
      </w:r>
      <w:proofErr w:type="spellStart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Cached</w:t>
      </w:r>
      <w:proofErr w:type="spellEnd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thread</w:t>
      </w:r>
      <w:proofErr w:type="spellEnd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pool</w:t>
      </w:r>
      <w:proofErr w:type="spellEnd"/>
    </w:p>
    <w:p w14:paraId="613E2DEF" w14:textId="77777777" w:rsidR="007651B7" w:rsidRPr="007651B7" w:rsidRDefault="007651B7" w:rsidP="007651B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Для синхронизации доступа к коллекции использовать </w:t>
      </w:r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 xml:space="preserve">синхронизацию чтения и записи с помощью </w:t>
      </w:r>
      <w:proofErr w:type="spellStart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java.util.concurrent.locks.ReentrantLock</w:t>
      </w:r>
      <w:proofErr w:type="spellEnd"/>
    </w:p>
    <w:p w14:paraId="6D8FB570" w14:textId="77777777" w:rsidR="007651B7" w:rsidRPr="00CA7711" w:rsidRDefault="007651B7" w:rsidP="007651B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D308911" w14:textId="77777777" w:rsidR="007651B7" w:rsidRDefault="007651B7" w:rsidP="007651B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 и диаграмма классов:</w:t>
      </w:r>
    </w:p>
    <w:p w14:paraId="4ED39817" w14:textId="267A7D88" w:rsidR="007651B7" w:rsidRPr="005B1152" w:rsidRDefault="00ED1312" w:rsidP="00765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84670">
          <w:rPr>
            <w:rStyle w:val="a3"/>
          </w:rPr>
          <w:t>https://github.com/NIKDIRF/lab7</w:t>
        </w:r>
      </w:hyperlink>
      <w:r>
        <w:br/>
      </w:r>
      <w:r w:rsidR="007651B7" w:rsidRPr="00E50609">
        <w:rPr>
          <w:rFonts w:ascii="Consolas" w:hAnsi="Consolas" w:cs="Times New Roman"/>
          <w:b/>
          <w:bCs/>
        </w:rPr>
        <w:t>Вывод</w:t>
      </w:r>
      <w:r w:rsidR="007651B7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7651B7">
        <w:rPr>
          <w:rFonts w:ascii="Times New Roman" w:hAnsi="Times New Roman" w:cs="Times New Roman"/>
          <w:sz w:val="24"/>
          <w:szCs w:val="24"/>
        </w:rPr>
        <w:t>в ходе выполнения лабораторной работы познакомился с многопоточностью, работой с базами данных (</w:t>
      </w:r>
      <w:r w:rsidR="007651B7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7651B7" w:rsidRPr="00C1512A">
        <w:rPr>
          <w:rFonts w:ascii="Times New Roman" w:hAnsi="Times New Roman" w:cs="Times New Roman"/>
          <w:sz w:val="24"/>
          <w:szCs w:val="24"/>
        </w:rPr>
        <w:t xml:space="preserve">), </w:t>
      </w:r>
      <w:r w:rsidR="007651B7">
        <w:rPr>
          <w:rFonts w:ascii="Times New Roman" w:hAnsi="Times New Roman" w:cs="Times New Roman"/>
          <w:sz w:val="24"/>
          <w:szCs w:val="24"/>
        </w:rPr>
        <w:t>узнал, что такое пулы соединений и реализовал их в своей программе</w:t>
      </w:r>
      <w:r w:rsidRPr="00ED1312">
        <w:rPr>
          <w:rFonts w:ascii="Times New Roman" w:hAnsi="Times New Roman" w:cs="Times New Roman"/>
          <w:sz w:val="24"/>
          <w:szCs w:val="24"/>
        </w:rPr>
        <w:t>.</w:t>
      </w:r>
      <w:r w:rsidR="007651B7" w:rsidRPr="00F948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D5CE0" w14:textId="77777777" w:rsidR="007651B7" w:rsidRDefault="007651B7"/>
    <w:sectPr w:rsidR="007651B7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74D97"/>
    <w:multiLevelType w:val="multilevel"/>
    <w:tmpl w:val="B468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E5EDA"/>
    <w:multiLevelType w:val="multilevel"/>
    <w:tmpl w:val="5532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E2820"/>
    <w:multiLevelType w:val="multilevel"/>
    <w:tmpl w:val="0A9E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D96DAF"/>
    <w:multiLevelType w:val="multilevel"/>
    <w:tmpl w:val="3CD6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B7"/>
    <w:rsid w:val="00206ECA"/>
    <w:rsid w:val="007651B7"/>
    <w:rsid w:val="00ED1312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33E8"/>
  <w15:chartTrackingRefBased/>
  <w15:docId w15:val="{FF091DED-8A85-4ED5-A2B1-81F29B15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51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5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51B7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ED1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DIRF/lab7" TargetMode="External"/><Relationship Id="rId5" Type="http://schemas.openxmlformats.org/officeDocument/2006/relationships/hyperlink" Target="https://se.ifmo.ru/courses/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Фридкин Даниил</dc:creator>
  <cp:keywords/>
  <dc:description/>
  <cp:lastModifiedBy>Фридкин Даниил</cp:lastModifiedBy>
  <cp:revision>2</cp:revision>
  <dcterms:created xsi:type="dcterms:W3CDTF">2021-05-24T17:24:00Z</dcterms:created>
  <dcterms:modified xsi:type="dcterms:W3CDTF">2021-05-24T17:24:00Z</dcterms:modified>
</cp:coreProperties>
</file>