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BAC2" w14:textId="0BE5FC0F" w:rsidR="007E4B7F" w:rsidRPr="007E4B7F" w:rsidRDefault="007E4B7F" w:rsidP="007E4B7F">
      <w:pPr>
        <w:rPr>
          <w:b/>
          <w:bCs/>
          <w:i/>
          <w:iCs/>
          <w:sz w:val="40"/>
          <w:szCs w:val="40"/>
          <w:u w:val="single"/>
        </w:rPr>
      </w:pPr>
      <w:r w:rsidRPr="007E4B7F">
        <w:rPr>
          <w:b/>
          <w:bCs/>
          <w:i/>
          <w:iCs/>
          <w:sz w:val="40"/>
          <w:szCs w:val="40"/>
          <w:u w:val="single"/>
        </w:rPr>
        <w:t>Case Study</w:t>
      </w:r>
    </w:p>
    <w:p w14:paraId="184E74AD" w14:textId="26E88811" w:rsidR="007E4B7F" w:rsidRPr="007E4B7F" w:rsidRDefault="007E4B7F" w:rsidP="007E4B7F">
      <w:pPr>
        <w:rPr>
          <w:sz w:val="32"/>
          <w:szCs w:val="32"/>
        </w:rPr>
      </w:pPr>
      <w:r w:rsidRPr="007E4B7F">
        <w:rPr>
          <w:sz w:val="32"/>
          <w:szCs w:val="32"/>
        </w:rPr>
        <w:t>Online payment fraud through UPI has increased a lot in recent years, mainly because people rely heavily on apps for daily transactions. In most cases, the fraud does not involve hacking but depends on fooling the user.</w:t>
      </w:r>
    </w:p>
    <w:p w14:paraId="14DEC9A5" w14:textId="77777777" w:rsidR="007E4B7F" w:rsidRPr="007E4B7F" w:rsidRDefault="007E4B7F" w:rsidP="007E4B7F">
      <w:pPr>
        <w:rPr>
          <w:sz w:val="32"/>
          <w:szCs w:val="32"/>
        </w:rPr>
      </w:pPr>
      <w:r w:rsidRPr="007E4B7F">
        <w:rPr>
          <w:sz w:val="32"/>
          <w:szCs w:val="32"/>
        </w:rPr>
        <w:t>For example, a student named Aman once tried to sell his old headphones online. Shortly after posting the ad, he got a message from a buyer who seemed genuine. The buyer said he would pay in advance and sent a QR code, asking Aman to scan it to receive the money. Believing this, Aman scanned the code and entered his UPI PIN. Within seconds, money was deducted from his account instead of being credited.</w:t>
      </w:r>
    </w:p>
    <w:p w14:paraId="41EA8CA4" w14:textId="77777777" w:rsidR="007E4B7F" w:rsidRPr="007E4B7F" w:rsidRDefault="007E4B7F" w:rsidP="007E4B7F">
      <w:pPr>
        <w:rPr>
          <w:sz w:val="32"/>
          <w:szCs w:val="32"/>
        </w:rPr>
      </w:pPr>
      <w:r w:rsidRPr="007E4B7F">
        <w:rPr>
          <w:sz w:val="32"/>
          <w:szCs w:val="32"/>
        </w:rPr>
        <w:t>Such fraud usually follows a pattern. First, the scammer contacts the victim and gains their trust. Then, they send a payment request, QR code, or link. Finally, they convince the victim to enter their UPI PIN, which actually approves a payment.</w:t>
      </w:r>
    </w:p>
    <w:p w14:paraId="5E225747" w14:textId="77777777" w:rsidR="007E4B7F" w:rsidRPr="007E4B7F" w:rsidRDefault="007E4B7F" w:rsidP="007E4B7F">
      <w:pPr>
        <w:rPr>
          <w:sz w:val="32"/>
          <w:szCs w:val="32"/>
        </w:rPr>
      </w:pPr>
      <w:r w:rsidRPr="007E4B7F">
        <w:rPr>
          <w:sz w:val="32"/>
          <w:szCs w:val="32"/>
        </w:rPr>
        <w:t>Young people, online sellers, and those who are not fully aware of how UPI works are easy targets. The impact can be both financial and emotional, as victims often feel stressed and embarrassed after being tricked.</w:t>
      </w:r>
    </w:p>
    <w:p w14:paraId="667B279E" w14:textId="573CC511" w:rsidR="007E4B7F" w:rsidRPr="007E4B7F" w:rsidRDefault="007E4B7F" w:rsidP="007E4B7F">
      <w:pPr>
        <w:rPr>
          <w:sz w:val="32"/>
          <w:szCs w:val="32"/>
        </w:rPr>
      </w:pPr>
      <w:r w:rsidRPr="007E4B7F">
        <w:rPr>
          <w:sz w:val="32"/>
          <w:szCs w:val="32"/>
        </w:rPr>
        <w:t xml:space="preserve">This case makes one thing clear: no one needs your UPI PIN to send you money. Understanding this basic rule can prevent such </w:t>
      </w:r>
      <w:r>
        <w:rPr>
          <w:sz w:val="32"/>
          <w:szCs w:val="32"/>
        </w:rPr>
        <w:t>fraud</w:t>
      </w:r>
      <w:r w:rsidRPr="007E4B7F">
        <w:rPr>
          <w:sz w:val="32"/>
          <w:szCs w:val="32"/>
        </w:rPr>
        <w:t>.</w:t>
      </w:r>
    </w:p>
    <w:p w14:paraId="0B16B705" w14:textId="77777777" w:rsidR="009D34D2" w:rsidRPr="00395302" w:rsidRDefault="009D34D2">
      <w:pPr>
        <w:rPr>
          <w:sz w:val="28"/>
          <w:szCs w:val="28"/>
        </w:rPr>
      </w:pPr>
    </w:p>
    <w:sectPr w:rsidR="009D34D2" w:rsidRPr="00395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06D38"/>
    <w:multiLevelType w:val="multilevel"/>
    <w:tmpl w:val="A8A8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94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4F"/>
    <w:rsid w:val="00395302"/>
    <w:rsid w:val="005361B2"/>
    <w:rsid w:val="0077734F"/>
    <w:rsid w:val="007E4B7F"/>
    <w:rsid w:val="009D34D2"/>
    <w:rsid w:val="00CF2635"/>
    <w:rsid w:val="00E47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6CD3C"/>
  <w15:chartTrackingRefBased/>
  <w15:docId w15:val="{4B85E1CF-BD40-49E8-B1CB-56ABE286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34F"/>
    <w:rPr>
      <w:rFonts w:eastAsiaTheme="majorEastAsia" w:cstheme="majorBidi"/>
      <w:color w:val="272727" w:themeColor="text1" w:themeTint="D8"/>
    </w:rPr>
  </w:style>
  <w:style w:type="paragraph" w:styleId="Title">
    <w:name w:val="Title"/>
    <w:basedOn w:val="Normal"/>
    <w:next w:val="Normal"/>
    <w:link w:val="TitleChar"/>
    <w:uiPriority w:val="10"/>
    <w:qFormat/>
    <w:rsid w:val="00777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34F"/>
    <w:pPr>
      <w:spacing w:before="160"/>
      <w:jc w:val="center"/>
    </w:pPr>
    <w:rPr>
      <w:i/>
      <w:iCs/>
      <w:color w:val="404040" w:themeColor="text1" w:themeTint="BF"/>
    </w:rPr>
  </w:style>
  <w:style w:type="character" w:customStyle="1" w:styleId="QuoteChar">
    <w:name w:val="Quote Char"/>
    <w:basedOn w:val="DefaultParagraphFont"/>
    <w:link w:val="Quote"/>
    <w:uiPriority w:val="29"/>
    <w:rsid w:val="0077734F"/>
    <w:rPr>
      <w:i/>
      <w:iCs/>
      <w:color w:val="404040" w:themeColor="text1" w:themeTint="BF"/>
    </w:rPr>
  </w:style>
  <w:style w:type="paragraph" w:styleId="ListParagraph">
    <w:name w:val="List Paragraph"/>
    <w:basedOn w:val="Normal"/>
    <w:uiPriority w:val="34"/>
    <w:qFormat/>
    <w:rsid w:val="0077734F"/>
    <w:pPr>
      <w:ind w:left="720"/>
      <w:contextualSpacing/>
    </w:pPr>
  </w:style>
  <w:style w:type="character" w:styleId="IntenseEmphasis">
    <w:name w:val="Intense Emphasis"/>
    <w:basedOn w:val="DefaultParagraphFont"/>
    <w:uiPriority w:val="21"/>
    <w:qFormat/>
    <w:rsid w:val="0077734F"/>
    <w:rPr>
      <w:i/>
      <w:iCs/>
      <w:color w:val="0F4761" w:themeColor="accent1" w:themeShade="BF"/>
    </w:rPr>
  </w:style>
  <w:style w:type="paragraph" w:styleId="IntenseQuote">
    <w:name w:val="Intense Quote"/>
    <w:basedOn w:val="Normal"/>
    <w:next w:val="Normal"/>
    <w:link w:val="IntenseQuoteChar"/>
    <w:uiPriority w:val="30"/>
    <w:qFormat/>
    <w:rsid w:val="00777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34F"/>
    <w:rPr>
      <w:i/>
      <w:iCs/>
      <w:color w:val="0F4761" w:themeColor="accent1" w:themeShade="BF"/>
    </w:rPr>
  </w:style>
  <w:style w:type="character" w:styleId="IntenseReference">
    <w:name w:val="Intense Reference"/>
    <w:basedOn w:val="DefaultParagraphFont"/>
    <w:uiPriority w:val="32"/>
    <w:qFormat/>
    <w:rsid w:val="00777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Kumar</dc:creator>
  <cp:keywords/>
  <dc:description/>
  <cp:lastModifiedBy>Nikhil Kumar</cp:lastModifiedBy>
  <cp:revision>4</cp:revision>
  <dcterms:created xsi:type="dcterms:W3CDTF">2026-03-29T09:40:00Z</dcterms:created>
  <dcterms:modified xsi:type="dcterms:W3CDTF">2026-03-29T10:09:00Z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583436cb-4397-4f60-bb6f-110680743418</vt:lpwstr>
  </property>
</Properties>
</file>