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1345" w14:textId="77777777" w:rsidR="001B5969" w:rsidRDefault="001B5969" w:rsidP="001B5969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2. Data </w:t>
      </w:r>
      <w:bookmarkStart w:id="0" w:name="_GoBack"/>
      <w:bookmarkEnd w:id="0"/>
    </w:p>
    <w:p w14:paraId="19F307F3" w14:textId="77777777" w:rsidR="001B5969" w:rsidRDefault="001B5969" w:rsidP="001B5969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Three kinds of data are necessary to answer the business problem: </w:t>
      </w:r>
    </w:p>
    <w:p w14:paraId="1B84AC81" w14:textId="77777777" w:rsidR="001B5969" w:rsidRDefault="001B5969" w:rsidP="001B5969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The location of a restaurant (geo location, district) 2. The type of restaurant (e.g. Chinese or Mexican) 3. The business metrics of the restaurant (likes) </w:t>
      </w:r>
    </w:p>
    <w:p w14:paraId="4BDA7F52" w14:textId="77777777" w:rsidR="001B5969" w:rsidRDefault="001B5969" w:rsidP="001B5969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In the Case of the Foursquare API, the relevant data will be extracted from the 'search' and 'likes' endpoint: </w:t>
      </w:r>
    </w:p>
    <w:p w14:paraId="185337F2" w14:textId="2E1F4DBC" w:rsidR="001B5969" w:rsidRDefault="001B5969" w:rsidP="001B596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geo data </w:t>
      </w:r>
      <w:r>
        <w:rPr>
          <w:rFonts w:ascii="Calibri" w:hAnsi="Calibri" w:cs="Calibri"/>
          <w:sz w:val="22"/>
          <w:szCs w:val="22"/>
        </w:rPr>
        <w:t xml:space="preserve">will be used to generate </w:t>
      </w:r>
      <w:r>
        <w:rPr>
          <w:rFonts w:ascii="Calibri" w:hAnsi="Calibri" w:cs="Calibri"/>
          <w:sz w:val="22"/>
          <w:szCs w:val="22"/>
        </w:rPr>
        <w:t xml:space="preserve">Longitude and latitude. </w:t>
      </w:r>
    </w:p>
    <w:p w14:paraId="4B95F982" w14:textId="77777777" w:rsidR="001B5969" w:rsidRDefault="001B5969" w:rsidP="001B596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i/>
          <w:iCs/>
          <w:sz w:val="22"/>
          <w:szCs w:val="22"/>
        </w:rPr>
        <w:t>'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categoryId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' </w:t>
      </w:r>
      <w:r>
        <w:rPr>
          <w:rFonts w:ascii="Calibri" w:hAnsi="Calibri" w:cs="Calibri"/>
          <w:sz w:val="22"/>
          <w:szCs w:val="22"/>
        </w:rPr>
        <w:t xml:space="preserve">tag for food ('4d4b7105d754a06374d81259') will be used to extract the </w:t>
      </w:r>
    </w:p>
    <w:p w14:paraId="5391CBB7" w14:textId="77777777" w:rsidR="001B5969" w:rsidRDefault="001B5969" w:rsidP="001B596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id, category, location and name of a restaurant around an exploration point. </w:t>
      </w:r>
    </w:p>
    <w:p w14:paraId="1B40FD01" w14:textId="77777777" w:rsidR="001B5969" w:rsidRDefault="001B5969" w:rsidP="001B596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i/>
          <w:iCs/>
          <w:sz w:val="22"/>
          <w:szCs w:val="22"/>
        </w:rPr>
        <w:t>'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categoryId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' </w:t>
      </w:r>
      <w:r>
        <w:rPr>
          <w:rFonts w:ascii="Calibri" w:hAnsi="Calibri" w:cs="Calibri"/>
          <w:sz w:val="22"/>
          <w:szCs w:val="22"/>
        </w:rPr>
        <w:t xml:space="preserve">from 2. will be used for an additional API query. </w:t>
      </w:r>
    </w:p>
    <w:p w14:paraId="2736DAD1" w14:textId="77777777" w:rsidR="001B5969" w:rsidRDefault="001B5969" w:rsidP="001B596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result contains the number of likes per restaurant and a list of a few users who liked the restaurant. </w:t>
      </w:r>
    </w:p>
    <w:p w14:paraId="2D1042C3" w14:textId="6F6D1A77" w:rsidR="001B5969" w:rsidRDefault="001B5969" w:rsidP="001B5969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number of premium calls for the </w:t>
      </w:r>
      <w:r>
        <w:rPr>
          <w:rFonts w:ascii="Calibri" w:hAnsi="Calibri" w:cs="Calibri"/>
          <w:i/>
          <w:iCs/>
          <w:sz w:val="22"/>
          <w:szCs w:val="22"/>
        </w:rPr>
        <w:t xml:space="preserve">'details' </w:t>
      </w:r>
      <w:r>
        <w:rPr>
          <w:rFonts w:ascii="Calibri" w:hAnsi="Calibri" w:cs="Calibri"/>
          <w:sz w:val="22"/>
          <w:szCs w:val="22"/>
        </w:rPr>
        <w:t xml:space="preserve">endpoints is very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limited.The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rating of the restaurant, which is part of the response of calling the </w:t>
      </w:r>
      <w:r>
        <w:rPr>
          <w:rFonts w:ascii="Calibri" w:hAnsi="Calibri" w:cs="Calibri"/>
          <w:i/>
          <w:iCs/>
          <w:sz w:val="22"/>
          <w:szCs w:val="22"/>
        </w:rPr>
        <w:t xml:space="preserve">'details' </w:t>
      </w:r>
      <w:r>
        <w:rPr>
          <w:rFonts w:ascii="Calibri" w:hAnsi="Calibri" w:cs="Calibri"/>
          <w:sz w:val="22"/>
          <w:szCs w:val="22"/>
        </w:rPr>
        <w:t xml:space="preserve">endpoint would be a better option, but again, premium calls are limited. Therefore, I will use the </w:t>
      </w:r>
      <w:r w:rsidRPr="00996A15">
        <w:rPr>
          <w:rFonts w:ascii="Calibri" w:hAnsi="Calibri" w:cs="Calibri"/>
          <w:sz w:val="22"/>
          <w:szCs w:val="22"/>
          <w:highlight w:val="yellow"/>
        </w:rPr>
        <w:t>like count</w:t>
      </w:r>
      <w:r>
        <w:rPr>
          <w:rFonts w:ascii="Calibri" w:hAnsi="Calibri" w:cs="Calibri"/>
          <w:sz w:val="22"/>
          <w:szCs w:val="22"/>
        </w:rPr>
        <w:t xml:space="preserve"> as a metric for the business performance of a restaurant, which allows to collect more than 50 data points for the large area of Manhattan.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 will assume, that many likes correspond to happy customers and therefore large revenue for the restaurant’s owners. </w:t>
      </w:r>
    </w:p>
    <w:p w14:paraId="53C98D54" w14:textId="77777777" w:rsidR="00764C0F" w:rsidRDefault="00764C0F"/>
    <w:sectPr w:rsidR="00764C0F" w:rsidSect="005E79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3957"/>
    <w:multiLevelType w:val="multilevel"/>
    <w:tmpl w:val="127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69"/>
    <w:rsid w:val="001B5969"/>
    <w:rsid w:val="001C5D28"/>
    <w:rsid w:val="005E797C"/>
    <w:rsid w:val="00745A48"/>
    <w:rsid w:val="00764C0F"/>
    <w:rsid w:val="00C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69D4"/>
  <w15:chartTrackingRefBased/>
  <w15:docId w15:val="{70FE1021-6E1B-2F49-A2F1-97BD225A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9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2019-04-28T13:38:00Z</dcterms:created>
  <dcterms:modified xsi:type="dcterms:W3CDTF">2019-04-28T13:41:00Z</dcterms:modified>
</cp:coreProperties>
</file>