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5A340" w14:textId="533D59A3" w:rsidR="00705F8C" w:rsidRPr="00574402" w:rsidRDefault="008A09BB" w:rsidP="00F328BB">
      <w:pPr>
        <w:pStyle w:val="a9"/>
        <w:pBdr>
          <w:bottom w:val="none" w:sz="0" w:space="0" w:color="auto"/>
        </w:pBd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>
        <w:rPr>
          <w:rFonts w:hint="eastAsia"/>
          <w:b/>
          <w:bCs/>
          <w:sz w:val="44"/>
          <w:szCs w:val="44"/>
        </w:rPr>
        <w:t>NING Siyuan</w:t>
      </w:r>
    </w:p>
    <w:p w14:paraId="5465445E" w14:textId="24132375" w:rsidR="00705F8C" w:rsidRPr="00122F6C" w:rsidRDefault="00DD085E" w:rsidP="00F328BB">
      <w:pPr>
        <w:widowControl/>
        <w:tabs>
          <w:tab w:val="right" w:pos="11880"/>
        </w:tabs>
        <w:spacing w:line="280" w:lineRule="exact"/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BFCB239" w14:textId="77777777" w:rsidR="00705F8C" w:rsidRDefault="00705F8C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hAnsi="Calibri"/>
          <w:sz w:val="22"/>
          <w:szCs w:val="22"/>
          <w:highlight w:val="yellow"/>
        </w:rPr>
      </w:pPr>
    </w:p>
    <w:p w14:paraId="44E7A069" w14:textId="730CEE1A" w:rsidR="00071860" w:rsidRPr="006B12A1" w:rsidRDefault="00DD085E" w:rsidP="006B12A1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A41168">
      <w:pPr>
        <w:widowControl/>
        <w:tabs>
          <w:tab w:val="right" w:pos="11880"/>
        </w:tabs>
        <w:spacing w:line="280" w:lineRule="exact"/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77777777" w:rsidR="00A41168" w:rsidRDefault="00A41168" w:rsidP="00A41168">
      <w:pPr>
        <w:widowControl/>
        <w:tabs>
          <w:tab w:val="right" w:pos="11880"/>
        </w:tabs>
        <w:spacing w:line="280" w:lineRule="exact"/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</w:p>
    <w:p w14:paraId="4C57F2A5" w14:textId="19AC16F5" w:rsidR="00A41168" w:rsidRPr="00DD0FD6" w:rsidRDefault="00A41168" w:rsidP="00A41168">
      <w:pPr>
        <w:widowControl/>
        <w:tabs>
          <w:tab w:val="right" w:pos="11880"/>
        </w:tabs>
        <w:spacing w:line="280" w:lineRule="exact"/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Computational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Physics of Nanostructures</w:t>
      </w:r>
      <w:r>
        <w:rPr>
          <w:rFonts w:ascii="Calibri" w:hAnsi="Calibri" w:hint="eastAsia"/>
          <w:bCs/>
          <w:sz w:val="22"/>
          <w:szCs w:val="22"/>
        </w:rPr>
        <w:t>,</w:t>
      </w:r>
      <w:r w:rsidRPr="00065F87">
        <w:t xml:space="preserve"> </w:t>
      </w:r>
      <w:r w:rsidRPr="00065F87">
        <w:rPr>
          <w:rFonts w:ascii="Calibri" w:hAnsi="Calibri"/>
          <w:bCs/>
          <w:sz w:val="22"/>
          <w:szCs w:val="22"/>
        </w:rPr>
        <w:t>Thin Film Technology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Applied Machine Learning and Data Science</w:t>
      </w:r>
      <w:r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1778D2">
      <w:pPr>
        <w:spacing w:line="280" w:lineRule="exact"/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1778D2">
      <w:pPr>
        <w:spacing w:line="280" w:lineRule="exact"/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77777777" w:rsidR="00071860" w:rsidRDefault="006F365A" w:rsidP="00071860">
      <w:pPr>
        <w:spacing w:line="280" w:lineRule="exact"/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  <w:r>
        <w:rPr>
          <w:rFonts w:ascii="Calibri" w:hAnsi="Calibri"/>
          <w:b/>
          <w:bCs/>
          <w:sz w:val="22"/>
          <w:szCs w:val="22"/>
        </w:rPr>
        <w:t xml:space="preserve"> (985 &amp; 211)</w:t>
      </w:r>
      <w:r w:rsidR="00DD085E">
        <w:rPr>
          <w:rFonts w:ascii="Calibri" w:hAnsi="Calibri"/>
          <w:b/>
          <w:bCs/>
          <w:sz w:val="22"/>
          <w:szCs w:val="22"/>
        </w:rPr>
        <w:t xml:space="preserve"> </w:t>
      </w:r>
    </w:p>
    <w:p w14:paraId="17040671" w14:textId="79F9803B" w:rsidR="00F96E84" w:rsidRDefault="006F365A" w:rsidP="00071860">
      <w:pPr>
        <w:spacing w:line="280" w:lineRule="exact"/>
        <w:jc w:val="left"/>
        <w:rPr>
          <w:rFonts w:ascii="Calibri" w:hAnsi="Calibri"/>
          <w:bCs/>
          <w:iCs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F35CB2" w:rsidRPr="00052706">
        <w:rPr>
          <w:rFonts w:ascii="Calibri" w:hAnsi="Calibri"/>
          <w:bCs/>
          <w:sz w:val="22"/>
          <w:szCs w:val="22"/>
        </w:rPr>
        <w:t>Material Simulation and Computation, Computational Physics, Group Theory, Solid State Physics, Semiconductor Physics, Film Physics and Techniques, Optoelectronic Technology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Processing,</w:t>
      </w:r>
      <w:r w:rsidR="009D616C" w:rsidRPr="009D616C">
        <w:t xml:space="preserve"> </w:t>
      </w:r>
      <w:r w:rsidR="009D616C" w:rsidRPr="009D616C">
        <w:rPr>
          <w:rFonts w:ascii="Calibri" w:hAnsi="Calibri"/>
          <w:bCs/>
          <w:sz w:val="22"/>
          <w:szCs w:val="22"/>
        </w:rPr>
        <w:t>Intelligent Algorithms</w:t>
      </w:r>
      <w:r w:rsidR="009D616C">
        <w:rPr>
          <w:rFonts w:ascii="Calibri" w:hAnsi="Calibri" w:hint="eastAsia"/>
          <w:bCs/>
          <w:sz w:val="22"/>
          <w:szCs w:val="22"/>
        </w:rPr>
        <w:t>.</w:t>
      </w:r>
    </w:p>
    <w:p w14:paraId="01795E11" w14:textId="35C3BEFF" w:rsidR="00705F8C" w:rsidRPr="001F6C4D" w:rsidRDefault="00DD085E" w:rsidP="001F6C4D">
      <w:pPr>
        <w:spacing w:line="280" w:lineRule="exact"/>
        <w:ind w:left="1980" w:hangingChars="900" w:hanging="19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</w:t>
      </w:r>
    </w:p>
    <w:p w14:paraId="672589BC" w14:textId="77777777" w:rsidR="002B3D46" w:rsidRPr="00122F6C" w:rsidRDefault="002B3D46" w:rsidP="00C7443C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rPr>
          <w:rFonts w:ascii="Calibri" w:hAnsi="Calibri"/>
          <w:b/>
          <w:bCs/>
          <w:spacing w:val="20"/>
          <w:kern w:val="0"/>
          <w:sz w:val="28"/>
          <w:szCs w:val="28"/>
        </w:rPr>
      </w:pPr>
    </w:p>
    <w:p w14:paraId="1C0F9074" w14:textId="3A1657B3" w:rsidR="00705F8C" w:rsidRPr="00122F6C" w:rsidRDefault="00320CAA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4F47174" w14:textId="60507CCE" w:rsidR="006C2892" w:rsidRPr="00D02861" w:rsidRDefault="006C2892" w:rsidP="00D02861">
      <w:pPr>
        <w:tabs>
          <w:tab w:val="left" w:pos="8819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6C2892">
        <w:rPr>
          <w:rFonts w:ascii="Calibri" w:eastAsia="Calibri" w:hAnsi="Calibri" w:cs="Calibri"/>
          <w:b/>
          <w:bCs/>
          <w:color w:val="000000"/>
          <w:sz w:val="22"/>
          <w:szCs w:val="22"/>
        </w:rPr>
        <w:t>First-principles studies of quantum defect candidates in 2D WS2</w:t>
      </w:r>
      <w:r w:rsidR="00810B3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| </w:t>
      </w:r>
      <w:r w:rsidR="00810B35" w:rsidRPr="00D02861">
        <w:rPr>
          <w:rFonts w:ascii="Calibri" w:eastAsia="Calibri" w:hAnsi="Calibri" w:cs="Calibri"/>
          <w:b/>
          <w:bCs/>
          <w:color w:val="000000"/>
          <w:sz w:val="22"/>
          <w:szCs w:val="22"/>
        </w:rPr>
        <w:t>Master Dissertation</w:t>
      </w:r>
      <w:r>
        <w:rPr>
          <w:rFonts w:ascii="Calibri" w:eastAsiaTheme="minorEastAsia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D0286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D02861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D0286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D02861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 w:rsidR="00D0286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059432AE" w14:textId="27D2C454" w:rsidR="00B63F42" w:rsidRPr="00427392" w:rsidRDefault="00B63F42" w:rsidP="006C2892">
      <w:pPr>
        <w:tabs>
          <w:tab w:val="left" w:pos="9041"/>
        </w:tabs>
        <w:ind w:right="-20"/>
        <w:rPr>
          <w:rFonts w:ascii="Calibri" w:hAnsi="Calibri"/>
          <w:i/>
          <w:sz w:val="22"/>
          <w:szCs w:val="22"/>
        </w:rPr>
      </w:pPr>
      <w:r w:rsidRPr="002913E7">
        <w:rPr>
          <w:rFonts w:ascii="Calibri" w:hAnsi="Calibri" w:hint="eastAsia"/>
          <w:iCs/>
          <w:sz w:val="22"/>
          <w:szCs w:val="22"/>
        </w:rPr>
        <w:t>S</w:t>
      </w:r>
      <w:r w:rsidR="002A463A" w:rsidRPr="002913E7">
        <w:rPr>
          <w:rFonts w:ascii="Calibri" w:hAnsi="Calibri" w:hint="eastAsia"/>
          <w:iCs/>
          <w:sz w:val="22"/>
          <w:szCs w:val="22"/>
        </w:rPr>
        <w:t>u</w:t>
      </w:r>
      <w:r w:rsidRPr="002913E7">
        <w:rPr>
          <w:rFonts w:ascii="Calibri" w:hAnsi="Calibri" w:hint="eastAsia"/>
          <w:iCs/>
          <w:sz w:val="22"/>
          <w:szCs w:val="22"/>
        </w:rPr>
        <w:t>pervisor:</w:t>
      </w:r>
      <w:r>
        <w:rPr>
          <w:rFonts w:ascii="Calibri" w:hAnsi="Calibri" w:hint="eastAsia"/>
          <w:i/>
          <w:sz w:val="22"/>
          <w:szCs w:val="22"/>
        </w:rPr>
        <w:t xml:space="preserve"> Prof. QUEK Su Ying</w:t>
      </w:r>
    </w:p>
    <w:p w14:paraId="089B99C0" w14:textId="7B65C8FD" w:rsidR="00BE35CE" w:rsidRPr="00BE35CE" w:rsidRDefault="00BE35CE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BE35CE">
        <w:rPr>
          <w:rFonts w:ascii="Calibri" w:hAnsi="Calibri"/>
          <w:sz w:val="22"/>
          <w:szCs w:val="22"/>
        </w:rPr>
        <w:t xml:space="preserve">Considered all 4d and 5d transition metal (TM) substitutional defects in </w:t>
      </w:r>
      <w:r w:rsidR="00397ED3">
        <w:rPr>
          <w:rFonts w:ascii="Calibri" w:hAnsi="Calibri" w:hint="eastAsia"/>
          <w:sz w:val="22"/>
          <w:szCs w:val="22"/>
        </w:rPr>
        <w:t xml:space="preserve">monolayer </w:t>
      </w:r>
      <w:r w:rsidRPr="00BE35CE">
        <w:rPr>
          <w:rFonts w:ascii="Calibri" w:hAnsi="Calibri"/>
          <w:sz w:val="22"/>
          <w:szCs w:val="22"/>
        </w:rPr>
        <w:t>WS₂.</w:t>
      </w:r>
    </w:p>
    <w:p w14:paraId="546611BF" w14:textId="5A88AB19" w:rsidR="00BE35CE" w:rsidRPr="00BE35CE" w:rsidRDefault="00BE35CE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BE35CE">
        <w:rPr>
          <w:rFonts w:ascii="Calibri" w:hAnsi="Calibri"/>
          <w:sz w:val="22"/>
          <w:szCs w:val="22"/>
        </w:rPr>
        <w:t>For each TM defect, set initial disruptions to determine the lowest energy configurations</w:t>
      </w:r>
      <w:r w:rsidR="00397ED3">
        <w:rPr>
          <w:rFonts w:ascii="Calibri" w:hAnsi="Calibri" w:hint="eastAsia"/>
          <w:sz w:val="22"/>
          <w:szCs w:val="22"/>
        </w:rPr>
        <w:t xml:space="preserve"> of possible </w:t>
      </w:r>
      <w:r w:rsidR="00397ED3" w:rsidRPr="00BE35CE">
        <w:rPr>
          <w:rFonts w:ascii="Calibri" w:hAnsi="Calibri"/>
          <w:sz w:val="22"/>
          <w:szCs w:val="22"/>
        </w:rPr>
        <w:t>charge states</w:t>
      </w:r>
      <w:r w:rsidRPr="00BE35CE">
        <w:rPr>
          <w:rFonts w:ascii="Calibri" w:hAnsi="Calibri"/>
          <w:sz w:val="22"/>
          <w:szCs w:val="22"/>
        </w:rPr>
        <w:t>.</w:t>
      </w:r>
    </w:p>
    <w:p w14:paraId="6AC3B2A9" w14:textId="2CC71B4C" w:rsidR="00BE35CE" w:rsidRPr="00BE35CE" w:rsidRDefault="00BE35CE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BE35CE">
        <w:rPr>
          <w:rFonts w:ascii="Calibri" w:hAnsi="Calibri"/>
          <w:sz w:val="22"/>
          <w:szCs w:val="22"/>
        </w:rPr>
        <w:t>Assessed defect stability by calculating formation energies and transition</w:t>
      </w:r>
      <w:r w:rsidR="00BC5773">
        <w:rPr>
          <w:rFonts w:ascii="Calibri" w:hAnsi="Calibri" w:hint="eastAsia"/>
          <w:sz w:val="22"/>
          <w:szCs w:val="22"/>
        </w:rPr>
        <w:t xml:space="preserve"> level</w:t>
      </w:r>
      <w:r w:rsidRPr="00BE35CE">
        <w:rPr>
          <w:rFonts w:ascii="Calibri" w:hAnsi="Calibri"/>
          <w:sz w:val="22"/>
          <w:szCs w:val="22"/>
        </w:rPr>
        <w:t xml:space="preserve">s with </w:t>
      </w:r>
      <w:r w:rsidR="00F54758">
        <w:rPr>
          <w:rFonts w:ascii="Calibri" w:hAnsi="Calibri" w:hint="eastAsia"/>
          <w:sz w:val="22"/>
          <w:szCs w:val="22"/>
        </w:rPr>
        <w:t>charge</w:t>
      </w:r>
      <w:r w:rsidRPr="00BE35CE">
        <w:rPr>
          <w:rFonts w:ascii="Calibri" w:hAnsi="Calibri"/>
          <w:sz w:val="22"/>
          <w:szCs w:val="22"/>
        </w:rPr>
        <w:t xml:space="preserve"> correction.</w:t>
      </w:r>
    </w:p>
    <w:p w14:paraId="70A9FB45" w14:textId="333C6038" w:rsidR="00BE35CE" w:rsidRDefault="006E70B6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Evaluat</w:t>
      </w:r>
      <w:r w:rsidR="00BE35CE" w:rsidRPr="00BE35CE">
        <w:rPr>
          <w:rFonts w:ascii="Calibri" w:hAnsi="Calibri" w:hint="eastAsia"/>
          <w:sz w:val="22"/>
          <w:szCs w:val="22"/>
        </w:rPr>
        <w:t>ed</w:t>
      </w:r>
      <w:r w:rsidR="00BE35CE" w:rsidRPr="00BE35CE">
        <w:rPr>
          <w:rFonts w:ascii="Calibri" w:hAnsi="Calibri"/>
          <w:sz w:val="22"/>
          <w:szCs w:val="22"/>
        </w:rPr>
        <w:t xml:space="preserve"> spin configurations; for </w:t>
      </w:r>
      <w:r w:rsidR="00BE35CE" w:rsidRPr="00BE35CE">
        <w:rPr>
          <w:rFonts w:ascii="Calibri" w:hAnsi="Calibri" w:hint="eastAsia"/>
          <w:sz w:val="22"/>
          <w:szCs w:val="22"/>
        </w:rPr>
        <w:t xml:space="preserve">defects with </w:t>
      </w:r>
      <w:r w:rsidR="00BE35CE" w:rsidRPr="00BE35CE">
        <w:rPr>
          <w:rFonts w:ascii="Calibri" w:hAnsi="Calibri"/>
          <w:sz w:val="22"/>
          <w:szCs w:val="22"/>
        </w:rPr>
        <w:t xml:space="preserve">spin-triplet ground states, </w:t>
      </w:r>
      <w:r>
        <w:rPr>
          <w:rFonts w:ascii="Calibri" w:hAnsi="Calibri" w:hint="eastAsia"/>
          <w:sz w:val="22"/>
          <w:szCs w:val="22"/>
        </w:rPr>
        <w:t>determined</w:t>
      </w:r>
      <w:r w:rsidR="00BE35CE" w:rsidRPr="00BE35CE">
        <w:rPr>
          <w:rFonts w:ascii="Calibri" w:hAnsi="Calibri"/>
          <w:sz w:val="22"/>
          <w:szCs w:val="22"/>
        </w:rPr>
        <w:t xml:space="preserve"> </w:t>
      </w:r>
      <w:r w:rsidR="00BE35CE" w:rsidRPr="00BE35CE">
        <w:rPr>
          <w:rFonts w:ascii="Calibri" w:hAnsi="Calibri" w:hint="eastAsia"/>
          <w:sz w:val="22"/>
          <w:szCs w:val="22"/>
        </w:rPr>
        <w:t xml:space="preserve">their </w:t>
      </w:r>
      <w:r w:rsidR="00BE35CE" w:rsidRPr="00BE35CE">
        <w:rPr>
          <w:rFonts w:ascii="Calibri" w:hAnsi="Calibri"/>
          <w:sz w:val="22"/>
          <w:szCs w:val="22"/>
        </w:rPr>
        <w:t>optimized local geometr</w:t>
      </w:r>
      <w:r w:rsidR="00BE35CE">
        <w:rPr>
          <w:rFonts w:ascii="Calibri" w:hAnsi="Calibri" w:hint="eastAsia"/>
          <w:sz w:val="22"/>
          <w:szCs w:val="22"/>
        </w:rPr>
        <w:t>ies</w:t>
      </w:r>
      <w:r w:rsidR="00BE35CE" w:rsidRPr="00BE35CE">
        <w:rPr>
          <w:rFonts w:ascii="Calibri" w:hAnsi="Calibri"/>
          <w:sz w:val="22"/>
          <w:szCs w:val="22"/>
        </w:rPr>
        <w:t xml:space="preserve"> and electronic properties.</w:t>
      </w:r>
    </w:p>
    <w:p w14:paraId="587106F4" w14:textId="7061D518" w:rsidR="00D31E9B" w:rsidRDefault="003141F9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Developed</w:t>
      </w:r>
      <w:r w:rsidR="00D31E9B">
        <w:rPr>
          <w:rFonts w:ascii="Calibri" w:hAnsi="Calibri" w:hint="eastAsia"/>
          <w:sz w:val="22"/>
          <w:szCs w:val="22"/>
        </w:rPr>
        <w:t xml:space="preserve"> bash scripts to automate the input and post-processing.</w:t>
      </w:r>
    </w:p>
    <w:p w14:paraId="6D054D97" w14:textId="77777777" w:rsidR="00B63F42" w:rsidRPr="00BE35CE" w:rsidRDefault="00B63F42" w:rsidP="007908A3">
      <w:pPr>
        <w:tabs>
          <w:tab w:val="left" w:pos="9037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38E483DD" w14:textId="70A53833" w:rsidR="00F74F68" w:rsidRDefault="00035DE3" w:rsidP="00D02861">
      <w:pPr>
        <w:tabs>
          <w:tab w:val="left" w:pos="8819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F74F68">
        <w:rPr>
          <w:rFonts w:ascii="Calibri" w:eastAsia="Calibri" w:hAnsi="Calibri" w:cs="Calibri"/>
          <w:b/>
          <w:bCs/>
          <w:color w:val="000000"/>
          <w:sz w:val="22"/>
          <w:szCs w:val="22"/>
        </w:rPr>
        <w:t>Computational Analysis of Hydrogen Bond Vibrations of Ice III in the Far-Infrared Band</w:t>
      </w:r>
      <w:r w:rsidR="00810B3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| UROP</w:t>
      </w:r>
      <w:r>
        <w:rPr>
          <w:rFonts w:ascii="Calibri" w:eastAsiaTheme="minorEastAsia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D52E2C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D61D4E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D52E2C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15571C05" w14:textId="7E8DFA93" w:rsidR="00F74F68" w:rsidRPr="00427392" w:rsidRDefault="00F74F68" w:rsidP="00F74F68">
      <w:pPr>
        <w:spacing w:line="280" w:lineRule="exact"/>
        <w:rPr>
          <w:rFonts w:ascii="Calibri" w:hAnsi="Calibri"/>
          <w:i/>
          <w:sz w:val="22"/>
          <w:szCs w:val="22"/>
        </w:rPr>
      </w:pPr>
      <w:r w:rsidRPr="002913E7">
        <w:rPr>
          <w:rFonts w:ascii="Calibri" w:hAnsi="Calibri" w:hint="eastAsia"/>
          <w:iCs/>
          <w:sz w:val="22"/>
          <w:szCs w:val="22"/>
        </w:rPr>
        <w:t>S</w:t>
      </w:r>
      <w:r w:rsidR="002A463A" w:rsidRPr="002913E7">
        <w:rPr>
          <w:rFonts w:ascii="Calibri" w:hAnsi="Calibri" w:hint="eastAsia"/>
          <w:iCs/>
          <w:sz w:val="22"/>
          <w:szCs w:val="22"/>
        </w:rPr>
        <w:t>u</w:t>
      </w:r>
      <w:r w:rsidRPr="002913E7">
        <w:rPr>
          <w:rFonts w:ascii="Calibri" w:hAnsi="Calibri" w:hint="eastAsia"/>
          <w:iCs/>
          <w:sz w:val="22"/>
          <w:szCs w:val="22"/>
        </w:rPr>
        <w:t xml:space="preserve">pervisor: </w:t>
      </w:r>
      <w:r>
        <w:rPr>
          <w:rFonts w:ascii="Calibri" w:hAnsi="Calibri" w:hint="eastAsia"/>
          <w:i/>
          <w:sz w:val="22"/>
          <w:szCs w:val="22"/>
        </w:rPr>
        <w:t>Prof. Zhang Peng</w:t>
      </w:r>
    </w:p>
    <w:p w14:paraId="240600BD" w14:textId="7D9C895C" w:rsidR="00F74F68" w:rsidRDefault="00E7621B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G</w:t>
      </w:r>
      <w:r w:rsidR="00AC5378" w:rsidRPr="00AC5378">
        <w:rPr>
          <w:rFonts w:ascii="Calibri" w:hAnsi="Calibri"/>
          <w:sz w:val="22"/>
          <w:szCs w:val="22"/>
        </w:rPr>
        <w:t>enerate</w:t>
      </w:r>
      <w:r>
        <w:rPr>
          <w:rFonts w:ascii="Calibri" w:hAnsi="Calibri" w:hint="eastAsia"/>
          <w:sz w:val="22"/>
          <w:szCs w:val="22"/>
        </w:rPr>
        <w:t>d</w:t>
      </w:r>
      <w:r w:rsidR="00AC5378" w:rsidRPr="00AC5378">
        <w:rPr>
          <w:rFonts w:ascii="Calibri" w:hAnsi="Calibri"/>
          <w:sz w:val="22"/>
          <w:szCs w:val="22"/>
        </w:rPr>
        <w:t xml:space="preserve"> </w:t>
      </w:r>
      <w:r w:rsidR="004F1A2B">
        <w:rPr>
          <w:rFonts w:ascii="Calibri" w:hAnsi="Calibri" w:hint="eastAsia"/>
          <w:sz w:val="22"/>
          <w:szCs w:val="22"/>
        </w:rPr>
        <w:t xml:space="preserve">a </w:t>
      </w:r>
      <w:r w:rsidR="00AC5378" w:rsidRPr="00AC5378">
        <w:rPr>
          <w:rFonts w:ascii="Calibri" w:hAnsi="Calibri"/>
          <w:sz w:val="22"/>
          <w:szCs w:val="22"/>
        </w:rPr>
        <w:t xml:space="preserve">hydrogen-disordered Ice III </w:t>
      </w:r>
      <w:r w:rsidR="00196581">
        <w:rPr>
          <w:rFonts w:ascii="Calibri" w:hAnsi="Calibri" w:hint="eastAsia"/>
          <w:sz w:val="22"/>
          <w:szCs w:val="22"/>
        </w:rPr>
        <w:t>supercell</w:t>
      </w:r>
      <w:r w:rsidR="00AC5378" w:rsidRPr="00AC5378">
        <w:rPr>
          <w:rFonts w:ascii="Calibri" w:hAnsi="Calibri"/>
          <w:sz w:val="22"/>
          <w:szCs w:val="22"/>
        </w:rPr>
        <w:t xml:space="preserve"> with zero net polarization</w:t>
      </w:r>
    </w:p>
    <w:p w14:paraId="112377D5" w14:textId="3D2EF7FE" w:rsidR="00196581" w:rsidRDefault="00196581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Ice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77777777" w:rsidR="00196581" w:rsidRPr="00196581" w:rsidRDefault="00196581" w:rsidP="00196581">
      <w:pPr>
        <w:spacing w:line="280" w:lineRule="exact"/>
        <w:rPr>
          <w:rFonts w:ascii="Calibri" w:hAnsi="Calibri"/>
          <w:sz w:val="22"/>
          <w:szCs w:val="22"/>
        </w:rPr>
      </w:pPr>
    </w:p>
    <w:p w14:paraId="3353E5C4" w14:textId="57B08129" w:rsidR="00DD085E" w:rsidRPr="00122F6C" w:rsidRDefault="004742AB" w:rsidP="004742AB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4C148367" w:rsidR="002D521B" w:rsidRPr="00AE6106" w:rsidRDefault="002D521B" w:rsidP="00944D02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I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>nformatics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142BD2EE" w14:textId="4988B23F" w:rsidR="002D521B" w:rsidRDefault="002D521B" w:rsidP="00E12BAE">
      <w:pPr>
        <w:tabs>
          <w:tab w:val="left" w:pos="9041"/>
        </w:tabs>
        <w:ind w:right="-20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VASPKIT Workshop</w:t>
      </w:r>
    </w:p>
    <w:p w14:paraId="16B9540A" w14:textId="3FF22FB4" w:rsidR="00B559C3" w:rsidRPr="00B559C3" w:rsidRDefault="00C83B59" w:rsidP="00B559C3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Generated</w:t>
      </w:r>
      <w:r w:rsidR="00B559C3" w:rsidRPr="00B559C3">
        <w:rPr>
          <w:rFonts w:ascii="Calibri" w:hAnsi="Calibri"/>
          <w:sz w:val="22"/>
          <w:szCs w:val="22"/>
        </w:rPr>
        <w:t xml:space="preserve"> physics-informed </w:t>
      </w:r>
      <w:r>
        <w:rPr>
          <w:rFonts w:ascii="Calibri" w:hAnsi="Calibri" w:hint="eastAsia"/>
          <w:sz w:val="22"/>
          <w:szCs w:val="22"/>
        </w:rPr>
        <w:t>descriptors</w:t>
      </w:r>
      <w:r w:rsidR="00B559C3" w:rsidRPr="00B559C3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with</w:t>
      </w:r>
      <w:r w:rsidR="00B559C3" w:rsidRPr="00B559C3">
        <w:rPr>
          <w:rFonts w:ascii="Calibri" w:hAnsi="Calibri"/>
          <w:sz w:val="22"/>
          <w:szCs w:val="22"/>
        </w:rPr>
        <w:t xml:space="preserve"> Matminer featurizers.</w:t>
      </w:r>
    </w:p>
    <w:p w14:paraId="5ED9B1B6" w14:textId="43764687" w:rsidR="00B559C3" w:rsidRPr="00B559C3" w:rsidRDefault="00B559C3" w:rsidP="00B559C3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B559C3">
        <w:rPr>
          <w:rFonts w:ascii="Calibri" w:hAnsi="Calibri"/>
          <w:sz w:val="22"/>
          <w:szCs w:val="22"/>
        </w:rPr>
        <w:t>Trained and fine-tuned advanced ML models, including Kernel Ridge Regression, Random Forest, and XGBoost.</w:t>
      </w:r>
    </w:p>
    <w:p w14:paraId="60838827" w14:textId="3EE1CDDF" w:rsidR="00B559C3" w:rsidRPr="00B559C3" w:rsidRDefault="00B559C3" w:rsidP="00B559C3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B559C3">
        <w:rPr>
          <w:rFonts w:ascii="Calibri" w:hAnsi="Calibri"/>
          <w:sz w:val="22"/>
          <w:szCs w:val="22"/>
        </w:rPr>
        <w:t>Identified key features and explored mathematical dependencies using SISSO.</w:t>
      </w:r>
    </w:p>
    <w:p w14:paraId="330BA6F2" w14:textId="310B35BB" w:rsidR="00B559C3" w:rsidRDefault="00B559C3" w:rsidP="00B559C3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B559C3">
        <w:rPr>
          <w:rFonts w:ascii="Calibri" w:hAnsi="Calibri"/>
          <w:sz w:val="22"/>
          <w:szCs w:val="22"/>
        </w:rPr>
        <w:t>Employed the SHAP explainable tool to quantify feature and instance contributions in ML predictions.</w:t>
      </w:r>
    </w:p>
    <w:p w14:paraId="5FAAECD2" w14:textId="77777777" w:rsidR="00B559C3" w:rsidRPr="00B559C3" w:rsidRDefault="00B559C3" w:rsidP="00B559C3">
      <w:pPr>
        <w:spacing w:line="280" w:lineRule="exact"/>
        <w:rPr>
          <w:rFonts w:ascii="Calibri" w:hAnsi="Calibri"/>
          <w:sz w:val="22"/>
          <w:szCs w:val="22"/>
        </w:rPr>
      </w:pPr>
    </w:p>
    <w:p w14:paraId="5DC484CA" w14:textId="058146A0" w:rsidR="00675397" w:rsidRDefault="00B81ED6" w:rsidP="00944D02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1C7A3EF2" w:rsidR="00675397" w:rsidRPr="002913E7" w:rsidRDefault="00A53D0C" w:rsidP="009762A2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 and Data Science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course</w:t>
      </w:r>
    </w:p>
    <w:p w14:paraId="5C31F1B4" w14:textId="6075D5D2" w:rsidR="000F6551" w:rsidRPr="000F6551" w:rsidRDefault="000F6551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0F6551">
        <w:rPr>
          <w:rFonts w:ascii="Calibri" w:hAnsi="Calibri"/>
          <w:sz w:val="22"/>
          <w:szCs w:val="22"/>
        </w:rPr>
        <w:t>Utilized conjugate prior and Gaussian likelihood</w:t>
      </w:r>
      <w:r w:rsidR="008142F9">
        <w:rPr>
          <w:rFonts w:ascii="Calibri" w:hAnsi="Calibri" w:hint="eastAsia"/>
          <w:sz w:val="22"/>
          <w:szCs w:val="22"/>
        </w:rPr>
        <w:t xml:space="preserve"> </w:t>
      </w:r>
      <w:r w:rsidR="00F450F4">
        <w:rPr>
          <w:rFonts w:ascii="Calibri" w:hAnsi="Calibri" w:hint="eastAsia"/>
          <w:sz w:val="22"/>
          <w:szCs w:val="22"/>
        </w:rPr>
        <w:t xml:space="preserve">to </w:t>
      </w:r>
      <w:r w:rsidR="00680E8C">
        <w:rPr>
          <w:rFonts w:ascii="Calibri" w:hAnsi="Calibri" w:hint="eastAsia"/>
          <w:sz w:val="22"/>
          <w:szCs w:val="22"/>
        </w:rPr>
        <w:t xml:space="preserve">construct the </w:t>
      </w:r>
      <w:r w:rsidR="008142F9">
        <w:rPr>
          <w:rFonts w:ascii="Calibri" w:hAnsi="Calibri" w:hint="eastAsia"/>
          <w:sz w:val="22"/>
          <w:szCs w:val="22"/>
        </w:rPr>
        <w:t xml:space="preserve">Bayesian </w:t>
      </w:r>
      <w:r w:rsidR="00197550">
        <w:rPr>
          <w:rFonts w:ascii="Calibri" w:hAnsi="Calibri"/>
          <w:sz w:val="22"/>
          <w:szCs w:val="22"/>
        </w:rPr>
        <w:t>probabilistic</w:t>
      </w:r>
      <w:r w:rsidR="00680E8C" w:rsidRPr="00680E8C">
        <w:rPr>
          <w:rFonts w:ascii="Calibri" w:hAnsi="Calibri"/>
          <w:sz w:val="22"/>
          <w:szCs w:val="22"/>
        </w:rPr>
        <w:t xml:space="preserve"> mode</w:t>
      </w:r>
      <w:r w:rsidR="00680E8C">
        <w:rPr>
          <w:rFonts w:ascii="Calibri" w:hAnsi="Calibri" w:hint="eastAsia"/>
          <w:sz w:val="22"/>
          <w:szCs w:val="22"/>
        </w:rPr>
        <w:t>l</w:t>
      </w:r>
      <w:r w:rsidR="00F450F4">
        <w:rPr>
          <w:rFonts w:ascii="Calibri" w:hAnsi="Calibri" w:hint="eastAsia"/>
          <w:sz w:val="22"/>
          <w:szCs w:val="22"/>
        </w:rPr>
        <w:t>.</w:t>
      </w:r>
    </w:p>
    <w:p w14:paraId="4E3C9DA4" w14:textId="5A63DD0E" w:rsidR="00BE35CE" w:rsidRDefault="000F6551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0F6551">
        <w:rPr>
          <w:rFonts w:ascii="Calibri" w:hAnsi="Calibri"/>
          <w:sz w:val="22"/>
          <w:szCs w:val="22"/>
        </w:rPr>
        <w:t xml:space="preserve">Implemented </w:t>
      </w:r>
      <w:r w:rsidR="005706CF" w:rsidRPr="005706CF">
        <w:rPr>
          <w:rFonts w:ascii="Calibri" w:hAnsi="Calibri"/>
          <w:sz w:val="22"/>
          <w:szCs w:val="22"/>
        </w:rPr>
        <w:t>stochastic gradient Langevin dynamics for the proposal distribution</w:t>
      </w:r>
      <w:r w:rsidR="005706CF">
        <w:rPr>
          <w:rFonts w:ascii="Calibri" w:hAnsi="Calibri" w:hint="eastAsia"/>
          <w:sz w:val="22"/>
          <w:szCs w:val="22"/>
        </w:rPr>
        <w:t xml:space="preserve"> in MCMC sampling</w:t>
      </w:r>
      <w:r w:rsidR="00680E8C">
        <w:rPr>
          <w:rFonts w:ascii="Calibri" w:hAnsi="Calibri" w:hint="eastAsia"/>
          <w:sz w:val="22"/>
          <w:szCs w:val="22"/>
        </w:rPr>
        <w:t>.</w:t>
      </w:r>
    </w:p>
    <w:p w14:paraId="47D871EB" w14:textId="4587A72A" w:rsidR="008142F9" w:rsidRDefault="00F450F4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I</w:t>
      </w:r>
      <w:r w:rsidR="008142F9">
        <w:rPr>
          <w:rFonts w:ascii="Calibri" w:hAnsi="Calibri" w:hint="eastAsia"/>
          <w:sz w:val="22"/>
          <w:szCs w:val="22"/>
        </w:rPr>
        <w:t>dentified</w:t>
      </w:r>
      <w:r w:rsidR="008142F9" w:rsidRPr="000F6551">
        <w:rPr>
          <w:rFonts w:ascii="Calibri" w:hAnsi="Calibri"/>
          <w:sz w:val="22"/>
          <w:szCs w:val="22"/>
        </w:rPr>
        <w:t xml:space="preserve"> the distribution of </w:t>
      </w:r>
      <w:r w:rsidR="008142F9">
        <w:rPr>
          <w:rFonts w:ascii="Calibri" w:hAnsi="Calibri" w:hint="eastAsia"/>
          <w:sz w:val="22"/>
          <w:szCs w:val="22"/>
        </w:rPr>
        <w:t xml:space="preserve">each </w:t>
      </w:r>
      <w:r>
        <w:rPr>
          <w:rFonts w:ascii="Calibri" w:hAnsi="Calibri" w:hint="eastAsia"/>
          <w:sz w:val="22"/>
          <w:szCs w:val="22"/>
        </w:rPr>
        <w:t>parameter (</w:t>
      </w:r>
      <w:r w:rsidR="008142F9" w:rsidRPr="000F6551">
        <w:rPr>
          <w:rFonts w:ascii="Calibri" w:hAnsi="Calibri"/>
          <w:sz w:val="22"/>
          <w:szCs w:val="22"/>
        </w:rPr>
        <w:t>weight and bias</w:t>
      </w:r>
      <w:r>
        <w:rPr>
          <w:rFonts w:ascii="Calibri" w:hAnsi="Calibri" w:hint="eastAsia"/>
          <w:sz w:val="22"/>
          <w:szCs w:val="22"/>
        </w:rPr>
        <w:t>) in th</w:t>
      </w:r>
      <w:r w:rsidR="008A6FE0">
        <w:rPr>
          <w:rFonts w:ascii="Calibri" w:hAnsi="Calibri" w:hint="eastAsia"/>
          <w:sz w:val="22"/>
          <w:szCs w:val="22"/>
        </w:rPr>
        <w:t>ree-layer</w:t>
      </w:r>
      <w:r w:rsidRPr="00F450F4">
        <w:rPr>
          <w:rFonts w:ascii="Calibri" w:hAnsi="Calibri"/>
          <w:sz w:val="22"/>
          <w:szCs w:val="22"/>
        </w:rPr>
        <w:t xml:space="preserve"> neural network</w:t>
      </w:r>
      <w:r w:rsidR="008A6FE0">
        <w:rPr>
          <w:rFonts w:ascii="Calibri" w:hAnsi="Calibri" w:hint="eastAsia"/>
          <w:sz w:val="22"/>
          <w:szCs w:val="22"/>
        </w:rPr>
        <w:t>s</w:t>
      </w:r>
      <w:r w:rsidR="008142F9" w:rsidRPr="000F6551">
        <w:rPr>
          <w:rFonts w:ascii="Calibri" w:hAnsi="Calibri"/>
          <w:sz w:val="22"/>
          <w:szCs w:val="22"/>
        </w:rPr>
        <w:t>.</w:t>
      </w:r>
    </w:p>
    <w:p w14:paraId="6894E31F" w14:textId="08D863F7" w:rsidR="003D0432" w:rsidRPr="003D0432" w:rsidRDefault="00EB7137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EB7137">
        <w:rPr>
          <w:rFonts w:ascii="Calibri" w:hAnsi="Calibri"/>
          <w:sz w:val="22"/>
          <w:szCs w:val="22"/>
        </w:rPr>
        <w:t>Evaluated model accuracy and MCMC convergence across different sample sets</w:t>
      </w:r>
      <w:r>
        <w:rPr>
          <w:rFonts w:ascii="Calibri" w:hAnsi="Calibri" w:hint="eastAsia"/>
          <w:sz w:val="22"/>
          <w:szCs w:val="22"/>
        </w:rPr>
        <w:t>.</w:t>
      </w:r>
    </w:p>
    <w:p w14:paraId="4F6BE4B5" w14:textId="77777777" w:rsidR="000F6551" w:rsidRPr="000F6551" w:rsidRDefault="000F6551" w:rsidP="000F6551">
      <w:pPr>
        <w:spacing w:line="280" w:lineRule="exact"/>
        <w:rPr>
          <w:rFonts w:ascii="Calibri" w:hAnsi="Calibri"/>
          <w:sz w:val="22"/>
          <w:szCs w:val="22"/>
        </w:rPr>
      </w:pPr>
    </w:p>
    <w:p w14:paraId="3772C83E" w14:textId="42CD13B2" w:rsidR="00675397" w:rsidRDefault="00675397" w:rsidP="009762A2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67539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DFT Practice Using SIESTA: A Case Study on 2D-BN and 2D-MoS2</w:t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2023.11</w:t>
      </w:r>
    </w:p>
    <w:p w14:paraId="4366C37B" w14:textId="414CB970" w:rsidR="009762A2" w:rsidRPr="002913E7" w:rsidRDefault="009762A2" w:rsidP="009762A2">
      <w:pPr>
        <w:tabs>
          <w:tab w:val="left" w:pos="9041"/>
        </w:tabs>
        <w:ind w:right="-20"/>
        <w:rPr>
          <w:rFonts w:ascii="Calibri" w:hAnsi="Calibri"/>
          <w:iCs/>
          <w:sz w:val="22"/>
          <w:szCs w:val="22"/>
        </w:rPr>
      </w:pPr>
      <w:r w:rsidRPr="002913E7">
        <w:rPr>
          <w:rFonts w:ascii="Calibri" w:hAnsi="Calibri" w:hint="eastAsia"/>
          <w:iCs/>
          <w:sz w:val="22"/>
          <w:szCs w:val="22"/>
        </w:rPr>
        <w:t xml:space="preserve">Final </w:t>
      </w:r>
      <w:r w:rsidR="00FE371C" w:rsidRPr="002913E7">
        <w:rPr>
          <w:rFonts w:ascii="Calibri" w:hAnsi="Calibri" w:hint="eastAsia"/>
          <w:iCs/>
          <w:sz w:val="22"/>
          <w:szCs w:val="22"/>
        </w:rPr>
        <w:t>p</w:t>
      </w:r>
      <w:r w:rsidRPr="002913E7">
        <w:rPr>
          <w:rFonts w:ascii="Calibri" w:hAnsi="Calibri" w:hint="eastAsia"/>
          <w:iCs/>
          <w:sz w:val="22"/>
          <w:szCs w:val="22"/>
        </w:rPr>
        <w:t>roject</w:t>
      </w:r>
      <w:r w:rsidR="00FE371C" w:rsidRPr="002913E7">
        <w:rPr>
          <w:rFonts w:ascii="Calibri" w:hAnsi="Calibri" w:hint="eastAsia"/>
          <w:iCs/>
          <w:sz w:val="22"/>
          <w:szCs w:val="22"/>
        </w:rPr>
        <w:t xml:space="preserve"> for </w:t>
      </w:r>
      <w:r w:rsidR="00FE371C" w:rsidRPr="002913E7">
        <w:rPr>
          <w:rFonts w:ascii="Calibri" w:hAnsi="Calibri"/>
          <w:bCs/>
          <w:i/>
          <w:sz w:val="22"/>
          <w:szCs w:val="22"/>
        </w:rPr>
        <w:t>Computational Condensed Matter Physics</w:t>
      </w:r>
      <w:r w:rsidR="00FE371C" w:rsidRPr="002913E7">
        <w:rPr>
          <w:rFonts w:ascii="Calibri" w:hAnsi="Calibri" w:hint="eastAsia"/>
          <w:bCs/>
          <w:iCs/>
          <w:sz w:val="22"/>
          <w:szCs w:val="22"/>
        </w:rPr>
        <w:t xml:space="preserve"> course</w:t>
      </w:r>
    </w:p>
    <w:p w14:paraId="632355E9" w14:textId="5345261B" w:rsidR="00330802" w:rsidRPr="00330802" w:rsidRDefault="00330802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330802">
        <w:rPr>
          <w:rFonts w:ascii="Calibri" w:hAnsi="Calibri"/>
          <w:sz w:val="22"/>
          <w:szCs w:val="22"/>
        </w:rPr>
        <w:t>Conduct</w:t>
      </w:r>
      <w:r w:rsidR="00EA2106">
        <w:rPr>
          <w:rFonts w:ascii="Calibri" w:hAnsi="Calibri" w:hint="eastAsia"/>
          <w:sz w:val="22"/>
          <w:szCs w:val="22"/>
        </w:rPr>
        <w:t>ed</w:t>
      </w:r>
      <w:r w:rsidRPr="00330802">
        <w:rPr>
          <w:rFonts w:ascii="Calibri" w:hAnsi="Calibri"/>
          <w:sz w:val="22"/>
          <w:szCs w:val="22"/>
        </w:rPr>
        <w:t xml:space="preserve"> </w:t>
      </w:r>
      <w:r w:rsidR="009E32EF">
        <w:rPr>
          <w:rFonts w:ascii="Calibri" w:hAnsi="Calibri" w:hint="eastAsia"/>
          <w:sz w:val="22"/>
          <w:szCs w:val="22"/>
        </w:rPr>
        <w:t>g</w:t>
      </w:r>
      <w:r w:rsidR="009E32EF" w:rsidRPr="009E32EF">
        <w:rPr>
          <w:rFonts w:ascii="Calibri" w:hAnsi="Calibri"/>
          <w:sz w:val="22"/>
          <w:szCs w:val="22"/>
        </w:rPr>
        <w:t>eometry</w:t>
      </w:r>
      <w:r w:rsidR="009E32EF">
        <w:rPr>
          <w:rFonts w:ascii="Calibri" w:hAnsi="Calibri" w:hint="eastAsia"/>
          <w:sz w:val="22"/>
          <w:szCs w:val="22"/>
        </w:rPr>
        <w:t xml:space="preserve"> optimization </w:t>
      </w:r>
      <w:r w:rsidRPr="00330802">
        <w:rPr>
          <w:rFonts w:ascii="Calibri" w:hAnsi="Calibri"/>
          <w:sz w:val="22"/>
          <w:szCs w:val="22"/>
        </w:rPr>
        <w:t>and calculate bandstructures</w:t>
      </w:r>
      <w:r w:rsidR="003D0432">
        <w:rPr>
          <w:rFonts w:ascii="Calibri" w:hAnsi="Calibri" w:hint="eastAsia"/>
          <w:sz w:val="22"/>
          <w:szCs w:val="22"/>
        </w:rPr>
        <w:t>.</w:t>
      </w:r>
    </w:p>
    <w:p w14:paraId="1C54B488" w14:textId="48B5EC67" w:rsidR="009762A2" w:rsidRDefault="00330802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330802">
        <w:rPr>
          <w:rFonts w:ascii="Calibri" w:hAnsi="Calibri"/>
          <w:sz w:val="22"/>
          <w:szCs w:val="22"/>
        </w:rPr>
        <w:lastRenderedPageBreak/>
        <w:t>Wrote a</w:t>
      </w:r>
      <w:r>
        <w:rPr>
          <w:rFonts w:ascii="Calibri" w:hAnsi="Calibri" w:hint="eastAsia"/>
          <w:sz w:val="22"/>
          <w:szCs w:val="22"/>
        </w:rPr>
        <w:t xml:space="preserve"> detailed</w:t>
      </w:r>
      <w:r w:rsidRPr="00330802">
        <w:rPr>
          <w:rFonts w:ascii="Calibri" w:hAnsi="Calibri"/>
          <w:sz w:val="22"/>
          <w:szCs w:val="22"/>
        </w:rPr>
        <w:t xml:space="preserve"> report </w:t>
      </w:r>
      <w:r>
        <w:rPr>
          <w:rFonts w:ascii="Calibri" w:hAnsi="Calibri" w:hint="eastAsia"/>
          <w:sz w:val="22"/>
          <w:szCs w:val="22"/>
        </w:rPr>
        <w:t>on</w:t>
      </w:r>
      <w:r w:rsidRPr="00330802">
        <w:rPr>
          <w:rFonts w:ascii="Calibri" w:hAnsi="Calibri"/>
          <w:sz w:val="22"/>
          <w:szCs w:val="22"/>
        </w:rPr>
        <w:t xml:space="preserve"> key input parameter settings and </w:t>
      </w:r>
      <w:r w:rsidR="004F1A2B">
        <w:rPr>
          <w:rFonts w:ascii="Calibri" w:hAnsi="Calibri" w:hint="eastAsia"/>
          <w:sz w:val="22"/>
          <w:szCs w:val="22"/>
        </w:rPr>
        <w:t xml:space="preserve">the </w:t>
      </w:r>
      <w:r>
        <w:rPr>
          <w:rFonts w:ascii="Calibri" w:hAnsi="Calibri" w:hint="eastAsia"/>
          <w:sz w:val="22"/>
          <w:szCs w:val="22"/>
        </w:rPr>
        <w:t>SCF loop</w:t>
      </w:r>
      <w:r w:rsidRPr="00330802">
        <w:rPr>
          <w:rFonts w:ascii="Calibri" w:hAnsi="Calibri"/>
          <w:sz w:val="22"/>
          <w:szCs w:val="22"/>
        </w:rPr>
        <w:t xml:space="preserve"> in </w:t>
      </w:r>
      <w:r>
        <w:rPr>
          <w:rFonts w:ascii="Calibri" w:hAnsi="Calibri" w:hint="eastAsia"/>
          <w:sz w:val="22"/>
          <w:szCs w:val="22"/>
        </w:rPr>
        <w:t>SIESTA</w:t>
      </w:r>
      <w:r w:rsidR="003D0432">
        <w:rPr>
          <w:rFonts w:ascii="Calibri" w:hAnsi="Calibri" w:hint="eastAsia"/>
          <w:sz w:val="22"/>
          <w:szCs w:val="22"/>
        </w:rPr>
        <w:t>.</w:t>
      </w:r>
    </w:p>
    <w:p w14:paraId="044EBDC3" w14:textId="77777777" w:rsidR="00330802" w:rsidRPr="00330802" w:rsidRDefault="00330802" w:rsidP="00330802">
      <w:pPr>
        <w:spacing w:line="280" w:lineRule="exact"/>
        <w:rPr>
          <w:rFonts w:ascii="Calibri" w:hAnsi="Calibri"/>
          <w:sz w:val="22"/>
          <w:szCs w:val="22"/>
        </w:rPr>
      </w:pPr>
    </w:p>
    <w:p w14:paraId="48451573" w14:textId="59CBCB0F" w:rsidR="009B5174" w:rsidRDefault="009B5174" w:rsidP="009B5174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004BB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Determining the Critical Temperature of the 2D Ising Model Using Convolutional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557CF335" w:rsidR="009B5174" w:rsidRPr="002913E7" w:rsidRDefault="009B5174" w:rsidP="009B5174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project in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Pr="002913E7">
        <w:rPr>
          <w:rFonts w:ascii="Calibri" w:eastAsiaTheme="minorEastAsia" w:hAnsi="Calibri" w:cs="Calibri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>course</w:t>
      </w:r>
    </w:p>
    <w:p w14:paraId="2CFC6337" w14:textId="5EADDE0C" w:rsidR="00537C83" w:rsidRDefault="00D05C6C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D05C6C">
        <w:rPr>
          <w:rFonts w:ascii="Calibri" w:hAnsi="Calibri"/>
          <w:sz w:val="22"/>
          <w:szCs w:val="22"/>
        </w:rPr>
        <w:t>Implement</w:t>
      </w:r>
      <w:r w:rsidR="00936AD3">
        <w:rPr>
          <w:rFonts w:ascii="Calibri" w:hAnsi="Calibri" w:hint="eastAsia"/>
          <w:sz w:val="22"/>
          <w:szCs w:val="22"/>
        </w:rPr>
        <w:t>ed</w:t>
      </w:r>
      <w:r w:rsidRPr="00D05C6C">
        <w:rPr>
          <w:rFonts w:ascii="Calibri" w:hAnsi="Calibri"/>
          <w:sz w:val="22"/>
          <w:szCs w:val="22"/>
        </w:rPr>
        <w:t xml:space="preserve"> a Monte Carlo simulation </w:t>
      </w:r>
      <w:r w:rsidR="00D200C1">
        <w:rPr>
          <w:rFonts w:ascii="Calibri" w:hAnsi="Calibri" w:hint="eastAsia"/>
          <w:sz w:val="22"/>
          <w:szCs w:val="22"/>
        </w:rPr>
        <w:t>of</w:t>
      </w:r>
      <w:r w:rsidRPr="00D05C6C">
        <w:rPr>
          <w:rFonts w:ascii="Calibri" w:hAnsi="Calibri"/>
          <w:sz w:val="22"/>
          <w:szCs w:val="22"/>
        </w:rPr>
        <w:t xml:space="preserve"> the square lattice Ising model and saved </w:t>
      </w:r>
      <w:r w:rsidR="00D200C1">
        <w:rPr>
          <w:rFonts w:ascii="Calibri" w:hAnsi="Calibri" w:hint="eastAsia"/>
          <w:sz w:val="22"/>
          <w:szCs w:val="22"/>
        </w:rPr>
        <w:t>the snapshot</w:t>
      </w:r>
      <w:r w:rsidR="004F1A2B">
        <w:rPr>
          <w:rFonts w:ascii="Calibri" w:hAnsi="Calibri" w:hint="eastAsia"/>
          <w:sz w:val="22"/>
          <w:szCs w:val="22"/>
        </w:rPr>
        <w:t>s</w:t>
      </w:r>
      <w:r w:rsidR="00D200C1">
        <w:rPr>
          <w:rFonts w:ascii="Calibri" w:hAnsi="Calibri" w:hint="eastAsia"/>
          <w:sz w:val="22"/>
          <w:szCs w:val="22"/>
        </w:rPr>
        <w:t xml:space="preserve"> of simulated </w:t>
      </w:r>
      <w:r w:rsidRPr="00D05C6C">
        <w:rPr>
          <w:rFonts w:ascii="Calibri" w:hAnsi="Calibri"/>
          <w:sz w:val="22"/>
          <w:szCs w:val="22"/>
        </w:rPr>
        <w:t>configurations as training data.</w:t>
      </w:r>
    </w:p>
    <w:p w14:paraId="2678D3B0" w14:textId="3852E1D1" w:rsidR="00936AD3" w:rsidRPr="00936AD3" w:rsidRDefault="00936AD3" w:rsidP="004F1A2B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a convolutional neural network in PyTorch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p w14:paraId="23D2F851" w14:textId="77777777" w:rsidR="00D05C6C" w:rsidRDefault="00D05C6C" w:rsidP="009B5174">
      <w:pPr>
        <w:tabs>
          <w:tab w:val="left" w:pos="9041"/>
        </w:tabs>
        <w:ind w:right="-20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0C7630E9" w14:textId="02B9E7C1" w:rsidR="00F95DEC" w:rsidRDefault="00537C83" w:rsidP="00FF7955">
      <w:pPr>
        <w:tabs>
          <w:tab w:val="left" w:pos="8820"/>
        </w:tabs>
        <w:ind w:right="-20"/>
        <w:jc w:val="left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Machine Learning Engineering</w:t>
      </w:r>
      <w:r w:rsidR="00AF0FB4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: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Telco Customer Churn Prediction</w:t>
      </w:r>
      <w:r w:rsid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FF7955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FF7955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1–2023.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FF7955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4</w:t>
      </w:r>
    </w:p>
    <w:p w14:paraId="74B054A3" w14:textId="19F1B576" w:rsidR="00FF7955" w:rsidRDefault="000F0909" w:rsidP="00FF7955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AI </w:t>
      </w:r>
      <w:r w:rsidR="00627069">
        <w:rPr>
          <w:rFonts w:ascii="Calibri" w:eastAsiaTheme="minorEastAsia" w:hAnsi="Calibri" w:cs="Calibri" w:hint="eastAsia"/>
          <w:color w:val="000000"/>
          <w:sz w:val="22"/>
          <w:szCs w:val="22"/>
        </w:rPr>
        <w:t>Training Program</w:t>
      </w:r>
    </w:p>
    <w:p w14:paraId="77062062" w14:textId="37132F0C" w:rsidR="00537C83" w:rsidRDefault="0014350A" w:rsidP="00FF7955">
      <w:pPr>
        <w:pStyle w:val="ae"/>
        <w:numPr>
          <w:ilvl w:val="0"/>
          <w:numId w:val="6"/>
        </w:numPr>
        <w:spacing w:line="280" w:lineRule="exact"/>
        <w:ind w:firstLineChars="0"/>
        <w:jc w:val="left"/>
        <w:rPr>
          <w:rFonts w:ascii="Calibri" w:hAnsi="Calibri"/>
          <w:sz w:val="22"/>
          <w:szCs w:val="22"/>
        </w:rPr>
      </w:pPr>
      <w:r w:rsidRPr="0014350A">
        <w:rPr>
          <w:rFonts w:ascii="Calibri" w:hAnsi="Calibri"/>
          <w:sz w:val="22"/>
          <w:szCs w:val="22"/>
        </w:rPr>
        <w:t>Implemented feature engineering pipelines including derivation, transformation, extraction, and selection</w:t>
      </w:r>
      <w:r w:rsidR="00537C83" w:rsidRPr="00834467">
        <w:rPr>
          <w:rFonts w:ascii="Calibri" w:hAnsi="Calibri"/>
          <w:sz w:val="22"/>
          <w:szCs w:val="22"/>
        </w:rPr>
        <w:t>.</w:t>
      </w:r>
    </w:p>
    <w:p w14:paraId="68D74CB0" w14:textId="049BDEA9" w:rsidR="00537C83" w:rsidRPr="00B277C9" w:rsidRDefault="00537C83" w:rsidP="00B277C9">
      <w:pPr>
        <w:pStyle w:val="ae"/>
        <w:numPr>
          <w:ilvl w:val="0"/>
          <w:numId w:val="6"/>
        </w:numPr>
        <w:spacing w:line="280" w:lineRule="exact"/>
        <w:ind w:firstLineChars="0"/>
        <w:jc w:val="left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 xml:space="preserve">Employed </w:t>
      </w:r>
      <w:r w:rsidR="00B277C9">
        <w:rPr>
          <w:rFonts w:ascii="Calibri" w:hAnsi="Calibri" w:hint="eastAsia"/>
          <w:sz w:val="22"/>
          <w:szCs w:val="22"/>
        </w:rPr>
        <w:t>random</w:t>
      </w:r>
      <w:r w:rsidR="00D34E2D">
        <w:rPr>
          <w:rFonts w:ascii="Calibri" w:hAnsi="Calibri" w:hint="eastAsia"/>
          <w:sz w:val="22"/>
          <w:szCs w:val="22"/>
        </w:rPr>
        <w:t xml:space="preserve"> grid</w:t>
      </w:r>
      <w:r w:rsidR="00B277C9">
        <w:rPr>
          <w:rFonts w:ascii="Calibri" w:hAnsi="Calibri" w:hint="eastAsia"/>
          <w:sz w:val="22"/>
          <w:szCs w:val="22"/>
        </w:rPr>
        <w:t xml:space="preserve"> search and</w:t>
      </w:r>
      <w:r w:rsidRPr="00834467">
        <w:rPr>
          <w:rFonts w:ascii="Calibri" w:hAnsi="Calibri"/>
          <w:sz w:val="22"/>
          <w:szCs w:val="22"/>
        </w:rPr>
        <w:t xml:space="preserve"> Bayesian optimization</w:t>
      </w:r>
      <w:r w:rsidR="00B72FAE">
        <w:rPr>
          <w:rFonts w:ascii="Calibri" w:hAnsi="Calibri" w:hint="eastAsia"/>
          <w:sz w:val="22"/>
          <w:szCs w:val="22"/>
        </w:rPr>
        <w:t xml:space="preserve"> </w:t>
      </w:r>
      <w:r w:rsidR="00B277C9">
        <w:rPr>
          <w:rFonts w:ascii="Calibri" w:hAnsi="Calibri" w:hint="eastAsia"/>
          <w:sz w:val="22"/>
          <w:szCs w:val="22"/>
        </w:rPr>
        <w:t>for better Hyperparameter tuning</w:t>
      </w:r>
      <w:r w:rsidR="00FF7955" w:rsidRPr="00B277C9">
        <w:rPr>
          <w:rFonts w:ascii="Calibri" w:hAnsi="Calibri" w:hint="eastAsia"/>
          <w:sz w:val="22"/>
          <w:szCs w:val="22"/>
        </w:rPr>
        <w:t>.</w:t>
      </w:r>
    </w:p>
    <w:p w14:paraId="3C59905C" w14:textId="32322351" w:rsidR="00537C83" w:rsidRPr="0070781E" w:rsidRDefault="000F148B" w:rsidP="0070781E">
      <w:pPr>
        <w:pStyle w:val="ae"/>
        <w:numPr>
          <w:ilvl w:val="0"/>
          <w:numId w:val="6"/>
        </w:numPr>
        <w:tabs>
          <w:tab w:val="left" w:pos="9041"/>
        </w:tabs>
        <w:spacing w:line="280" w:lineRule="exact"/>
        <w:ind w:right="-20" w:firstLineChars="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Achieved better performance </w:t>
      </w:r>
      <w:r w:rsidR="00537C83" w:rsidRPr="0070781E">
        <w:rPr>
          <w:rFonts w:ascii="Calibri" w:hAnsi="Calibri"/>
          <w:sz w:val="22"/>
          <w:szCs w:val="22"/>
        </w:rPr>
        <w:t xml:space="preserve">through </w:t>
      </w:r>
      <w:r w:rsidR="0070781E">
        <w:rPr>
          <w:rFonts w:ascii="Calibri" w:hAnsi="Calibri" w:hint="eastAsia"/>
          <w:sz w:val="22"/>
          <w:szCs w:val="22"/>
        </w:rPr>
        <w:t xml:space="preserve">model </w:t>
      </w:r>
      <w:r w:rsidR="00537C83" w:rsidRPr="0070781E">
        <w:rPr>
          <w:rFonts w:ascii="Calibri" w:hAnsi="Calibri"/>
          <w:sz w:val="22"/>
          <w:szCs w:val="22"/>
        </w:rPr>
        <w:t xml:space="preserve">ensemble </w:t>
      </w:r>
      <w:r w:rsidR="00D34E2D" w:rsidRPr="0070781E">
        <w:rPr>
          <w:rFonts w:ascii="Calibri" w:hAnsi="Calibri" w:hint="eastAsia"/>
          <w:sz w:val="22"/>
          <w:szCs w:val="22"/>
        </w:rPr>
        <w:t>techniques</w:t>
      </w:r>
      <w:r w:rsidR="0070781E" w:rsidRPr="0070781E">
        <w:rPr>
          <w:rFonts w:ascii="Calibri" w:hAnsi="Calibri" w:hint="eastAsia"/>
          <w:sz w:val="22"/>
          <w:szCs w:val="22"/>
        </w:rPr>
        <w:t xml:space="preserve"> (bagging, boosting, stacking)</w:t>
      </w:r>
      <w:r>
        <w:rPr>
          <w:rFonts w:ascii="Calibri" w:hAnsi="Calibri" w:hint="eastAsia"/>
          <w:sz w:val="22"/>
          <w:szCs w:val="22"/>
        </w:rPr>
        <w:t>.</w:t>
      </w:r>
    </w:p>
    <w:p w14:paraId="439E3F98" w14:textId="77777777" w:rsidR="0070781E" w:rsidRPr="0070781E" w:rsidRDefault="0070781E" w:rsidP="0070781E">
      <w:pPr>
        <w:tabs>
          <w:tab w:val="left" w:pos="9041"/>
        </w:tabs>
        <w:spacing w:line="280" w:lineRule="exact"/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6E20BDC8" w14:textId="4D7F8565" w:rsidR="00537C83" w:rsidRDefault="00537C83" w:rsidP="00FF7955">
      <w:pPr>
        <w:tabs>
          <w:tab w:val="left" w:pos="860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Finite Element Analysis and Optimization of Permanent Magnet Motor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3-2023.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537C8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6</w:t>
      </w:r>
    </w:p>
    <w:p w14:paraId="5EFC41D1" w14:textId="6A25E1CB" w:rsidR="00635418" w:rsidRPr="00635418" w:rsidRDefault="00635418" w:rsidP="00537C83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635418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Capstone project </w:t>
      </w:r>
      <w:r>
        <w:rPr>
          <w:rFonts w:ascii="Calibri" w:eastAsiaTheme="minorEastAsia" w:hAnsi="Calibri" w:cs="Calibri" w:hint="eastAsia"/>
          <w:color w:val="000000"/>
          <w:sz w:val="22"/>
          <w:szCs w:val="22"/>
        </w:rPr>
        <w:t>in</w:t>
      </w:r>
      <w:r w:rsidRPr="00635418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m</w:t>
      </w:r>
      <w:r>
        <w:rPr>
          <w:rFonts w:ascii="Calibri" w:eastAsiaTheme="minorEastAsia" w:hAnsi="Calibri" w:cs="Calibri" w:hint="eastAsia"/>
          <w:color w:val="000000"/>
          <w:sz w:val="22"/>
          <w:szCs w:val="22"/>
        </w:rPr>
        <w:t>inor</w:t>
      </w:r>
      <w:r w:rsidRPr="00635418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degree</w:t>
      </w:r>
    </w:p>
    <w:p w14:paraId="7E730249" w14:textId="7618624B" w:rsidR="00537C83" w:rsidRPr="00834467" w:rsidRDefault="00537C83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>Established motor models using ANSYS Maxwell, defining solution domains, boundary conditions, and mesh subdivisions for basic motor performance simulation.</w:t>
      </w:r>
    </w:p>
    <w:p w14:paraId="309A3D70" w14:textId="483DB78E" w:rsidR="00537C83" w:rsidRPr="00834467" w:rsidRDefault="00537C83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>Implemented multi-layer band refinement for calculat</w:t>
      </w:r>
      <w:r w:rsidR="007C54B0">
        <w:rPr>
          <w:rFonts w:ascii="Calibri" w:hAnsi="Calibri" w:hint="eastAsia"/>
          <w:sz w:val="22"/>
          <w:szCs w:val="22"/>
        </w:rPr>
        <w:t>e</w:t>
      </w:r>
      <w:r w:rsidRPr="00834467">
        <w:rPr>
          <w:rFonts w:ascii="Calibri" w:hAnsi="Calibri"/>
          <w:sz w:val="22"/>
          <w:szCs w:val="22"/>
        </w:rPr>
        <w:t xml:space="preserve"> air-gap flux density and slot torque, followed by a multivariable parameter sweep of relevant structural parameters.</w:t>
      </w:r>
    </w:p>
    <w:p w14:paraId="5383B8B2" w14:textId="50690F90" w:rsidR="00FE371C" w:rsidRPr="00834467" w:rsidRDefault="00537C83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 xml:space="preserve">Proposed structural optimization strategies </w:t>
      </w:r>
      <w:r w:rsidR="00B72FAE" w:rsidRPr="00B72FAE">
        <w:rPr>
          <w:rFonts w:ascii="Calibri" w:hAnsi="Calibri"/>
          <w:sz w:val="22"/>
          <w:szCs w:val="22"/>
        </w:rPr>
        <w:t>aligned with</w:t>
      </w:r>
      <w:r w:rsidRPr="00834467">
        <w:rPr>
          <w:rFonts w:ascii="Calibri" w:hAnsi="Calibri"/>
          <w:sz w:val="22"/>
          <w:szCs w:val="22"/>
        </w:rPr>
        <w:t xml:space="preserve"> output power metrics</w:t>
      </w:r>
      <w:r w:rsidR="00834467">
        <w:rPr>
          <w:rFonts w:ascii="Calibri" w:hAnsi="Calibri" w:hint="eastAsia"/>
          <w:sz w:val="22"/>
          <w:szCs w:val="22"/>
        </w:rPr>
        <w:t>.</w:t>
      </w:r>
    </w:p>
    <w:p w14:paraId="675F70ED" w14:textId="77777777" w:rsidR="00537C83" w:rsidRPr="00537C83" w:rsidRDefault="00537C83" w:rsidP="00537C83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6748B749" w:rsidR="00A80C77" w:rsidRDefault="00035DE3" w:rsidP="00FF7955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Numerical Simulation on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66BC38E3" w14:textId="76C7B192" w:rsidR="00F95DEC" w:rsidRPr="00F95DEC" w:rsidRDefault="00F95DEC" w:rsidP="00A80C77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Guan Chengbo</w:t>
      </w:r>
    </w:p>
    <w:p w14:paraId="5B9F6CE8" w14:textId="6C108AC8" w:rsidR="00834467" w:rsidRPr="00A80C77" w:rsidRDefault="008A0FC4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A80C77">
        <w:rPr>
          <w:rFonts w:ascii="Calibri" w:hAnsi="Calibri" w:hint="eastAsia"/>
          <w:sz w:val="22"/>
          <w:szCs w:val="22"/>
        </w:rPr>
        <w:t>D</w:t>
      </w:r>
      <w:r w:rsidR="00035DE3" w:rsidRPr="00A80C77">
        <w:rPr>
          <w:rFonts w:ascii="Calibri" w:hAnsi="Calibri"/>
          <w:sz w:val="22"/>
          <w:szCs w:val="22"/>
        </w:rPr>
        <w:t>erive</w:t>
      </w:r>
      <w:r w:rsidRPr="00A80C77">
        <w:rPr>
          <w:rFonts w:ascii="Calibri" w:hAnsi="Calibri" w:hint="eastAsia"/>
          <w:sz w:val="22"/>
          <w:szCs w:val="22"/>
        </w:rPr>
        <w:t>d</w:t>
      </w:r>
      <w:r w:rsidR="00035DE3" w:rsidRPr="00A80C77">
        <w:rPr>
          <w:rFonts w:ascii="Calibri" w:hAnsi="Calibri"/>
          <w:sz w:val="22"/>
          <w:szCs w:val="22"/>
        </w:rPr>
        <w:t xml:space="preserve"> potential functions for GaAs/Ga</w:t>
      </w:r>
      <w:r w:rsidR="00035DE3" w:rsidRPr="007C54B0">
        <w:rPr>
          <w:rFonts w:ascii="Calibri" w:hAnsi="Calibri"/>
          <w:sz w:val="22"/>
          <w:szCs w:val="22"/>
          <w:vertAlign w:val="subscript"/>
        </w:rPr>
        <w:t>1-x</w:t>
      </w:r>
      <w:r w:rsidR="00035DE3" w:rsidRPr="00A80C77">
        <w:rPr>
          <w:rFonts w:ascii="Calibri" w:hAnsi="Calibri"/>
          <w:sz w:val="22"/>
          <w:szCs w:val="22"/>
        </w:rPr>
        <w:t>Al</w:t>
      </w:r>
      <w:r w:rsidR="00035DE3" w:rsidRPr="007C54B0">
        <w:rPr>
          <w:rFonts w:ascii="Calibri" w:hAnsi="Calibri"/>
          <w:sz w:val="22"/>
          <w:szCs w:val="22"/>
          <w:vertAlign w:val="subscript"/>
        </w:rPr>
        <w:t>x</w:t>
      </w:r>
      <w:r w:rsidR="00035DE3" w:rsidRPr="00A80C77">
        <w:rPr>
          <w:rFonts w:ascii="Calibri" w:hAnsi="Calibri"/>
          <w:sz w:val="22"/>
          <w:szCs w:val="22"/>
        </w:rPr>
        <w:t>As quantum dots and Organometal Halide Perovskite Nanoplatelets</w:t>
      </w:r>
      <w:r w:rsidR="00F95DEC">
        <w:rPr>
          <w:rFonts w:ascii="Calibri" w:hAnsi="Calibri" w:hint="eastAsia"/>
          <w:sz w:val="22"/>
          <w:szCs w:val="22"/>
        </w:rPr>
        <w:t>.</w:t>
      </w:r>
    </w:p>
    <w:p w14:paraId="29D0D320" w14:textId="2DBD1C4A" w:rsidR="00035DE3" w:rsidRPr="00A80C77" w:rsidRDefault="00834467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A80C77">
        <w:rPr>
          <w:rFonts w:ascii="Calibri" w:hAnsi="Calibri" w:hint="eastAsia"/>
          <w:sz w:val="22"/>
          <w:szCs w:val="22"/>
        </w:rPr>
        <w:t>D</w:t>
      </w:r>
      <w:r w:rsidR="00035DE3" w:rsidRPr="00A80C77">
        <w:rPr>
          <w:rFonts w:ascii="Calibri" w:hAnsi="Calibri"/>
          <w:sz w:val="22"/>
          <w:szCs w:val="22"/>
        </w:rPr>
        <w:t>eveloped MATLAB scripts utilizing matrix-represented fourth-order finite difference methods.</w:t>
      </w:r>
    </w:p>
    <w:p w14:paraId="1B1A36AE" w14:textId="77777777" w:rsidR="004742AB" w:rsidRDefault="004742AB" w:rsidP="00035DE3">
      <w:pPr>
        <w:widowControl/>
        <w:pBdr>
          <w:bottom w:val="single" w:sz="12" w:space="0" w:color="auto"/>
        </w:pBdr>
        <w:tabs>
          <w:tab w:val="right" w:pos="11880"/>
        </w:tabs>
        <w:spacing w:line="280" w:lineRule="exact"/>
        <w:contextualSpacing/>
        <w:rPr>
          <w:rFonts w:ascii="Calibri" w:hAnsi="Calibri"/>
          <w:spacing w:val="20"/>
          <w:kern w:val="0"/>
          <w:sz w:val="22"/>
          <w:szCs w:val="22"/>
        </w:rPr>
      </w:pPr>
    </w:p>
    <w:p w14:paraId="66DACF71" w14:textId="74CDED6C" w:rsidR="004742AB" w:rsidRPr="004742AB" w:rsidRDefault="004742AB" w:rsidP="004742AB">
      <w:pPr>
        <w:widowControl/>
        <w:pBdr>
          <w:bottom w:val="single" w:sz="12" w:space="0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73550E2B" w14:textId="3A57EB79" w:rsidR="004742AB" w:rsidRPr="002A463A" w:rsidRDefault="00446387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446387">
        <w:rPr>
          <w:rFonts w:ascii="Calibri" w:hAnsi="Calibri"/>
          <w:sz w:val="22"/>
          <w:szCs w:val="22"/>
        </w:rPr>
        <w:t>Proficient in high-performance computing with VASP</w:t>
      </w:r>
    </w:p>
    <w:p w14:paraId="210D8BF2" w14:textId="6538C4A3" w:rsidR="004742AB" w:rsidRPr="002A463A" w:rsidRDefault="004742AB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 w:rsidRPr="002A463A">
        <w:rPr>
          <w:rFonts w:ascii="Calibri" w:hAnsi="Calibri" w:hint="eastAsia"/>
          <w:sz w:val="22"/>
          <w:szCs w:val="22"/>
        </w:rPr>
        <w:t>Skill</w:t>
      </w:r>
      <w:r w:rsidR="002A463A">
        <w:rPr>
          <w:rFonts w:ascii="Calibri" w:hAnsi="Calibri" w:hint="eastAsia"/>
          <w:sz w:val="22"/>
          <w:szCs w:val="22"/>
        </w:rPr>
        <w:t>ed in</w:t>
      </w:r>
      <w:r w:rsidRPr="002A463A">
        <w:rPr>
          <w:rFonts w:ascii="Calibri" w:hAnsi="Calibri" w:hint="eastAsia"/>
          <w:sz w:val="22"/>
          <w:szCs w:val="22"/>
        </w:rPr>
        <w:t xml:space="preserve"> data processing with Python</w:t>
      </w:r>
      <w:r w:rsidR="00A80C77">
        <w:rPr>
          <w:rFonts w:ascii="Calibri" w:hAnsi="Calibri" w:hint="eastAsia"/>
          <w:sz w:val="22"/>
          <w:szCs w:val="22"/>
        </w:rPr>
        <w:t xml:space="preserve">, </w:t>
      </w:r>
      <w:r w:rsidRPr="002A463A">
        <w:rPr>
          <w:rFonts w:ascii="Calibri" w:hAnsi="Calibri" w:hint="eastAsia"/>
          <w:sz w:val="22"/>
          <w:szCs w:val="22"/>
        </w:rPr>
        <w:t>MATLAB</w:t>
      </w:r>
      <w:r w:rsidR="00DF4C10">
        <w:rPr>
          <w:rFonts w:ascii="Calibri" w:hAnsi="Calibri" w:hint="eastAsia"/>
          <w:sz w:val="22"/>
          <w:szCs w:val="22"/>
        </w:rPr>
        <w:t>,</w:t>
      </w:r>
      <w:r w:rsidR="00983688">
        <w:rPr>
          <w:rFonts w:ascii="Calibri" w:hAnsi="Calibri" w:hint="eastAsia"/>
          <w:sz w:val="22"/>
          <w:szCs w:val="22"/>
        </w:rPr>
        <w:t xml:space="preserve"> and OriginLab</w:t>
      </w:r>
    </w:p>
    <w:p w14:paraId="1FBE945D" w14:textId="0848A042" w:rsidR="004742AB" w:rsidRPr="002A463A" w:rsidRDefault="008E39B4" w:rsidP="00B72FAE">
      <w:pPr>
        <w:pStyle w:val="ae"/>
        <w:numPr>
          <w:ilvl w:val="0"/>
          <w:numId w:val="6"/>
        </w:numPr>
        <w:spacing w:line="280" w:lineRule="exact"/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Experienced in </w:t>
      </w:r>
      <w:r w:rsidRPr="008E39B4">
        <w:rPr>
          <w:rFonts w:ascii="Calibri" w:hAnsi="Calibri"/>
          <w:sz w:val="22"/>
          <w:szCs w:val="22"/>
        </w:rPr>
        <w:t xml:space="preserve">implementing advanced </w:t>
      </w:r>
      <w:r w:rsidR="00B30922">
        <w:rPr>
          <w:rFonts w:ascii="Calibri" w:hAnsi="Calibri" w:hint="eastAsia"/>
          <w:sz w:val="22"/>
          <w:szCs w:val="22"/>
        </w:rPr>
        <w:t>ML</w:t>
      </w:r>
      <w:r w:rsidRPr="008E39B4">
        <w:rPr>
          <w:rFonts w:ascii="Calibri" w:hAnsi="Calibri"/>
          <w:sz w:val="22"/>
          <w:szCs w:val="22"/>
        </w:rPr>
        <w:t xml:space="preserve"> models</w:t>
      </w:r>
      <w:r>
        <w:rPr>
          <w:rFonts w:ascii="Calibri" w:hAnsi="Calibri" w:hint="eastAsia"/>
          <w:sz w:val="22"/>
          <w:szCs w:val="22"/>
        </w:rPr>
        <w:t xml:space="preserve"> (</w:t>
      </w:r>
      <w:r w:rsidRPr="008E39B4">
        <w:rPr>
          <w:rFonts w:ascii="Calibri" w:hAnsi="Calibri"/>
          <w:sz w:val="22"/>
          <w:szCs w:val="22"/>
        </w:rPr>
        <w:t>XGBoost</w:t>
      </w:r>
      <w:r>
        <w:rPr>
          <w:rFonts w:ascii="Calibri" w:hAnsi="Calibri" w:hint="eastAsia"/>
          <w:sz w:val="22"/>
          <w:szCs w:val="22"/>
        </w:rPr>
        <w:t xml:space="preserve">, </w:t>
      </w:r>
      <w:r w:rsidR="00B47E02">
        <w:rPr>
          <w:rFonts w:ascii="Calibri" w:hAnsi="Calibri" w:hint="eastAsia"/>
          <w:sz w:val="22"/>
          <w:szCs w:val="22"/>
        </w:rPr>
        <w:t>l</w:t>
      </w:r>
      <w:r w:rsidRPr="008E39B4">
        <w:rPr>
          <w:rFonts w:ascii="Calibri" w:hAnsi="Calibri"/>
          <w:sz w:val="22"/>
          <w:szCs w:val="22"/>
        </w:rPr>
        <w:t>ightGBM</w:t>
      </w:r>
      <w:r>
        <w:rPr>
          <w:rFonts w:ascii="Calibri" w:hAnsi="Calibri"/>
          <w:sz w:val="22"/>
          <w:szCs w:val="22"/>
        </w:rPr>
        <w:t>…</w:t>
      </w:r>
      <w:r>
        <w:rPr>
          <w:rFonts w:ascii="Calibri" w:hAnsi="Calibri" w:hint="eastAsia"/>
          <w:sz w:val="22"/>
          <w:szCs w:val="22"/>
        </w:rPr>
        <w:t>)</w:t>
      </w:r>
      <w:r w:rsidR="00B00B20">
        <w:rPr>
          <w:rFonts w:ascii="Calibri" w:hAnsi="Calibri" w:hint="eastAsia"/>
          <w:sz w:val="22"/>
          <w:szCs w:val="22"/>
        </w:rPr>
        <w:t xml:space="preserve"> and tech</w:t>
      </w:r>
      <w:r w:rsidR="00DF4C10">
        <w:rPr>
          <w:rFonts w:ascii="Calibri" w:hAnsi="Calibri" w:hint="eastAsia"/>
          <w:sz w:val="22"/>
          <w:szCs w:val="22"/>
        </w:rPr>
        <w:t>n</w:t>
      </w:r>
      <w:r w:rsidR="00B00B20">
        <w:rPr>
          <w:rFonts w:ascii="Calibri" w:hAnsi="Calibri" w:hint="eastAsia"/>
          <w:sz w:val="22"/>
          <w:szCs w:val="22"/>
        </w:rPr>
        <w:t>iques (boosting, stacking</w:t>
      </w:r>
      <w:r w:rsidR="00B00B20">
        <w:rPr>
          <w:rFonts w:ascii="Calibri" w:hAnsi="Calibri"/>
          <w:sz w:val="22"/>
          <w:szCs w:val="22"/>
        </w:rPr>
        <w:t>…</w:t>
      </w:r>
      <w:r w:rsidR="00B00B20">
        <w:rPr>
          <w:rFonts w:ascii="Calibri" w:hAnsi="Calibri" w:hint="eastAsia"/>
          <w:sz w:val="22"/>
          <w:szCs w:val="22"/>
        </w:rPr>
        <w:t>)</w:t>
      </w:r>
    </w:p>
    <w:p w14:paraId="00C1E85E" w14:textId="77777777" w:rsidR="004742AB" w:rsidRDefault="004742AB" w:rsidP="00122F6C">
      <w:pPr>
        <w:widowControl/>
        <w:tabs>
          <w:tab w:val="right" w:pos="11880"/>
        </w:tabs>
        <w:spacing w:line="280" w:lineRule="exact"/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2"/>
          <w:szCs w:val="22"/>
        </w:rPr>
      </w:pPr>
    </w:p>
    <w:p w14:paraId="149E3EEB" w14:textId="50CE9CF0" w:rsidR="00122F6C" w:rsidRPr="00122F6C" w:rsidRDefault="00122F6C" w:rsidP="00122F6C">
      <w:pPr>
        <w:widowControl/>
        <w:tabs>
          <w:tab w:val="right" w:pos="11880"/>
        </w:tabs>
        <w:spacing w:line="280" w:lineRule="exact"/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923A55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923A55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34BCF86B" w14:textId="77777777" w:rsidR="002913E7" w:rsidRPr="00F516B8" w:rsidRDefault="002913E7" w:rsidP="00923A55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0B599F80" w:rsidR="00122F6C" w:rsidRDefault="009F50F7" w:rsidP="00F516B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ab/>
      </w:r>
      <w:r w:rsidR="00FF7955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ab/>
      </w:r>
      <w:r w:rsidR="00FF7955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ab/>
      </w:r>
      <w:r w:rsidR="00FF79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202</w:t>
      </w:r>
      <w:r w:rsidR="00DF4C10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0</w:t>
      </w:r>
    </w:p>
    <w:p w14:paraId="5212D594" w14:textId="3A98747C" w:rsidR="00277C48" w:rsidRDefault="002913E7" w:rsidP="00F516B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32172F83" w14:textId="77777777" w:rsidR="002913E7" w:rsidRPr="002913E7" w:rsidRDefault="002913E7" w:rsidP="00F516B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</w:p>
    <w:p w14:paraId="79AC43F7" w14:textId="64883F24" w:rsidR="00705F8C" w:rsidRPr="00122F6C" w:rsidRDefault="00452E71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632A5401" w:rsidR="005E005A" w:rsidRDefault="00071860" w:rsidP="00077577">
      <w:pPr>
        <w:spacing w:line="280" w:lineRule="exact"/>
        <w:rPr>
          <w:rFonts w:ascii="Calibri" w:hAnsi="Calibri"/>
          <w:b/>
          <w:sz w:val="22"/>
          <w:szCs w:val="22"/>
        </w:rPr>
      </w:pP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hint="eastAsia"/>
        </w:rPr>
        <w:t xml:space="preserve">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0" w:name="_Hlk121305863"/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/>
          <w:bCs/>
          <w:iCs/>
          <w:sz w:val="22"/>
          <w:szCs w:val="22"/>
        </w:rPr>
        <w:tab/>
      </w:r>
      <w:r w:rsidR="00DF4C10"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0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39FD37A5" w:rsidR="00077577" w:rsidRPr="005E005A" w:rsidRDefault="000E06E3" w:rsidP="00077577">
      <w:pPr>
        <w:spacing w:line="280" w:lineRule="exact"/>
        <w:rPr>
          <w:rFonts w:ascii="Calibri" w:hAnsi="Calibri"/>
          <w:b/>
          <w:i/>
          <w:sz w:val="22"/>
          <w:szCs w:val="22"/>
        </w:rPr>
      </w:pP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077577" w:rsidRPr="001F6C4D">
        <w:rPr>
          <w:rFonts w:ascii="Calibri" w:hAnsi="Calibri"/>
          <w:bCs/>
          <w:sz w:val="22"/>
          <w:szCs w:val="22"/>
        </w:rPr>
        <w:t xml:space="preserve"> Excellent Social Practice Research Report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2021</w:t>
      </w:r>
    </w:p>
    <w:p w14:paraId="3A62360B" w14:textId="7B0CDC75" w:rsidR="005E005A" w:rsidRDefault="00122F6C" w:rsidP="005E005A">
      <w:pPr>
        <w:spacing w:line="280" w:lineRule="exact"/>
        <w:rPr>
          <w:rFonts w:ascii="Calibri" w:hAnsi="Calibri"/>
          <w:b/>
          <w:sz w:val="22"/>
          <w:szCs w:val="22"/>
        </w:rPr>
      </w:pP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Pr="00122F6C">
        <w:rPr>
          <w:rFonts w:ascii="Calibri" w:hAnsi="Calibri"/>
          <w:bCs/>
          <w:sz w:val="22"/>
          <w:szCs w:val="22"/>
        </w:rPr>
        <w:t xml:space="preserve"> Volunteer Service Award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037CA902" w14:textId="77777777" w:rsidR="00122F6C" w:rsidRPr="00122F6C" w:rsidRDefault="00122F6C" w:rsidP="005E005A">
      <w:pPr>
        <w:spacing w:line="280" w:lineRule="exact"/>
        <w:rPr>
          <w:rFonts w:ascii="Calibri" w:hAnsi="Calibri"/>
          <w:bCs/>
          <w:i/>
          <w:sz w:val="22"/>
          <w:szCs w:val="22"/>
        </w:rPr>
      </w:pPr>
    </w:p>
    <w:p w14:paraId="6E7898FE" w14:textId="77777777" w:rsidR="00320CAA" w:rsidRPr="00122F6C" w:rsidRDefault="00320CAA" w:rsidP="00320CAA">
      <w:pPr>
        <w:widowControl/>
        <w:pBdr>
          <w:bottom w:val="single" w:sz="12" w:space="1" w:color="auto"/>
        </w:pBdr>
        <w:tabs>
          <w:tab w:val="right" w:pos="11880"/>
        </w:tabs>
        <w:spacing w:line="280" w:lineRule="exact"/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THESIS PUBLICATION</w:t>
      </w:r>
    </w:p>
    <w:p w14:paraId="23923033" w14:textId="72BED31E" w:rsidR="00320CAA" w:rsidRPr="006C2892" w:rsidRDefault="006C2892" w:rsidP="00320CAA">
      <w:pPr>
        <w:spacing w:line="280" w:lineRule="exact"/>
        <w:rPr>
          <w:rFonts w:ascii="Calibri" w:hAnsi="Calibri"/>
          <w:sz w:val="22"/>
          <w:szCs w:val="22"/>
        </w:rPr>
      </w:pPr>
      <w:bookmarkStart w:id="1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https://doi.org/10.3390/cryst12070910</w:t>
      </w:r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1"/>
    <w:p w14:paraId="4C122094" w14:textId="77777777" w:rsidR="00320CAA" w:rsidRPr="00320CAA" w:rsidRDefault="00320CAA" w:rsidP="00320CAA">
      <w:pPr>
        <w:spacing w:line="280" w:lineRule="exact"/>
        <w:rPr>
          <w:rFonts w:ascii="Calibri" w:hAnsi="Calibri"/>
          <w:b/>
          <w:bCs/>
          <w:sz w:val="22"/>
          <w:szCs w:val="22"/>
        </w:rPr>
      </w:pPr>
    </w:p>
    <w:sectPr w:rsidR="00320CAA" w:rsidRPr="00320CAA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E05F0" w14:textId="77777777" w:rsidR="004E3E62" w:rsidRDefault="004E3E62" w:rsidP="000C0326">
      <w:r>
        <w:separator/>
      </w:r>
    </w:p>
  </w:endnote>
  <w:endnote w:type="continuationSeparator" w:id="0">
    <w:p w14:paraId="79D9A25F" w14:textId="77777777" w:rsidR="004E3E62" w:rsidRDefault="004E3E62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8780D" w14:textId="77777777" w:rsidR="004E3E62" w:rsidRDefault="004E3E62" w:rsidP="000C0326">
      <w:r>
        <w:separator/>
      </w:r>
    </w:p>
  </w:footnote>
  <w:footnote w:type="continuationSeparator" w:id="0">
    <w:p w14:paraId="0165EEEC" w14:textId="77777777" w:rsidR="004E3E62" w:rsidRDefault="004E3E62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766005">
    <w:abstractNumId w:val="4"/>
  </w:num>
  <w:num w:numId="2" w16cid:durableId="849221979">
    <w:abstractNumId w:val="3"/>
  </w:num>
  <w:num w:numId="3" w16cid:durableId="375398795">
    <w:abstractNumId w:val="0"/>
  </w:num>
  <w:num w:numId="4" w16cid:durableId="1432972967">
    <w:abstractNumId w:val="2"/>
  </w:num>
  <w:num w:numId="5" w16cid:durableId="1917519841">
    <w:abstractNumId w:val="5"/>
  </w:num>
  <w:num w:numId="6" w16cid:durableId="127987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22BAF"/>
    <w:rsid w:val="00035DE3"/>
    <w:rsid w:val="0003776D"/>
    <w:rsid w:val="00041BF0"/>
    <w:rsid w:val="00052706"/>
    <w:rsid w:val="0005786B"/>
    <w:rsid w:val="00065F87"/>
    <w:rsid w:val="00066307"/>
    <w:rsid w:val="00071860"/>
    <w:rsid w:val="00077577"/>
    <w:rsid w:val="00077F2F"/>
    <w:rsid w:val="00082D20"/>
    <w:rsid w:val="00086C32"/>
    <w:rsid w:val="00091F6D"/>
    <w:rsid w:val="000B3768"/>
    <w:rsid w:val="000B4E63"/>
    <w:rsid w:val="000C0326"/>
    <w:rsid w:val="000C4F33"/>
    <w:rsid w:val="000D4470"/>
    <w:rsid w:val="000E06E3"/>
    <w:rsid w:val="000E4174"/>
    <w:rsid w:val="000F0909"/>
    <w:rsid w:val="000F148B"/>
    <w:rsid w:val="000F6470"/>
    <w:rsid w:val="000F6551"/>
    <w:rsid w:val="0011410D"/>
    <w:rsid w:val="0012221E"/>
    <w:rsid w:val="00122F6C"/>
    <w:rsid w:val="00133883"/>
    <w:rsid w:val="001339CC"/>
    <w:rsid w:val="0014350A"/>
    <w:rsid w:val="001547AA"/>
    <w:rsid w:val="00156D89"/>
    <w:rsid w:val="00163983"/>
    <w:rsid w:val="00170FF7"/>
    <w:rsid w:val="001778D2"/>
    <w:rsid w:val="00185D8B"/>
    <w:rsid w:val="00196581"/>
    <w:rsid w:val="00197550"/>
    <w:rsid w:val="001A4C86"/>
    <w:rsid w:val="001A65F2"/>
    <w:rsid w:val="001B275F"/>
    <w:rsid w:val="001B5245"/>
    <w:rsid w:val="001D0582"/>
    <w:rsid w:val="001E0991"/>
    <w:rsid w:val="001F347B"/>
    <w:rsid w:val="001F6C4D"/>
    <w:rsid w:val="00200E95"/>
    <w:rsid w:val="0020271D"/>
    <w:rsid w:val="002048E5"/>
    <w:rsid w:val="00210985"/>
    <w:rsid w:val="00210BE5"/>
    <w:rsid w:val="002119A7"/>
    <w:rsid w:val="00213B70"/>
    <w:rsid w:val="002169AF"/>
    <w:rsid w:val="002202A4"/>
    <w:rsid w:val="00244B48"/>
    <w:rsid w:val="00253FBB"/>
    <w:rsid w:val="00274B56"/>
    <w:rsid w:val="00277C48"/>
    <w:rsid w:val="00283C90"/>
    <w:rsid w:val="0028749F"/>
    <w:rsid w:val="002913E7"/>
    <w:rsid w:val="0029369C"/>
    <w:rsid w:val="0029546B"/>
    <w:rsid w:val="00296D12"/>
    <w:rsid w:val="00297B5F"/>
    <w:rsid w:val="002A463A"/>
    <w:rsid w:val="002B3D46"/>
    <w:rsid w:val="002B541D"/>
    <w:rsid w:val="002B60AD"/>
    <w:rsid w:val="002D26CC"/>
    <w:rsid w:val="002D4690"/>
    <w:rsid w:val="002D4961"/>
    <w:rsid w:val="002D521B"/>
    <w:rsid w:val="002D5E0A"/>
    <w:rsid w:val="002F3119"/>
    <w:rsid w:val="00301C69"/>
    <w:rsid w:val="00303E25"/>
    <w:rsid w:val="00305AC1"/>
    <w:rsid w:val="003141F9"/>
    <w:rsid w:val="00320CAA"/>
    <w:rsid w:val="00330802"/>
    <w:rsid w:val="003426F3"/>
    <w:rsid w:val="003450AB"/>
    <w:rsid w:val="0035152F"/>
    <w:rsid w:val="00361C62"/>
    <w:rsid w:val="003720C9"/>
    <w:rsid w:val="00375499"/>
    <w:rsid w:val="00383744"/>
    <w:rsid w:val="003842C8"/>
    <w:rsid w:val="00395374"/>
    <w:rsid w:val="00397ED3"/>
    <w:rsid w:val="003B4931"/>
    <w:rsid w:val="003C020A"/>
    <w:rsid w:val="003C2182"/>
    <w:rsid w:val="003D0432"/>
    <w:rsid w:val="003D1F81"/>
    <w:rsid w:val="003D6C1B"/>
    <w:rsid w:val="00400256"/>
    <w:rsid w:val="00402CF9"/>
    <w:rsid w:val="0040569A"/>
    <w:rsid w:val="004101C2"/>
    <w:rsid w:val="00427392"/>
    <w:rsid w:val="00436ED9"/>
    <w:rsid w:val="00441E7C"/>
    <w:rsid w:val="00446387"/>
    <w:rsid w:val="004507C6"/>
    <w:rsid w:val="00452E71"/>
    <w:rsid w:val="004664FF"/>
    <w:rsid w:val="0046694E"/>
    <w:rsid w:val="00473080"/>
    <w:rsid w:val="004742AB"/>
    <w:rsid w:val="004875C7"/>
    <w:rsid w:val="00490925"/>
    <w:rsid w:val="00492EBD"/>
    <w:rsid w:val="004A1DD7"/>
    <w:rsid w:val="004C1CB5"/>
    <w:rsid w:val="004E3E62"/>
    <w:rsid w:val="004E4F1A"/>
    <w:rsid w:val="004E5855"/>
    <w:rsid w:val="004F1A2B"/>
    <w:rsid w:val="0050381F"/>
    <w:rsid w:val="005234E7"/>
    <w:rsid w:val="00536080"/>
    <w:rsid w:val="00537C83"/>
    <w:rsid w:val="00547CEC"/>
    <w:rsid w:val="005556C7"/>
    <w:rsid w:val="005706CF"/>
    <w:rsid w:val="00574402"/>
    <w:rsid w:val="00581DCE"/>
    <w:rsid w:val="0058552F"/>
    <w:rsid w:val="00591252"/>
    <w:rsid w:val="00591CBA"/>
    <w:rsid w:val="00595F21"/>
    <w:rsid w:val="005B650B"/>
    <w:rsid w:val="005B6EB7"/>
    <w:rsid w:val="005D1BAD"/>
    <w:rsid w:val="005D790E"/>
    <w:rsid w:val="005E005A"/>
    <w:rsid w:val="005E11C8"/>
    <w:rsid w:val="005E2056"/>
    <w:rsid w:val="005F03C6"/>
    <w:rsid w:val="005F55A7"/>
    <w:rsid w:val="005F63B7"/>
    <w:rsid w:val="00622AF5"/>
    <w:rsid w:val="00626E73"/>
    <w:rsid w:val="00627069"/>
    <w:rsid w:val="00635418"/>
    <w:rsid w:val="0063797D"/>
    <w:rsid w:val="006539DB"/>
    <w:rsid w:val="00664D89"/>
    <w:rsid w:val="00667BE5"/>
    <w:rsid w:val="00674BF4"/>
    <w:rsid w:val="00675397"/>
    <w:rsid w:val="00680E8C"/>
    <w:rsid w:val="006B12A1"/>
    <w:rsid w:val="006B78FB"/>
    <w:rsid w:val="006C12BC"/>
    <w:rsid w:val="006C2892"/>
    <w:rsid w:val="006E3A16"/>
    <w:rsid w:val="006E4AAF"/>
    <w:rsid w:val="006E70B6"/>
    <w:rsid w:val="006F23F1"/>
    <w:rsid w:val="006F365A"/>
    <w:rsid w:val="007005EF"/>
    <w:rsid w:val="00705F8C"/>
    <w:rsid w:val="0070781E"/>
    <w:rsid w:val="007324B4"/>
    <w:rsid w:val="0074663A"/>
    <w:rsid w:val="00776287"/>
    <w:rsid w:val="007771EA"/>
    <w:rsid w:val="007908A3"/>
    <w:rsid w:val="00793713"/>
    <w:rsid w:val="007A6DF1"/>
    <w:rsid w:val="007B5035"/>
    <w:rsid w:val="007C54B0"/>
    <w:rsid w:val="007D5D49"/>
    <w:rsid w:val="007D7151"/>
    <w:rsid w:val="007D7B36"/>
    <w:rsid w:val="00810B35"/>
    <w:rsid w:val="0081171B"/>
    <w:rsid w:val="008142F9"/>
    <w:rsid w:val="008340AC"/>
    <w:rsid w:val="00834467"/>
    <w:rsid w:val="00836CF7"/>
    <w:rsid w:val="0083751A"/>
    <w:rsid w:val="008404BE"/>
    <w:rsid w:val="0084231D"/>
    <w:rsid w:val="00847E3A"/>
    <w:rsid w:val="00856FD2"/>
    <w:rsid w:val="008A09BB"/>
    <w:rsid w:val="008A0FC4"/>
    <w:rsid w:val="008A6FE0"/>
    <w:rsid w:val="008A749E"/>
    <w:rsid w:val="008C074E"/>
    <w:rsid w:val="008C6C00"/>
    <w:rsid w:val="008D017E"/>
    <w:rsid w:val="008D1998"/>
    <w:rsid w:val="008E39B4"/>
    <w:rsid w:val="00911FE5"/>
    <w:rsid w:val="00915FC9"/>
    <w:rsid w:val="00917DDF"/>
    <w:rsid w:val="00923A55"/>
    <w:rsid w:val="00936AD3"/>
    <w:rsid w:val="009414EC"/>
    <w:rsid w:val="00941B66"/>
    <w:rsid w:val="00944D02"/>
    <w:rsid w:val="009613F9"/>
    <w:rsid w:val="009634A8"/>
    <w:rsid w:val="009762A2"/>
    <w:rsid w:val="00983688"/>
    <w:rsid w:val="00995BCC"/>
    <w:rsid w:val="009B3690"/>
    <w:rsid w:val="009B5174"/>
    <w:rsid w:val="009C76BA"/>
    <w:rsid w:val="009D616C"/>
    <w:rsid w:val="009E32EF"/>
    <w:rsid w:val="009F50F7"/>
    <w:rsid w:val="00A021CC"/>
    <w:rsid w:val="00A03E05"/>
    <w:rsid w:val="00A0636E"/>
    <w:rsid w:val="00A10642"/>
    <w:rsid w:val="00A23770"/>
    <w:rsid w:val="00A253F1"/>
    <w:rsid w:val="00A30744"/>
    <w:rsid w:val="00A3338A"/>
    <w:rsid w:val="00A41168"/>
    <w:rsid w:val="00A52086"/>
    <w:rsid w:val="00A53D0C"/>
    <w:rsid w:val="00A80C77"/>
    <w:rsid w:val="00AA74BB"/>
    <w:rsid w:val="00AB23D2"/>
    <w:rsid w:val="00AB433B"/>
    <w:rsid w:val="00AC5378"/>
    <w:rsid w:val="00AC5ED1"/>
    <w:rsid w:val="00AE6106"/>
    <w:rsid w:val="00AF0FB4"/>
    <w:rsid w:val="00AF1EC9"/>
    <w:rsid w:val="00B00B20"/>
    <w:rsid w:val="00B04B9B"/>
    <w:rsid w:val="00B1277B"/>
    <w:rsid w:val="00B1522C"/>
    <w:rsid w:val="00B233F8"/>
    <w:rsid w:val="00B277C9"/>
    <w:rsid w:val="00B3078F"/>
    <w:rsid w:val="00B30922"/>
    <w:rsid w:val="00B41203"/>
    <w:rsid w:val="00B41922"/>
    <w:rsid w:val="00B47E02"/>
    <w:rsid w:val="00B559C3"/>
    <w:rsid w:val="00B6115A"/>
    <w:rsid w:val="00B631C3"/>
    <w:rsid w:val="00B63F42"/>
    <w:rsid w:val="00B7175B"/>
    <w:rsid w:val="00B72FAE"/>
    <w:rsid w:val="00B81ED6"/>
    <w:rsid w:val="00B9110B"/>
    <w:rsid w:val="00BB4961"/>
    <w:rsid w:val="00BB577C"/>
    <w:rsid w:val="00BB66EF"/>
    <w:rsid w:val="00BC4877"/>
    <w:rsid w:val="00BC5773"/>
    <w:rsid w:val="00BD4714"/>
    <w:rsid w:val="00BD78A3"/>
    <w:rsid w:val="00BD7FD1"/>
    <w:rsid w:val="00BE18DF"/>
    <w:rsid w:val="00BE35CE"/>
    <w:rsid w:val="00C00219"/>
    <w:rsid w:val="00C01576"/>
    <w:rsid w:val="00C059CE"/>
    <w:rsid w:val="00C069EF"/>
    <w:rsid w:val="00C23F16"/>
    <w:rsid w:val="00C30087"/>
    <w:rsid w:val="00C323C8"/>
    <w:rsid w:val="00C505F0"/>
    <w:rsid w:val="00C652A2"/>
    <w:rsid w:val="00C70811"/>
    <w:rsid w:val="00C7443C"/>
    <w:rsid w:val="00C820F4"/>
    <w:rsid w:val="00C83B59"/>
    <w:rsid w:val="00C92C2A"/>
    <w:rsid w:val="00C956FF"/>
    <w:rsid w:val="00CB2F16"/>
    <w:rsid w:val="00CB68A4"/>
    <w:rsid w:val="00CD2BB0"/>
    <w:rsid w:val="00CF242E"/>
    <w:rsid w:val="00D00E02"/>
    <w:rsid w:val="00D02861"/>
    <w:rsid w:val="00D05C6C"/>
    <w:rsid w:val="00D200C1"/>
    <w:rsid w:val="00D31E9B"/>
    <w:rsid w:val="00D34E2D"/>
    <w:rsid w:val="00D3787F"/>
    <w:rsid w:val="00D479E3"/>
    <w:rsid w:val="00D52D65"/>
    <w:rsid w:val="00D52E2C"/>
    <w:rsid w:val="00D61D4E"/>
    <w:rsid w:val="00D6356A"/>
    <w:rsid w:val="00D73832"/>
    <w:rsid w:val="00DA1571"/>
    <w:rsid w:val="00DA26EF"/>
    <w:rsid w:val="00DB1525"/>
    <w:rsid w:val="00DB2A45"/>
    <w:rsid w:val="00DD085E"/>
    <w:rsid w:val="00DD0FD6"/>
    <w:rsid w:val="00DF4C10"/>
    <w:rsid w:val="00DF673D"/>
    <w:rsid w:val="00DF6DD3"/>
    <w:rsid w:val="00E03970"/>
    <w:rsid w:val="00E12BAE"/>
    <w:rsid w:val="00E4007F"/>
    <w:rsid w:val="00E42903"/>
    <w:rsid w:val="00E53E9A"/>
    <w:rsid w:val="00E60A06"/>
    <w:rsid w:val="00E61A04"/>
    <w:rsid w:val="00E7621B"/>
    <w:rsid w:val="00E7649A"/>
    <w:rsid w:val="00E87C5A"/>
    <w:rsid w:val="00EA2106"/>
    <w:rsid w:val="00EA336E"/>
    <w:rsid w:val="00EA572A"/>
    <w:rsid w:val="00EB256C"/>
    <w:rsid w:val="00EB269A"/>
    <w:rsid w:val="00EB7137"/>
    <w:rsid w:val="00EC40FF"/>
    <w:rsid w:val="00EC467D"/>
    <w:rsid w:val="00ED1A35"/>
    <w:rsid w:val="00ED1B13"/>
    <w:rsid w:val="00EE6190"/>
    <w:rsid w:val="00F2222E"/>
    <w:rsid w:val="00F328BB"/>
    <w:rsid w:val="00F35CB2"/>
    <w:rsid w:val="00F450F4"/>
    <w:rsid w:val="00F451BE"/>
    <w:rsid w:val="00F45F43"/>
    <w:rsid w:val="00F516B8"/>
    <w:rsid w:val="00F53627"/>
    <w:rsid w:val="00F54758"/>
    <w:rsid w:val="00F57DDA"/>
    <w:rsid w:val="00F745D5"/>
    <w:rsid w:val="00F74F68"/>
    <w:rsid w:val="00F95DEC"/>
    <w:rsid w:val="00F96E84"/>
    <w:rsid w:val="00FA02E3"/>
    <w:rsid w:val="00FA2CD5"/>
    <w:rsid w:val="00FA38B0"/>
    <w:rsid w:val="00FA5725"/>
    <w:rsid w:val="00FC742E"/>
    <w:rsid w:val="00FD6891"/>
    <w:rsid w:val="00FE371C"/>
    <w:rsid w:val="00FF313C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4AC02B68-35C9-43A5-B477-36956A8C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4994</TotalTime>
  <Pages>2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Sy Ning</cp:lastModifiedBy>
  <cp:revision>111</cp:revision>
  <cp:lastPrinted>2022-10-22T13:35:00Z</cp:lastPrinted>
  <dcterms:created xsi:type="dcterms:W3CDTF">2019-07-10T17:02:00Z</dcterms:created>
  <dcterms:modified xsi:type="dcterms:W3CDTF">2024-08-19T09:41:00Z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