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proofErr w:type="spellStart"/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proofErr w:type="spellEnd"/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4F96E2AD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GPA: 3.8/5.0</w:t>
      </w:r>
    </w:p>
    <w:p w14:paraId="4C57F2A5" w14:textId="23B6E38D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r w:rsidR="00554B57" w:rsidRPr="00554B57">
        <w:rPr>
          <w:rFonts w:ascii="Calibri" w:hAnsi="Calibri"/>
          <w:bCs/>
          <w:sz w:val="22"/>
          <w:szCs w:val="22"/>
        </w:rPr>
        <w:t>Complex System Analysis and Modelling</w:t>
      </w:r>
      <w:r w:rsidR="00156E54"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3AECA65C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GPA: </w:t>
      </w:r>
      <w:r w:rsidR="00156E54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85.14/100   </w:t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Rank: Top 15%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bookmarkStart w:id="0" w:name="OLE_LINK2"/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irst-principles studies of quantum defect candidates in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2D</w:t>
      </w:r>
      <w:proofErr w:type="spellEnd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proofErr w:type="spellEnd"/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bookmarkStart w:id="1" w:name="OLE_LINK4"/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</w:t>
      </w:r>
      <w:proofErr w:type="spellStart"/>
      <w:r w:rsidRPr="00622A06">
        <w:rPr>
          <w:rFonts w:ascii="Calibri" w:hAnsi="Calibri"/>
          <w:sz w:val="22"/>
          <w:szCs w:val="22"/>
        </w:rPr>
        <w:t>WS</w:t>
      </w:r>
      <w:proofErr w:type="spellEnd"/>
      <w:r w:rsidRPr="00622A06">
        <w:rPr>
          <w:rFonts w:ascii="Calibri" w:hAnsi="Calibri"/>
          <w:sz w:val="22"/>
          <w:szCs w:val="22"/>
        </w:rPr>
        <w:t>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5"/>
      <w:bookmarkEnd w:id="1"/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bookmarkEnd w:id="2"/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3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bookmarkEnd w:id="3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4898D66B" w14:textId="53E846D3" w:rsidR="00DA5A72" w:rsidRDefault="00DA5A72" w:rsidP="00DA5A72">
      <w:pPr>
        <w:rPr>
          <w:rFonts w:ascii="Calibri" w:hAnsi="Calibri"/>
          <w:sz w:val="22"/>
          <w:szCs w:val="22"/>
        </w:rPr>
      </w:pPr>
      <w:r w:rsidRPr="00DA5A72">
        <w:rPr>
          <w:rFonts w:ascii="Calibri" w:hAnsi="Calibri"/>
          <w:b/>
          <w:bCs/>
          <w:sz w:val="22"/>
          <w:szCs w:val="22"/>
        </w:rPr>
        <w:t>Machine Learning Potential Evaluation for Material Defect Formation</w:t>
      </w:r>
      <w:r w:rsidRPr="00D82ECB">
        <w:rPr>
          <w:rFonts w:ascii="Calibri" w:hAnsi="Calibri" w:hint="eastAsia"/>
          <w:b/>
          <w:bCs/>
          <w:sz w:val="22"/>
          <w:szCs w:val="22"/>
        </w:rPr>
        <w:t xml:space="preserve"> </w:t>
      </w:r>
      <w:hyperlink r:id="rId10" w:history="1">
        <w:r w:rsidR="00D82ECB" w:rsidRPr="00D82ECB">
          <w:rPr>
            <w:rStyle w:val="af"/>
            <w:rFonts w:ascii="Calibri" w:hAnsi="Calibri"/>
            <w:b/>
            <w:bCs/>
            <w:sz w:val="22"/>
            <w:szCs w:val="22"/>
          </w:rPr>
          <w:t>[</w:t>
        </w:r>
        <w:proofErr w:type="spellStart"/>
        <w:r w:rsidR="00D82ECB" w:rsidRPr="00D82ECB">
          <w:rPr>
            <w:rStyle w:val="af"/>
            <w:rFonts w:ascii="Calibri" w:hAnsi="Calibri"/>
            <w:b/>
            <w:bCs/>
            <w:sz w:val="22"/>
            <w:szCs w:val="22"/>
          </w:rPr>
          <w:t>Github</w:t>
        </w:r>
        <w:proofErr w:type="spellEnd"/>
        <w:r w:rsidR="00D82ECB" w:rsidRPr="00D82ECB">
          <w:rPr>
            <w:rStyle w:val="af"/>
            <w:rFonts w:ascii="Calibri" w:hAnsi="Calibri"/>
            <w:b/>
            <w:bCs/>
            <w:sz w:val="22"/>
            <w:szCs w:val="22"/>
          </w:rPr>
          <w:t>]</w:t>
        </w:r>
      </w:hyperlink>
      <w:r w:rsidRPr="00D82ECB">
        <w:rPr>
          <w:rFonts w:ascii="Calibri" w:hAnsi="Calibri" w:hint="eastAsia"/>
          <w:b/>
          <w:bCs/>
          <w:sz w:val="22"/>
          <w:szCs w:val="22"/>
        </w:rPr>
        <w:t xml:space="preserve">  </w:t>
      </w:r>
      <w:r>
        <w:rPr>
          <w:rFonts w:ascii="Calibri" w:hAnsi="Calibri" w:hint="eastAsia"/>
          <w:sz w:val="22"/>
          <w:szCs w:val="22"/>
        </w:rPr>
        <w:t xml:space="preserve">                </w:t>
      </w:r>
      <w:r w:rsidR="00D82ECB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 xml:space="preserve"> </w:t>
      </w:r>
      <w:r w:rsidRPr="00DA5A72">
        <w:rPr>
          <w:rFonts w:ascii="Calibri" w:hAnsi="Calibri"/>
          <w:b/>
          <w:bCs/>
          <w:sz w:val="22"/>
          <w:szCs w:val="22"/>
        </w:rPr>
        <w:t>2024.</w:t>
      </w:r>
      <w:r w:rsidRPr="007C27F3">
        <w:rPr>
          <w:rFonts w:ascii="Calibri" w:hAnsi="Calibri" w:hint="eastAsia"/>
          <w:b/>
          <w:bCs/>
          <w:sz w:val="22"/>
          <w:szCs w:val="22"/>
        </w:rPr>
        <w:t>3</w:t>
      </w:r>
      <w:r w:rsidRPr="00DA5A72">
        <w:rPr>
          <w:rFonts w:ascii="Calibri" w:hAnsi="Calibri"/>
          <w:b/>
          <w:bCs/>
          <w:sz w:val="22"/>
          <w:szCs w:val="22"/>
        </w:rPr>
        <w:t xml:space="preserve"> - 2024.</w:t>
      </w:r>
      <w:r w:rsidRPr="007C27F3">
        <w:rPr>
          <w:rFonts w:ascii="Calibri" w:hAnsi="Calibri" w:hint="eastAsia"/>
          <w:b/>
          <w:bCs/>
          <w:sz w:val="22"/>
          <w:szCs w:val="22"/>
        </w:rPr>
        <w:t>4</w:t>
      </w:r>
    </w:p>
    <w:p w14:paraId="5A15E0AF" w14:textId="055FB9C0" w:rsidR="00DA5A72" w:rsidRPr="00DA5A72" w:rsidRDefault="00DA5A72" w:rsidP="00DA5A72">
      <w:pPr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bCs/>
          <w:sz w:val="22"/>
          <w:szCs w:val="22"/>
        </w:rPr>
        <w:t xml:space="preserve">Research </w:t>
      </w:r>
      <w:r w:rsidR="00013AE7">
        <w:rPr>
          <w:rFonts w:ascii="Calibri" w:hAnsi="Calibri" w:hint="eastAsia"/>
          <w:bCs/>
          <w:sz w:val="22"/>
          <w:szCs w:val="22"/>
        </w:rPr>
        <w:t>P</w:t>
      </w:r>
      <w:r>
        <w:rPr>
          <w:rFonts w:ascii="Calibri" w:hAnsi="Calibri" w:hint="eastAsia"/>
          <w:bCs/>
          <w:sz w:val="22"/>
          <w:szCs w:val="22"/>
        </w:rPr>
        <w:t xml:space="preserve">roject for </w:t>
      </w:r>
      <w:r w:rsidRPr="00DA5A72">
        <w:rPr>
          <w:rFonts w:ascii="Calibri" w:hAnsi="Calibri"/>
          <w:bCs/>
          <w:i/>
          <w:iCs/>
          <w:sz w:val="22"/>
          <w:szCs w:val="22"/>
        </w:rPr>
        <w:t>Computational Condensed Matter Physics</w:t>
      </w: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A66AB34" w14:textId="7A26365A" w:rsidR="00DA5A72" w:rsidRPr="00DA5A72" w:rsidRDefault="00DA5A72" w:rsidP="00DA5A72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DA5A72">
        <w:rPr>
          <w:rFonts w:ascii="Calibri" w:hAnsi="Calibri"/>
          <w:sz w:val="22"/>
          <w:szCs w:val="22"/>
        </w:rPr>
        <w:t>De</w:t>
      </w:r>
      <w:r w:rsidR="00446988">
        <w:rPr>
          <w:rFonts w:ascii="Calibri" w:hAnsi="Calibri" w:hint="eastAsia"/>
          <w:sz w:val="22"/>
          <w:szCs w:val="22"/>
        </w:rPr>
        <w:t>veloped</w:t>
      </w:r>
      <w:r w:rsidRPr="00DA5A72">
        <w:rPr>
          <w:rFonts w:ascii="Calibri" w:hAnsi="Calibri"/>
          <w:sz w:val="22"/>
          <w:szCs w:val="22"/>
        </w:rPr>
        <w:t xml:space="preserve"> a comprehensive evaluation framework comparing 5 ML potentials (</w:t>
      </w:r>
      <w:proofErr w:type="spellStart"/>
      <w:r w:rsidRPr="00DA5A72">
        <w:rPr>
          <w:rFonts w:ascii="Calibri" w:hAnsi="Calibri"/>
          <w:sz w:val="22"/>
          <w:szCs w:val="22"/>
        </w:rPr>
        <w:t>NequIP</w:t>
      </w:r>
      <w:proofErr w:type="spellEnd"/>
      <w:r w:rsidRPr="00DA5A72">
        <w:rPr>
          <w:rFonts w:ascii="Calibri" w:hAnsi="Calibri"/>
          <w:sz w:val="22"/>
          <w:szCs w:val="22"/>
        </w:rPr>
        <w:t xml:space="preserve">, Deep Potential, NEP, </w:t>
      </w:r>
      <w:proofErr w:type="spellStart"/>
      <w:r w:rsidRPr="00DA5A72">
        <w:rPr>
          <w:rFonts w:ascii="Calibri" w:hAnsi="Calibri"/>
          <w:sz w:val="22"/>
          <w:szCs w:val="22"/>
        </w:rPr>
        <w:t>GAP2020</w:t>
      </w:r>
      <w:proofErr w:type="spellEnd"/>
      <w:r w:rsidRPr="00DA5A72">
        <w:rPr>
          <w:rFonts w:ascii="Calibri" w:hAnsi="Calibri"/>
          <w:sz w:val="22"/>
          <w:szCs w:val="22"/>
        </w:rPr>
        <w:t xml:space="preserve">, </w:t>
      </w:r>
      <w:proofErr w:type="spellStart"/>
      <w:r w:rsidRPr="00DA5A72">
        <w:rPr>
          <w:rFonts w:ascii="Calibri" w:hAnsi="Calibri"/>
          <w:sz w:val="22"/>
          <w:szCs w:val="22"/>
        </w:rPr>
        <w:t>hNN-Grχ</w:t>
      </w:r>
      <w:proofErr w:type="spellEnd"/>
      <w:r w:rsidRPr="00DA5A72">
        <w:rPr>
          <w:rFonts w:ascii="Calibri" w:hAnsi="Calibri"/>
          <w:sz w:val="22"/>
          <w:szCs w:val="22"/>
        </w:rPr>
        <w:t>) and 4 classical force fields (</w:t>
      </w:r>
      <w:proofErr w:type="spellStart"/>
      <w:r w:rsidRPr="00DA5A72">
        <w:rPr>
          <w:rFonts w:ascii="Calibri" w:hAnsi="Calibri"/>
          <w:sz w:val="22"/>
          <w:szCs w:val="22"/>
        </w:rPr>
        <w:t>AIREBO</w:t>
      </w:r>
      <w:proofErr w:type="spellEnd"/>
      <w:r w:rsidRPr="00DA5A72">
        <w:rPr>
          <w:rFonts w:ascii="Calibri" w:hAnsi="Calibri"/>
          <w:sz w:val="22"/>
          <w:szCs w:val="22"/>
        </w:rPr>
        <w:t xml:space="preserve">, </w:t>
      </w:r>
      <w:proofErr w:type="spellStart"/>
      <w:r w:rsidRPr="00DA5A72">
        <w:rPr>
          <w:rFonts w:ascii="Calibri" w:hAnsi="Calibri"/>
          <w:sz w:val="22"/>
          <w:szCs w:val="22"/>
        </w:rPr>
        <w:t>Tersoff</w:t>
      </w:r>
      <w:proofErr w:type="spellEnd"/>
      <w:r w:rsidRPr="00DA5A72">
        <w:rPr>
          <w:rFonts w:ascii="Calibri" w:hAnsi="Calibri"/>
          <w:sz w:val="22"/>
          <w:szCs w:val="22"/>
        </w:rPr>
        <w:t xml:space="preserve">, </w:t>
      </w:r>
      <w:proofErr w:type="spellStart"/>
      <w:r w:rsidRPr="00DA5A72">
        <w:rPr>
          <w:rFonts w:ascii="Calibri" w:hAnsi="Calibri"/>
          <w:sz w:val="22"/>
          <w:szCs w:val="22"/>
        </w:rPr>
        <w:t>LCBOP</w:t>
      </w:r>
      <w:proofErr w:type="spellEnd"/>
      <w:r w:rsidRPr="00DA5A72">
        <w:rPr>
          <w:rFonts w:ascii="Calibri" w:hAnsi="Calibri"/>
          <w:sz w:val="22"/>
          <w:szCs w:val="22"/>
        </w:rPr>
        <w:t xml:space="preserve">, </w:t>
      </w:r>
      <w:proofErr w:type="spellStart"/>
      <w:r w:rsidRPr="00DA5A72">
        <w:rPr>
          <w:rFonts w:ascii="Calibri" w:hAnsi="Calibri"/>
          <w:sz w:val="22"/>
          <w:szCs w:val="22"/>
        </w:rPr>
        <w:t>ReaxFF</w:t>
      </w:r>
      <w:proofErr w:type="spellEnd"/>
      <w:r w:rsidRPr="00DA5A72">
        <w:rPr>
          <w:rFonts w:ascii="Calibri" w:hAnsi="Calibri"/>
          <w:sz w:val="22"/>
          <w:szCs w:val="22"/>
        </w:rPr>
        <w:t>) for defect formation energ</w:t>
      </w:r>
      <w:r>
        <w:rPr>
          <w:rFonts w:ascii="Calibri" w:hAnsi="Calibri" w:hint="eastAsia"/>
          <w:sz w:val="22"/>
          <w:szCs w:val="22"/>
        </w:rPr>
        <w:t>ies</w:t>
      </w:r>
      <w:r w:rsidRPr="00DA5A72">
        <w:rPr>
          <w:rFonts w:ascii="Calibri" w:hAnsi="Calibri"/>
          <w:sz w:val="22"/>
          <w:szCs w:val="22"/>
        </w:rPr>
        <w:t>.</w:t>
      </w:r>
    </w:p>
    <w:p w14:paraId="295B0278" w14:textId="22D9EFCD" w:rsidR="00DA5A72" w:rsidRPr="00DA5A72" w:rsidRDefault="00DA5A72" w:rsidP="00DA5A72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DA5A72">
        <w:rPr>
          <w:rFonts w:ascii="Calibri" w:hAnsi="Calibri"/>
          <w:sz w:val="22"/>
          <w:szCs w:val="22"/>
        </w:rPr>
        <w:t xml:space="preserve">Achieved quantitative performance metrics through </w:t>
      </w:r>
      <w:proofErr w:type="spellStart"/>
      <w:r w:rsidRPr="00DA5A72">
        <w:rPr>
          <w:rFonts w:ascii="Calibri" w:hAnsi="Calibri"/>
          <w:sz w:val="22"/>
          <w:szCs w:val="22"/>
        </w:rPr>
        <w:t>RMSE</w:t>
      </w:r>
      <w:proofErr w:type="spellEnd"/>
      <w:r w:rsidRPr="00DA5A72">
        <w:rPr>
          <w:rFonts w:ascii="Calibri" w:hAnsi="Calibri"/>
          <w:sz w:val="22"/>
          <w:szCs w:val="22"/>
        </w:rPr>
        <w:t xml:space="preserve"> analysis and generated high-quality visualization results.</w:t>
      </w:r>
    </w:p>
    <w:p w14:paraId="5FAAECD2" w14:textId="77777777" w:rsidR="00B559C3" w:rsidRPr="00DA5A72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1C5C375D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</w:t>
      </w:r>
      <w:proofErr w:type="spellStart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proofErr w:type="spellEnd"/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1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DA5A7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.0</w:t>
      </w:r>
      <w:r w:rsidR="00DA5A7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1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proofErr w:type="spellStart"/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proofErr w:type="spellEnd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4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4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>(</w:t>
      </w:r>
      <w:proofErr w:type="spellStart"/>
      <w:r>
        <w:rPr>
          <w:rFonts w:ascii="Calibri" w:hAnsi="Calibri" w:hint="eastAsia"/>
          <w:sz w:val="22"/>
          <w:szCs w:val="22"/>
        </w:rPr>
        <w:t>SGLD</w:t>
      </w:r>
      <w:proofErr w:type="spellEnd"/>
      <w:r>
        <w:rPr>
          <w:rFonts w:ascii="Calibri" w:hAnsi="Calibri" w:hint="eastAsia"/>
          <w:sz w:val="22"/>
          <w:szCs w:val="22"/>
        </w:rPr>
        <w:t xml:space="preserve">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5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Deep Learning the Phase Transition: A CNN Approach to the </w:t>
      </w:r>
      <w:proofErr w:type="spellStart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2D</w:t>
      </w:r>
      <w:proofErr w:type="spellEnd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2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proofErr w:type="spellStart"/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proofErr w:type="spellEnd"/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6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6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lastRenderedPageBreak/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</w:t>
      </w:r>
      <w:proofErr w:type="spellStart"/>
      <w:r w:rsidRPr="00936AD3">
        <w:rPr>
          <w:rFonts w:ascii="Calibri" w:hAnsi="Calibri"/>
          <w:sz w:val="22"/>
          <w:szCs w:val="22"/>
        </w:rPr>
        <w:t>PyTorch</w:t>
      </w:r>
      <w:proofErr w:type="spellEnd"/>
      <w:r w:rsidRPr="00936AD3">
        <w:rPr>
          <w:rFonts w:ascii="Calibri" w:hAnsi="Calibri"/>
          <w:sz w:val="22"/>
          <w:szCs w:val="22"/>
        </w:rPr>
        <w:t xml:space="preserve">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5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36A744E1" w14:textId="59EFA9A4" w:rsidR="00B032D3" w:rsidRPr="00AF2205" w:rsidRDefault="00AF2205" w:rsidP="00AF2205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proofErr w:type="spellStart"/>
      <w:r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GPT</w:t>
      </w:r>
      <w:proofErr w:type="spellEnd"/>
      <w:r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-based Text Similarity Model</w:t>
      </w:r>
      <w:r w:rsidR="00B032D3" w:rsidRPr="00AF220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3" w:history="1"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</w:t>
        </w:r>
        <w:proofErr w:type="spellStart"/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Github</w:t>
        </w:r>
        <w:proofErr w:type="spellEnd"/>
        <w:r w:rsidR="00FF4696" w:rsidRPr="00FF469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]</w:t>
        </w:r>
      </w:hyperlink>
      <w:r w:rsidR="00B032D3"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032D3" w:rsidRPr="00AF220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B032D3" w:rsidRPr="00AF220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3 </w:t>
      </w:r>
      <w:r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–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2023.6</w:t>
      </w:r>
    </w:p>
    <w:p w14:paraId="1EC065B0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 xml:space="preserve">Designed and implemented a </w:t>
      </w:r>
      <w:proofErr w:type="spellStart"/>
      <w:r w:rsidRPr="00B23BD0">
        <w:rPr>
          <w:rFonts w:ascii="Calibri" w:hAnsi="Calibri"/>
          <w:sz w:val="22"/>
          <w:szCs w:val="22"/>
        </w:rPr>
        <w:t>GPT</w:t>
      </w:r>
      <w:proofErr w:type="spellEnd"/>
      <w:r w:rsidRPr="00B23BD0">
        <w:rPr>
          <w:rFonts w:ascii="Calibri" w:hAnsi="Calibri"/>
          <w:sz w:val="22"/>
          <w:szCs w:val="22"/>
        </w:rPr>
        <w:t xml:space="preserve"> model architecture with multi-head attention mechanism, position encoding, and transformer encoder for semantic similarity analysis.</w:t>
      </w:r>
    </w:p>
    <w:p w14:paraId="5609D605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>Built end-to-end training pipeline including data preprocessing, model training, evaluation metrics, and attention visualization systems.</w:t>
      </w:r>
    </w:p>
    <w:p w14:paraId="526469CA" w14:textId="77777777" w:rsidR="00B23BD0" w:rsidRPr="00B23BD0" w:rsidRDefault="00B23BD0" w:rsidP="00B23BD0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B23BD0">
        <w:rPr>
          <w:rFonts w:ascii="Calibri" w:hAnsi="Calibri"/>
          <w:sz w:val="22"/>
          <w:szCs w:val="22"/>
        </w:rPr>
        <w:t>Optimized model performance through architecture improvements (512-dim model, 6-layer encoder, 8-head attention) and achieved 0.219 loss value.</w:t>
      </w:r>
    </w:p>
    <w:p w14:paraId="675F70ED" w14:textId="77777777" w:rsidR="00537C83" w:rsidRPr="00E93C2C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4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7B935822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Prof. Guan </w:t>
      </w:r>
      <w:proofErr w:type="spellStart"/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Chengbo</w:t>
      </w:r>
      <w:proofErr w:type="spellEnd"/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Shandong </w:t>
      </w:r>
      <w:r w:rsidR="005738F9">
        <w:rPr>
          <w:rFonts w:ascii="Calibri" w:eastAsiaTheme="minorEastAsia" w:hAnsi="Calibri" w:cs="Calibri" w:hint="eastAsia"/>
          <w:color w:val="000000"/>
          <w:sz w:val="22"/>
          <w:szCs w:val="22"/>
        </w:rPr>
        <w:t>U</w:t>
      </w:r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7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proofErr w:type="spellStart"/>
      <w:r w:rsidRPr="00F2119B">
        <w:rPr>
          <w:rFonts w:ascii="Calibri" w:hAnsi="Calibri"/>
          <w:sz w:val="22"/>
          <w:szCs w:val="22"/>
        </w:rPr>
        <w:t>DFT</w:t>
      </w:r>
      <w:proofErr w:type="spellEnd"/>
      <w:r w:rsidRPr="00F2119B">
        <w:rPr>
          <w:rFonts w:ascii="Calibri" w:hAnsi="Calibri"/>
          <w:sz w:val="22"/>
          <w:szCs w:val="22"/>
        </w:rPr>
        <w:t xml:space="preserve"> codes: </w:t>
      </w:r>
      <w:proofErr w:type="spellStart"/>
      <w:r w:rsidRPr="00F2119B">
        <w:rPr>
          <w:rFonts w:ascii="Calibri" w:hAnsi="Calibri"/>
          <w:sz w:val="22"/>
          <w:szCs w:val="22"/>
        </w:rPr>
        <w:t>VASP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CASTEP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proofErr w:type="spellStart"/>
      <w:r w:rsidR="00574D0C">
        <w:rPr>
          <w:rFonts w:ascii="Calibri" w:hAnsi="Calibri" w:hint="eastAsia"/>
          <w:sz w:val="22"/>
          <w:szCs w:val="22"/>
        </w:rPr>
        <w:t>VASPKIT</w:t>
      </w:r>
      <w:proofErr w:type="spellEnd"/>
      <w:r w:rsidRPr="00F2119B">
        <w:rPr>
          <w:rFonts w:ascii="Calibri" w:hAnsi="Calibri"/>
          <w:sz w:val="22"/>
          <w:szCs w:val="22"/>
        </w:rPr>
        <w:t xml:space="preserve">, </w:t>
      </w:r>
      <w:proofErr w:type="spellStart"/>
      <w:r w:rsidRPr="00F2119B">
        <w:rPr>
          <w:rFonts w:ascii="Calibri" w:hAnsi="Calibri"/>
          <w:sz w:val="22"/>
          <w:szCs w:val="22"/>
        </w:rPr>
        <w:t>Pymatgen</w:t>
      </w:r>
      <w:proofErr w:type="spellEnd"/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bookmarkStart w:id="8" w:name="OLE_LINK6"/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proofErr w:type="spellStart"/>
      <w:r>
        <w:rPr>
          <w:rFonts w:ascii="Calibri" w:hAnsi="Calibri" w:hint="eastAsia"/>
          <w:sz w:val="22"/>
          <w:szCs w:val="22"/>
        </w:rPr>
        <w:t>PyTorch</w:t>
      </w:r>
      <w:proofErr w:type="spellEnd"/>
      <w:r>
        <w:rPr>
          <w:rFonts w:ascii="Calibri" w:hAnsi="Calibri" w:hint="eastAsia"/>
          <w:sz w:val="22"/>
          <w:szCs w:val="22"/>
        </w:rPr>
        <w:t xml:space="preserve">, </w:t>
      </w:r>
      <w:proofErr w:type="spellStart"/>
      <w:r w:rsidR="00064B9A" w:rsidRPr="008E39B4">
        <w:rPr>
          <w:rFonts w:ascii="Calibri" w:hAnsi="Calibri"/>
          <w:sz w:val="22"/>
          <w:szCs w:val="22"/>
        </w:rPr>
        <w:t>XGBoost</w:t>
      </w:r>
      <w:proofErr w:type="spellEnd"/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1D530A">
        <w:rPr>
          <w:rFonts w:ascii="Calibri" w:hAnsi="Calibri" w:hint="eastAsia"/>
          <w:sz w:val="22"/>
          <w:szCs w:val="22"/>
        </w:rPr>
        <w:t>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  <w:proofErr w:type="spellEnd"/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proofErr w:type="spellStart"/>
      <w:r w:rsidR="00C11646">
        <w:rPr>
          <w:rFonts w:ascii="Calibri" w:hAnsi="Calibri" w:hint="eastAsia"/>
          <w:sz w:val="22"/>
          <w:szCs w:val="22"/>
        </w:rPr>
        <w:t>SHAP</w:t>
      </w:r>
      <w:proofErr w:type="spellEnd"/>
    </w:p>
    <w:bookmarkEnd w:id="8"/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Python (</w:t>
      </w:r>
      <w:proofErr w:type="spellStart"/>
      <w:r w:rsidRPr="00064B9A">
        <w:rPr>
          <w:rFonts w:ascii="Calibri" w:hAnsi="Calibri"/>
          <w:sz w:val="22"/>
          <w:szCs w:val="22"/>
        </w:rPr>
        <w:t>Numpy</w:t>
      </w:r>
      <w:proofErr w:type="spellEnd"/>
      <w:r w:rsidRPr="00064B9A">
        <w:rPr>
          <w:rFonts w:ascii="Calibri" w:hAnsi="Calibri"/>
          <w:sz w:val="22"/>
          <w:szCs w:val="22"/>
        </w:rPr>
        <w:t xml:space="preserve">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7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9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proofErr w:type="gramStart"/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9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proofErr w:type="gramEnd"/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10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</w:t>
      </w:r>
      <w:proofErr w:type="spellStart"/>
      <w:r w:rsidRPr="006C2892">
        <w:rPr>
          <w:rFonts w:ascii="Calibri" w:hAnsi="Calibri"/>
          <w:sz w:val="22"/>
          <w:szCs w:val="22"/>
        </w:rPr>
        <w:t>doi.org</w:t>
      </w:r>
      <w:proofErr w:type="spellEnd"/>
      <w:r w:rsidRPr="006C2892">
        <w:rPr>
          <w:rFonts w:ascii="Calibri" w:hAnsi="Calibri"/>
          <w:sz w:val="22"/>
          <w:szCs w:val="22"/>
        </w:rPr>
        <w:t>/10.3390/</w:t>
      </w:r>
      <w:proofErr w:type="spellStart"/>
      <w:r w:rsidRPr="006C2892">
        <w:rPr>
          <w:rFonts w:ascii="Calibri" w:hAnsi="Calibri"/>
          <w:sz w:val="22"/>
          <w:szCs w:val="22"/>
        </w:rPr>
        <w:t>cryst12070910</w:t>
      </w:r>
      <w:proofErr w:type="spellEnd"/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10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6E7C" w14:textId="77777777" w:rsidR="006D3BC1" w:rsidRDefault="006D3BC1" w:rsidP="000C0326">
      <w:r>
        <w:separator/>
      </w:r>
    </w:p>
  </w:endnote>
  <w:endnote w:type="continuationSeparator" w:id="0">
    <w:p w14:paraId="5A41A149" w14:textId="77777777" w:rsidR="006D3BC1" w:rsidRDefault="006D3BC1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B86D" w14:textId="77777777" w:rsidR="006D3BC1" w:rsidRDefault="006D3BC1" w:rsidP="000C0326">
      <w:r>
        <w:separator/>
      </w:r>
    </w:p>
  </w:footnote>
  <w:footnote w:type="continuationSeparator" w:id="0">
    <w:p w14:paraId="2FE62FA6" w14:textId="77777777" w:rsidR="006D3BC1" w:rsidRDefault="006D3BC1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AA2"/>
    <w:multiLevelType w:val="multilevel"/>
    <w:tmpl w:val="FDC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045B"/>
    <w:multiLevelType w:val="multilevel"/>
    <w:tmpl w:val="AFA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5402"/>
    <w:multiLevelType w:val="multilevel"/>
    <w:tmpl w:val="2CB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D0519E"/>
    <w:multiLevelType w:val="multilevel"/>
    <w:tmpl w:val="B16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14E3AF5"/>
    <w:multiLevelType w:val="multilevel"/>
    <w:tmpl w:val="F91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C2327"/>
    <w:multiLevelType w:val="multilevel"/>
    <w:tmpl w:val="AEE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13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EEA3DDA"/>
    <w:multiLevelType w:val="multilevel"/>
    <w:tmpl w:val="43D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766005">
    <w:abstractNumId w:val="13"/>
  </w:num>
  <w:num w:numId="2" w16cid:durableId="849221979">
    <w:abstractNumId w:val="9"/>
  </w:num>
  <w:num w:numId="3" w16cid:durableId="375398795">
    <w:abstractNumId w:val="3"/>
  </w:num>
  <w:num w:numId="4" w16cid:durableId="1432972967">
    <w:abstractNumId w:val="8"/>
  </w:num>
  <w:num w:numId="5" w16cid:durableId="1917519841">
    <w:abstractNumId w:val="14"/>
  </w:num>
  <w:num w:numId="6" w16cid:durableId="1279874196">
    <w:abstractNumId w:val="5"/>
  </w:num>
  <w:num w:numId="7" w16cid:durableId="894395056">
    <w:abstractNumId w:val="12"/>
  </w:num>
  <w:num w:numId="8" w16cid:durableId="1366444075">
    <w:abstractNumId w:val="11"/>
  </w:num>
  <w:num w:numId="9" w16cid:durableId="2068725060">
    <w:abstractNumId w:val="10"/>
  </w:num>
  <w:num w:numId="10" w16cid:durableId="971058282">
    <w:abstractNumId w:val="15"/>
  </w:num>
  <w:num w:numId="11" w16cid:durableId="1846747378">
    <w:abstractNumId w:val="2"/>
  </w:num>
  <w:num w:numId="12" w16cid:durableId="249119159">
    <w:abstractNumId w:val="4"/>
  </w:num>
  <w:num w:numId="13" w16cid:durableId="524948212">
    <w:abstractNumId w:val="7"/>
  </w:num>
  <w:num w:numId="14" w16cid:durableId="1834878612">
    <w:abstractNumId w:val="0"/>
  </w:num>
  <w:num w:numId="15" w16cid:durableId="789058">
    <w:abstractNumId w:val="1"/>
  </w:num>
  <w:num w:numId="16" w16cid:durableId="21144717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2888"/>
    <w:rsid w:val="00013AE7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2481"/>
    <w:rsid w:val="00064B9A"/>
    <w:rsid w:val="00065F87"/>
    <w:rsid w:val="00066307"/>
    <w:rsid w:val="00066F24"/>
    <w:rsid w:val="00071860"/>
    <w:rsid w:val="00077577"/>
    <w:rsid w:val="00077F2F"/>
    <w:rsid w:val="00082621"/>
    <w:rsid w:val="00082D20"/>
    <w:rsid w:val="00086C32"/>
    <w:rsid w:val="00091F6D"/>
    <w:rsid w:val="00097C5A"/>
    <w:rsid w:val="000A13A0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002E4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4C59"/>
    <w:rsid w:val="001551AB"/>
    <w:rsid w:val="00156D89"/>
    <w:rsid w:val="00156E54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40BF"/>
    <w:rsid w:val="001A4C86"/>
    <w:rsid w:val="001A65F2"/>
    <w:rsid w:val="001B275F"/>
    <w:rsid w:val="001B2ECF"/>
    <w:rsid w:val="001B5245"/>
    <w:rsid w:val="001D0582"/>
    <w:rsid w:val="001D530A"/>
    <w:rsid w:val="001D56B6"/>
    <w:rsid w:val="001E0991"/>
    <w:rsid w:val="001F0D57"/>
    <w:rsid w:val="001F347B"/>
    <w:rsid w:val="001F6C4D"/>
    <w:rsid w:val="00200E95"/>
    <w:rsid w:val="0020271D"/>
    <w:rsid w:val="00203CD2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0F5E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13"/>
    <w:rsid w:val="002D4690"/>
    <w:rsid w:val="002D4961"/>
    <w:rsid w:val="002D521B"/>
    <w:rsid w:val="002D5E0A"/>
    <w:rsid w:val="002D6279"/>
    <w:rsid w:val="002F3119"/>
    <w:rsid w:val="003003A9"/>
    <w:rsid w:val="00301C69"/>
    <w:rsid w:val="00303E25"/>
    <w:rsid w:val="00305AC1"/>
    <w:rsid w:val="00311028"/>
    <w:rsid w:val="003141F9"/>
    <w:rsid w:val="00314767"/>
    <w:rsid w:val="0032028E"/>
    <w:rsid w:val="00320979"/>
    <w:rsid w:val="00320CAA"/>
    <w:rsid w:val="00325959"/>
    <w:rsid w:val="00330802"/>
    <w:rsid w:val="00332E8B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A582F"/>
    <w:rsid w:val="003B21DA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5A4D"/>
    <w:rsid w:val="00436ED9"/>
    <w:rsid w:val="00441E7C"/>
    <w:rsid w:val="00446387"/>
    <w:rsid w:val="00446988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05C44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38F9"/>
    <w:rsid w:val="00574402"/>
    <w:rsid w:val="00574D0C"/>
    <w:rsid w:val="00581DCE"/>
    <w:rsid w:val="0058552F"/>
    <w:rsid w:val="00591252"/>
    <w:rsid w:val="00591CBA"/>
    <w:rsid w:val="00595F21"/>
    <w:rsid w:val="005B3184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3293"/>
    <w:rsid w:val="006C66B2"/>
    <w:rsid w:val="006C7E18"/>
    <w:rsid w:val="006D3BC1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6F7ABC"/>
    <w:rsid w:val="007005EF"/>
    <w:rsid w:val="00705F8C"/>
    <w:rsid w:val="0070781E"/>
    <w:rsid w:val="0070794C"/>
    <w:rsid w:val="007117E8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853E9"/>
    <w:rsid w:val="007908A3"/>
    <w:rsid w:val="00792B8B"/>
    <w:rsid w:val="00793713"/>
    <w:rsid w:val="007A0781"/>
    <w:rsid w:val="007A6DF1"/>
    <w:rsid w:val="007B4D0A"/>
    <w:rsid w:val="007B5035"/>
    <w:rsid w:val="007B701F"/>
    <w:rsid w:val="007C0E6A"/>
    <w:rsid w:val="007C27F3"/>
    <w:rsid w:val="007C54B0"/>
    <w:rsid w:val="007D06DE"/>
    <w:rsid w:val="007D5D49"/>
    <w:rsid w:val="007D651F"/>
    <w:rsid w:val="007D7151"/>
    <w:rsid w:val="007D7B36"/>
    <w:rsid w:val="007E1595"/>
    <w:rsid w:val="007F0DFA"/>
    <w:rsid w:val="00803F26"/>
    <w:rsid w:val="00810B35"/>
    <w:rsid w:val="0081171B"/>
    <w:rsid w:val="008119F8"/>
    <w:rsid w:val="008142F9"/>
    <w:rsid w:val="008200C6"/>
    <w:rsid w:val="008253BA"/>
    <w:rsid w:val="00833A18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27C8C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0669E"/>
    <w:rsid w:val="00A10642"/>
    <w:rsid w:val="00A16F38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8541D"/>
    <w:rsid w:val="00AA74BB"/>
    <w:rsid w:val="00AB23D2"/>
    <w:rsid w:val="00AB433B"/>
    <w:rsid w:val="00AC5378"/>
    <w:rsid w:val="00AC5ED1"/>
    <w:rsid w:val="00AD2F19"/>
    <w:rsid w:val="00AE6106"/>
    <w:rsid w:val="00AF0FB4"/>
    <w:rsid w:val="00AF1EC9"/>
    <w:rsid w:val="00AF2205"/>
    <w:rsid w:val="00AF2F57"/>
    <w:rsid w:val="00AF73E8"/>
    <w:rsid w:val="00AF7D13"/>
    <w:rsid w:val="00B00B20"/>
    <w:rsid w:val="00B01638"/>
    <w:rsid w:val="00B032D3"/>
    <w:rsid w:val="00B04B9B"/>
    <w:rsid w:val="00B1277B"/>
    <w:rsid w:val="00B1522C"/>
    <w:rsid w:val="00B15E5F"/>
    <w:rsid w:val="00B21016"/>
    <w:rsid w:val="00B233F8"/>
    <w:rsid w:val="00B23BD0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E77BA"/>
    <w:rsid w:val="00BF0A5C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6411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66D12"/>
    <w:rsid w:val="00D73832"/>
    <w:rsid w:val="00D82ECB"/>
    <w:rsid w:val="00DA1571"/>
    <w:rsid w:val="00DA19B5"/>
    <w:rsid w:val="00DA26EF"/>
    <w:rsid w:val="00DA5A72"/>
    <w:rsid w:val="00DB1525"/>
    <w:rsid w:val="00DB2A45"/>
    <w:rsid w:val="00DB4DFE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91B3D"/>
    <w:rsid w:val="00E93C2C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40"/>
    <w:rsid w:val="00F0168C"/>
    <w:rsid w:val="00F2119B"/>
    <w:rsid w:val="00F2222E"/>
    <w:rsid w:val="00F328BB"/>
    <w:rsid w:val="00F35CB2"/>
    <w:rsid w:val="00F43DF9"/>
    <w:rsid w:val="00F44A84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A67"/>
    <w:rsid w:val="00FA2CD5"/>
    <w:rsid w:val="00FA38B0"/>
    <w:rsid w:val="00FA5725"/>
    <w:rsid w:val="00FC0312"/>
    <w:rsid w:val="00FC742E"/>
    <w:rsid w:val="00FD21E8"/>
    <w:rsid w:val="00FD50BE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4696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hyperlink" Target="https://github.com/NINGSY1024/NL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ingsy1024.github.io/NINGSY-pages/Projects/Deep%20Learning%20the%20Phase%20Transition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Bayesian%20Neural%20Networks%20via%20Langevin%20MCMC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INGSY1024/ML-Potential-Evaluation-for-Defect-Formation-Energ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hyperlink" Target="https://ningsy1024.github.io/NINGSY-pages/Projects/numerical-simulation-of-quantum-size-effects-html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2</Pages>
  <Words>695</Words>
  <Characters>4632</Characters>
  <Application>Microsoft Office Word</Application>
  <DocSecurity>0</DocSecurity>
  <Lines>82</Lines>
  <Paragraphs>64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16</cp:revision>
  <cp:lastPrinted>2025-03-31T04:54:00Z</cp:lastPrinted>
  <dcterms:created xsi:type="dcterms:W3CDTF">2025-02-17T15:40:00Z</dcterms:created>
  <dcterms:modified xsi:type="dcterms:W3CDTF">2025-04-01T06:11:00Z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