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188" w:rsidRDefault="00DD0A1C">
      <w:r>
        <w:t xml:space="preserve">In </w:t>
      </w:r>
      <w:proofErr w:type="spellStart"/>
      <w:r>
        <w:t>PCLake</w:t>
      </w:r>
      <w:proofErr w:type="spellEnd"/>
      <w:r>
        <w:t>, wind drink resuspension, not flowrate driven resuspension in our system</w:t>
      </w:r>
    </w:p>
    <w:p w:rsidR="00DD0A1C" w:rsidRDefault="00DD0A1C"/>
    <w:p w:rsidR="00DD0A1C" w:rsidRDefault="00DD0A1C">
      <w:bookmarkStart w:id="0" w:name="_GoBack"/>
      <w:bookmarkEnd w:id="0"/>
    </w:p>
    <w:p w:rsidR="00DD0A1C" w:rsidRDefault="00DD0A1C">
      <w:r>
        <w:t>Very high concentration measured by wind-driven accumulation.</w:t>
      </w:r>
    </w:p>
    <w:p w:rsidR="00DD0A1C" w:rsidRDefault="00DD0A1C"/>
    <w:p w:rsidR="00DD0A1C" w:rsidRDefault="00DD0A1C"/>
    <w:p w:rsidR="00DD0A1C" w:rsidRDefault="00DD0A1C">
      <w:r>
        <w:t>Short wave</w:t>
      </w:r>
    </w:p>
    <w:p w:rsidR="00DD0A1C" w:rsidRDefault="00DD0A1C"/>
    <w:p w:rsidR="00DD0A1C" w:rsidRDefault="00DD0A1C"/>
    <w:p w:rsidR="004672DD" w:rsidRDefault="004672DD">
      <w:r>
        <w:t>Sobek at seconds. Asking output of Sobek from Thomas.</w:t>
      </w:r>
    </w:p>
    <w:p w:rsidR="004672DD" w:rsidRDefault="004672DD"/>
    <w:p w:rsidR="00DD0A1C" w:rsidRDefault="004672DD">
      <w:r>
        <w:t>Assume e to be 0.</w:t>
      </w:r>
    </w:p>
    <w:p w:rsidR="004672DD" w:rsidRDefault="004672DD"/>
    <w:p w:rsidR="004672DD" w:rsidRDefault="004672DD"/>
    <w:p w:rsidR="004672DD" w:rsidRDefault="004672DD">
      <w:r>
        <w:t xml:space="preserve">Turbidity data from </w:t>
      </w:r>
      <w:proofErr w:type="spellStart"/>
      <w:r>
        <w:t>HydroNet</w:t>
      </w:r>
      <w:proofErr w:type="spellEnd"/>
      <w:r>
        <w:t xml:space="preserve"> (South of Breda), Turbidity vs discharge.</w:t>
      </w:r>
    </w:p>
    <w:p w:rsidR="004672DD" w:rsidRDefault="004672DD">
      <w:r>
        <w:t>Summer very low discharge, no resuspension effect</w:t>
      </w:r>
    </w:p>
    <w:p w:rsidR="004672DD" w:rsidRPr="00CE70EC" w:rsidRDefault="004672DD">
      <w:pPr>
        <w:rPr>
          <w:lang w:val="nl-NL"/>
        </w:rPr>
      </w:pPr>
    </w:p>
    <w:p w:rsidR="004672DD" w:rsidRDefault="004672DD"/>
    <w:p w:rsidR="004672DD" w:rsidRDefault="004672DD"/>
    <w:sectPr w:rsidR="004672DD" w:rsidSect="008A041F">
      <w:pgSz w:w="11906" w:h="16838" w:code="9"/>
      <w:pgMar w:top="1417" w:right="1417" w:bottom="1417" w:left="1417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1C"/>
    <w:rsid w:val="000131BC"/>
    <w:rsid w:val="00247B8C"/>
    <w:rsid w:val="003C5515"/>
    <w:rsid w:val="004672DD"/>
    <w:rsid w:val="00535CB1"/>
    <w:rsid w:val="00617286"/>
    <w:rsid w:val="006A56B0"/>
    <w:rsid w:val="00731317"/>
    <w:rsid w:val="008A041F"/>
    <w:rsid w:val="009F0231"/>
    <w:rsid w:val="00CE70EC"/>
    <w:rsid w:val="00D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4224"/>
  <w15:chartTrackingRefBased/>
  <w15:docId w15:val="{2E5C6A9A-EFFF-424C-BBBF-5F2D9E2C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F0231"/>
    <w:pPr>
      <w:spacing w:after="0" w:line="480" w:lineRule="auto"/>
      <w:jc w:val="both"/>
    </w:pPr>
    <w:rPr>
      <w:rFonts w:ascii="Times New Roman" w:eastAsia="SimSun" w:hAnsi="Times New Roman" w:cs="Calibr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Zhan, Qing</dc:creator>
  <cp:keywords/>
  <dc:description/>
  <cp:lastModifiedBy>Zhan, Qing</cp:lastModifiedBy>
  <cp:revision>1</cp:revision>
  <dcterms:created xsi:type="dcterms:W3CDTF">2021-02-17T12:50:00Z</dcterms:created>
  <dcterms:modified xsi:type="dcterms:W3CDTF">2021-02-17T23:00:00Z</dcterms:modified>
</cp:coreProperties>
</file>