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CE84E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Verdana" w:eastAsia="Verdana" w:hAnsi="Verdana" w:cs="Verdana"/>
          <w:b/>
          <w:color w:val="00000A"/>
          <w:sz w:val="17"/>
          <w:szCs w:val="17"/>
        </w:rPr>
        <w:br/>
      </w:r>
      <w:r>
        <w:rPr>
          <w:rFonts w:ascii="Arial" w:eastAsia="Arial" w:hAnsi="Arial" w:cs="Arial"/>
          <w:b/>
          <w:color w:val="00000A"/>
          <w:sz w:val="16"/>
          <w:szCs w:val="16"/>
        </w:rPr>
        <w:t>CONVÊNIO DE CONCESSÃO DE ESTÁGIO PROFISSIONALIZANTE</w:t>
      </w:r>
    </w:p>
    <w:p w14:paraId="2D58C4D7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br/>
        <w:t>CONVÊNIO DE CONCESSÃO DE ESTÁGIO PROFISSIONALIZANTE QUE ENTRE SI CELEBRAM BRILHO PRÓPRIO ADM. TREINAMENTO E DESENVOLVIMENTO LTDA E A INSTITUIÇÃO DE ENSINO ${</w:t>
      </w:r>
      <w:proofErr w:type="spellStart"/>
      <w:r>
        <w:rPr>
          <w:rFonts w:ascii="Arial" w:eastAsia="Arial" w:hAnsi="Arial" w:cs="Arial"/>
          <w:b/>
          <w:color w:val="00000A"/>
          <w:sz w:val="16"/>
          <w:szCs w:val="16"/>
        </w:rPr>
        <w:t>razaoSocial</w:t>
      </w:r>
      <w:proofErr w:type="spellEnd"/>
      <w:r>
        <w:rPr>
          <w:rFonts w:ascii="Arial" w:eastAsia="Arial" w:hAnsi="Arial" w:cs="Arial"/>
          <w:b/>
          <w:color w:val="00000A"/>
          <w:sz w:val="16"/>
          <w:szCs w:val="16"/>
        </w:rPr>
        <w:t>}</w:t>
      </w:r>
    </w:p>
    <w:p w14:paraId="4184310A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Pelo presente instrumento, a </w:t>
      </w:r>
      <w:r>
        <w:rPr>
          <w:rFonts w:ascii="Arial" w:eastAsia="Arial" w:hAnsi="Arial" w:cs="Arial"/>
          <w:b/>
          <w:sz w:val="16"/>
          <w:szCs w:val="16"/>
        </w:rPr>
        <w:t>BRILHO ESTAGIOS LESTE SERV. ADM. E TREINAMENTOS EIRELI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com sede à cidade de São Paulo, Estado de São Paulo, sito à </w:t>
      </w:r>
      <w:r>
        <w:rPr>
          <w:rFonts w:ascii="Verdana" w:eastAsia="Verdana" w:hAnsi="Verdana" w:cs="Verdana"/>
          <w:sz w:val="16"/>
          <w:szCs w:val="16"/>
        </w:rPr>
        <w:t>Rua José Otoni, nº 134 - sala 3 – São Miguel Paulista- São Paulo / SP – CEP 08010-290</w:t>
      </w:r>
      <w:r>
        <w:rPr>
          <w:rFonts w:ascii="Arial" w:eastAsia="Arial" w:hAnsi="Arial" w:cs="Arial"/>
          <w:color w:val="00000A"/>
          <w:sz w:val="16"/>
          <w:szCs w:val="16"/>
        </w:rPr>
        <w:t>/ SP, Inscrita no CNPJ/MF sob o nº.36.009.717/0001-41, representada por Daniel Avelino, doravante designada "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 de Estágio</w:t>
      </w:r>
      <w:r>
        <w:rPr>
          <w:rFonts w:ascii="Arial" w:eastAsia="Arial" w:hAnsi="Arial" w:cs="Arial"/>
          <w:color w:val="00000A"/>
          <w:sz w:val="16"/>
          <w:szCs w:val="16"/>
        </w:rPr>
        <w:t>" atuando como Agente de Integração, e a Instituição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razaoSocial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}, situada a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}, ${numero} – BAIRRO: ${bairro} CEP: ${cep} – ${cidade} - ${uf}. Inscrita no CNPJ/MF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cnpj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sob o doravante designado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neste ato representado pelo diretor abaixo assinado, em consonância com o disposto na Lei n°11.788, de 25/09/2008, artigo 8º resolvem celebrar o presente convênio de concessão de estágio de complementação educacional, na forma das seguintes cláusulas e condições:</w:t>
      </w:r>
    </w:p>
    <w:p w14:paraId="075A2AAC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PRIMEIRA DO - OBJETO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</w:t>
      </w:r>
    </w:p>
    <w:p w14:paraId="2923BA63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O presente convênio objetiva estabelecer as condições indispensáveis à viabilização de estágio de complementação educacional junto à "Concedente de Estágio" aos estudantes matriculados na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entendido o estágio como uma atividade de prática profissional que integra o processo de ensino-aprendizagem, configurando uma metodologia que contextualiza e põe em ação o aprendizado.</w:t>
      </w:r>
    </w:p>
    <w:p w14:paraId="5AB240C1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SEGUNDA - DO TERMO DE COMPROMISSO</w:t>
      </w:r>
    </w:p>
    <w:p w14:paraId="036B0F53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A realização dos estágios dependerá de prévia formalização, em cada caso, do competente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TERMO DE COMPROMISSO DE ESTÁGIO DE COMPLEMENTAÇÃO EDUCACIONAL, </w:t>
      </w:r>
      <w:r>
        <w:rPr>
          <w:rFonts w:ascii="Arial" w:eastAsia="Arial" w:hAnsi="Arial" w:cs="Arial"/>
          <w:color w:val="00000A"/>
          <w:sz w:val="16"/>
          <w:szCs w:val="16"/>
        </w:rPr>
        <w:t>celebrado entre a Concedente de Estágio, o estudante, com interveniência da Instituição de Ensino e Agente de Integração.</w:t>
      </w:r>
    </w:p>
    <w:p w14:paraId="3D378326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TERCEIRA - DO PLANO DE ESTÁGIO</w:t>
      </w:r>
    </w:p>
    <w:p w14:paraId="15AF11CA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 Concedente de Estágio, para bem atender à finalidade do presente convênio, obriga-se a propiciar ao estudante-estagiário todas as condições e facilidades para um adequado aproveitamento do estágio, designando supervisor para acompanhar e auxiliar aos estudantes-estagiários.</w:t>
      </w:r>
    </w:p>
    <w:p w14:paraId="784A22B5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QUARTA - DA CONCESSÃO DE ESTÁGIO</w:t>
      </w:r>
    </w:p>
    <w:p w14:paraId="4F228006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A Concedente de Estágio, o seu critério, concederá uma bolsa de complementação educacional, aos estudantes incorporados em seu Programa de Estágio, em consonância com sua regulamentação interna, não gerando seu credenciamento qualquer vínculo empregatício, nem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conseqüente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aquisição de direitos ou vantagens conferidas aos seus funcionários.</w:t>
      </w:r>
    </w:p>
    <w:p w14:paraId="79965332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QUINTA - DA CARGA HORÁRIA</w:t>
      </w:r>
    </w:p>
    <w:p w14:paraId="1702B062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A carga horária mínima do estágio curricular obedecerá ao disposto no artigo 10º, inciso II. </w:t>
      </w:r>
    </w:p>
    <w:p w14:paraId="5D3565F5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Da lei 11.788 de 25.09.2008</w:t>
      </w:r>
    </w:p>
    <w:p w14:paraId="64955758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SEXTA - DAS OBRIGAÇÕES ESPECIAIS</w:t>
      </w:r>
    </w:p>
    <w:p w14:paraId="5044C806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Além das obrigações assumidas nas demais cláusulas deste Convênio, os partícipes obrigam-se, especialmente, ao seguinte:</w:t>
      </w:r>
    </w:p>
    <w:p w14:paraId="79BA6E16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I - Obrigações da Concedente de Estágios:</w:t>
      </w:r>
    </w:p>
    <w:p w14:paraId="001E2F04" w14:textId="77777777" w:rsidR="005B71AB" w:rsidRDefault="00777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Ministrar ao estudante-estagiário, em sua totalidade, o conteúdo programático, alinhado no Plano de Estágio, </w:t>
      </w:r>
    </w:p>
    <w:p w14:paraId="20FE6B05" w14:textId="77777777" w:rsidR="005B71AB" w:rsidRDefault="00777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Garantir ao estagiário o cumprimento das exigências escolares, inclusive o que se refere ao horário escolar;</w:t>
      </w:r>
    </w:p>
    <w:p w14:paraId="5B5C6BFE" w14:textId="77777777" w:rsidR="005B71AB" w:rsidRDefault="00777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Verificar e acompanhar a assiduidade e pontualidade do estudante-estagiário, inclusive mediante adoção de registro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freqüência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específico, de acordo com os procedimentos definidos no Termo de Compromisso citado no art.9 º inciso I.</w:t>
      </w:r>
    </w:p>
    <w:p w14:paraId="03A7DAF3" w14:textId="77777777" w:rsidR="005B71AB" w:rsidRDefault="00777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lastRenderedPageBreak/>
        <w:t xml:space="preserve">Informar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nas épocas oportunas, a disponibilidade de vaga referente à sua programação de estágio de complementação educacional.</w:t>
      </w:r>
    </w:p>
    <w:p w14:paraId="5987506D" w14:textId="77777777" w:rsidR="005B71AB" w:rsidRDefault="00777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Providenciar seguro de acidentes pessoais para o estudante-estagiário, quando da celebração do Termo de Compromisso de Estágio referido no art.9 do inciso I.</w:t>
      </w:r>
    </w:p>
    <w:p w14:paraId="37254F9F" w14:textId="77777777" w:rsidR="005B71AB" w:rsidRDefault="00777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Enviar a instituição de ensino, com periodicidade mínima de seis (seis) meses, relatório de atividades, com vista obrigatória ao estagiário. Conf.art.9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inc.VII</w:t>
      </w:r>
      <w:proofErr w:type="spellEnd"/>
    </w:p>
    <w:p w14:paraId="2D6C616D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II - Obrigações da Instituição de Ensino </w:t>
      </w:r>
    </w:p>
    <w:p w14:paraId="31E26432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</w:t>
      </w:r>
      <w:r>
        <w:rPr>
          <w:rFonts w:ascii="Arial" w:eastAsia="Arial" w:hAnsi="Arial" w:cs="Arial"/>
          <w:color w:val="00000A"/>
          <w:sz w:val="16"/>
          <w:szCs w:val="16"/>
        </w:rPr>
        <w:t>omunicar imediatamente à Concedente de Estágio, por escrito, todos os casos de desligamento de estudante-estagiário, em relação ao (s) referido (s) na Cláusula Primeira, seja qual for o motivo, inclusive conclusão de curso;</w:t>
      </w:r>
    </w:p>
    <w:p w14:paraId="552AA496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00000A"/>
          <w:sz w:val="16"/>
          <w:szCs w:val="16"/>
        </w:rPr>
        <w:t>CLÁUSULA SÉTIMA - DA VIGÊNCIA</w:t>
      </w:r>
    </w:p>
    <w:p w14:paraId="5FF8E0D6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 presente convênio terá vigência pelo prazo de 12 (Doze) meses, a contar da data de sua assinatura, podendo ser prorrogado automaticamente por tempo indeterminado.</w:t>
      </w:r>
    </w:p>
    <w:p w14:paraId="69D6637B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OITAVA - DA DENÚNCIA E RESCISÃO</w:t>
      </w:r>
    </w:p>
    <w:p w14:paraId="60B35B8B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Este convênio poderá, a qualquer tempo, ser denunciado mediante notificação prévia de 60 (Sessenta) dias, ressalvada a faculdade de rescisão, desde que comprovado o descumprimento de qualquer de suas Cláusulas.</w:t>
      </w:r>
    </w:p>
    <w:p w14:paraId="5BCBD8FB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Parágrafo Único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- A extinção do presente Convênio, antes do seu final, fixado na Cláusula Oitava, decorrente de denúncia por qualquer das partes, não prejudicará os estagiários incorporados.</w:t>
      </w:r>
    </w:p>
    <w:p w14:paraId="36500E32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NONA - DO FORO</w:t>
      </w:r>
    </w:p>
    <w:p w14:paraId="383D550E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Para solução de quaisquer controvérsias, oriundas da execução deste Convênio, as partes elegem uma das Varas do Foro da Cidade de Guarulhos, com renúncia expressa a qualquer outro, por mais privilegiado que seja.</w:t>
      </w:r>
    </w:p>
    <w:p w14:paraId="23F4B91A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Estando assim justas e acordes, firmam o presente em 02 (DUAS) vias de igual teor e forma, para um só efeito, na presença das testemunhas abaixo nomeadas e subscritas.</w:t>
      </w:r>
    </w:p>
    <w:p w14:paraId="7E6DEB11" w14:textId="77777777" w:rsidR="005B71AB" w:rsidRDefault="0077746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left" w:pos="5898"/>
        </w:tabs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ab/>
        <w:t>São Paulo, ${data}</w:t>
      </w:r>
    </w:p>
    <w:p w14:paraId="59DFD619" w14:textId="77777777" w:rsidR="005B71AB" w:rsidRDefault="005B71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B255EB6" w14:textId="77777777" w:rsidR="005B71AB" w:rsidRDefault="005B71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3AF5FF4" w14:textId="1736A195" w:rsidR="005B71AB" w:rsidRDefault="0077746F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 _______________________________________________________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DIRETOR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</w:t>
      </w:r>
      <w:r>
        <w:rPr>
          <w:rFonts w:ascii="Arial" w:eastAsia="Arial" w:hAnsi="Arial" w:cs="Arial"/>
          <w:sz w:val="16"/>
          <w:szCs w:val="16"/>
        </w:rPr>
        <w:t>BRILHO ESTAGIOS LESTE SERV. ADM. E TREINAMENTOS</w:t>
      </w:r>
      <w:bookmarkStart w:id="0" w:name="_GoBack"/>
      <w:bookmarkEnd w:id="0"/>
      <w:r>
        <w:rPr>
          <w:rFonts w:ascii="Arial" w:eastAsia="Arial" w:hAnsi="Arial" w:cs="Arial"/>
          <w:color w:val="00000A"/>
          <w:sz w:val="16"/>
          <w:szCs w:val="16"/>
        </w:rPr>
        <w:br/>
        <w:t>Carimbo e Assinatura                                  Agente de Integração</w:t>
      </w:r>
      <w:r>
        <w:rPr>
          <w:rFonts w:ascii="Verdana" w:eastAsia="Verdana" w:hAnsi="Verdana" w:cs="Verdana"/>
          <w:color w:val="00000A"/>
          <w:sz w:val="16"/>
          <w:szCs w:val="16"/>
        </w:rPr>
        <w:tab/>
      </w:r>
      <w:r>
        <w:rPr>
          <w:rFonts w:ascii="Verdana" w:eastAsia="Verdana" w:hAnsi="Verdana" w:cs="Verdana"/>
          <w:color w:val="00000A"/>
          <w:sz w:val="16"/>
          <w:szCs w:val="16"/>
        </w:rPr>
        <w:tab/>
      </w:r>
    </w:p>
    <w:p w14:paraId="5A010CF3" w14:textId="77777777" w:rsidR="005B71AB" w:rsidRDefault="005B71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A"/>
          <w:sz w:val="18"/>
          <w:szCs w:val="18"/>
        </w:rPr>
      </w:pPr>
    </w:p>
    <w:p w14:paraId="755AA309" w14:textId="77777777" w:rsidR="005B71AB" w:rsidRDefault="005B71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A"/>
          <w:sz w:val="18"/>
          <w:szCs w:val="18"/>
        </w:rPr>
      </w:pPr>
    </w:p>
    <w:p w14:paraId="312D8B87" w14:textId="77777777" w:rsidR="005B71AB" w:rsidRDefault="005B71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A"/>
          <w:sz w:val="18"/>
          <w:szCs w:val="18"/>
        </w:rPr>
      </w:pPr>
    </w:p>
    <w:sectPr w:rsidR="005B71AB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E84296" w14:textId="77777777" w:rsidR="0079187E" w:rsidRDefault="0079187E">
      <w:pPr>
        <w:spacing w:after="0" w:line="240" w:lineRule="auto"/>
      </w:pPr>
      <w:r>
        <w:separator/>
      </w:r>
    </w:p>
  </w:endnote>
  <w:endnote w:type="continuationSeparator" w:id="0">
    <w:p w14:paraId="3DB38218" w14:textId="77777777" w:rsidR="0079187E" w:rsidRDefault="00791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F801E9" w14:textId="77777777" w:rsidR="005B71AB" w:rsidRDefault="0077746F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Central Office –Rua José Otoni 134, sala 3- São Miguel paulista Site: </w:t>
    </w:r>
    <w:proofErr w:type="gramStart"/>
    <w:r>
      <w:rPr>
        <w:rFonts w:ascii="Arial" w:eastAsia="Arial" w:hAnsi="Arial" w:cs="Arial"/>
        <w:sz w:val="14"/>
        <w:szCs w:val="14"/>
      </w:rPr>
      <w:t>www.brilhoestagio.com.br .</w:t>
    </w:r>
    <w:proofErr w:type="gramEnd"/>
  </w:p>
  <w:p w14:paraId="5C6DF2A7" w14:textId="77777777" w:rsidR="005B71AB" w:rsidRDefault="0077746F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Contrato: (011) 95074-9606 / 95052-3887 /</w:t>
    </w:r>
    <w:hyperlink r:id="rId1">
      <w:r>
        <w:rPr>
          <w:rFonts w:ascii="Arial" w:eastAsia="Arial" w:hAnsi="Arial" w:cs="Arial"/>
          <w:color w:val="1155CC"/>
          <w:sz w:val="14"/>
          <w:szCs w:val="14"/>
          <w:u w:val="single"/>
        </w:rPr>
        <w:t xml:space="preserve"> </w:t>
      </w:r>
    </w:hyperlink>
    <w:hyperlink r:id="rId2">
      <w:r>
        <w:rPr>
          <w:rFonts w:ascii="Roboto" w:eastAsia="Roboto" w:hAnsi="Roboto" w:cs="Roboto"/>
          <w:color w:val="1155CC"/>
          <w:sz w:val="15"/>
          <w:szCs w:val="15"/>
          <w:u w:val="single"/>
        </w:rPr>
        <w:t>brilholeste@brilhoestagio.com.br</w:t>
      </w:r>
    </w:hyperlink>
    <w:r>
      <w:rPr>
        <w:rFonts w:ascii="Times New Roman" w:eastAsia="Times New Roman" w:hAnsi="Times New Roman" w:cs="Times New Roman"/>
        <w:sz w:val="24"/>
        <w:szCs w:val="24"/>
      </w:rPr>
      <w:t>/</w:t>
    </w:r>
    <w:hyperlink r:id="rId3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@</w:t>
    </w:r>
    <w:proofErr w:type="spellStart"/>
    <w:r>
      <w:rPr>
        <w:rFonts w:ascii="Arial" w:eastAsia="Arial" w:hAnsi="Arial" w:cs="Arial"/>
        <w:sz w:val="14"/>
        <w:szCs w:val="14"/>
      </w:rPr>
      <w:t>brilhoestagiosleste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brilholeste</w:t>
    </w:r>
    <w:proofErr w:type="spellEnd"/>
  </w:p>
  <w:p w14:paraId="0102D48D" w14:textId="77777777" w:rsidR="005B71AB" w:rsidRDefault="005B71AB">
    <w:pPr>
      <w:rPr>
        <w:rFonts w:ascii="Arial" w:eastAsia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B09207" w14:textId="77777777" w:rsidR="0079187E" w:rsidRDefault="0079187E">
      <w:pPr>
        <w:spacing w:after="0" w:line="240" w:lineRule="auto"/>
      </w:pPr>
      <w:r>
        <w:separator/>
      </w:r>
    </w:p>
  </w:footnote>
  <w:footnote w:type="continuationSeparator" w:id="0">
    <w:p w14:paraId="6EA6EF84" w14:textId="77777777" w:rsidR="0079187E" w:rsidRDefault="00791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CAE62E" w14:textId="77777777" w:rsidR="005B71AB" w:rsidRDefault="0077746F">
    <w:pPr>
      <w:pBdr>
        <w:top w:val="nil"/>
        <w:left w:val="nil"/>
        <w:bottom w:val="nil"/>
        <w:right w:val="nil"/>
        <w:between w:val="nil"/>
      </w:pBdr>
      <w:tabs>
        <w:tab w:val="left" w:pos="810"/>
      </w:tabs>
      <w:rPr>
        <w:rFonts w:ascii="Times New Roman" w:eastAsia="Times New Roman" w:hAnsi="Times New Roman" w:cs="Times New Roman"/>
        <w:color w:val="00000A"/>
        <w:sz w:val="20"/>
        <w:szCs w:val="20"/>
      </w:rPr>
    </w:pPr>
    <w:r>
      <w:rPr>
        <w:rFonts w:ascii="Arial" w:eastAsia="Arial" w:hAnsi="Arial" w:cs="Arial"/>
        <w:noProof/>
      </w:rPr>
      <w:drawing>
        <wp:inline distT="19050" distB="19050" distL="19050" distR="19050" wp14:anchorId="4488C6C6" wp14:editId="4E3E787D">
          <wp:extent cx="1343978" cy="627779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978" cy="6277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A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11DD0"/>
    <w:multiLevelType w:val="multilevel"/>
    <w:tmpl w:val="EA8A7354"/>
    <w:lvl w:ilvl="0">
      <w:start w:val="1"/>
      <w:numFmt w:val="lowerLetter"/>
      <w:lvlText w:val="%1)"/>
      <w:lvlJc w:val="left"/>
      <w:pPr>
        <w:ind w:left="705" w:hanging="70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71AB"/>
    <w:rsid w:val="0038188A"/>
    <w:rsid w:val="005B71AB"/>
    <w:rsid w:val="0077746F"/>
    <w:rsid w:val="0079187E"/>
    <w:rsid w:val="00B2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4F2A9"/>
  <w15:docId w15:val="{E51CA05D-16DB-4E0D-95E4-18F35C5E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5BC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Estilopadro"/>
    <w:next w:val="Corpodotexto"/>
    <w:rsid w:val="00CD562D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stilopadro">
    <w:name w:val="Estilo padrão"/>
    <w:rsid w:val="00CD562D"/>
    <w:pPr>
      <w:suppressAutoHyphens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CabealhoChar">
    <w:name w:val="Cabeçalho Char"/>
    <w:basedOn w:val="Fontepargpadro"/>
    <w:rsid w:val="00CD562D"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baloChar">
    <w:name w:val="Texto de balão Char"/>
    <w:basedOn w:val="Fontepargpadro"/>
    <w:rsid w:val="00CD562D"/>
    <w:rPr>
      <w:rFonts w:ascii="Tahoma" w:eastAsia="Times New Roman" w:hAnsi="Tahoma" w:cs="Tahoma"/>
      <w:sz w:val="16"/>
      <w:szCs w:val="16"/>
    </w:rPr>
  </w:style>
  <w:style w:type="character" w:customStyle="1" w:styleId="RodapChar">
    <w:name w:val="Rodapé Char"/>
    <w:basedOn w:val="Fontepargpadro"/>
    <w:rsid w:val="00CD562D"/>
    <w:rPr>
      <w:rFonts w:ascii="Times New Roman" w:eastAsia="Times New Roman" w:hAnsi="Times New Roman" w:cs="Times New Roman"/>
      <w:sz w:val="24"/>
      <w:szCs w:val="24"/>
    </w:rPr>
  </w:style>
  <w:style w:type="paragraph" w:customStyle="1" w:styleId="Corpodotexto">
    <w:name w:val="Corpo do texto"/>
    <w:basedOn w:val="Estilopadro"/>
    <w:rsid w:val="00CD562D"/>
    <w:pPr>
      <w:spacing w:after="120"/>
    </w:pPr>
  </w:style>
  <w:style w:type="paragraph" w:styleId="Lista">
    <w:name w:val="List"/>
    <w:basedOn w:val="Corpodotexto"/>
    <w:rsid w:val="00CD562D"/>
    <w:rPr>
      <w:rFonts w:cs="Lohit Hindi"/>
    </w:rPr>
  </w:style>
  <w:style w:type="paragraph" w:styleId="Legenda">
    <w:name w:val="caption"/>
    <w:basedOn w:val="Estilopadro"/>
    <w:rsid w:val="00CD562D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Estilopadro"/>
    <w:rsid w:val="00CD562D"/>
    <w:pPr>
      <w:suppressLineNumbers/>
    </w:pPr>
    <w:rPr>
      <w:rFonts w:cs="Lohit Hindi"/>
    </w:rPr>
  </w:style>
  <w:style w:type="paragraph" w:styleId="Cabealho">
    <w:name w:val="header"/>
    <w:basedOn w:val="Estilopadro"/>
    <w:rsid w:val="00CD562D"/>
    <w:rPr>
      <w:sz w:val="20"/>
      <w:szCs w:val="20"/>
    </w:rPr>
  </w:style>
  <w:style w:type="paragraph" w:styleId="Textodebalo">
    <w:name w:val="Balloon Text"/>
    <w:basedOn w:val="Estilopadro"/>
    <w:rsid w:val="00CD562D"/>
    <w:rPr>
      <w:rFonts w:ascii="Tahoma" w:hAnsi="Tahoma" w:cs="Tahoma"/>
      <w:sz w:val="16"/>
      <w:szCs w:val="16"/>
    </w:rPr>
  </w:style>
  <w:style w:type="paragraph" w:styleId="Rodap">
    <w:name w:val="footer"/>
    <w:basedOn w:val="Estilopadro"/>
    <w:rsid w:val="00CD562D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rilhoestagio.com.br" TargetMode="External"/><Relationship Id="rId2" Type="http://schemas.openxmlformats.org/officeDocument/2006/relationships/hyperlink" Target="mailto:brilholeste@brilhoestagio.com.br" TargetMode="External"/><Relationship Id="rId1" Type="http://schemas.openxmlformats.org/officeDocument/2006/relationships/hyperlink" Target="mailto:brilholeste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vmRyl0cYuYRC7lTqC2V7Pn914Q==">AMUW2mWbw5sauVuYF6mcb7xMKBG/BwbrD84OHWswacc8Qc9SlKv1aUrShq49iHV2Z3qkNvkLuvo4LSs7o5+Cow6nrnBI0J6m5GFG8UuG/iobpQXUUgFc0qo=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840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Helena</dc:creator>
  <cp:lastModifiedBy>everton neri</cp:lastModifiedBy>
  <cp:revision>3</cp:revision>
  <dcterms:created xsi:type="dcterms:W3CDTF">2022-08-23T13:31:00Z</dcterms:created>
  <dcterms:modified xsi:type="dcterms:W3CDTF">2023-06-06T00:50:00Z</dcterms:modified>
</cp:coreProperties>
</file>