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Ветви славянских языков: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Восточнославянская ветвь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белорусский (ISO 639-1: be; ISO 639-3: bel)</w:t>
        <w:br w:type="textWrapping"/>
        <w:t xml:space="preserve">древнерусский † (ISO 639-1: — ; ISO 639-3: orv)</w:t>
        <w:br w:type="textWrapping"/>
        <w:t xml:space="preserve">древненовгородский диалект † (ISO 639-1: — ; ISO 639-3: —)</w:t>
        <w:br w:type="textWrapping"/>
        <w:t xml:space="preserve">западнорусский † (ISO 639-1: — ;ISO 639-3: —)</w:t>
        <w:br w:type="textWrapping"/>
        <w:t xml:space="preserve">русский (ISO 639-1: ru; ISO 639-3: rus)</w:t>
        <w:br w:type="textWrapping"/>
        <w:t xml:space="preserve">украинский (ISO 639-1: uk; ISO 639-3: ukr)</w:t>
        <w:br w:type="textWrapping"/>
        <w:t xml:space="preserve">русинский[7] (ISO 639-1: — ; ISO 639-3: rue)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Западнославянская ветвь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Лехитская подгруппа</w:t>
        <w:br w:type="textWrapping"/>
        <w:t xml:space="preserve">Померанские (поморские) языки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кашубский (ISO 639-1: — ; ISO 639-3: csb)</w:t>
        <w:br w:type="textWrapping"/>
        <w:t xml:space="preserve">словинский † (ISO 639-1: — ; ISO 639-3: —)</w:t>
        <w:br w:type="textWrapping"/>
        <w:t xml:space="preserve">полабский † (ISO 639-1: — ; ISO 639-3: pox)</w:t>
        <w:br w:type="textWrapping"/>
        <w:t xml:space="preserve">польский (ISO 639-1: pl; ISO 639-3: pol)</w:t>
        <w:br w:type="textWrapping"/>
        <w:t xml:space="preserve">силезский[7] (ISO 639-1: — ; ISO 639-3: szl)</w:t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Лужицкая подгруппа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верхнелужицкий (ISO 639-1: — ; ISO 639-3: hsb)</w:t>
        <w:br w:type="textWrapping"/>
        <w:t xml:space="preserve">нижнелужицкий (ISO 639-1: — ; ISO 639-3: dsb)</w:t>
        <w:br w:type="textWrapping"/>
        <w:t xml:space="preserve">Чешско-словацкая подгруппа</w:t>
        <w:br w:type="textWrapping"/>
        <w:t xml:space="preserve">словацкий (ISO 639-1: sk; ISO 639-3: slk)</w:t>
        <w:br w:type="textWrapping"/>
        <w:t xml:space="preserve">чешский (ISO 639-1: cs; ISO 639-3: ces)</w:t>
        <w:br w:type="textWrapping"/>
        <w:t xml:space="preserve">кнаанит † (ISO 639-1: — ; ISO 639-3: czk)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Южнославянская ветвь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Восточная группа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болгарский (ISO 639-1: bg; ISO 639-3: bul)</w:t>
        <w:br w:type="textWrapping"/>
        <w:t xml:space="preserve">македонский (ISO 639-1: mk; ISO 639-3: mkd)</w:t>
        <w:br w:type="textWrapping"/>
        <w:t xml:space="preserve">старославянский † (ISO 639-1: cu; ISO 639-3: chu)</w:t>
        <w:br w:type="textWrapping"/>
        <w:t xml:space="preserve">церковнославянский (ISO 639-1: cu; ISO 639-3: chu)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Западная группа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сербско-хорватская группа/сербскохорватский язык</w:t>
      </w:r>
      <w:r w:rsidDel="00000000" w:rsidR="00000000" w:rsidRPr="00000000">
        <w:rPr>
          <w:rtl w:val="0"/>
        </w:rPr>
        <w:t xml:space="preserve"> (ISO 639-1: — ; ISO 639-3: hbs):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боснийский (ISO 639-1: bs; ISO 639-3: bos)</w:t>
        <w:br w:type="textWrapping"/>
        <w:t xml:space="preserve">сербский (ISO 639-1: sr; ISO 639-3: srp)</w:t>
        <w:br w:type="textWrapping"/>
        <w:t xml:space="preserve">славяносербский † (ISO 639-1: — ;ISO 639-3: —)</w:t>
        <w:br w:type="textWrapping"/>
        <w:t xml:space="preserve">хорватский (ISO 639-1: hr; ISO 639-3: hrv)</w:t>
        <w:br w:type="textWrapping"/>
        <w:t xml:space="preserve">кайкавский (ISO 639-3: kjv)</w:t>
        <w:br w:type="textWrapping"/>
        <w:t xml:space="preserve">молизско-славянский (ISO 639-3: svm)</w:t>
        <w:br w:type="textWrapping"/>
        <w:t xml:space="preserve">черногорский (ISO 639-1: — ;ISO 639-3: —)</w:t>
        <w:br w:type="textWrapping"/>
        <w:t xml:space="preserve">словенский (ISO 639-1: sl; ISO 639-3: slv)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Общее почитать можно тут</w:t>
      </w:r>
    </w:p>
    <w:p w:rsidR="00000000" w:rsidDel="00000000" w:rsidP="00000000" w:rsidRDefault="00000000" w:rsidRPr="00000000" w14:paraId="0000001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http://tapemark.narod.ru/les/460a.html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http://tapemark.narod.ru/les/458a.html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Списки Сводеша: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u.wiktionary.org/wiki/%D0%9F%D1%80%D0%B8%D0%BB%D0%BE%D0%B6%D0%B5%D0%BD%D0%B8%D0%B5:%D0%A1%D0%BF%D0%B8%D1%81%D0%BA%D0%B8_%D0%A1%D0%B2%D0%BE%D0%B4%D0%B5%D1%88%D0%B0_%D0%B4%D0%BB%D1%8F_%D1%81%D0%BB%D0%B0%D0%B2%D1%8F%D0%BD%D1%81%D0%BA%D0%B8%D1%85_%D1%8F%D0%B7%D1%8B%D0%BA%D0%BE%D0%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apemark.narod.ru/les/460a.html" TargetMode="External"/><Relationship Id="rId7" Type="http://schemas.openxmlformats.org/officeDocument/2006/relationships/hyperlink" Target="http://tapemark.narod.ru/les/458a.html" TargetMode="External"/><Relationship Id="rId8" Type="http://schemas.openxmlformats.org/officeDocument/2006/relationships/hyperlink" Target="https://ru.wiktionary.org/wiki/%D0%9F%D1%80%D0%B8%D0%BB%D0%BE%D0%B6%D0%B5%D0%BD%D0%B8%D0%B5:%D0%A1%D0%BF%D0%B8%D1%81%D0%BA%D0%B8_%D0%A1%D0%B2%D0%BE%D0%B4%D0%B5%D1%88%D0%B0_%D0%B4%D0%BB%D1%8F_%D1%81%D0%BB%D0%B0%D0%B2%D1%8F%D0%BD%D1%81%D0%BA%D0%B8%D1%85_%D1%8F%D0%B7%D1%8B%D0%BA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