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5E9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First, the browser parses the URL. It splits scheme (http/https), hostname, port, and path. If the scheme is missing, it guesses (usually HTTPS now). This is where typos already break things: wrong scheme, malformed URL, invalid characters.</w:t>
      </w:r>
      <w:r/>
    </w:p>
    <w:p w14:paraId="43637A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Next is DNS resolution. The browser checks cache (browser → OS → router). If not found, it queries a DNS resolver. That resolver may recurse to root → TLD → authoritative DNS. Result is an IP address.</w:t>
        <w:br/>
        <w:t xml:space="preserve"> Common failures here: DNS misconfig, expired records, </w:t>
      </w:r>
      <w:r>
        <w:t xml:space="preserve">cache poisoning attempts (MITRE ATT&amp;CK T1565), DNS hijacking via rogue Wi-Fi, or simple NXDOMAIN.</w:t>
      </w:r>
      <w:r/>
    </w:p>
    <w:p w14:paraId="4C2D4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Now the browser establishes a network connection.</w:t>
        <w:br/>
        <w:t xml:space="preserve"> • For TCP: three-way handshake (SYN, SYN-ACK, ACK).</w:t>
        <w:br/>
        <w:t xml:space="preserve"> • For QUIC/HTTP-3: UDP with crypto baked in.</w:t>
        <w:br/>
        <w:t xml:space="preserve"> Packet loss, firewalls, bad NAT, or middleboxes break things here. This is where “site is down” often real</w:t>
      </w:r>
      <w:r>
        <w:t xml:space="preserve">ly means “network path is broken.”</w:t>
      </w:r>
      <w:r/>
    </w:p>
    <w:p w14:paraId="76249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If HTTPS is used (it almost always is), the TLS handshake happens. The browser validates the certificate chain, expiry, hostname, and revocation. Then keys are negotiated.</w:t>
        <w:br/>
        <w:t xml:space="preserve"> Real-world failures: expired certs, weak ciphers disabled by the browser, broken in</w:t>
      </w:r>
      <w:r>
        <w:t xml:space="preserve">termediates, clock skew, downgrade attacks blocked by HSTS.</w:t>
      </w:r>
      <w:r/>
    </w:p>
    <w:p w14:paraId="4C9B45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After TLS, the browser sends an HTTP request (GET /, headers, cookies, auth tokens).</w:t>
        <w:br/>
        <w:t xml:space="preserve"> Security relevance:</w:t>
        <w:br/>
        <w:t xml:space="preserve"> • Cookies include session IDs → session hijacking risk</w:t>
        <w:br/>
        <w:t xml:space="preserve"> • Headers leak info (User-Agent, Referer)</w:t>
        <w:br/>
        <w:t xml:space="preserve"> • Misconfig here leads to broken authentication (O</w:t>
      </w:r>
      <w:r>
        <w:t xml:space="preserve">WASP A2)</w:t>
      </w:r>
      <w:r/>
    </w:p>
    <w:p w14:paraId="316B5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server receives the request. This is where the kill chain branches. The request may hit:</w:t>
        <w:br/>
        <w:t xml:space="preserve"> • CDN</w:t>
        <w:br/>
        <w:t xml:space="preserve"> • Load balancer</w:t>
        <w:br/>
        <w:t xml:space="preserve"> • WAF</w:t>
        <w:br/>
        <w:t xml:space="preserve"> • Reverse proxy</w:t>
        <w:br/>
        <w:t xml:space="preserve"> • App server</w:t>
        <w:br/>
        <w:t xml:space="preserve"> • Database</w:t>
      </w:r>
      <w:r/>
    </w:p>
    <w:p w14:paraId="6D67D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Most compromises happen here due to bad input handling: SQLi, XSS, deserialization bugs, auth logic flaws. Not “hacking the browser,” but abusing server trust.</w:t>
      </w:r>
      <w:r/>
    </w:p>
    <w:p w14:paraId="6B773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server generates a response: status code, headers, body. Errors you see (500, 502, 504) usually mean upstream dependency failure, not “the server crashed.”</w:t>
      </w:r>
      <w:r/>
    </w:p>
    <w:p w14:paraId="71B97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 response travels back. The browser verifies integrity (TLS), applies security policies (CSP, CORS), parses HTML, CSS, JS.</w:t>
        <w:br/>
        <w:t xml:space="preserve"> Then the browser builds:</w:t>
        <w:br/>
        <w:t xml:space="preserve"> • DOM</w:t>
        <w:br/>
        <w:t xml:space="preserve"> • CSSOM</w:t>
        <w:br/>
        <w:t xml:space="preserve"> • Render tree</w:t>
        <w:br/>
        <w:t xml:space="preserve"> • Layout and paint</w:t>
      </w:r>
      <w:r/>
    </w:p>
    <w:p w14:paraId="4B345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JavaScript executes, often triggering more requests (APIs, images, trackers). Modern pages can fire hundreds of follow-up requests.</w:t>
      </w:r>
      <w:r/>
    </w:p>
    <w:p w14:paraId="77E570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Finally, the page renders. But the connection often stays open for reuse (keep-alive), and background requests continue.</w:t>
      </w:r>
      <w:r/>
    </w:p>
    <w:p w14:paraId="7228149D"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0100" cy="63751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3349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250099" cy="6375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4.65pt;height:501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2026-02-02T10:19:10Z</dcterms:modified>
</cp:coreProperties>
</file>