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622E20">
      <w:pPr>
        <w:pBdr/>
        <w:spacing/>
        <w:ind/>
        <w:rPr/>
      </w:pPr>
      <w:r>
        <w:t xml:space="preserve">Password attacks are techniques used to obtain or bypass authentication credentials. Since you’ve been exploring networking and security fundamentals, this is a core topic in offensive and defensive security.</w:t>
      </w:r>
      <w:r/>
    </w:p>
    <w:p w14:paraId="67F3CE30">
      <w:pPr>
        <w:pBdr/>
        <w:spacing/>
        <w:ind/>
        <w:rPr/>
      </w:pPr>
      <w:r/>
      <w:r/>
    </w:p>
    <w:p w14:paraId="1195491E">
      <w:pPr>
        <w:pBdr/>
        <w:spacing/>
        <w:ind/>
        <w:rPr/>
      </w:pPr>
      <w:r>
        <w:t xml:space="preserve">At a high level, password attacks target either the authentication interface (online attacks) or stolen credential data such as password hashes (offline attacks). The methodology differs significantly between the two.</w:t>
      </w:r>
      <w:r/>
    </w:p>
    <w:p w14:paraId="497B437E">
      <w:pPr>
        <w:pBdr/>
        <w:spacing/>
        <w:ind/>
        <w:rPr/>
      </w:pPr>
      <w:r/>
      <w:r/>
    </w:p>
    <w:p w14:paraId="4A121E25">
      <w:pPr>
        <w:pBdr/>
        <w:spacing/>
        <w:ind/>
        <w:rPr/>
      </w:pPr>
      <w:r>
        <w:t xml:space="preserve">Brute-force attacks systematically attempt every possible character combination until the correct password is found. This is computationally intensive but guaranteed to succeed given enough time, unless rate limiting or lockout mechanisms intervene. The fea</w:t>
      </w:r>
      <w:r>
        <w:t xml:space="preserve">sibility depends on password length, entropy, and character set size.</w:t>
      </w:r>
      <w:r/>
    </w:p>
    <w:p w14:paraId="01206F04">
      <w:pPr>
        <w:pBdr/>
        <w:spacing/>
        <w:ind/>
        <w:rPr/>
      </w:pPr>
      <w:r/>
      <w:r/>
    </w:p>
    <w:p w14:paraId="1A8974A3">
      <w:pPr>
        <w:pBdr/>
        <w:spacing/>
        <w:ind/>
        <w:rPr/>
      </w:pPr>
      <w:r>
        <w:t xml:space="preserve">Dictionary attacks improve efficiency by using curated wordlists instead of random combinations. These lists contain common passwords, leaked credentials, and human-predictable patterns. Because humans choose weak passwords, dictionary attacks are often far</w:t>
      </w:r>
      <w:r>
        <w:t xml:space="preserve"> more effective than pure brute force.</w:t>
      </w:r>
      <w:r/>
    </w:p>
    <w:p w14:paraId="27C23678">
      <w:pPr>
        <w:pBdr/>
        <w:spacing/>
        <w:ind/>
        <w:rPr/>
      </w:pPr>
      <w:r/>
      <w:r/>
    </w:p>
    <w:p w14:paraId="11CF0F59">
      <w:pPr>
        <w:pBdr/>
        <w:spacing/>
        <w:ind/>
        <w:rPr/>
      </w:pPr>
      <w:r>
        <w:t xml:space="preserve">Credential stuffing leverages previously leaked username–password pairs from breaches. Attackers automate login attempts across different services, exploiting password reuse. This is one of the most prevalent real-world attack vectors.</w:t>
      </w:r>
      <w:r/>
    </w:p>
    <w:p w14:paraId="3063B80C">
      <w:pPr>
        <w:pBdr/>
        <w:spacing/>
        <w:ind/>
        <w:rPr/>
      </w:pPr>
      <w:r/>
      <w:r/>
    </w:p>
    <w:p w14:paraId="11E0F260">
      <w:pPr>
        <w:pBdr/>
        <w:spacing/>
        <w:ind/>
        <w:rPr/>
      </w:pPr>
      <w:r>
        <w:t xml:space="preserve">Password spraying reverses the typical brute-force approach. Instead of trying many passwords against one account, it tries one common password (e.g., “Welcome@123”) against many accounts. This avoids account lockout thresholds and is effective in enterpris</w:t>
      </w:r>
      <w:r>
        <w:t xml:space="preserve">e environments.</w:t>
      </w:r>
      <w:r/>
    </w:p>
    <w:p w14:paraId="012DE941">
      <w:pPr>
        <w:pBdr/>
        <w:spacing/>
        <w:ind/>
        <w:rPr/>
      </w:pPr>
      <w:r/>
      <w:r/>
    </w:p>
    <w:p w14:paraId="545E1189">
      <w:pPr>
        <w:pBdr/>
        <w:spacing/>
        <w:ind/>
        <w:rPr/>
      </w:pPr>
      <w:r>
        <w:t xml:space="preserve">Rainbow table attacks target stored password hashes. A rainbow table is a precomputed mapping of plaintext passwords to their hash values. If a database is leaked and hashes are unsalted, attackers can reverse many passwords quickly. Proper salting defeats </w:t>
      </w:r>
      <w:r>
        <w:t xml:space="preserve">this technique.</w:t>
      </w:r>
      <w:r/>
    </w:p>
    <w:p w14:paraId="6C6DF072">
      <w:pPr>
        <w:pBdr/>
        <w:spacing/>
        <w:ind/>
        <w:rPr/>
      </w:pPr>
      <w:r/>
      <w:r/>
    </w:p>
    <w:p w14:paraId="144B9D58">
      <w:pPr>
        <w:pBdr/>
        <w:spacing/>
        <w:ind/>
        <w:rPr/>
      </w:pPr>
      <w:r>
        <w:t xml:space="preserve">Keylogging captures keystrokes at the endpoint level, either via malware or hardware devices. This bypasses password complexity entirely because it captures credentials before encryption.</w:t>
      </w:r>
      <w:r/>
    </w:p>
    <w:p w14:paraId="66D6EF3D">
      <w:pPr>
        <w:pBdr/>
        <w:spacing/>
        <w:ind/>
        <w:rPr/>
      </w:pPr>
      <w:r/>
      <w:r/>
    </w:p>
    <w:p w14:paraId="1C6E0CDD">
      <w:pPr>
        <w:pBdr/>
        <w:spacing/>
        <w:ind/>
        <w:rPr/>
      </w:pPr>
      <w:r>
        <w:t xml:space="preserve">Phishing is a social engineering–based password attack. Instead of breaking cryptography, it tricks users into submitting credentials to a malicious page that mimics a legitimate service.</w:t>
      </w:r>
      <w:r/>
    </w:p>
    <w:p w14:paraId="73C0C012">
      <w:pPr>
        <w:pBdr/>
        <w:spacing/>
        <w:ind/>
        <w:rPr/>
      </w:pPr>
      <w:r/>
      <w:r/>
    </w:p>
    <w:p w14:paraId="588E3B6E">
      <w:pPr>
        <w:pBdr/>
        <w:spacing/>
        <w:ind/>
        <w:rPr/>
      </w:pPr>
      <w:r>
        <w:t xml:space="preserve">From a defensive perspective, mitigation includes:</w:t>
      </w:r>
      <w:r/>
    </w:p>
    <w:p w14:paraId="365E043A">
      <w:pPr>
        <w:pBdr/>
        <w:spacing/>
        <w:ind/>
        <w:rPr/>
      </w:pPr>
      <w:r/>
      <w:r/>
    </w:p>
    <w:p w14:paraId="457D6E57">
      <w:pPr>
        <w:pBdr/>
        <w:spacing/>
        <w:ind/>
        <w:rPr/>
      </w:pPr>
      <w:r>
        <w:t xml:space="preserve">Strong password policies emphasizing length over complexity</w:t>
      </w:r>
      <w:r/>
    </w:p>
    <w:p w14:paraId="199049D5">
      <w:pPr>
        <w:pBdr/>
        <w:spacing/>
        <w:ind/>
        <w:rPr/>
      </w:pPr>
      <w:r>
        <w:t xml:space="preserve">Account lockout or exponential backoff mechanisms</w:t>
      </w:r>
      <w:r/>
    </w:p>
    <w:p w14:paraId="58644809">
      <w:pPr>
        <w:pBdr/>
        <w:spacing/>
        <w:ind/>
        <w:rPr/>
      </w:pPr>
      <w:r>
        <w:t xml:space="preserve">Multi-factor authentication (MFA)</w:t>
      </w:r>
      <w:r/>
    </w:p>
    <w:p w14:paraId="376CB7ED">
      <w:pPr>
        <w:pBdr/>
        <w:spacing/>
        <w:ind/>
        <w:rPr/>
      </w:pPr>
      <w:r>
        <w:t xml:space="preserve">Salting and hashing with adaptive algorithms such as bcrypt, scrypt, or Argon2</w:t>
      </w:r>
      <w:r/>
    </w:p>
    <w:p w14:paraId="17C01AF1">
      <w:pPr>
        <w:pBdr/>
        <w:spacing/>
        <w:ind/>
        <w:rPr/>
      </w:pPr>
      <w:r>
        <w:t xml:space="preserve">Monitoring for anomalous login behavior</w:t>
      </w:r>
      <w:r/>
    </w:p>
    <w:p>
      <w:pPr>
        <w:pBdr/>
        <w:spacing/>
        <w:ind/>
        <w:rPr/>
      </w:pPr>
      <w:r>
        <w:t xml:space="preserve">Credential breach detection and password reuse prevention</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2026-03-04T16:23:28Z</dcterms:modified>
</cp:coreProperties>
</file>