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A2B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Structure of a DNS Packet:</w:t>
        <w:br/>
        <w:t xml:space="preserve"> A DNS packet generally has two major sections: the header and the question/answer sections.</w:t>
      </w:r>
      <w:r/>
    </w:p>
    <w:p w14:paraId="61E4B0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Header: Contains fields like transaction ID, flags (query/response, authoritative, recursion), and counts of questions, answers, authority records, and additional records.</w:t>
      </w:r>
      <w:r/>
    </w:p>
    <w:p w14:paraId="6EEBD5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Question Section: The domain name being queried, query type (A, AAAA, MX, TXT, etc.), and class (almost always IN for Internet).</w:t>
      </w:r>
      <w:r/>
    </w:p>
    <w:p w14:paraId="7A90D4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Answer Section: Contains the resolved data—IP addresses, canonical names, or other DNS record types.</w:t>
      </w:r>
      <w:r/>
    </w:p>
    <w:p w14:paraId="731237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Authority and Additional Sections: Optional records giving information about authoritative name servers or extra records like A/AAAA for name servers.</w:t>
      </w:r>
      <w:r/>
    </w:p>
    <w:p w14:paraId="3B5B4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Common Tools for Analysis:</w:t>
      </w:r>
      <w:r/>
    </w:p>
    <w:p w14:paraId="728E807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Wireshark/tshark: Capture live DNS traffic or analyze pcap files.</w:t>
      </w:r>
      <w:r/>
    </w:p>
    <w:p w14:paraId="57AF317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tcpdump: Quick packet capture, e.g., tcpdump -i eth0 port 53 -w dns.pcap.</w:t>
      </w:r>
      <w:r/>
    </w:p>
    <w:p w14:paraId="0B12AE8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dnscap/dnstop: Specialized DNS traffic analysis.</w:t>
      </w:r>
      <w:r/>
    </w:p>
    <w:p w14:paraId="3CC33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Steps in DNS Packet Analysis:</w:t>
      </w:r>
      <w:r/>
    </w:p>
    <w:p w14:paraId="785C0B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Capture: Use Wireshark or tcpdump to grab packets on port 53.</w:t>
      </w:r>
      <w:r/>
    </w:p>
    <w:p w14:paraId="639C3D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Filter: In Wireshark, use dns filter or udp.port==53 for DNS traffic.</w:t>
      </w:r>
      <w:r/>
    </w:p>
    <w:p w14:paraId="32E7D6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Inspect Queries: Look at the query name, type, and source IP. High volume of unusual queries or queries to suspicious domains can indicate malware.</w:t>
      </w:r>
      <w:r/>
    </w:p>
    <w:p w14:paraId="402428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Inspect Responses: Check if answers match expected IPs, and watch for NXDOMAIN responses (could indicate reconnaissance).</w:t>
      </w:r>
      <w:r/>
    </w:p>
    <w:p w14:paraId="5A7418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Look for Anomalies:</w:t>
      </w:r>
      <w:r/>
    </w:p>
    <w:p w14:paraId="4EAE19A9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Excessive TXT or NULL queries (possible tunneling).</w:t>
      </w:r>
      <w:r/>
    </w:p>
    <w:p w14:paraId="32DA924C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Queries to domains that are not resolvable or are suspicious.</w:t>
      </w:r>
      <w:r/>
    </w:p>
    <w:p w14:paraId="44536E70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Rapid-fire queries from a single host (possible botnet activity).</w:t>
      </w:r>
      <w:r/>
    </w:p>
    <w:p w14:paraId="26DDB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Indicators of Malicious Activity:</w:t>
      </w:r>
      <w:r/>
    </w:p>
    <w:p w14:paraId="766F52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 Tunneling: Data hidden in TXT, NULL, or unconventional queries.</w:t>
      </w:r>
      <w:r/>
    </w:p>
    <w:p w14:paraId="7C9E502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Fast-Flux Domains: Domains rapidly changing IPs, often for C2 servers.</w:t>
      </w:r>
      <w:r/>
    </w:p>
    <w:p w14:paraId="5B125C7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Exfiltration Attempts: Sensitive data encoded in subdomains.</w:t>
      </w:r>
      <w:r/>
    </w:p>
    <w:p w14:paraId="7DF87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Example Wireshark Workflow:</w:t>
      </w:r>
      <w:r/>
    </w:p>
    <w:p w14:paraId="5D39D2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Open pcap capture.</w:t>
      </w:r>
      <w:r/>
    </w:p>
    <w:p w14:paraId="3293AFA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Filter: dns.</w:t>
      </w:r>
      <w:r/>
    </w:p>
    <w:p w14:paraId="76BEB7F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Right-click → Follow → UDP Stream to see the conversation.</w:t>
      </w:r>
      <w:r/>
    </w:p>
    <w:p w14:paraId="697B695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Check transaction IDs to ensure queries match responses.</w:t>
      </w:r>
      <w:r/>
    </w:p>
    <w:p w14:paraId="6DE46E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Export suspicious queries for further lookup (e.g., using VirusTotal or threat intelligence feeds).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6AE7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80EFB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A06DF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91A5B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B674A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2026-02-25T15:57:16Z</dcterms:modified>
</cp:coreProperties>
</file>